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B6C5B" w:rsidRDefault="001B6C5B" w:rsidP="001B6C5B">
      <w:pPr>
        <w:pStyle w:val="21"/>
        <w:tabs>
          <w:tab w:val="left" w:pos="142"/>
        </w:tabs>
        <w:spacing w:line="360" w:lineRule="auto"/>
        <w:ind w:left="567" w:right="481"/>
        <w:jc w:val="center"/>
        <w:rPr>
          <w:spacing w:val="22"/>
          <w:sz w:val="24"/>
          <w:szCs w:val="24"/>
          <w:lang w:val="en-US"/>
        </w:rPr>
      </w:pPr>
    </w:p>
    <w:p w:rsidR="00A83C73" w:rsidRDefault="00A83C73" w:rsidP="00A83C73">
      <w:pPr>
        <w:spacing w:line="360" w:lineRule="auto"/>
        <w:ind w:left="426" w:right="26"/>
        <w:jc w:val="center"/>
        <w:rPr>
          <w:sz w:val="28"/>
        </w:rPr>
      </w:pPr>
      <w:r>
        <w:rPr>
          <w:sz w:val="28"/>
        </w:rPr>
        <w:t>МИНИСТЕРСТВО ЗДРАВООХРАНЕНИЯ УКРАИНЫ</w:t>
      </w:r>
    </w:p>
    <w:p w:rsidR="00A83C73" w:rsidRDefault="00A83C73" w:rsidP="00A83C73">
      <w:pPr>
        <w:spacing w:line="360" w:lineRule="auto"/>
        <w:ind w:left="426" w:right="26"/>
        <w:jc w:val="center"/>
        <w:rPr>
          <w:sz w:val="28"/>
        </w:rPr>
      </w:pPr>
      <w:r>
        <w:rPr>
          <w:sz w:val="28"/>
        </w:rPr>
        <w:t>ХАРЬКОВСКАЯ МЕДИЦИНСКАЯ АКАДЕМИЯ ПОСЛЕДИПЛОМНОГО ОБРАЗОВАНИЯ</w:t>
      </w:r>
    </w:p>
    <w:p w:rsidR="00A83C73" w:rsidRDefault="00A83C73" w:rsidP="00A83C73">
      <w:pPr>
        <w:spacing w:line="360" w:lineRule="auto"/>
        <w:ind w:right="26"/>
        <w:jc w:val="center"/>
      </w:pPr>
    </w:p>
    <w:p w:rsidR="00A83C73" w:rsidRDefault="00A83C73" w:rsidP="00A83C73">
      <w:pPr>
        <w:pStyle w:val="21"/>
        <w:numPr>
          <w:ilvl w:val="0"/>
          <w:numId w:val="0"/>
        </w:numPr>
        <w:spacing w:line="360" w:lineRule="auto"/>
        <w:ind w:right="141"/>
      </w:pPr>
      <w:r>
        <w:t>На правах рукописи</w:t>
      </w:r>
    </w:p>
    <w:p w:rsidR="00A83C73" w:rsidRDefault="00A83C73" w:rsidP="00A83C73">
      <w:pPr>
        <w:spacing w:line="360" w:lineRule="auto"/>
        <w:ind w:right="26"/>
        <w:jc w:val="center"/>
        <w:rPr>
          <w:sz w:val="28"/>
        </w:rPr>
      </w:pPr>
    </w:p>
    <w:p w:rsidR="00A83C73" w:rsidRDefault="00A83C73" w:rsidP="00A83C73">
      <w:pPr>
        <w:pStyle w:val="31"/>
        <w:numPr>
          <w:ilvl w:val="0"/>
          <w:numId w:val="0"/>
        </w:numPr>
        <w:spacing w:line="360" w:lineRule="auto"/>
        <w:ind w:right="26"/>
      </w:pPr>
      <w:r>
        <w:t>ТИМОШЕНКО ЮЛИЯ ВИТАЛЬЕВНА</w:t>
      </w:r>
    </w:p>
    <w:p w:rsidR="00A83C73" w:rsidRDefault="00A83C73" w:rsidP="00A83C73">
      <w:pPr>
        <w:ind w:right="26"/>
      </w:pPr>
    </w:p>
    <w:p w:rsidR="00A83C73" w:rsidRDefault="00A83C73" w:rsidP="00A83C73">
      <w:pPr>
        <w:spacing w:line="360" w:lineRule="auto"/>
        <w:ind w:right="26"/>
        <w:jc w:val="right"/>
        <w:rPr>
          <w:sz w:val="28"/>
        </w:rPr>
      </w:pPr>
      <w:r>
        <w:rPr>
          <w:sz w:val="28"/>
        </w:rPr>
        <w:t>УДК 616.322 – 002.3 - 07</w:t>
      </w:r>
    </w:p>
    <w:p w:rsidR="00A83C73" w:rsidRDefault="00A83C73" w:rsidP="00A83C73">
      <w:pPr>
        <w:spacing w:line="360" w:lineRule="auto"/>
        <w:ind w:right="26"/>
        <w:jc w:val="center"/>
        <w:rPr>
          <w:sz w:val="28"/>
        </w:rPr>
      </w:pPr>
    </w:p>
    <w:p w:rsidR="00A83C73" w:rsidRDefault="00A83C73" w:rsidP="00A83C73">
      <w:pPr>
        <w:spacing w:line="360" w:lineRule="auto"/>
        <w:ind w:right="26"/>
        <w:jc w:val="center"/>
        <w:rPr>
          <w:sz w:val="28"/>
        </w:rPr>
      </w:pPr>
    </w:p>
    <w:p w:rsidR="00A83C73" w:rsidRDefault="00A83C73" w:rsidP="00A83C73">
      <w:pPr>
        <w:pStyle w:val="40"/>
        <w:numPr>
          <w:ilvl w:val="0"/>
          <w:numId w:val="0"/>
        </w:numPr>
        <w:ind w:right="26"/>
      </w:pPr>
      <w:bookmarkStart w:id="0" w:name="_GoBack"/>
      <w:r>
        <w:t>УЛЬТРАЗВУКОВАЯ ДИАГНОСТИКА И КЛИНИКО-БИОХИМИЧЕСКИЕ КРИТЕРИИ РАЗВИТИЯ ПАРАТОНЗИЛЛЯРНОГО АБСЦЕССА</w:t>
      </w:r>
    </w:p>
    <w:bookmarkEnd w:id="0"/>
    <w:p w:rsidR="00A83C73" w:rsidRDefault="00A83C73" w:rsidP="00A83C73">
      <w:pPr>
        <w:spacing w:line="360" w:lineRule="auto"/>
        <w:ind w:right="26"/>
        <w:jc w:val="center"/>
        <w:rPr>
          <w:b/>
          <w:sz w:val="28"/>
        </w:rPr>
      </w:pPr>
    </w:p>
    <w:p w:rsidR="00A83C73" w:rsidRDefault="00A83C73" w:rsidP="00A83C73">
      <w:pPr>
        <w:spacing w:line="360" w:lineRule="auto"/>
        <w:ind w:right="26"/>
        <w:jc w:val="center"/>
        <w:rPr>
          <w:b/>
          <w:sz w:val="28"/>
        </w:rPr>
      </w:pPr>
    </w:p>
    <w:p w:rsidR="00A83C73" w:rsidRDefault="00A83C73" w:rsidP="00A83C73">
      <w:pPr>
        <w:spacing w:line="360" w:lineRule="auto"/>
        <w:ind w:right="26"/>
        <w:jc w:val="center"/>
        <w:rPr>
          <w:sz w:val="28"/>
        </w:rPr>
      </w:pPr>
      <w:r>
        <w:rPr>
          <w:sz w:val="28"/>
        </w:rPr>
        <w:t>14.01.19 – оториноларингология</w:t>
      </w:r>
    </w:p>
    <w:p w:rsidR="00A83C73" w:rsidRDefault="00A83C73" w:rsidP="00A83C73">
      <w:pPr>
        <w:spacing w:line="360" w:lineRule="auto"/>
        <w:ind w:right="26"/>
        <w:jc w:val="center"/>
        <w:rPr>
          <w:sz w:val="28"/>
        </w:rPr>
      </w:pPr>
    </w:p>
    <w:p w:rsidR="00A83C73" w:rsidRDefault="00A83C73" w:rsidP="00A83C73">
      <w:pPr>
        <w:spacing w:line="360" w:lineRule="auto"/>
        <w:ind w:right="26"/>
        <w:jc w:val="center"/>
        <w:rPr>
          <w:sz w:val="28"/>
        </w:rPr>
      </w:pPr>
      <w:r>
        <w:rPr>
          <w:sz w:val="28"/>
        </w:rPr>
        <w:t>Диссертация на соискание ученой степени</w:t>
      </w:r>
    </w:p>
    <w:p w:rsidR="00A83C73" w:rsidRDefault="00A83C73" w:rsidP="00A83C73">
      <w:pPr>
        <w:spacing w:line="360" w:lineRule="auto"/>
        <w:ind w:right="26"/>
        <w:jc w:val="center"/>
        <w:rPr>
          <w:sz w:val="28"/>
        </w:rPr>
      </w:pPr>
      <w:r>
        <w:rPr>
          <w:sz w:val="28"/>
        </w:rPr>
        <w:t>кандидата медицинских наук</w:t>
      </w:r>
    </w:p>
    <w:p w:rsidR="00A83C73" w:rsidRDefault="00A83C73" w:rsidP="00A83C73">
      <w:pPr>
        <w:spacing w:line="360" w:lineRule="auto"/>
        <w:ind w:right="26"/>
        <w:jc w:val="center"/>
        <w:rPr>
          <w:sz w:val="28"/>
        </w:rPr>
      </w:pPr>
    </w:p>
    <w:p w:rsidR="00A83C73" w:rsidRDefault="00A83C73" w:rsidP="00A83C73">
      <w:pPr>
        <w:spacing w:line="360" w:lineRule="auto"/>
        <w:ind w:right="26"/>
        <w:jc w:val="center"/>
        <w:rPr>
          <w:sz w:val="28"/>
        </w:rPr>
      </w:pPr>
    </w:p>
    <w:p w:rsidR="00A83C73" w:rsidRDefault="00A83C73" w:rsidP="00A83C73">
      <w:pPr>
        <w:spacing w:line="360" w:lineRule="auto"/>
        <w:ind w:left="4253" w:right="26"/>
        <w:rPr>
          <w:sz w:val="28"/>
        </w:rPr>
      </w:pPr>
      <w:r>
        <w:rPr>
          <w:sz w:val="28"/>
        </w:rPr>
        <w:t xml:space="preserve">Научный руководитель – </w:t>
      </w:r>
    </w:p>
    <w:p w:rsidR="00A83C73" w:rsidRDefault="00A83C73" w:rsidP="00A83C73">
      <w:pPr>
        <w:spacing w:line="360" w:lineRule="auto"/>
        <w:ind w:left="4253" w:right="26"/>
        <w:rPr>
          <w:sz w:val="28"/>
        </w:rPr>
      </w:pPr>
      <w:r>
        <w:rPr>
          <w:sz w:val="28"/>
        </w:rPr>
        <w:t>ГАРЮК ГРИГОРИЙ ИВАНОВИЧ</w:t>
      </w:r>
    </w:p>
    <w:p w:rsidR="00A83C73" w:rsidRDefault="00A83C73" w:rsidP="00A83C73">
      <w:pPr>
        <w:spacing w:line="360" w:lineRule="auto"/>
        <w:ind w:left="4253" w:right="26"/>
        <w:rPr>
          <w:sz w:val="28"/>
        </w:rPr>
      </w:pPr>
      <w:r>
        <w:rPr>
          <w:sz w:val="28"/>
        </w:rPr>
        <w:t>доктор медицинских наук, профессор,</w:t>
      </w:r>
    </w:p>
    <w:p w:rsidR="00A83C73" w:rsidRDefault="00A83C73" w:rsidP="00A83C73">
      <w:pPr>
        <w:spacing w:line="360" w:lineRule="auto"/>
        <w:ind w:left="4253" w:right="26"/>
        <w:rPr>
          <w:sz w:val="28"/>
        </w:rPr>
      </w:pPr>
      <w:r>
        <w:rPr>
          <w:sz w:val="28"/>
        </w:rPr>
        <w:t>заслуженный деятель науки и техники Украины</w:t>
      </w:r>
    </w:p>
    <w:p w:rsidR="00A83C73" w:rsidRDefault="00A83C73" w:rsidP="00A83C73">
      <w:pPr>
        <w:spacing w:line="360" w:lineRule="auto"/>
        <w:ind w:right="26"/>
        <w:jc w:val="center"/>
        <w:rPr>
          <w:sz w:val="28"/>
        </w:rPr>
      </w:pPr>
    </w:p>
    <w:p w:rsidR="00A83C73" w:rsidRDefault="00A83C73" w:rsidP="00A83C73">
      <w:pPr>
        <w:spacing w:line="360" w:lineRule="auto"/>
        <w:ind w:right="26"/>
        <w:jc w:val="center"/>
        <w:rPr>
          <w:sz w:val="28"/>
        </w:rPr>
      </w:pPr>
    </w:p>
    <w:p w:rsidR="00A83C73" w:rsidRDefault="00A83C73" w:rsidP="00A83C73">
      <w:pPr>
        <w:spacing w:line="360" w:lineRule="auto"/>
        <w:ind w:right="26"/>
        <w:jc w:val="center"/>
        <w:rPr>
          <w:sz w:val="28"/>
        </w:rPr>
      </w:pPr>
    </w:p>
    <w:p w:rsidR="00A83C73" w:rsidRDefault="00A83C73" w:rsidP="00A83C73">
      <w:pPr>
        <w:pStyle w:val="31"/>
        <w:numPr>
          <w:ilvl w:val="0"/>
          <w:numId w:val="0"/>
        </w:numPr>
        <w:spacing w:line="360" w:lineRule="auto"/>
        <w:ind w:right="26"/>
      </w:pPr>
      <w:r>
        <w:t>Харьков –2007</w:t>
      </w:r>
    </w:p>
    <w:p w:rsidR="00A83C73" w:rsidRDefault="00A83C73" w:rsidP="00A83C73">
      <w:pPr>
        <w:pStyle w:val="31"/>
        <w:numPr>
          <w:ilvl w:val="0"/>
          <w:numId w:val="0"/>
        </w:numPr>
        <w:spacing w:line="360" w:lineRule="auto"/>
      </w:pPr>
      <w:r>
        <w:br w:type="page"/>
      </w:r>
      <w:r>
        <w:lastRenderedPageBreak/>
        <w:t>СОДЕРЖАНИЕ</w:t>
      </w:r>
    </w:p>
    <w:p w:rsidR="00A83C73" w:rsidRDefault="00A83C73" w:rsidP="00A83C73"/>
    <w:p w:rsidR="00A83C73" w:rsidRDefault="00A83C73" w:rsidP="00A83C73">
      <w:pPr>
        <w:tabs>
          <w:tab w:val="left" w:pos="9214"/>
        </w:tabs>
        <w:spacing w:line="360" w:lineRule="auto"/>
        <w:jc w:val="both"/>
        <w:rPr>
          <w:sz w:val="28"/>
        </w:rPr>
      </w:pPr>
      <w:r>
        <w:rPr>
          <w:b/>
          <w:sz w:val="28"/>
        </w:rPr>
        <w:t>Список условных обозначений</w:t>
      </w:r>
      <w:r>
        <w:rPr>
          <w:sz w:val="28"/>
        </w:rPr>
        <w:tab/>
        <w:t>4</w:t>
      </w:r>
    </w:p>
    <w:p w:rsidR="00A83C73" w:rsidRDefault="00A83C73" w:rsidP="00A83C73">
      <w:pPr>
        <w:tabs>
          <w:tab w:val="left" w:pos="9214"/>
        </w:tabs>
        <w:spacing w:line="360" w:lineRule="auto"/>
        <w:jc w:val="both"/>
        <w:rPr>
          <w:sz w:val="28"/>
        </w:rPr>
      </w:pPr>
      <w:r>
        <w:rPr>
          <w:b/>
          <w:sz w:val="28"/>
        </w:rPr>
        <w:t>Введение</w:t>
      </w:r>
      <w:r>
        <w:rPr>
          <w:sz w:val="28"/>
        </w:rPr>
        <w:tab/>
        <w:t>5</w:t>
      </w:r>
    </w:p>
    <w:p w:rsidR="00A83C73" w:rsidRDefault="00A83C73" w:rsidP="00A83C73">
      <w:pPr>
        <w:tabs>
          <w:tab w:val="left" w:pos="1560"/>
          <w:tab w:val="left" w:pos="9214"/>
        </w:tabs>
        <w:spacing w:line="360" w:lineRule="auto"/>
        <w:jc w:val="both"/>
        <w:rPr>
          <w:sz w:val="28"/>
        </w:rPr>
      </w:pPr>
      <w:r>
        <w:rPr>
          <w:sz w:val="28"/>
        </w:rPr>
        <w:t>РАЗДЕЛ 1.</w:t>
      </w:r>
      <w:r>
        <w:rPr>
          <w:sz w:val="28"/>
        </w:rPr>
        <w:tab/>
      </w:r>
      <w:r>
        <w:rPr>
          <w:b/>
          <w:sz w:val="28"/>
        </w:rPr>
        <w:t>Обзор литературы</w:t>
      </w:r>
      <w:r>
        <w:rPr>
          <w:sz w:val="28"/>
        </w:rPr>
        <w:tab/>
        <w:t>9</w:t>
      </w:r>
    </w:p>
    <w:p w:rsidR="00A83C73" w:rsidRDefault="00A83C73" w:rsidP="004D3553">
      <w:pPr>
        <w:numPr>
          <w:ilvl w:val="1"/>
          <w:numId w:val="67"/>
        </w:numPr>
        <w:tabs>
          <w:tab w:val="clear" w:pos="1440"/>
          <w:tab w:val="num" w:pos="1276"/>
          <w:tab w:val="left" w:pos="9214"/>
        </w:tabs>
        <w:suppressAutoHyphens w:val="0"/>
        <w:spacing w:line="360" w:lineRule="auto"/>
        <w:ind w:left="1276" w:hanging="709"/>
        <w:jc w:val="both"/>
        <w:rPr>
          <w:sz w:val="28"/>
        </w:rPr>
      </w:pPr>
      <w:r>
        <w:rPr>
          <w:sz w:val="28"/>
        </w:rPr>
        <w:t>Современные представления о патогенезе паратонзиллита</w:t>
      </w:r>
      <w:r>
        <w:rPr>
          <w:sz w:val="28"/>
        </w:rPr>
        <w:tab/>
        <w:t>9</w:t>
      </w:r>
    </w:p>
    <w:p w:rsidR="00A83C73" w:rsidRDefault="00A83C73" w:rsidP="004D3553">
      <w:pPr>
        <w:numPr>
          <w:ilvl w:val="1"/>
          <w:numId w:val="67"/>
        </w:numPr>
        <w:tabs>
          <w:tab w:val="clear" w:pos="1440"/>
          <w:tab w:val="num" w:pos="1276"/>
          <w:tab w:val="left" w:pos="9214"/>
        </w:tabs>
        <w:suppressAutoHyphens w:val="0"/>
        <w:spacing w:line="360" w:lineRule="auto"/>
        <w:ind w:left="1276" w:right="1134" w:hanging="709"/>
        <w:jc w:val="both"/>
        <w:rPr>
          <w:sz w:val="28"/>
        </w:rPr>
      </w:pPr>
      <w:r>
        <w:rPr>
          <w:sz w:val="28"/>
        </w:rPr>
        <w:t>Взаимосвязь паратонзиллита и заболеваний основных систем организма</w:t>
      </w:r>
      <w:r>
        <w:rPr>
          <w:sz w:val="28"/>
        </w:rPr>
        <w:tab/>
        <w:t>16</w:t>
      </w:r>
    </w:p>
    <w:p w:rsidR="00A83C73" w:rsidRDefault="00A83C73" w:rsidP="004D3553">
      <w:pPr>
        <w:numPr>
          <w:ilvl w:val="1"/>
          <w:numId w:val="67"/>
        </w:numPr>
        <w:tabs>
          <w:tab w:val="clear" w:pos="1440"/>
          <w:tab w:val="num" w:pos="1276"/>
          <w:tab w:val="left" w:pos="9214"/>
        </w:tabs>
        <w:suppressAutoHyphens w:val="0"/>
        <w:spacing w:line="360" w:lineRule="auto"/>
        <w:ind w:left="1276" w:hanging="709"/>
        <w:jc w:val="both"/>
        <w:rPr>
          <w:sz w:val="28"/>
        </w:rPr>
      </w:pPr>
      <w:r>
        <w:rPr>
          <w:sz w:val="28"/>
        </w:rPr>
        <w:t>Тактика диагностических мероприятий при паратонзиллитах</w:t>
      </w:r>
      <w:r>
        <w:rPr>
          <w:sz w:val="28"/>
        </w:rPr>
        <w:tab/>
        <w:t>20</w:t>
      </w:r>
    </w:p>
    <w:p w:rsidR="00A83C73" w:rsidRDefault="00A83C73" w:rsidP="004D3553">
      <w:pPr>
        <w:numPr>
          <w:ilvl w:val="1"/>
          <w:numId w:val="67"/>
        </w:numPr>
        <w:tabs>
          <w:tab w:val="clear" w:pos="1440"/>
          <w:tab w:val="num" w:pos="1276"/>
          <w:tab w:val="left" w:pos="9214"/>
        </w:tabs>
        <w:suppressAutoHyphens w:val="0"/>
        <w:spacing w:line="360" w:lineRule="auto"/>
        <w:ind w:left="1276" w:hanging="709"/>
        <w:jc w:val="both"/>
        <w:rPr>
          <w:sz w:val="28"/>
        </w:rPr>
      </w:pPr>
      <w:r>
        <w:rPr>
          <w:sz w:val="28"/>
        </w:rPr>
        <w:t>Лечебная тактика при паратонзиллитах</w:t>
      </w:r>
      <w:r>
        <w:rPr>
          <w:sz w:val="28"/>
        </w:rPr>
        <w:tab/>
        <w:t>25</w:t>
      </w:r>
    </w:p>
    <w:p w:rsidR="00A83C73" w:rsidRDefault="00A83C73" w:rsidP="004D3553">
      <w:pPr>
        <w:numPr>
          <w:ilvl w:val="1"/>
          <w:numId w:val="67"/>
        </w:numPr>
        <w:tabs>
          <w:tab w:val="clear" w:pos="1440"/>
          <w:tab w:val="num" w:pos="1276"/>
          <w:tab w:val="left" w:pos="9214"/>
        </w:tabs>
        <w:suppressAutoHyphens w:val="0"/>
        <w:spacing w:line="360" w:lineRule="auto"/>
        <w:ind w:left="1276" w:hanging="709"/>
        <w:jc w:val="both"/>
        <w:rPr>
          <w:sz w:val="28"/>
        </w:rPr>
      </w:pPr>
      <w:r>
        <w:rPr>
          <w:sz w:val="28"/>
        </w:rPr>
        <w:t>Выбор направлений исследования</w:t>
      </w:r>
      <w:r>
        <w:rPr>
          <w:sz w:val="28"/>
        </w:rPr>
        <w:tab/>
        <w:t>32</w:t>
      </w:r>
    </w:p>
    <w:p w:rsidR="00A83C73" w:rsidRDefault="00A83C73" w:rsidP="00A83C73">
      <w:pPr>
        <w:tabs>
          <w:tab w:val="left" w:pos="1560"/>
          <w:tab w:val="left" w:pos="9214"/>
        </w:tabs>
        <w:spacing w:line="360" w:lineRule="auto"/>
        <w:jc w:val="both"/>
        <w:rPr>
          <w:sz w:val="28"/>
        </w:rPr>
      </w:pPr>
      <w:r>
        <w:rPr>
          <w:sz w:val="28"/>
        </w:rPr>
        <w:t>РАЗДЕЛ 2</w:t>
      </w:r>
      <w:r>
        <w:rPr>
          <w:b/>
          <w:sz w:val="28"/>
        </w:rPr>
        <w:t>.</w:t>
      </w:r>
      <w:r>
        <w:rPr>
          <w:b/>
          <w:sz w:val="28"/>
        </w:rPr>
        <w:tab/>
        <w:t>Материалы и методы выполнения работы</w:t>
      </w:r>
      <w:r>
        <w:rPr>
          <w:b/>
          <w:sz w:val="28"/>
        </w:rPr>
        <w:tab/>
      </w:r>
      <w:r>
        <w:rPr>
          <w:sz w:val="28"/>
        </w:rPr>
        <w:t>34</w:t>
      </w:r>
    </w:p>
    <w:p w:rsidR="00A83C73" w:rsidRDefault="00A83C73" w:rsidP="004D3553">
      <w:pPr>
        <w:pStyle w:val="affffffffc"/>
        <w:numPr>
          <w:ilvl w:val="1"/>
          <w:numId w:val="69"/>
        </w:numPr>
        <w:tabs>
          <w:tab w:val="left" w:pos="9214"/>
        </w:tabs>
        <w:suppressAutoHyphens w:val="0"/>
        <w:spacing w:after="0" w:line="360" w:lineRule="auto"/>
        <w:jc w:val="both"/>
      </w:pPr>
      <w:r>
        <w:t>Общая характеристика наблюдавшихся больных</w:t>
      </w:r>
      <w:r>
        <w:tab/>
        <w:t>34</w:t>
      </w:r>
    </w:p>
    <w:p w:rsidR="00A83C73" w:rsidRDefault="00A83C73" w:rsidP="004D3553">
      <w:pPr>
        <w:pStyle w:val="affffffffc"/>
        <w:numPr>
          <w:ilvl w:val="1"/>
          <w:numId w:val="69"/>
        </w:numPr>
        <w:tabs>
          <w:tab w:val="left" w:pos="9214"/>
        </w:tabs>
        <w:suppressAutoHyphens w:val="0"/>
        <w:spacing w:after="0" w:line="360" w:lineRule="auto"/>
        <w:ind w:right="1134"/>
        <w:jc w:val="both"/>
      </w:pPr>
      <w:r>
        <w:t>Методика проведения ультразвукового исследования миндалин у больных паратонзиллитом на разных стадиях развития патологического процесса</w:t>
      </w:r>
      <w:r>
        <w:tab/>
        <w:t>36</w:t>
      </w:r>
    </w:p>
    <w:p w:rsidR="00A83C73" w:rsidRDefault="00A83C73" w:rsidP="00A83C73">
      <w:pPr>
        <w:pStyle w:val="affffffffc"/>
        <w:tabs>
          <w:tab w:val="left" w:pos="1276"/>
          <w:tab w:val="left" w:pos="9214"/>
        </w:tabs>
        <w:ind w:left="567"/>
      </w:pPr>
      <w:r>
        <w:t>2.3.</w:t>
      </w:r>
      <w:r>
        <w:tab/>
        <w:t>Методика клинического обследования больных</w:t>
      </w:r>
      <w:r>
        <w:tab/>
        <w:t>38</w:t>
      </w:r>
    </w:p>
    <w:p w:rsidR="00A83C73" w:rsidRDefault="00A83C73" w:rsidP="00A83C73">
      <w:pPr>
        <w:pStyle w:val="affffffffc"/>
        <w:tabs>
          <w:tab w:val="left" w:pos="1276"/>
          <w:tab w:val="left" w:pos="9214"/>
        </w:tabs>
        <w:ind w:left="567"/>
        <w:rPr>
          <w:b/>
        </w:rPr>
      </w:pPr>
      <w:r>
        <w:t>2.4.</w:t>
      </w:r>
      <w:r>
        <w:tab/>
        <w:t>Методика оперативного вмешательства</w:t>
      </w:r>
      <w:r>
        <w:tab/>
        <w:t>39</w:t>
      </w:r>
    </w:p>
    <w:p w:rsidR="00A83C73" w:rsidRDefault="00A83C73" w:rsidP="00A83C73">
      <w:pPr>
        <w:pStyle w:val="affffffffc"/>
        <w:tabs>
          <w:tab w:val="left" w:pos="1276"/>
          <w:tab w:val="left" w:pos="9214"/>
        </w:tabs>
        <w:ind w:left="567" w:right="1134"/>
      </w:pPr>
      <w:r>
        <w:t>2.5.</w:t>
      </w:r>
      <w:r>
        <w:tab/>
        <w:t>Биохимические методы исследования сыворотки крови у больных паратонзиллитом</w:t>
      </w:r>
      <w:r>
        <w:tab/>
        <w:t>40</w:t>
      </w:r>
    </w:p>
    <w:p w:rsidR="00A83C73" w:rsidRDefault="00A83C73" w:rsidP="00A83C73">
      <w:pPr>
        <w:pStyle w:val="affffffffc"/>
        <w:tabs>
          <w:tab w:val="left" w:pos="1276"/>
          <w:tab w:val="left" w:pos="9214"/>
        </w:tabs>
        <w:ind w:left="567" w:right="1134"/>
      </w:pPr>
      <w:r>
        <w:t>2.6.</w:t>
      </w:r>
      <w:r>
        <w:tab/>
        <w:t>Метод статистической обработки данных ультразвуковых и биохимических исследований у больных паратонзиллитом</w:t>
      </w:r>
      <w:r>
        <w:tab/>
        <w:t>44</w:t>
      </w:r>
    </w:p>
    <w:p w:rsidR="00A83C73" w:rsidRDefault="00A83C73" w:rsidP="00A83C73">
      <w:pPr>
        <w:tabs>
          <w:tab w:val="left" w:pos="9214"/>
        </w:tabs>
        <w:autoSpaceDE w:val="0"/>
        <w:autoSpaceDN w:val="0"/>
        <w:adjustRightInd w:val="0"/>
        <w:spacing w:line="360" w:lineRule="auto"/>
        <w:ind w:left="1560" w:right="1134" w:hanging="1560"/>
        <w:jc w:val="both"/>
        <w:rPr>
          <w:sz w:val="28"/>
        </w:rPr>
      </w:pPr>
      <w:r>
        <w:rPr>
          <w:sz w:val="28"/>
        </w:rPr>
        <w:t>РАЗДЕЛ 3.</w:t>
      </w:r>
      <w:r>
        <w:rPr>
          <w:sz w:val="28"/>
        </w:rPr>
        <w:tab/>
      </w:r>
      <w:r>
        <w:rPr>
          <w:b/>
          <w:sz w:val="28"/>
        </w:rPr>
        <w:t>Клинико-биохимические показатели в сыворотке крови больных на разных стадиях паратонзиллита до и после лечения</w:t>
      </w:r>
      <w:r>
        <w:tab/>
      </w:r>
      <w:r>
        <w:rPr>
          <w:sz w:val="28"/>
        </w:rPr>
        <w:t>44</w:t>
      </w:r>
    </w:p>
    <w:p w:rsidR="00A83C73" w:rsidRDefault="00A83C73" w:rsidP="00A83C73">
      <w:pPr>
        <w:pStyle w:val="2ffffa"/>
        <w:tabs>
          <w:tab w:val="left" w:pos="1276"/>
          <w:tab w:val="left" w:pos="9214"/>
        </w:tabs>
        <w:ind w:left="567" w:right="1134"/>
        <w:jc w:val="both"/>
      </w:pPr>
      <w:r>
        <w:t>3.1.</w:t>
      </w:r>
      <w:r>
        <w:tab/>
        <w:t>Зависимость биохимических показателей в сыворотке крови больных от стадий паратонзиллита</w:t>
      </w:r>
      <w:r>
        <w:tab/>
        <w:t>50</w:t>
      </w:r>
    </w:p>
    <w:p w:rsidR="00A83C73" w:rsidRDefault="00A83C73" w:rsidP="00A83C73">
      <w:pPr>
        <w:pStyle w:val="2ffffa"/>
        <w:tabs>
          <w:tab w:val="left" w:pos="1276"/>
          <w:tab w:val="left" w:pos="9214"/>
        </w:tabs>
        <w:ind w:left="567" w:right="1134"/>
        <w:jc w:val="both"/>
      </w:pPr>
      <w:r>
        <w:t>3.2.</w:t>
      </w:r>
      <w:r>
        <w:tab/>
        <w:t>Зависимость биохимических показателей в сыворотке крови больных от пола и возраста</w:t>
      </w:r>
      <w:r>
        <w:tab/>
        <w:t>56</w:t>
      </w:r>
    </w:p>
    <w:p w:rsidR="00A83C73" w:rsidRDefault="00A83C73" w:rsidP="00A83C73">
      <w:pPr>
        <w:pStyle w:val="2ffffa"/>
        <w:tabs>
          <w:tab w:val="left" w:pos="1276"/>
          <w:tab w:val="left" w:pos="9214"/>
        </w:tabs>
        <w:ind w:left="567" w:right="1134"/>
        <w:jc w:val="both"/>
      </w:pPr>
      <w:r>
        <w:t>3.3.</w:t>
      </w:r>
      <w:r>
        <w:tab/>
        <w:t>Биохимические показатели эндогенной интоксикации у больных паратонзиллярными абсцессами</w:t>
      </w:r>
      <w:r>
        <w:tab/>
        <w:t>58</w:t>
      </w:r>
    </w:p>
    <w:p w:rsidR="00A83C73" w:rsidRDefault="00A83C73" w:rsidP="00A83C73">
      <w:pPr>
        <w:pStyle w:val="2ffffa"/>
        <w:tabs>
          <w:tab w:val="left" w:pos="1276"/>
          <w:tab w:val="left" w:pos="9214"/>
        </w:tabs>
        <w:ind w:left="567" w:right="1134"/>
        <w:jc w:val="both"/>
        <w:rPr>
          <w:b/>
        </w:rPr>
      </w:pPr>
      <w:r>
        <w:lastRenderedPageBreak/>
        <w:t>3.4.</w:t>
      </w:r>
      <w:r>
        <w:tab/>
        <w:t>Биохимические критерии формирования, разрешения и клинической ремиссии при паратонзиллярном  абсцессе</w:t>
      </w:r>
      <w:r>
        <w:tab/>
        <w:t>61</w:t>
      </w:r>
    </w:p>
    <w:p w:rsidR="00A83C73" w:rsidRDefault="00A83C73" w:rsidP="00A83C73">
      <w:pPr>
        <w:pStyle w:val="2ffffa"/>
        <w:tabs>
          <w:tab w:val="left" w:pos="1560"/>
          <w:tab w:val="left" w:pos="9214"/>
        </w:tabs>
        <w:ind w:left="1560" w:right="1134" w:hanging="1560"/>
        <w:jc w:val="both"/>
      </w:pPr>
      <w:r>
        <w:t>РАЗДЕЛ 4.</w:t>
      </w:r>
      <w:r>
        <w:tab/>
      </w:r>
      <w:r>
        <w:rPr>
          <w:b/>
        </w:rPr>
        <w:t>Сопоставление результатов биохимических исследований сыворотки крови больных и данных ультразвуковой визуализации небных миндалин при паратонзиллите</w:t>
      </w:r>
      <w:r>
        <w:tab/>
        <w:t>72</w:t>
      </w:r>
    </w:p>
    <w:p w:rsidR="00A83C73" w:rsidRDefault="00A83C73" w:rsidP="00A83C73">
      <w:pPr>
        <w:pStyle w:val="2ffffa"/>
        <w:tabs>
          <w:tab w:val="left" w:pos="1276"/>
          <w:tab w:val="left" w:pos="9214"/>
        </w:tabs>
        <w:ind w:left="567" w:right="1134"/>
        <w:jc w:val="both"/>
        <w:rPr>
          <w:b/>
          <w:color w:val="000000"/>
        </w:rPr>
      </w:pPr>
      <w:r>
        <w:rPr>
          <w:color w:val="000000"/>
        </w:rPr>
        <w:t>4.1.</w:t>
      </w:r>
      <w:r>
        <w:rPr>
          <w:color w:val="000000"/>
        </w:rPr>
        <w:tab/>
        <w:t>Ультразвуковые характеристики развития паратонзиллярного абсцесса</w:t>
      </w:r>
      <w:r>
        <w:rPr>
          <w:color w:val="000000"/>
        </w:rPr>
        <w:tab/>
        <w:t>73</w:t>
      </w:r>
    </w:p>
    <w:p w:rsidR="00A83C73" w:rsidRDefault="00A83C73" w:rsidP="00A83C73">
      <w:pPr>
        <w:pStyle w:val="2ffffa"/>
        <w:tabs>
          <w:tab w:val="left" w:pos="1276"/>
          <w:tab w:val="left" w:pos="9214"/>
        </w:tabs>
        <w:ind w:left="567" w:right="1134"/>
        <w:jc w:val="both"/>
      </w:pPr>
      <w:r>
        <w:t>4.2.</w:t>
      </w:r>
      <w:r>
        <w:rPr>
          <w:b/>
        </w:rPr>
        <w:tab/>
      </w:r>
      <w:r>
        <w:t>Сопоставление ультразвуковых и биохимических показателей на этапах развития паратонзиллярного абсцесса</w:t>
      </w:r>
      <w:r>
        <w:tab/>
        <w:t>77</w:t>
      </w:r>
    </w:p>
    <w:p w:rsidR="00A83C73" w:rsidRDefault="00A83C73" w:rsidP="00A83C73">
      <w:pPr>
        <w:pStyle w:val="2ffffa"/>
        <w:tabs>
          <w:tab w:val="left" w:pos="1560"/>
          <w:tab w:val="left" w:pos="9214"/>
        </w:tabs>
        <w:ind w:left="1560" w:right="1134" w:hanging="1560"/>
        <w:jc w:val="both"/>
      </w:pPr>
      <w:r>
        <w:t>РАЗДЕЛ 5.</w:t>
      </w:r>
      <w:r>
        <w:tab/>
      </w:r>
      <w:r>
        <w:rPr>
          <w:b/>
        </w:rPr>
        <w:t>Изучение влияния микробного пейзажа на биохимические показатели сыворотки крови больных паратонзиллярными абсцессами</w:t>
      </w:r>
      <w:r>
        <w:tab/>
        <w:t>84</w:t>
      </w:r>
    </w:p>
    <w:p w:rsidR="00A83C73" w:rsidRDefault="00A83C73" w:rsidP="00A83C73">
      <w:pPr>
        <w:pStyle w:val="2ffffa"/>
        <w:tabs>
          <w:tab w:val="left" w:pos="1560"/>
          <w:tab w:val="left" w:pos="9214"/>
        </w:tabs>
        <w:ind w:left="1560" w:right="1134" w:hanging="1560"/>
        <w:jc w:val="both"/>
      </w:pPr>
      <w:r>
        <w:t>РАЗДЕЛ 6.</w:t>
      </w:r>
      <w:r>
        <w:tab/>
      </w:r>
      <w:r>
        <w:rPr>
          <w:b/>
        </w:rPr>
        <w:t>Метаболический статус больных в отдаленном периоде после вскрытия паратонзиллярного абсцесса по данным клинико-биохимических исследований</w:t>
      </w:r>
      <w:r>
        <w:tab/>
        <w:t>92</w:t>
      </w:r>
    </w:p>
    <w:p w:rsidR="00A83C73" w:rsidRDefault="00A83C73" w:rsidP="00A83C73">
      <w:pPr>
        <w:pStyle w:val="2ffffa"/>
        <w:tabs>
          <w:tab w:val="left" w:pos="1560"/>
          <w:tab w:val="left" w:pos="9214"/>
        </w:tabs>
        <w:ind w:left="1560" w:right="1134" w:hanging="1560"/>
        <w:jc w:val="both"/>
      </w:pPr>
      <w:r>
        <w:t>РАЗДЕЛ 7.</w:t>
      </w:r>
      <w:r>
        <w:tab/>
      </w:r>
      <w:r>
        <w:rPr>
          <w:b/>
        </w:rPr>
        <w:t>Обоснование использования гепатопротекторов в комплексном лечении больных с паратонзиллярными абсцессами</w:t>
      </w:r>
      <w:r>
        <w:tab/>
        <w:t>94</w:t>
      </w:r>
    </w:p>
    <w:p w:rsidR="00A83C73" w:rsidRDefault="00A83C73" w:rsidP="00A83C73">
      <w:pPr>
        <w:pStyle w:val="2ffffa"/>
        <w:tabs>
          <w:tab w:val="left" w:pos="1560"/>
          <w:tab w:val="left" w:pos="9072"/>
        </w:tabs>
        <w:jc w:val="both"/>
      </w:pPr>
      <w:r>
        <w:t>РАЗДЕЛ 8.</w:t>
      </w:r>
      <w:r>
        <w:tab/>
      </w:r>
      <w:r>
        <w:rPr>
          <w:b/>
        </w:rPr>
        <w:t>Анализ и обобщение результатов исследования</w:t>
      </w:r>
      <w:r>
        <w:tab/>
        <w:t>104</w:t>
      </w:r>
    </w:p>
    <w:p w:rsidR="00A83C73" w:rsidRDefault="00A83C73" w:rsidP="00A83C73">
      <w:pPr>
        <w:spacing w:line="360" w:lineRule="auto"/>
        <w:jc w:val="both"/>
        <w:rPr>
          <w:sz w:val="28"/>
        </w:rPr>
      </w:pPr>
      <w:r>
        <w:rPr>
          <w:b/>
          <w:sz w:val="28"/>
        </w:rPr>
        <w:t>Выводы</w:t>
      </w:r>
    </w:p>
    <w:p w:rsidR="00A83C73" w:rsidRDefault="00A83C73" w:rsidP="00A83C73">
      <w:pPr>
        <w:spacing w:line="360" w:lineRule="auto"/>
        <w:jc w:val="both"/>
        <w:rPr>
          <w:sz w:val="28"/>
        </w:rPr>
      </w:pPr>
      <w:r>
        <w:rPr>
          <w:b/>
          <w:sz w:val="28"/>
        </w:rPr>
        <w:t>Практические рекомендации</w:t>
      </w:r>
    </w:p>
    <w:p w:rsidR="00A83C73" w:rsidRDefault="00A83C73" w:rsidP="00A83C73">
      <w:pPr>
        <w:spacing w:line="360" w:lineRule="auto"/>
        <w:jc w:val="both"/>
        <w:rPr>
          <w:b/>
          <w:sz w:val="28"/>
        </w:rPr>
      </w:pPr>
      <w:r>
        <w:rPr>
          <w:b/>
          <w:sz w:val="28"/>
        </w:rPr>
        <w:t>Список использованных источников</w:t>
      </w:r>
    </w:p>
    <w:p w:rsidR="00A83C73" w:rsidRDefault="00A83C73" w:rsidP="00A83C73">
      <w:pPr>
        <w:spacing w:line="360" w:lineRule="auto"/>
        <w:jc w:val="both"/>
        <w:rPr>
          <w:b/>
          <w:sz w:val="28"/>
        </w:rPr>
      </w:pPr>
      <w:r>
        <w:rPr>
          <w:b/>
          <w:sz w:val="28"/>
        </w:rPr>
        <w:t>Приложения</w:t>
      </w:r>
    </w:p>
    <w:p w:rsidR="00A83C73" w:rsidRDefault="00A83C73" w:rsidP="00A83C73">
      <w:pPr>
        <w:spacing w:line="360" w:lineRule="auto"/>
        <w:jc w:val="center"/>
        <w:rPr>
          <w:b/>
          <w:sz w:val="28"/>
        </w:rPr>
      </w:pPr>
      <w:r>
        <w:rPr>
          <w:b/>
          <w:sz w:val="28"/>
        </w:rPr>
        <w:br w:type="page"/>
      </w:r>
      <w:r>
        <w:rPr>
          <w:b/>
          <w:sz w:val="28"/>
        </w:rPr>
        <w:lastRenderedPageBreak/>
        <w:t>СПИСОК УСЛОВНЫХ ОБОЗНАЧЕНИЙ</w:t>
      </w:r>
    </w:p>
    <w:p w:rsidR="00A83C73" w:rsidRDefault="00A83C73" w:rsidP="00A83C73">
      <w:pPr>
        <w:spacing w:line="360" w:lineRule="auto"/>
        <w:jc w:val="both"/>
      </w:pPr>
    </w:p>
    <w:p w:rsidR="00A83C73" w:rsidRDefault="00A83C73" w:rsidP="00A83C73">
      <w:pPr>
        <w:tabs>
          <w:tab w:val="left" w:pos="1560"/>
        </w:tabs>
        <w:spacing w:line="360" w:lineRule="auto"/>
        <w:jc w:val="both"/>
        <w:rPr>
          <w:b/>
        </w:rPr>
      </w:pPr>
    </w:p>
    <w:p w:rsidR="00A83C73" w:rsidRDefault="00A83C73" w:rsidP="00A83C73">
      <w:pPr>
        <w:tabs>
          <w:tab w:val="left" w:pos="1985"/>
        </w:tabs>
        <w:spacing w:line="360" w:lineRule="auto"/>
        <w:rPr>
          <w:sz w:val="28"/>
        </w:rPr>
      </w:pPr>
      <w:r>
        <w:rPr>
          <w:sz w:val="28"/>
        </w:rPr>
        <w:t>АлАТ</w:t>
      </w:r>
      <w:r>
        <w:rPr>
          <w:sz w:val="28"/>
        </w:rPr>
        <w:tab/>
        <w:t>– аланинаминотрансфераза</w:t>
      </w:r>
    </w:p>
    <w:p w:rsidR="00A83C73" w:rsidRDefault="00A83C73" w:rsidP="00A83C73">
      <w:pPr>
        <w:tabs>
          <w:tab w:val="left" w:pos="1985"/>
        </w:tabs>
        <w:spacing w:line="360" w:lineRule="auto"/>
        <w:rPr>
          <w:sz w:val="28"/>
        </w:rPr>
      </w:pPr>
      <w:r>
        <w:rPr>
          <w:sz w:val="28"/>
        </w:rPr>
        <w:t>АсАТ</w:t>
      </w:r>
      <w:r>
        <w:rPr>
          <w:sz w:val="28"/>
        </w:rPr>
        <w:tab/>
        <w:t>– аспартатаминотрансфераза</w:t>
      </w:r>
    </w:p>
    <w:p w:rsidR="00A83C73" w:rsidRDefault="00A83C73" w:rsidP="00A83C73">
      <w:pPr>
        <w:tabs>
          <w:tab w:val="left" w:pos="1985"/>
        </w:tabs>
        <w:spacing w:line="360" w:lineRule="auto"/>
        <w:rPr>
          <w:sz w:val="28"/>
        </w:rPr>
      </w:pPr>
      <w:r>
        <w:rPr>
          <w:sz w:val="28"/>
        </w:rPr>
        <w:t>АлАТ/АсАТ</w:t>
      </w:r>
      <w:r>
        <w:rPr>
          <w:sz w:val="28"/>
        </w:rPr>
        <w:tab/>
        <w:t>– коэффициент де Ритиса</w:t>
      </w:r>
    </w:p>
    <w:p w:rsidR="00A83C73" w:rsidRDefault="00A83C73" w:rsidP="00A83C73">
      <w:pPr>
        <w:tabs>
          <w:tab w:val="left" w:pos="1985"/>
        </w:tabs>
        <w:spacing w:line="360" w:lineRule="auto"/>
        <w:rPr>
          <w:sz w:val="28"/>
        </w:rPr>
      </w:pPr>
      <w:proofErr w:type="gramStart"/>
      <w:r>
        <w:rPr>
          <w:sz w:val="28"/>
        </w:rPr>
        <w:t>ГГ</w:t>
      </w:r>
      <w:proofErr w:type="gramEnd"/>
      <w:r>
        <w:rPr>
          <w:sz w:val="28"/>
        </w:rPr>
        <w:tab/>
        <w:t>– гаптоглобин</w:t>
      </w:r>
    </w:p>
    <w:p w:rsidR="00A83C73" w:rsidRDefault="00A83C73" w:rsidP="00A83C73">
      <w:pPr>
        <w:tabs>
          <w:tab w:val="left" w:pos="1985"/>
        </w:tabs>
        <w:spacing w:line="360" w:lineRule="auto"/>
        <w:rPr>
          <w:sz w:val="28"/>
        </w:rPr>
      </w:pPr>
      <w:r>
        <w:rPr>
          <w:sz w:val="28"/>
        </w:rPr>
        <w:t>ГАГ</w:t>
      </w:r>
      <w:r>
        <w:rPr>
          <w:sz w:val="28"/>
        </w:rPr>
        <w:tab/>
        <w:t>– гликозаминогликаны</w:t>
      </w:r>
    </w:p>
    <w:p w:rsidR="00A83C73" w:rsidRDefault="00A83C73" w:rsidP="00A83C73">
      <w:pPr>
        <w:tabs>
          <w:tab w:val="left" w:pos="1985"/>
        </w:tabs>
        <w:spacing w:line="360" w:lineRule="auto"/>
        <w:rPr>
          <w:sz w:val="28"/>
        </w:rPr>
      </w:pPr>
      <w:r>
        <w:rPr>
          <w:sz w:val="28"/>
        </w:rPr>
        <w:t>ГП</w:t>
      </w:r>
      <w:r>
        <w:rPr>
          <w:sz w:val="28"/>
        </w:rPr>
        <w:tab/>
        <w:t>– гликопротеины</w:t>
      </w:r>
    </w:p>
    <w:p w:rsidR="00A83C73" w:rsidRDefault="00A83C73" w:rsidP="00A83C73">
      <w:pPr>
        <w:tabs>
          <w:tab w:val="left" w:pos="1985"/>
        </w:tabs>
        <w:spacing w:line="360" w:lineRule="auto"/>
        <w:rPr>
          <w:sz w:val="28"/>
        </w:rPr>
      </w:pPr>
      <w:proofErr w:type="gramStart"/>
      <w:r>
        <w:rPr>
          <w:sz w:val="28"/>
        </w:rPr>
        <w:t>ЕД</w:t>
      </w:r>
      <w:proofErr w:type="gramEnd"/>
      <w:r>
        <w:rPr>
          <w:sz w:val="28"/>
        </w:rPr>
        <w:tab/>
        <w:t xml:space="preserve">– единицы </w:t>
      </w:r>
    </w:p>
    <w:p w:rsidR="00A83C73" w:rsidRDefault="00A83C73" w:rsidP="00A83C73">
      <w:pPr>
        <w:tabs>
          <w:tab w:val="left" w:pos="1985"/>
        </w:tabs>
        <w:spacing w:line="360" w:lineRule="auto"/>
        <w:rPr>
          <w:sz w:val="28"/>
        </w:rPr>
      </w:pPr>
      <w:proofErr w:type="gramStart"/>
      <w:r>
        <w:rPr>
          <w:sz w:val="28"/>
        </w:rPr>
        <w:t>Ж</w:t>
      </w:r>
      <w:proofErr w:type="gramEnd"/>
      <w:r>
        <w:rPr>
          <w:sz w:val="28"/>
        </w:rPr>
        <w:tab/>
        <w:t>– женщины</w:t>
      </w:r>
    </w:p>
    <w:p w:rsidR="00A83C73" w:rsidRDefault="00A83C73" w:rsidP="00A83C73">
      <w:pPr>
        <w:tabs>
          <w:tab w:val="left" w:pos="1985"/>
        </w:tabs>
        <w:spacing w:line="360" w:lineRule="auto"/>
        <w:rPr>
          <w:sz w:val="28"/>
        </w:rPr>
      </w:pPr>
      <w:r>
        <w:rPr>
          <w:sz w:val="28"/>
        </w:rPr>
        <w:t>М</w:t>
      </w:r>
      <w:r>
        <w:rPr>
          <w:sz w:val="28"/>
        </w:rPr>
        <w:tab/>
        <w:t>– мужчины</w:t>
      </w:r>
    </w:p>
    <w:p w:rsidR="00A83C73" w:rsidRDefault="00A83C73" w:rsidP="00A83C73">
      <w:pPr>
        <w:tabs>
          <w:tab w:val="left" w:pos="1985"/>
        </w:tabs>
        <w:spacing w:line="360" w:lineRule="auto"/>
        <w:rPr>
          <w:sz w:val="28"/>
        </w:rPr>
      </w:pPr>
      <w:r>
        <w:rPr>
          <w:sz w:val="28"/>
        </w:rPr>
        <w:t>П.К.</w:t>
      </w:r>
      <w:r>
        <w:rPr>
          <w:sz w:val="28"/>
        </w:rPr>
        <w:tab/>
        <w:t>– подкожный</w:t>
      </w:r>
    </w:p>
    <w:p w:rsidR="00A83C73" w:rsidRDefault="00A83C73" w:rsidP="00A83C73">
      <w:pPr>
        <w:tabs>
          <w:tab w:val="left" w:pos="1985"/>
        </w:tabs>
        <w:spacing w:line="360" w:lineRule="auto"/>
        <w:rPr>
          <w:sz w:val="28"/>
        </w:rPr>
      </w:pPr>
      <w:r>
        <w:rPr>
          <w:sz w:val="28"/>
        </w:rPr>
        <w:t>№ проб</w:t>
      </w:r>
      <w:proofErr w:type="gramStart"/>
      <w:r>
        <w:rPr>
          <w:sz w:val="28"/>
        </w:rPr>
        <w:t>.</w:t>
      </w:r>
      <w:proofErr w:type="gramEnd"/>
      <w:r>
        <w:rPr>
          <w:sz w:val="28"/>
        </w:rPr>
        <w:tab/>
        <w:t xml:space="preserve">– </w:t>
      </w:r>
      <w:proofErr w:type="gramStart"/>
      <w:r>
        <w:rPr>
          <w:sz w:val="28"/>
        </w:rPr>
        <w:t>н</w:t>
      </w:r>
      <w:proofErr w:type="gramEnd"/>
      <w:r>
        <w:rPr>
          <w:sz w:val="28"/>
        </w:rPr>
        <w:t>омер пробирки</w:t>
      </w:r>
    </w:p>
    <w:p w:rsidR="00A83C73" w:rsidRDefault="00A83C73" w:rsidP="00A83C73">
      <w:pPr>
        <w:tabs>
          <w:tab w:val="left" w:pos="1985"/>
        </w:tabs>
        <w:spacing w:line="360" w:lineRule="auto"/>
        <w:rPr>
          <w:sz w:val="28"/>
        </w:rPr>
      </w:pPr>
      <w:r>
        <w:rPr>
          <w:sz w:val="28"/>
        </w:rPr>
        <w:t>ПТА</w:t>
      </w:r>
      <w:r>
        <w:rPr>
          <w:sz w:val="28"/>
        </w:rPr>
        <w:tab/>
        <w:t>– паратонзиллярный абсцесс</w:t>
      </w:r>
    </w:p>
    <w:p w:rsidR="00A83C73" w:rsidRDefault="00A83C73" w:rsidP="00A83C73">
      <w:pPr>
        <w:tabs>
          <w:tab w:val="left" w:pos="1985"/>
        </w:tabs>
        <w:spacing w:line="360" w:lineRule="auto"/>
        <w:rPr>
          <w:sz w:val="28"/>
        </w:rPr>
      </w:pPr>
      <w:r>
        <w:rPr>
          <w:sz w:val="28"/>
        </w:rPr>
        <w:t>ПТ</w:t>
      </w:r>
      <w:r>
        <w:rPr>
          <w:sz w:val="28"/>
        </w:rPr>
        <w:tab/>
        <w:t>– паратонзиллит</w:t>
      </w:r>
    </w:p>
    <w:p w:rsidR="00A83C73" w:rsidRDefault="00A83C73" w:rsidP="00A83C73">
      <w:pPr>
        <w:tabs>
          <w:tab w:val="left" w:pos="1985"/>
        </w:tabs>
        <w:spacing w:line="360" w:lineRule="auto"/>
        <w:rPr>
          <w:sz w:val="28"/>
        </w:rPr>
      </w:pPr>
      <w:r>
        <w:rPr>
          <w:sz w:val="28"/>
        </w:rPr>
        <w:t>СРБ</w:t>
      </w:r>
      <w:r>
        <w:rPr>
          <w:sz w:val="28"/>
        </w:rPr>
        <w:tab/>
        <w:t xml:space="preserve">– </w:t>
      </w:r>
      <w:proofErr w:type="gramStart"/>
      <w:r>
        <w:rPr>
          <w:sz w:val="28"/>
        </w:rPr>
        <w:t>С-реактивный</w:t>
      </w:r>
      <w:proofErr w:type="gramEnd"/>
      <w:r>
        <w:rPr>
          <w:sz w:val="28"/>
        </w:rPr>
        <w:t xml:space="preserve"> белок</w:t>
      </w:r>
    </w:p>
    <w:p w:rsidR="00A83C73" w:rsidRDefault="00A83C73" w:rsidP="00A83C73">
      <w:pPr>
        <w:tabs>
          <w:tab w:val="left" w:pos="1985"/>
        </w:tabs>
        <w:spacing w:line="360" w:lineRule="auto"/>
        <w:rPr>
          <w:sz w:val="28"/>
        </w:rPr>
      </w:pPr>
      <w:r>
        <w:rPr>
          <w:sz w:val="28"/>
        </w:rPr>
        <w:t>СЭИ</w:t>
      </w:r>
      <w:r>
        <w:rPr>
          <w:sz w:val="28"/>
        </w:rPr>
        <w:tab/>
        <w:t xml:space="preserve">– синдром эндогенной интоксикации </w:t>
      </w:r>
    </w:p>
    <w:p w:rsidR="00A83C73" w:rsidRDefault="00A83C73" w:rsidP="00A83C73">
      <w:pPr>
        <w:tabs>
          <w:tab w:val="left" w:pos="1985"/>
        </w:tabs>
        <w:spacing w:line="360" w:lineRule="auto"/>
        <w:rPr>
          <w:sz w:val="28"/>
        </w:rPr>
      </w:pPr>
      <w:r>
        <w:rPr>
          <w:sz w:val="28"/>
        </w:rPr>
        <w:t>УЗИ</w:t>
      </w:r>
      <w:r>
        <w:rPr>
          <w:sz w:val="28"/>
        </w:rPr>
        <w:tab/>
        <w:t>– ультразвуковое исследование</w:t>
      </w:r>
    </w:p>
    <w:p w:rsidR="00A83C73" w:rsidRDefault="00A83C73" w:rsidP="00A83C73">
      <w:pPr>
        <w:tabs>
          <w:tab w:val="left" w:pos="1985"/>
        </w:tabs>
        <w:spacing w:line="360" w:lineRule="auto"/>
        <w:rPr>
          <w:sz w:val="28"/>
        </w:rPr>
      </w:pPr>
      <w:r>
        <w:rPr>
          <w:sz w:val="28"/>
        </w:rPr>
        <w:t>УЗ</w:t>
      </w:r>
      <w:r>
        <w:rPr>
          <w:sz w:val="28"/>
        </w:rPr>
        <w:tab/>
        <w:t xml:space="preserve">– </w:t>
      </w:r>
      <w:proofErr w:type="gramStart"/>
      <w:r>
        <w:rPr>
          <w:sz w:val="28"/>
        </w:rPr>
        <w:t>ультразвуковое</w:t>
      </w:r>
      <w:proofErr w:type="gramEnd"/>
    </w:p>
    <w:p w:rsidR="00A83C73" w:rsidRDefault="00A83C73" w:rsidP="00A83C73">
      <w:pPr>
        <w:tabs>
          <w:tab w:val="left" w:pos="1985"/>
        </w:tabs>
        <w:spacing w:line="360" w:lineRule="auto"/>
        <w:rPr>
          <w:sz w:val="28"/>
        </w:rPr>
      </w:pPr>
      <w:r>
        <w:rPr>
          <w:sz w:val="28"/>
        </w:rPr>
        <w:t>Усл.ед.</w:t>
      </w:r>
      <w:r>
        <w:rPr>
          <w:sz w:val="28"/>
        </w:rPr>
        <w:tab/>
        <w:t>– условные единицы</w:t>
      </w:r>
    </w:p>
    <w:p w:rsidR="00A83C73" w:rsidRDefault="00A83C73" w:rsidP="00A83C73">
      <w:pPr>
        <w:tabs>
          <w:tab w:val="left" w:pos="1985"/>
        </w:tabs>
        <w:spacing w:line="360" w:lineRule="auto"/>
        <w:rPr>
          <w:sz w:val="28"/>
        </w:rPr>
      </w:pPr>
      <w:r>
        <w:rPr>
          <w:sz w:val="28"/>
        </w:rPr>
        <w:t>ХСТ</w:t>
      </w:r>
      <w:r>
        <w:rPr>
          <w:sz w:val="28"/>
        </w:rPr>
        <w:tab/>
        <w:t>– хондроитинсульфаты</w:t>
      </w:r>
    </w:p>
    <w:p w:rsidR="00A83C73" w:rsidRDefault="00A83C73" w:rsidP="00A83C73">
      <w:pPr>
        <w:tabs>
          <w:tab w:val="left" w:pos="1985"/>
        </w:tabs>
        <w:spacing w:line="360" w:lineRule="auto"/>
        <w:rPr>
          <w:b/>
          <w:sz w:val="28"/>
        </w:rPr>
      </w:pPr>
      <w:r>
        <w:rPr>
          <w:sz w:val="28"/>
        </w:rPr>
        <w:t>ЦИК</w:t>
      </w:r>
      <w:r>
        <w:rPr>
          <w:sz w:val="28"/>
        </w:rPr>
        <w:tab/>
        <w:t>– циркулирующие иммунные комплексы</w:t>
      </w:r>
    </w:p>
    <w:p w:rsidR="00A83C73" w:rsidRDefault="00A83C73" w:rsidP="00A83C73">
      <w:pPr>
        <w:spacing w:line="360" w:lineRule="auto"/>
        <w:rPr>
          <w:b/>
          <w:sz w:val="32"/>
        </w:rPr>
        <w:sectPr w:rsidR="00A83C73">
          <w:footerReference w:type="even" r:id="rId10"/>
          <w:footerReference w:type="default" r:id="rId11"/>
          <w:pgSz w:w="11906" w:h="16838"/>
          <w:pgMar w:top="964" w:right="991" w:bottom="964" w:left="1418" w:header="720" w:footer="720" w:gutter="0"/>
          <w:pgNumType w:start="1"/>
          <w:cols w:space="720" w:equalWidth="0">
            <w:col w:w="9497"/>
          </w:cols>
          <w:titlePg/>
        </w:sectPr>
      </w:pPr>
    </w:p>
    <w:p w:rsidR="00A83C73" w:rsidRDefault="00A83C73" w:rsidP="00A83C73">
      <w:pPr>
        <w:spacing w:line="360" w:lineRule="auto"/>
        <w:jc w:val="center"/>
        <w:rPr>
          <w:b/>
          <w:sz w:val="28"/>
        </w:rPr>
      </w:pPr>
      <w:r>
        <w:rPr>
          <w:b/>
          <w:sz w:val="28"/>
        </w:rPr>
        <w:lastRenderedPageBreak/>
        <w:t>ВВЕДЕНИЕ</w:t>
      </w:r>
    </w:p>
    <w:p w:rsidR="00A83C73" w:rsidRDefault="00A83C73" w:rsidP="00A83C73">
      <w:pPr>
        <w:spacing w:line="360" w:lineRule="auto"/>
        <w:jc w:val="center"/>
        <w:rPr>
          <w:b/>
          <w:sz w:val="28"/>
        </w:rPr>
      </w:pPr>
    </w:p>
    <w:p w:rsidR="00A83C73" w:rsidRDefault="00A83C73" w:rsidP="00A83C73">
      <w:pPr>
        <w:spacing w:line="360" w:lineRule="auto"/>
        <w:jc w:val="center"/>
        <w:rPr>
          <w:sz w:val="28"/>
        </w:rPr>
      </w:pPr>
    </w:p>
    <w:p w:rsidR="00A83C73" w:rsidRDefault="00A83C73" w:rsidP="00A83C73">
      <w:pPr>
        <w:spacing w:line="360" w:lineRule="auto"/>
        <w:ind w:firstLine="709"/>
        <w:jc w:val="both"/>
        <w:rPr>
          <w:sz w:val="28"/>
        </w:rPr>
      </w:pPr>
      <w:r>
        <w:rPr>
          <w:b/>
          <w:sz w:val="28"/>
        </w:rPr>
        <w:t>Актуальность темы.</w:t>
      </w:r>
      <w:r>
        <w:rPr>
          <w:sz w:val="28"/>
        </w:rPr>
        <w:t xml:space="preserve"> Одним из наиболее распространенных заболеваний нашего времени является хронический тонзиллит. Проблемы его возникновения, развития и адекватного лечения по-прежнему остаются актуальными и требуют дальнейшего изучения (70). Это связано не только с распространенностью данного заболевания, но и с новыми данными о функциях небных миндалин в организме (79). Небные миндалины представляют собой существенное звено в системе его защиты. Однако при наличии хронического воспалительного процесса они начинают играть отрицательную роль в связи с возникновением метатонзиллярных осложнений, в том числе паратонзиллита, итогом чего часто является тонзилэктомия (64).</w:t>
      </w:r>
    </w:p>
    <w:p w:rsidR="00A83C73" w:rsidRDefault="00A83C73" w:rsidP="00A83C73">
      <w:pPr>
        <w:spacing w:line="360" w:lineRule="auto"/>
        <w:ind w:firstLine="709"/>
        <w:jc w:val="both"/>
        <w:rPr>
          <w:sz w:val="28"/>
        </w:rPr>
      </w:pPr>
      <w:r>
        <w:rPr>
          <w:sz w:val="28"/>
        </w:rPr>
        <w:t>Частота возникновения паратонзиллита у больных хроническим тонзиллитом составляет 10-14 % - (5); у лиц, страдающих хроническим декомпенсированным тонзиллитом, они встречаются в 80-89 % случаев. По данным Б.Г.Иськива и Э.Таннинех (38), среди заболеваний глотки и шеи – у 79,8 % больных, обратившихся в консультативную поликлинику, был выявлен паратонзиллярный абсцесс (2, 3, 5, 8).</w:t>
      </w:r>
    </w:p>
    <w:p w:rsidR="00A83C73" w:rsidRDefault="00A83C73" w:rsidP="00A83C73">
      <w:pPr>
        <w:spacing w:line="360" w:lineRule="auto"/>
        <w:ind w:firstLine="709"/>
        <w:jc w:val="both"/>
        <w:rPr>
          <w:sz w:val="28"/>
        </w:rPr>
      </w:pPr>
      <w:r>
        <w:rPr>
          <w:sz w:val="28"/>
        </w:rPr>
        <w:t>До сих пор отсутствуют точные диагностические критерии, с помощью которых можно было бы установить, когда именно миндалины из органа, выполняющего полезные функции в организме, превращаются в очаг инфекции в виде паратонзиллярного абсцесса, что способствуют развитию заболеваний других органов. Разработка таких диагностических приемов является актуальной проблемой, решение которой основано на современных знаниях о патогенезе данного заболевания и адекватном методологическом подходе и методическом обеспечении (73, 136, 137, 197, 83).</w:t>
      </w:r>
    </w:p>
    <w:p w:rsidR="00A83C73" w:rsidRDefault="00A83C73" w:rsidP="00A83C73">
      <w:pPr>
        <w:spacing w:line="360" w:lineRule="auto"/>
        <w:ind w:firstLine="709"/>
        <w:jc w:val="both"/>
        <w:rPr>
          <w:sz w:val="28"/>
        </w:rPr>
      </w:pPr>
      <w:r>
        <w:rPr>
          <w:sz w:val="28"/>
        </w:rPr>
        <w:t xml:space="preserve">Известно, что паратонзиллярный абсцесс является наиболее тяжелым и распространенным осложнением хронического тонзиллита. Он может вызывать патологические </w:t>
      </w:r>
      <w:proofErr w:type="gramStart"/>
      <w:r>
        <w:rPr>
          <w:sz w:val="28"/>
        </w:rPr>
        <w:t>изменения</w:t>
      </w:r>
      <w:proofErr w:type="gramEnd"/>
      <w:r>
        <w:rPr>
          <w:sz w:val="28"/>
        </w:rPr>
        <w:t xml:space="preserve"> как локального характера, так и на уровне всего организма, что приводит к нарушениям общего метаболического статуса больного </w:t>
      </w:r>
      <w:r>
        <w:rPr>
          <w:sz w:val="28"/>
        </w:rPr>
        <w:lastRenderedPageBreak/>
        <w:t>(157, 158, 133, 167). Чаще всего паратонзиллит возникает в результате перенесенных острых ангин или как обострение хронического декомпенсированного тонзиллита в виде рецидивов ангин (56, 230, 238). До сих пор основным методом лечения этой категории больных остается вскрытие абсцесса, удаление гнойного содержимого, проведение противовоспалительной и гипосенсебилизирующей терапии. Но эта процедура не гарантирует от проникновения гноя в парафарингеальное пространство и возникновения таких тяжелых осложнений как глубокая флегмона шеи, гнойный медиастинит, менингоэнцефалит, тонзиллогенный сепсис (64</w:t>
      </w:r>
      <w:r>
        <w:rPr>
          <w:sz w:val="28"/>
          <w:lang w:val="uk-UA"/>
        </w:rPr>
        <w:t>,</w:t>
      </w:r>
      <w:r>
        <w:rPr>
          <w:sz w:val="28"/>
        </w:rPr>
        <w:t xml:space="preserve"> 167, 42, 223, 242, 245).</w:t>
      </w:r>
    </w:p>
    <w:p w:rsidR="00A83C73" w:rsidRDefault="00A83C73" w:rsidP="00A83C73">
      <w:pPr>
        <w:spacing w:line="360" w:lineRule="auto"/>
        <w:ind w:firstLine="709"/>
        <w:jc w:val="both"/>
        <w:rPr>
          <w:sz w:val="28"/>
        </w:rPr>
      </w:pPr>
      <w:r>
        <w:rPr>
          <w:sz w:val="28"/>
        </w:rPr>
        <w:t>По мнению В.Н.Гинькута и В.Н.Андреева (52), для подтверждения диагноза паратонзиллярный абсцесс существует единый «золотой стандарт» - это пробная пункция и аспирация толстой иглой места возможного нахождения гнойника. Но этот подход не может считаться окончательным решением проблемы (231, 232, 247). Пункция может вызвать дополнительное инфицирование тканей, которые окружают формирующийся абсцесс, и привести к еще более тяжелым осложнениям (19, 7, 41). Также установлено, что даже у больных хроническим декомпенсированным тонзиллитом в большинстве случаев сохраняется достаточный функциональный резерв (78, 122, 123, 67), что позволяет шире использовать для лечения больных консервативные методы.</w:t>
      </w:r>
    </w:p>
    <w:p w:rsidR="00A83C73" w:rsidRDefault="00A83C73" w:rsidP="00A83C73">
      <w:pPr>
        <w:spacing w:line="360" w:lineRule="auto"/>
        <w:ind w:firstLine="709"/>
        <w:jc w:val="both"/>
        <w:rPr>
          <w:sz w:val="28"/>
        </w:rPr>
      </w:pPr>
      <w:r>
        <w:rPr>
          <w:sz w:val="28"/>
        </w:rPr>
        <w:t xml:space="preserve">Принимая во внимание тяжесть осложнений хронического тонзиллита, необходимо учитывать их влияние на состояние ведущих систем организма. Так, К.Г.Богданов и Е.А.Кравцова (17) связывают хронический тонзиллит с заболеваниями соединительной ткани, при которых ведущую роль играет микробный фактор. По данным В.М.Фролова с соавт. (196, 198), О.Ф.Мельникова и Т.А. Заец (124), у больных хроническим тонзиллитом наблюдается активизация аутоиммунных и иммунокомплексных реакций, процессов перекисного окисления липидов, снижение уровня антиоксидантной защиты и факторов антиинфекционной резистентности, что характерно и для патологии гепатобилиарной системы. При обеих патологиях были выявлены синдромы метаболической интоксикации, цитолиза, холестаза, что свидетельствует о тесной взаимосвязи данных патологий. Имеется много публикаций о взаимосвязи </w:t>
      </w:r>
      <w:r>
        <w:rPr>
          <w:sz w:val="28"/>
        </w:rPr>
        <w:lastRenderedPageBreak/>
        <w:t>хронического тонзиллита с заболеваниями и других внутренних органов, особенно почек (168) и сердца (224).</w:t>
      </w:r>
    </w:p>
    <w:p w:rsidR="00A83C73" w:rsidRDefault="00A83C73" w:rsidP="00A83C73">
      <w:pPr>
        <w:spacing w:line="360" w:lineRule="auto"/>
        <w:ind w:firstLine="709"/>
        <w:jc w:val="both"/>
        <w:rPr>
          <w:sz w:val="28"/>
        </w:rPr>
      </w:pPr>
      <w:r>
        <w:rPr>
          <w:sz w:val="28"/>
        </w:rPr>
        <w:t>Несмотря на достижения в изучении механизмов развития осложнений хронического декомпенсированного тонзиллита, по мнению В.Р.Деменкова с соавт. (68), до сих пор не установлены основные клинико-иммунологические и морфологические критерии в выборе органосберегающего хирургического метода лечения данной категории пациентов.</w:t>
      </w:r>
    </w:p>
    <w:p w:rsidR="00A83C73" w:rsidRDefault="00A83C73" w:rsidP="00A83C73">
      <w:pPr>
        <w:spacing w:line="360" w:lineRule="auto"/>
        <w:ind w:firstLine="709"/>
        <w:jc w:val="both"/>
        <w:rPr>
          <w:sz w:val="28"/>
        </w:rPr>
      </w:pPr>
      <w:r>
        <w:rPr>
          <w:sz w:val="28"/>
        </w:rPr>
        <w:t xml:space="preserve"> Значительно меньше публикаций посвящено лечению больных после тонзилэктомии, при паратонзиллярных абсцессах особенно в отдаленном периоде (14). Эта проблема важна и актуальна, если учитывать тяжелые последствия влияния эндогенной интоксикации на состояние внутренних систем организма (178).</w:t>
      </w:r>
    </w:p>
    <w:p w:rsidR="00A83C73" w:rsidRDefault="00A83C73" w:rsidP="00A83C73">
      <w:pPr>
        <w:spacing w:line="360" w:lineRule="auto"/>
        <w:ind w:firstLine="709"/>
        <w:jc w:val="both"/>
        <w:rPr>
          <w:sz w:val="28"/>
        </w:rPr>
      </w:pPr>
      <w:r>
        <w:rPr>
          <w:sz w:val="28"/>
        </w:rPr>
        <w:t>Таким образом, несмотря на большой объем исследований по данной проблеме, отсутствуют четкие показания и информативные диагностические критерии целесообразности хирургического вмешательства при формировании паратонзиллярного абсцесса. Существующие методики клинической визуальной оценки весьма субъективны и относительно безопасны лишь при высокой квалификации врача. Неинвазивные объективные методы оценки стадий развития гнойно-воспалительного процесса в околоминдаликовой клетчатке отсутствуют. Следовательно, к выбору лечебных мероприятий при паратонзиллите следует относиться с осторожностью. Также недостаточно изучены показатели метаболического статуса пациентов в динамике, в процессе формирования паратонзиллярного абсцесса, и особенно в отдаленном периоде после его вскрытия. Недостаточно исследовано влияние эндогенной интоксикации, сопутствующей данному заболеванию, на состояние организма в целом и гепатобилиарной системы больного в частности.</w:t>
      </w:r>
    </w:p>
    <w:p w:rsidR="00A83C73" w:rsidRDefault="00A83C73" w:rsidP="00A83C73">
      <w:pPr>
        <w:spacing w:line="360" w:lineRule="auto"/>
        <w:ind w:firstLine="709"/>
        <w:jc w:val="both"/>
        <w:rPr>
          <w:sz w:val="28"/>
        </w:rPr>
      </w:pPr>
      <w:r>
        <w:rPr>
          <w:sz w:val="28"/>
        </w:rPr>
        <w:t xml:space="preserve">В связи с </w:t>
      </w:r>
      <w:proofErr w:type="gramStart"/>
      <w:r>
        <w:rPr>
          <w:sz w:val="28"/>
        </w:rPr>
        <w:t>вышеуказанным</w:t>
      </w:r>
      <w:proofErr w:type="gramEnd"/>
      <w:r>
        <w:rPr>
          <w:sz w:val="28"/>
        </w:rPr>
        <w:t xml:space="preserve"> возникла необходимость решения этих вопросов, в особенности поиска новых объективных методов оценки стадий формирования паратонзиллярного абсцесса на основе ультразвукового исследования паратонзиллярного пространства у больных и использования клинико-биохимических констелляций.</w:t>
      </w:r>
    </w:p>
    <w:p w:rsidR="00A83C73" w:rsidRDefault="00A83C73" w:rsidP="00A83C73">
      <w:pPr>
        <w:spacing w:line="360" w:lineRule="auto"/>
        <w:ind w:firstLine="851"/>
        <w:jc w:val="both"/>
        <w:rPr>
          <w:b/>
          <w:sz w:val="28"/>
        </w:rPr>
      </w:pPr>
      <w:r>
        <w:rPr>
          <w:b/>
          <w:sz w:val="28"/>
        </w:rPr>
        <w:lastRenderedPageBreak/>
        <w:t xml:space="preserve">Связь работы с научными программами, планами, темами. </w:t>
      </w:r>
      <w:r>
        <w:rPr>
          <w:sz w:val="28"/>
        </w:rPr>
        <w:t>Диссертационная работа является фрагментом научной темы кафедры оториноларингологии и детской оториноларингологии Харьковской медицинской академии последипломного образования “Особливості запалення ЛОР-органі</w:t>
      </w:r>
      <w:proofErr w:type="gramStart"/>
      <w:r>
        <w:rPr>
          <w:sz w:val="28"/>
        </w:rPr>
        <w:t>в</w:t>
      </w:r>
      <w:proofErr w:type="gramEnd"/>
      <w:r>
        <w:rPr>
          <w:sz w:val="28"/>
        </w:rPr>
        <w:t xml:space="preserve"> у хворих з ендокринною </w:t>
      </w:r>
      <w:proofErr w:type="gramStart"/>
      <w:r>
        <w:rPr>
          <w:sz w:val="28"/>
        </w:rPr>
        <w:t>патолог</w:t>
      </w:r>
      <w:proofErr w:type="gramEnd"/>
      <w:r>
        <w:rPr>
          <w:sz w:val="28"/>
        </w:rPr>
        <w:t>ією”, согласно плана НТР, номер государственной регистрации 0105U002868. Диссертант исследовал ультразвуковые и биохимические критерии развития и разрешения ПТА.</w:t>
      </w:r>
    </w:p>
    <w:p w:rsidR="00A83C73" w:rsidRDefault="00A83C73" w:rsidP="00A83C73">
      <w:pPr>
        <w:spacing w:line="360" w:lineRule="auto"/>
        <w:ind w:firstLine="709"/>
        <w:jc w:val="both"/>
        <w:rPr>
          <w:sz w:val="28"/>
        </w:rPr>
      </w:pPr>
      <w:r>
        <w:rPr>
          <w:b/>
          <w:sz w:val="28"/>
        </w:rPr>
        <w:t xml:space="preserve">Цель исследования. </w:t>
      </w:r>
      <w:r>
        <w:rPr>
          <w:sz w:val="28"/>
        </w:rPr>
        <w:t>Повышение эффективности диагностики и лечения паратонзиллярного абсцесса на основе разработки нового неинвазивного способа ультразвуковой визуализации небных миндалин и паратонзиллярной области в сочетании с исследованием метаболического статуса пациентов на различных стадиях формирования и разрешения абсцесса.</w:t>
      </w:r>
    </w:p>
    <w:p w:rsidR="00A83C73" w:rsidRDefault="00A83C73" w:rsidP="00A83C73">
      <w:pPr>
        <w:spacing w:line="360" w:lineRule="auto"/>
        <w:ind w:firstLine="709"/>
        <w:jc w:val="both"/>
        <w:rPr>
          <w:b/>
          <w:sz w:val="28"/>
        </w:rPr>
      </w:pPr>
      <w:r>
        <w:rPr>
          <w:sz w:val="28"/>
        </w:rPr>
        <w:t xml:space="preserve">Для достижения поставленной цели нами были сформулированы следующие </w:t>
      </w:r>
      <w:r>
        <w:rPr>
          <w:b/>
          <w:sz w:val="28"/>
        </w:rPr>
        <w:t>задачи:</w:t>
      </w:r>
    </w:p>
    <w:p w:rsidR="00A83C73" w:rsidRDefault="00A83C73" w:rsidP="004D3553">
      <w:pPr>
        <w:numPr>
          <w:ilvl w:val="0"/>
          <w:numId w:val="68"/>
        </w:numPr>
        <w:tabs>
          <w:tab w:val="left" w:pos="1276"/>
        </w:tabs>
        <w:suppressAutoHyphens w:val="0"/>
        <w:spacing w:line="360" w:lineRule="auto"/>
        <w:ind w:left="0" w:firstLine="709"/>
        <w:jc w:val="both"/>
        <w:rPr>
          <w:sz w:val="28"/>
        </w:rPr>
      </w:pPr>
      <w:r>
        <w:rPr>
          <w:sz w:val="28"/>
        </w:rPr>
        <w:t>Разработать метод ультразвуковой визуализации ПТА и эхосонографические критерии стадий его формирования.</w:t>
      </w:r>
    </w:p>
    <w:p w:rsidR="00A83C73" w:rsidRDefault="00A83C73" w:rsidP="004D3553">
      <w:pPr>
        <w:numPr>
          <w:ilvl w:val="0"/>
          <w:numId w:val="68"/>
        </w:numPr>
        <w:tabs>
          <w:tab w:val="left" w:pos="1276"/>
        </w:tabs>
        <w:suppressAutoHyphens w:val="0"/>
        <w:spacing w:line="360" w:lineRule="auto"/>
        <w:ind w:left="0" w:firstLine="709"/>
        <w:jc w:val="both"/>
        <w:rPr>
          <w:sz w:val="28"/>
        </w:rPr>
      </w:pPr>
      <w:r>
        <w:rPr>
          <w:sz w:val="28"/>
        </w:rPr>
        <w:t>Установить показатели метаболического профиля больных на разных стадиях формирования ПТА.</w:t>
      </w:r>
    </w:p>
    <w:p w:rsidR="00A83C73" w:rsidRDefault="00A83C73" w:rsidP="004D3553">
      <w:pPr>
        <w:numPr>
          <w:ilvl w:val="0"/>
          <w:numId w:val="68"/>
        </w:numPr>
        <w:tabs>
          <w:tab w:val="left" w:pos="1276"/>
        </w:tabs>
        <w:suppressAutoHyphens w:val="0"/>
        <w:spacing w:line="360" w:lineRule="auto"/>
        <w:ind w:left="0" w:firstLine="709"/>
        <w:jc w:val="both"/>
        <w:rPr>
          <w:sz w:val="28"/>
        </w:rPr>
      </w:pPr>
      <w:r>
        <w:rPr>
          <w:sz w:val="28"/>
        </w:rPr>
        <w:t>Установить взаимозависимость между биохимическими и ультразвуковыми показателями и на этой основе разработать новый неинвазивный метод диагностики разных стадий формирования ПТА.</w:t>
      </w:r>
    </w:p>
    <w:p w:rsidR="00A83C73" w:rsidRDefault="00A83C73" w:rsidP="004D3553">
      <w:pPr>
        <w:numPr>
          <w:ilvl w:val="0"/>
          <w:numId w:val="68"/>
        </w:numPr>
        <w:tabs>
          <w:tab w:val="left" w:pos="1276"/>
        </w:tabs>
        <w:suppressAutoHyphens w:val="0"/>
        <w:spacing w:line="360" w:lineRule="auto"/>
        <w:ind w:left="0" w:firstLine="709"/>
        <w:jc w:val="both"/>
        <w:rPr>
          <w:sz w:val="28"/>
        </w:rPr>
      </w:pPr>
      <w:r>
        <w:rPr>
          <w:sz w:val="28"/>
        </w:rPr>
        <w:t>Изучить динамику биохимических показателей, в том числе эндогенной интоксикации, в процессе ПТА, в разные периоды после его вскрытия, а также в зависимости от характера микробного пейзажа.</w:t>
      </w:r>
    </w:p>
    <w:p w:rsidR="00A83C73" w:rsidRDefault="00A83C73" w:rsidP="004D3553">
      <w:pPr>
        <w:numPr>
          <w:ilvl w:val="0"/>
          <w:numId w:val="68"/>
        </w:numPr>
        <w:tabs>
          <w:tab w:val="left" w:pos="1276"/>
        </w:tabs>
        <w:suppressAutoHyphens w:val="0"/>
        <w:spacing w:line="360" w:lineRule="auto"/>
        <w:ind w:left="0" w:firstLine="709"/>
        <w:jc w:val="both"/>
        <w:rPr>
          <w:i/>
          <w:sz w:val="28"/>
        </w:rPr>
      </w:pPr>
      <w:r>
        <w:rPr>
          <w:sz w:val="28"/>
        </w:rPr>
        <w:t>Оценить состояние гепатобилиарной системы больного в отдаленном периоде после вскрытия ПТА и эффективность использования гепатопротекторов для профилактики возможных нарушений функции печени.</w:t>
      </w:r>
    </w:p>
    <w:p w:rsidR="00A83C73" w:rsidRDefault="00A83C73" w:rsidP="00A83C73">
      <w:pPr>
        <w:tabs>
          <w:tab w:val="left" w:pos="1276"/>
        </w:tabs>
        <w:spacing w:line="360" w:lineRule="auto"/>
        <w:ind w:firstLine="709"/>
        <w:jc w:val="both"/>
        <w:rPr>
          <w:i/>
          <w:sz w:val="28"/>
        </w:rPr>
      </w:pPr>
      <w:r>
        <w:rPr>
          <w:i/>
          <w:sz w:val="28"/>
        </w:rPr>
        <w:t xml:space="preserve">Объект исследования </w:t>
      </w:r>
      <w:proofErr w:type="gramStart"/>
      <w:r>
        <w:rPr>
          <w:i/>
          <w:sz w:val="28"/>
        </w:rPr>
        <w:t>–</w:t>
      </w:r>
      <w:r>
        <w:rPr>
          <w:sz w:val="28"/>
        </w:rPr>
        <w:t>а</w:t>
      </w:r>
      <w:proofErr w:type="gramEnd"/>
      <w:r>
        <w:rPr>
          <w:sz w:val="28"/>
        </w:rPr>
        <w:t>бсцесс паратонзиллярной клетчатки.</w:t>
      </w:r>
    </w:p>
    <w:p w:rsidR="00A83C73" w:rsidRDefault="00A83C73" w:rsidP="00A83C73">
      <w:pPr>
        <w:spacing w:line="360" w:lineRule="auto"/>
        <w:ind w:firstLine="709"/>
        <w:jc w:val="both"/>
        <w:rPr>
          <w:sz w:val="28"/>
        </w:rPr>
      </w:pPr>
      <w:r>
        <w:rPr>
          <w:i/>
          <w:sz w:val="28"/>
        </w:rPr>
        <w:t xml:space="preserve">Предмет исследования – </w:t>
      </w:r>
      <w:r>
        <w:rPr>
          <w:sz w:val="28"/>
        </w:rPr>
        <w:t>ультразвуковые и биохимические характеристики  ПТА до и после операции.</w:t>
      </w:r>
    </w:p>
    <w:p w:rsidR="00A83C73" w:rsidRDefault="00A83C73" w:rsidP="00A83C73">
      <w:pPr>
        <w:spacing w:line="360" w:lineRule="auto"/>
        <w:ind w:firstLine="709"/>
        <w:jc w:val="both"/>
        <w:rPr>
          <w:sz w:val="28"/>
        </w:rPr>
      </w:pPr>
    </w:p>
    <w:p w:rsidR="00A83C73" w:rsidRDefault="00A83C73" w:rsidP="00A83C73">
      <w:pPr>
        <w:spacing w:line="360" w:lineRule="auto"/>
        <w:ind w:firstLine="709"/>
        <w:jc w:val="both"/>
        <w:rPr>
          <w:sz w:val="28"/>
        </w:rPr>
      </w:pPr>
      <w:r>
        <w:rPr>
          <w:i/>
          <w:sz w:val="28"/>
        </w:rPr>
        <w:lastRenderedPageBreak/>
        <w:t xml:space="preserve">Методы исследования: </w:t>
      </w:r>
      <w:r>
        <w:rPr>
          <w:sz w:val="28"/>
        </w:rPr>
        <w:t>ультразвуковые, - при обследовании паратонзиллярного пространства; бихимические  показатели сыворотки крови: острофазовые  - (общий белок, протеинограмма, проба Вельтмана, сиаловые кислоты, гликопротеины, гаптоглобин);  показатели эндогенной интоксикации - среднемолекулярные пептиды; паоказатели состояния соединительной ткани – хондроитинсульфаты; показатели функции печени – (активность АлАТ, АсАТ); методы статистического анализа.</w:t>
      </w:r>
    </w:p>
    <w:p w:rsidR="00A83C73" w:rsidRDefault="00A83C73" w:rsidP="00A83C73">
      <w:pPr>
        <w:tabs>
          <w:tab w:val="left" w:pos="1134"/>
        </w:tabs>
        <w:spacing w:line="360" w:lineRule="auto"/>
        <w:ind w:firstLine="709"/>
        <w:jc w:val="both"/>
        <w:rPr>
          <w:sz w:val="28"/>
        </w:rPr>
      </w:pPr>
      <w:r>
        <w:rPr>
          <w:b/>
          <w:sz w:val="28"/>
        </w:rPr>
        <w:t>Научная новизна полученных результатов:</w:t>
      </w:r>
    </w:p>
    <w:p w:rsidR="00A83C73" w:rsidRDefault="00A83C73" w:rsidP="004D3553">
      <w:pPr>
        <w:numPr>
          <w:ilvl w:val="0"/>
          <w:numId w:val="70"/>
        </w:numPr>
        <w:tabs>
          <w:tab w:val="left" w:pos="1276"/>
        </w:tabs>
        <w:suppressAutoHyphens w:val="0"/>
        <w:spacing w:line="360" w:lineRule="auto"/>
        <w:ind w:left="0" w:firstLine="709"/>
        <w:jc w:val="both"/>
        <w:rPr>
          <w:sz w:val="28"/>
        </w:rPr>
      </w:pPr>
      <w:r>
        <w:rPr>
          <w:sz w:val="28"/>
        </w:rPr>
        <w:t xml:space="preserve">Впервые разработан метод диагностики стадий развития ПТА на основе ультразвуковой визуализации паратонзиллярного пространства, в сочетании с биохимическими исследованиями сыворотки крови. </w:t>
      </w:r>
    </w:p>
    <w:p w:rsidR="00A83C73" w:rsidRDefault="00A83C73" w:rsidP="004D3553">
      <w:pPr>
        <w:numPr>
          <w:ilvl w:val="0"/>
          <w:numId w:val="70"/>
        </w:numPr>
        <w:tabs>
          <w:tab w:val="left" w:pos="1276"/>
        </w:tabs>
        <w:suppressAutoHyphens w:val="0"/>
        <w:spacing w:line="360" w:lineRule="auto"/>
        <w:ind w:left="0" w:firstLine="709"/>
        <w:jc w:val="both"/>
        <w:rPr>
          <w:sz w:val="28"/>
        </w:rPr>
      </w:pPr>
      <w:r>
        <w:rPr>
          <w:sz w:val="28"/>
        </w:rPr>
        <w:t>Впервые установлены диагностические биохимические критерии, характеризующие метаболический статус пациента в динамике при формировании ПТА и состояние организма в течение 1,5-х месяцев после вскрытия абсцесса.</w:t>
      </w:r>
    </w:p>
    <w:p w:rsidR="00A83C73" w:rsidRDefault="00A83C73" w:rsidP="004D3553">
      <w:pPr>
        <w:numPr>
          <w:ilvl w:val="0"/>
          <w:numId w:val="70"/>
        </w:numPr>
        <w:tabs>
          <w:tab w:val="left" w:pos="1276"/>
        </w:tabs>
        <w:suppressAutoHyphens w:val="0"/>
        <w:spacing w:line="360" w:lineRule="auto"/>
        <w:ind w:left="0" w:firstLine="709"/>
        <w:jc w:val="both"/>
        <w:rPr>
          <w:sz w:val="28"/>
        </w:rPr>
      </w:pPr>
      <w:r>
        <w:rPr>
          <w:sz w:val="28"/>
        </w:rPr>
        <w:t>Впервые установлена коррелятивная связь между ультразвуковыми и биохимическими показателями в зависимости от стадий формирования ПТА у больных паратонзиллитом, а также уровень биохимических показателей в зависимости от  выявленной микрофлоры.</w:t>
      </w:r>
    </w:p>
    <w:p w:rsidR="00A83C73" w:rsidRDefault="00A83C73" w:rsidP="004D3553">
      <w:pPr>
        <w:numPr>
          <w:ilvl w:val="0"/>
          <w:numId w:val="70"/>
        </w:numPr>
        <w:tabs>
          <w:tab w:val="left" w:pos="1276"/>
        </w:tabs>
        <w:suppressAutoHyphens w:val="0"/>
        <w:spacing w:line="360" w:lineRule="auto"/>
        <w:ind w:left="0" w:firstLine="709"/>
        <w:jc w:val="both"/>
        <w:rPr>
          <w:sz w:val="28"/>
        </w:rPr>
      </w:pPr>
      <w:r>
        <w:rPr>
          <w:sz w:val="28"/>
        </w:rPr>
        <w:t xml:space="preserve">На основе клинических и биохимических исследований показана целесообразность применения гепатопротекторов у больных и после вскрытия паратонзиллярного абсцесса с целью восстановления функции печени.  </w:t>
      </w:r>
    </w:p>
    <w:p w:rsidR="00A83C73" w:rsidRDefault="00A83C73" w:rsidP="00A83C73">
      <w:pPr>
        <w:spacing w:line="360" w:lineRule="auto"/>
        <w:ind w:firstLine="709"/>
        <w:jc w:val="both"/>
        <w:rPr>
          <w:sz w:val="28"/>
        </w:rPr>
      </w:pPr>
      <w:r>
        <w:rPr>
          <w:b/>
          <w:sz w:val="28"/>
        </w:rPr>
        <w:t>Практическая значимость работы.</w:t>
      </w:r>
      <w:r>
        <w:rPr>
          <w:sz w:val="28"/>
        </w:rPr>
        <w:t xml:space="preserve"> Предложен неинвазивный метод ранней диагностики формирующегося абсцесса паратонзиллярной клетчатки на основе его ультразвуковой визуализации и биохимических исследований сыворотки крови. Предложен комплекс биохимических показателей, определяемых в сыворотке крови больных паратонзиллитом, позволяющий прогнозировать возникновение и развитие паратонзиллярного абсцесса и оценить метаболический статус пациента в ближайшем и отдаленном периодах после вскрытия  паратонзиллярного абсцесса. После вскрытия абсцесса  рекомендовано назначение гепатопротекторов в течение 1,5-х месяцев с целью нормализации функции гепатобилиарной системы под контролем клинических и биохимических </w:t>
      </w:r>
      <w:r>
        <w:rPr>
          <w:sz w:val="28"/>
        </w:rPr>
        <w:lastRenderedPageBreak/>
        <w:t xml:space="preserve">исследований.  Определен метаболический профиль больного паратонзиллитом в разные периоды после вскрытия абсцесса. Рекомендовано в течение 2-х месяцев после вскрытия ПТА назначение гепатопротекторов для нормализации функции печени под контролем клинико-биохимических исследований. </w:t>
      </w:r>
    </w:p>
    <w:p w:rsidR="00A83C73" w:rsidRDefault="00A83C73" w:rsidP="00A83C73">
      <w:pPr>
        <w:spacing w:line="360" w:lineRule="auto"/>
        <w:ind w:firstLine="709"/>
        <w:jc w:val="both"/>
        <w:rPr>
          <w:sz w:val="28"/>
        </w:rPr>
      </w:pPr>
      <w:proofErr w:type="gramStart"/>
      <w:r>
        <w:rPr>
          <w:sz w:val="28"/>
        </w:rPr>
        <w:t>Неинвазивный метод ультразвуковой визуализации абсцесса паратонзиллярной клетчатки в сочетании с комплексом биохимических показателей, определяемых в сыворотке крови больных до и после операции, внедрены в практику городской отоларингологической больницей № 30 г. Харькова, областной больницей г. Сумы,  ЛОР–кафедрой Донецкого медицинского университета, ЛОР–кафедрой Харьковского медицинского университета, а также в учебный процесс на кафедре оториноларингологии и детской оториноларингологии ХМАПО для врачей-курсантов и интернов, на</w:t>
      </w:r>
      <w:proofErr w:type="gramEnd"/>
      <w:r>
        <w:rPr>
          <w:sz w:val="28"/>
        </w:rPr>
        <w:t xml:space="preserve"> кафедре биохимии Национального фармацевтического университета, для </w:t>
      </w:r>
      <w:proofErr w:type="gramStart"/>
      <w:r>
        <w:rPr>
          <w:sz w:val="28"/>
        </w:rPr>
        <w:t>обучения студентов по дисциплине</w:t>
      </w:r>
      <w:proofErr w:type="gramEnd"/>
      <w:r>
        <w:rPr>
          <w:sz w:val="28"/>
        </w:rPr>
        <w:t xml:space="preserve"> «клиническая биохимия». </w:t>
      </w:r>
    </w:p>
    <w:p w:rsidR="00A83C73" w:rsidRDefault="00A83C73" w:rsidP="00A83C73">
      <w:pPr>
        <w:spacing w:line="360" w:lineRule="auto"/>
        <w:ind w:firstLine="709"/>
        <w:jc w:val="both"/>
        <w:rPr>
          <w:sz w:val="28"/>
        </w:rPr>
      </w:pPr>
      <w:r>
        <w:rPr>
          <w:sz w:val="28"/>
        </w:rPr>
        <w:t>Получен декларативный патент Украины № 41407 А61В 8/00 от 17.01.2005г. «Способ ранней диагностики абсцесса паратонзиллярной клетчатки».</w:t>
      </w:r>
    </w:p>
    <w:p w:rsidR="00A83C73" w:rsidRDefault="00A83C73" w:rsidP="00A83C73">
      <w:pPr>
        <w:spacing w:line="360" w:lineRule="auto"/>
        <w:ind w:firstLine="709"/>
        <w:jc w:val="both"/>
        <w:rPr>
          <w:sz w:val="28"/>
        </w:rPr>
      </w:pPr>
      <w:r>
        <w:rPr>
          <w:b/>
          <w:sz w:val="28"/>
        </w:rPr>
        <w:t xml:space="preserve">Личный вклад соискателя. </w:t>
      </w:r>
      <w:r>
        <w:rPr>
          <w:sz w:val="28"/>
        </w:rPr>
        <w:t>Соискатель самостоятельно обследовал и прооперировал всех больных, провел клинические исследования,  выполнил расчеты, проанализировал полученные данные, провел статистическую обработку данных, написал и оформил все разделы  диссертации.</w:t>
      </w:r>
    </w:p>
    <w:p w:rsidR="00A83C73" w:rsidRDefault="00A83C73" w:rsidP="00A83C73">
      <w:pPr>
        <w:spacing w:line="360" w:lineRule="auto"/>
        <w:ind w:firstLine="709"/>
        <w:jc w:val="both"/>
        <w:rPr>
          <w:sz w:val="28"/>
        </w:rPr>
      </w:pPr>
      <w:r>
        <w:rPr>
          <w:b/>
          <w:sz w:val="28"/>
        </w:rPr>
        <w:t xml:space="preserve">Апробация результатов диссертации. </w:t>
      </w:r>
      <w:proofErr w:type="gramStart"/>
      <w:r>
        <w:rPr>
          <w:sz w:val="28"/>
        </w:rPr>
        <w:t>Основные материалы работы докладывались и обсуждались на Х съезде оториноларингологов Украины (Судак, 2005 г.), ежегодных  конференциях Украинского научного медицинского общества оториноларингологов «Неотложные состояния в оториноларингологии», «ЛОР-онкология и хирургия головы и шеи» и «Воспалительные и аллергические заболевания ЛОР-органов» (Крым, 2006 г., 2007 г., Яремче, 2006 г.), на заседаниях Харьковского научно-медицинского общества (Харьков, 2000, 2001, 2004, 2007гг.), на научных конференциях на базе</w:t>
      </w:r>
      <w:proofErr w:type="gramEnd"/>
      <w:r>
        <w:rPr>
          <w:sz w:val="28"/>
        </w:rPr>
        <w:t xml:space="preserve"> Сумской областной клинической больницы. (Сумы, 2003, 2004, 2007 гг.), а также на конференции Украинского научно-медицинского общества оториноларингологов (Харьков, 2004 г.).</w:t>
      </w:r>
    </w:p>
    <w:p w:rsidR="00A83C73" w:rsidRDefault="00A83C73" w:rsidP="00A83C73">
      <w:pPr>
        <w:spacing w:line="360" w:lineRule="auto"/>
        <w:ind w:firstLine="709"/>
        <w:jc w:val="both"/>
        <w:rPr>
          <w:sz w:val="28"/>
        </w:rPr>
      </w:pPr>
      <w:r>
        <w:rPr>
          <w:b/>
          <w:sz w:val="28"/>
        </w:rPr>
        <w:lastRenderedPageBreak/>
        <w:t>Публикации.</w:t>
      </w:r>
      <w:r>
        <w:rPr>
          <w:sz w:val="28"/>
        </w:rPr>
        <w:t xml:space="preserve"> По теме диссертации опубликовано 22 печатных работы, из них –5 работ в журналах, входящих в перечень ВАК по данной специальности; 17 работ – опубликованы в виде тезисов в спец. выпусках ЖУНГБ. Также имеется декларативный патент Украины на полезную модель 4140 7А 61</w:t>
      </w:r>
      <w:proofErr w:type="gramStart"/>
      <w:r>
        <w:rPr>
          <w:sz w:val="28"/>
        </w:rPr>
        <w:t xml:space="preserve"> В</w:t>
      </w:r>
      <w:proofErr w:type="gramEnd"/>
      <w:r>
        <w:rPr>
          <w:sz w:val="28"/>
        </w:rPr>
        <w:t>/00 от 17.01.05г.</w:t>
      </w:r>
    </w:p>
    <w:p w:rsidR="00A83C73" w:rsidRDefault="00A83C73" w:rsidP="00A83C73">
      <w:pPr>
        <w:spacing w:line="360" w:lineRule="auto"/>
        <w:ind w:firstLine="709"/>
        <w:jc w:val="both"/>
        <w:rPr>
          <w:color w:val="FF0000"/>
          <w:sz w:val="28"/>
        </w:rPr>
      </w:pPr>
      <w:r>
        <w:rPr>
          <w:sz w:val="28"/>
        </w:rPr>
        <w:t>Подготовлены и выпущены  Методические рекомендации “Спосіб ранньої діагностики абсцесу паратонзилярної клітковини”, утвержденные директором Департамента Организаии и развития медицинской помощи населению МОЗ Украини, Киев-2007</w:t>
      </w:r>
      <w:r>
        <w:rPr>
          <w:color w:val="FF0000"/>
          <w:sz w:val="28"/>
        </w:rPr>
        <w:t>, а также “Нововведення.”, утвержденные Минздравом Украины.</w:t>
      </w:r>
    </w:p>
    <w:p w:rsidR="00A83C73" w:rsidRDefault="00A83C73" w:rsidP="00A83C73">
      <w:pPr>
        <w:spacing w:line="360" w:lineRule="auto"/>
        <w:ind w:firstLine="709"/>
        <w:jc w:val="both"/>
        <w:rPr>
          <w:sz w:val="28"/>
        </w:rPr>
      </w:pPr>
      <w:r>
        <w:rPr>
          <w:b/>
          <w:sz w:val="28"/>
        </w:rPr>
        <w:t xml:space="preserve">Структура и объем диссертации. </w:t>
      </w:r>
      <w:r>
        <w:rPr>
          <w:sz w:val="28"/>
        </w:rPr>
        <w:t>Диссертационная работа изложена на 139 страницах машинописного текста, состоит из введения, обзора литературы, 5-и разделов собственных исследований, их анализа и обобщения, выводов и практических рекомендаций, перечня использованных источников. Работа иллюстрирована 14 таблицами и 10 рисунками (из них – 2 схемы). Перечень использованных источников содержит 247 наименований, из них 210 – кирилицей, 37 – латиницей.</w:t>
      </w:r>
    </w:p>
    <w:p w:rsidR="00A83C73" w:rsidRDefault="00A83C73" w:rsidP="00A83C73">
      <w:pPr>
        <w:pStyle w:val="2ffffa"/>
        <w:ind w:firstLine="426"/>
        <w:jc w:val="center"/>
        <w:rPr>
          <w:b/>
        </w:rPr>
      </w:pPr>
      <w:r>
        <w:rPr>
          <w:sz w:val="28"/>
        </w:rPr>
        <w:br w:type="page"/>
      </w:r>
      <w:r>
        <w:rPr>
          <w:b/>
        </w:rPr>
        <w:lastRenderedPageBreak/>
        <w:t>ВЫВОДЫ</w:t>
      </w:r>
    </w:p>
    <w:p w:rsidR="00A83C73" w:rsidRDefault="00A83C73" w:rsidP="00A83C73">
      <w:pPr>
        <w:pStyle w:val="2ffffa"/>
        <w:ind w:firstLine="426"/>
        <w:jc w:val="center"/>
        <w:rPr>
          <w:b/>
        </w:rPr>
      </w:pPr>
    </w:p>
    <w:p w:rsidR="00A83C73" w:rsidRDefault="00A83C73" w:rsidP="00A83C73">
      <w:pPr>
        <w:pStyle w:val="2ffffa"/>
        <w:ind w:firstLine="426"/>
        <w:jc w:val="center"/>
        <w:rPr>
          <w:b/>
        </w:rPr>
      </w:pPr>
    </w:p>
    <w:p w:rsidR="00A83C73" w:rsidRDefault="00A83C73" w:rsidP="00A83C73">
      <w:pPr>
        <w:pStyle w:val="2ffffa"/>
        <w:ind w:firstLine="709"/>
        <w:jc w:val="both"/>
      </w:pPr>
      <w:r>
        <w:t>На основе комплекса ультразвуковых и биохимических исследований больных паратонзиллитом были разработаны диагностические критерии разных стадий развития паратонзиллярного абсцесса, что минимизировало риск оперативного вмешательства и способствовало повышению эффективности лечебных мероприятий в послеоперационном периоде. В зависимости от вариантов микробного обсеменения после вскрытия ПТА были установлены различия метаболического профиля пациентов и обоснована необходимость коррекции нарушений функции печени в комплексном лечении паратонзиллярного абсцесса, что позволило повысить качество диагностики и лечения больных паратонзиллитом.</w:t>
      </w:r>
    </w:p>
    <w:p w:rsidR="00A83C73" w:rsidRDefault="00A83C73" w:rsidP="004D3553">
      <w:pPr>
        <w:pStyle w:val="2ffffa"/>
        <w:numPr>
          <w:ilvl w:val="0"/>
          <w:numId w:val="73"/>
        </w:numPr>
        <w:tabs>
          <w:tab w:val="clear" w:pos="1251"/>
          <w:tab w:val="left" w:pos="1134"/>
        </w:tabs>
        <w:suppressAutoHyphens w:val="0"/>
        <w:spacing w:after="0" w:line="360" w:lineRule="auto"/>
        <w:ind w:left="0" w:firstLine="709"/>
        <w:jc w:val="both"/>
      </w:pPr>
      <w:r>
        <w:t>Диагностическим критерием отечно-инфильтративной стадии паратонзиллита при УЗИ является: 1-е - увеличение миндалины; 2-е - значительная бугристость ее контуров, что коррелирует с увеличением содержания сиаловых кислот – до 280 ед.; гликопротеинов – до 0,58 ед.;  хондроитинсульфатов – в пределах 0,125-0,300 г/л; среднемолекулярных пептидов – до 0,658 ед.</w:t>
      </w:r>
    </w:p>
    <w:p w:rsidR="00A83C73" w:rsidRDefault="00A83C73" w:rsidP="004D3553">
      <w:pPr>
        <w:pStyle w:val="2ffffa"/>
        <w:numPr>
          <w:ilvl w:val="0"/>
          <w:numId w:val="73"/>
        </w:numPr>
        <w:tabs>
          <w:tab w:val="clear" w:pos="1251"/>
          <w:tab w:val="left" w:pos="1134"/>
        </w:tabs>
        <w:suppressAutoHyphens w:val="0"/>
        <w:spacing w:after="0" w:line="360" w:lineRule="auto"/>
        <w:ind w:left="0" w:firstLine="709"/>
        <w:jc w:val="both"/>
      </w:pPr>
      <w:r>
        <w:t>Дифференциальными признаками формирующегося паратонзиллярного абсцесса при сравнении с отечно-инфильтративной стадией является: наличие зон с нетипичными эхогенными, гипе</w:t>
      </w:r>
      <w:proofErr w:type="gramStart"/>
      <w:r>
        <w:t>р-</w:t>
      </w:r>
      <w:proofErr w:type="gramEnd"/>
      <w:r>
        <w:t xml:space="preserve"> или анэхогенными включениями и псевдокапсулой, что коррелирует с увеличением содержания сиаловых кислот - до 280-352 ед. (</w:t>
      </w:r>
      <w:r>
        <w:sym w:font="Symbol" w:char="F074"/>
      </w:r>
      <w:r>
        <w:t>=+0,93); гликопротеинов – до 0,59-1,18 ед.: (</w:t>
      </w:r>
      <w:r>
        <w:sym w:font="Symbol" w:char="F074"/>
      </w:r>
      <w:r>
        <w:t>=+0,73); среднемолекулярных пептидов – до 0,659-0,984 ед. (</w:t>
      </w:r>
      <w:r>
        <w:sym w:font="Symbol" w:char="F074"/>
      </w:r>
      <w:r>
        <w:t>=+0,55);  проба Вельтмана – 1-5 проб.(</w:t>
      </w:r>
      <w:r>
        <w:sym w:font="Symbol" w:char="F074"/>
      </w:r>
      <w:r>
        <w:t xml:space="preserve">= </w:t>
      </w:r>
      <w:r>
        <w:sym w:font="Symbol" w:char="F02D"/>
      </w:r>
      <w:r>
        <w:t>0,60); хондроитинсульфатов – до 0,120 г/л (</w:t>
      </w:r>
      <w:r>
        <w:sym w:font="Symbol" w:char="F074"/>
      </w:r>
      <w:r>
        <w:t xml:space="preserve">= </w:t>
      </w:r>
      <w:r>
        <w:sym w:font="Symbol" w:char="F02D"/>
      </w:r>
      <w:r>
        <w:t>0,70).</w:t>
      </w:r>
    </w:p>
    <w:p w:rsidR="00A83C73" w:rsidRDefault="00A83C73" w:rsidP="004D3553">
      <w:pPr>
        <w:pStyle w:val="2ffffa"/>
        <w:numPr>
          <w:ilvl w:val="0"/>
          <w:numId w:val="73"/>
        </w:numPr>
        <w:tabs>
          <w:tab w:val="left" w:pos="1134"/>
        </w:tabs>
        <w:suppressAutoHyphens w:val="0"/>
        <w:spacing w:after="0" w:line="360" w:lineRule="auto"/>
        <w:ind w:left="0" w:firstLine="709"/>
        <w:jc w:val="both"/>
      </w:pPr>
      <w:proofErr w:type="gramStart"/>
      <w:r>
        <w:t>Диагностика стадии зрелого, сформировавшегося паратонзиллярного абсцесса при дифференцировке с формирующимся ПТА основывается, наряду с вышеупомянутыми признаками, наличием псевдокапсулы с гиперэхогенным ободком, что сопровождается изменением уровня сиаловых кислот – до 220-360 ед. (</w:t>
      </w:r>
      <w:r>
        <w:sym w:font="Symbol" w:char="F074"/>
      </w:r>
      <w:r>
        <w:t xml:space="preserve">= </w:t>
      </w:r>
      <w:r>
        <w:sym w:font="Symbol" w:char="F02D"/>
      </w:r>
      <w:r>
        <w:t>0,50); гликопротеинов - до  0,48-0,97 ед. (</w:t>
      </w:r>
      <w:r>
        <w:sym w:font="Symbol" w:char="F074"/>
      </w:r>
      <w:r>
        <w:t xml:space="preserve">= </w:t>
      </w:r>
      <w:r>
        <w:sym w:font="Symbol" w:char="F02D"/>
      </w:r>
      <w:r>
        <w:t>0,54); среднемолекулярных пептидов – до 0,287-0,659 ед.  (</w:t>
      </w:r>
      <w:r>
        <w:sym w:font="Symbol" w:char="F074"/>
      </w:r>
      <w:r>
        <w:t xml:space="preserve">= </w:t>
      </w:r>
      <w:r>
        <w:sym w:font="Symbol" w:char="F02D"/>
      </w:r>
      <w:r>
        <w:t>0,72); хондроитинсульфатов – до 0,103 - 0,426 г/л (</w:t>
      </w:r>
      <w:r>
        <w:sym w:font="Symbol" w:char="F074"/>
      </w:r>
      <w:r>
        <w:t xml:space="preserve">= </w:t>
      </w:r>
      <w:r>
        <w:sym w:font="Symbol" w:char="F02D"/>
      </w:r>
      <w:r>
        <w:t>0,50);</w:t>
      </w:r>
      <w:proofErr w:type="gramEnd"/>
      <w:r>
        <w:t xml:space="preserve"> пробы Вельтмана – 4,5 и 8 проб</w:t>
      </w:r>
      <w:proofErr w:type="gramStart"/>
      <w:r>
        <w:t>.</w:t>
      </w:r>
      <w:proofErr w:type="gramEnd"/>
      <w:r>
        <w:t xml:space="preserve"> </w:t>
      </w:r>
      <w:proofErr w:type="gramStart"/>
      <w:r>
        <w:t>у</w:t>
      </w:r>
      <w:proofErr w:type="gramEnd"/>
      <w:r>
        <w:t xml:space="preserve"> 64,5% больных.</w:t>
      </w:r>
    </w:p>
    <w:p w:rsidR="00A83C73" w:rsidRDefault="00A83C73" w:rsidP="004D3553">
      <w:pPr>
        <w:pStyle w:val="2ffffa"/>
        <w:numPr>
          <w:ilvl w:val="0"/>
          <w:numId w:val="73"/>
        </w:numPr>
        <w:tabs>
          <w:tab w:val="left" w:pos="1134"/>
        </w:tabs>
        <w:suppressAutoHyphens w:val="0"/>
        <w:spacing w:after="0" w:line="360" w:lineRule="auto"/>
        <w:ind w:left="0" w:firstLine="709"/>
        <w:jc w:val="both"/>
      </w:pPr>
      <w:proofErr w:type="gramStart"/>
      <w:r>
        <w:t xml:space="preserve">Развитие паратонзиллярного абсцесса сопровождается синдромом эндогенной интоксикации, что приводит к ухудшению функции гепатобиллиарной системы в послеоперационном периоде (5-7 сутки), которое сохраняется в течение 1-1,5 месяцев и </w:t>
      </w:r>
      <w:r>
        <w:lastRenderedPageBreak/>
        <w:t>сопровождается изменениями уровней сиаловых кислот соответственно (283±16,6 и 179±4,6 ед.); гликопротеинов – (0,69±0,03  и 0,49±0,01 ед.); гаптоглобина – (1,56±0,08 и 0,66±0,06г/л);</w:t>
      </w:r>
      <w:proofErr w:type="gramEnd"/>
      <w:r>
        <w:t xml:space="preserve"> </w:t>
      </w:r>
      <w:proofErr w:type="gramStart"/>
      <w:r>
        <w:t>среднемолекулярных пептидов –  (0,410±0,06  и 0,247±0,01 усл. ед.); активности АлАТ – (1,19±0,16 и 1,40±0,09 ммоль/(ч</w:t>
      </w:r>
      <w:r>
        <w:sym w:font="Symbol" w:char="F0B4"/>
      </w:r>
      <w:r>
        <w:t>л.); АсАТ –  (1,13±0,14 и 1,05±0,08 ммоль/(ч</w:t>
      </w:r>
      <w:r>
        <w:sym w:font="Symbol" w:char="F0B4"/>
      </w:r>
      <w:r>
        <w:t>л.).</w:t>
      </w:r>
      <w:proofErr w:type="gramEnd"/>
      <w:r>
        <w:t xml:space="preserve"> Использование гепатопротекторов в послеоперационном периоде в комплексе лечебных мероприятий способствует нормализации или снижению уровней биохимических тестов.</w:t>
      </w:r>
    </w:p>
    <w:p w:rsidR="00A83C73" w:rsidRDefault="00A83C73" w:rsidP="004D3553">
      <w:pPr>
        <w:pStyle w:val="2ffffa"/>
        <w:numPr>
          <w:ilvl w:val="0"/>
          <w:numId w:val="73"/>
        </w:numPr>
        <w:tabs>
          <w:tab w:val="left" w:pos="1134"/>
        </w:tabs>
        <w:suppressAutoHyphens w:val="0"/>
        <w:spacing w:after="0" w:line="360" w:lineRule="auto"/>
        <w:ind w:left="0" w:firstLine="709"/>
        <w:jc w:val="both"/>
      </w:pPr>
      <w:r>
        <w:t>Установлена взаимосвязь между концентрацией острофазовых биохимических тестов в сыворотке крови больных с паратонзиллярными абсцессами (сиаловых кислот, гликопротеинов, среднемолекулярных пептидов, гаптоглобина) и характером микробного обсеменения полости абсцесса до и после его вскрытия, что позволяет уточнить тактику лечебных мероприятий после вскрытия и дренирования абсцесса.</w:t>
      </w:r>
    </w:p>
    <w:p w:rsidR="00A83C73" w:rsidRDefault="00A83C73" w:rsidP="00A83C73">
      <w:pPr>
        <w:pStyle w:val="2ffffa"/>
        <w:tabs>
          <w:tab w:val="left" w:pos="1134"/>
        </w:tabs>
        <w:ind w:firstLine="709"/>
        <w:jc w:val="both"/>
      </w:pPr>
    </w:p>
    <w:p w:rsidR="00A83C73" w:rsidRDefault="00A83C73" w:rsidP="00A83C73">
      <w:pPr>
        <w:pStyle w:val="affffffff5"/>
        <w:tabs>
          <w:tab w:val="left" w:pos="1320"/>
          <w:tab w:val="left" w:pos="3828"/>
        </w:tabs>
        <w:ind w:left="1080"/>
        <w:sectPr w:rsidR="00A83C73">
          <w:pgSz w:w="11906" w:h="16838"/>
          <w:pgMar w:top="964" w:right="964" w:bottom="964" w:left="1418" w:header="720" w:footer="720" w:gutter="0"/>
          <w:pgNumType w:start="1"/>
          <w:cols w:space="720" w:equalWidth="0">
            <w:col w:w="9808"/>
          </w:cols>
          <w:titlePg/>
        </w:sectPr>
      </w:pPr>
    </w:p>
    <w:p w:rsidR="00A83C73" w:rsidRDefault="00A83C73" w:rsidP="00A83C73">
      <w:pPr>
        <w:pStyle w:val="affffffff5"/>
        <w:tabs>
          <w:tab w:val="left" w:pos="1320"/>
          <w:tab w:val="left" w:pos="3828"/>
        </w:tabs>
        <w:ind w:left="1080"/>
        <w:jc w:val="center"/>
        <w:rPr>
          <w:b/>
        </w:rPr>
      </w:pPr>
      <w:r>
        <w:rPr>
          <w:b/>
        </w:rPr>
        <w:lastRenderedPageBreak/>
        <w:t>ПРАКТИЧЕСКИЕ РЕКОМЕНДАЦИИ</w:t>
      </w:r>
    </w:p>
    <w:p w:rsidR="00A83C73" w:rsidRDefault="00A83C73" w:rsidP="00A83C73">
      <w:pPr>
        <w:pStyle w:val="affffffff5"/>
        <w:tabs>
          <w:tab w:val="left" w:pos="1320"/>
          <w:tab w:val="left" w:pos="3828"/>
        </w:tabs>
        <w:ind w:left="1080"/>
        <w:jc w:val="center"/>
        <w:rPr>
          <w:b/>
        </w:rPr>
      </w:pPr>
    </w:p>
    <w:p w:rsidR="00A83C73" w:rsidRDefault="00A83C73" w:rsidP="00A83C73">
      <w:pPr>
        <w:pStyle w:val="affffffff5"/>
        <w:tabs>
          <w:tab w:val="left" w:pos="1320"/>
          <w:tab w:val="left" w:pos="3828"/>
        </w:tabs>
        <w:ind w:left="1080"/>
        <w:jc w:val="center"/>
      </w:pPr>
    </w:p>
    <w:p w:rsidR="00A83C73" w:rsidRDefault="00A83C73" w:rsidP="00A83C73">
      <w:pPr>
        <w:pStyle w:val="affffffff5"/>
        <w:ind w:firstLine="709"/>
        <w:jc w:val="both"/>
      </w:pPr>
      <w:r>
        <w:t>Предложен неинвазивный метод ранней диагностики стадий формирования абсцесса паратонзиллярной клетчатки. Ультразвуковое исследование проводится при положении больного сидя с прямо поставленной головой. Доступ – по боковой поверхности шеи в области угла нижней челюсти. Основное положение датчика – косое с направлением на верхнюю точку завитка контрлатерального уха.</w:t>
      </w:r>
    </w:p>
    <w:p w:rsidR="00A83C73" w:rsidRDefault="00A83C73" w:rsidP="00A83C73">
      <w:pPr>
        <w:pStyle w:val="affffffff5"/>
        <w:ind w:firstLine="709"/>
        <w:jc w:val="both"/>
      </w:pPr>
      <w:r>
        <w:t xml:space="preserve">При исследовании небных миндалин у больных паратонзиллярным абсцессом определяются следующие </w:t>
      </w:r>
      <w:proofErr w:type="gramStart"/>
      <w:r>
        <w:t>УЗ-особенности</w:t>
      </w:r>
      <w:proofErr w:type="gramEnd"/>
      <w:r>
        <w:t xml:space="preserve"> изображения:</w:t>
      </w:r>
    </w:p>
    <w:p w:rsidR="00A83C73" w:rsidRDefault="00A83C73" w:rsidP="004D3553">
      <w:pPr>
        <w:pStyle w:val="affffffff5"/>
        <w:numPr>
          <w:ilvl w:val="0"/>
          <w:numId w:val="72"/>
        </w:numPr>
        <w:tabs>
          <w:tab w:val="clear" w:pos="1080"/>
        </w:tabs>
        <w:suppressAutoHyphens w:val="0"/>
        <w:spacing w:after="0" w:line="360" w:lineRule="auto"/>
        <w:ind w:left="709" w:hanging="567"/>
        <w:jc w:val="both"/>
      </w:pPr>
      <w:r>
        <w:t>значительное по сравнению с другими нозологическими формами увеличение миндалины;</w:t>
      </w:r>
    </w:p>
    <w:p w:rsidR="00A83C73" w:rsidRDefault="00A83C73" w:rsidP="004D3553">
      <w:pPr>
        <w:pStyle w:val="affffffff5"/>
        <w:numPr>
          <w:ilvl w:val="0"/>
          <w:numId w:val="72"/>
        </w:numPr>
        <w:tabs>
          <w:tab w:val="clear" w:pos="1080"/>
        </w:tabs>
        <w:suppressAutoHyphens w:val="0"/>
        <w:spacing w:after="0" w:line="360" w:lineRule="auto"/>
        <w:ind w:left="709" w:hanging="567"/>
        <w:jc w:val="both"/>
      </w:pPr>
      <w:r>
        <w:t>выраженная бугристость контуров;</w:t>
      </w:r>
    </w:p>
    <w:p w:rsidR="00A83C73" w:rsidRDefault="00A83C73" w:rsidP="004D3553">
      <w:pPr>
        <w:pStyle w:val="affffffff5"/>
        <w:numPr>
          <w:ilvl w:val="0"/>
          <w:numId w:val="72"/>
        </w:numPr>
        <w:tabs>
          <w:tab w:val="clear" w:pos="1080"/>
        </w:tabs>
        <w:suppressAutoHyphens w:val="0"/>
        <w:spacing w:after="0" w:line="360" w:lineRule="auto"/>
        <w:ind w:left="709" w:hanging="567"/>
        <w:jc w:val="both"/>
      </w:pPr>
      <w:r>
        <w:t>наличие одной или нескольких зон в толще (либо по периферии) миндалины, отличающихся по акустическим характеристикам от ткани миндалин;</w:t>
      </w:r>
    </w:p>
    <w:p w:rsidR="00A83C73" w:rsidRDefault="00A83C73" w:rsidP="004D3553">
      <w:pPr>
        <w:pStyle w:val="affffffff5"/>
        <w:numPr>
          <w:ilvl w:val="0"/>
          <w:numId w:val="72"/>
        </w:numPr>
        <w:tabs>
          <w:tab w:val="clear" w:pos="1080"/>
        </w:tabs>
        <w:suppressAutoHyphens w:val="0"/>
        <w:spacing w:after="0" w:line="360" w:lineRule="auto"/>
        <w:ind w:left="709" w:hanging="567"/>
        <w:jc w:val="both"/>
      </w:pPr>
      <w:r>
        <w:t>анэхогенная область с псевдокапсулой и гиперэхогенным ободком различной толщины.</w:t>
      </w:r>
    </w:p>
    <w:p w:rsidR="00A83C73" w:rsidRDefault="00A83C73" w:rsidP="00A83C73">
      <w:pPr>
        <w:pStyle w:val="affffffff5"/>
        <w:ind w:firstLine="709"/>
        <w:jc w:val="both"/>
      </w:pPr>
      <w:r>
        <w:t>В зависимости от фазы абсцедирования процесса эти признаки присутствуют в том, либо ином сочетании.</w:t>
      </w:r>
    </w:p>
    <w:p w:rsidR="00A83C73" w:rsidRDefault="00A83C73" w:rsidP="00A83C73">
      <w:pPr>
        <w:pStyle w:val="affffffff5"/>
        <w:ind w:firstLine="709"/>
        <w:jc w:val="both"/>
      </w:pPr>
      <w:r>
        <w:t>При первой фазе – «отек» - увеличение миндалины, бугристость ее контуров.</w:t>
      </w:r>
    </w:p>
    <w:p w:rsidR="00A83C73" w:rsidRDefault="00A83C73" w:rsidP="00A83C73">
      <w:pPr>
        <w:pStyle w:val="affffffff5"/>
        <w:ind w:firstLine="709"/>
        <w:jc w:val="both"/>
      </w:pPr>
      <w:r>
        <w:t>В фазе формирования абсцесса – 1-2-3 признаки.</w:t>
      </w:r>
    </w:p>
    <w:p w:rsidR="00A83C73" w:rsidRDefault="00A83C73" w:rsidP="00A83C73">
      <w:pPr>
        <w:pStyle w:val="affffffff5"/>
        <w:ind w:firstLine="709"/>
        <w:jc w:val="both"/>
      </w:pPr>
      <w:r>
        <w:t>В фазе сформировавшегося абсцесса – 1-2-3-4 признаки.</w:t>
      </w:r>
    </w:p>
    <w:p w:rsidR="00A83C73" w:rsidRDefault="00A83C73" w:rsidP="00A83C73">
      <w:pPr>
        <w:pStyle w:val="affffffff5"/>
        <w:ind w:firstLine="709"/>
        <w:jc w:val="both"/>
      </w:pPr>
      <w:r>
        <w:t xml:space="preserve">В фазе «холодного» абсцесса – </w:t>
      </w:r>
      <w:proofErr w:type="gramStart"/>
      <w:r>
        <w:t>к</w:t>
      </w:r>
      <w:proofErr w:type="gramEnd"/>
      <w:r>
        <w:t xml:space="preserve"> вышеперечисленному добавляется признак наличия уровня (на патоморфологическом уровне) – расслоение гноя – определяется горизонтальный уровень, перемещающийся при перемене положения тела больного, состоящий из гиперэхогенного детрита.</w:t>
      </w:r>
    </w:p>
    <w:p w:rsidR="00A83C73" w:rsidRDefault="00A83C73" w:rsidP="00A83C73">
      <w:pPr>
        <w:pStyle w:val="affffffff5"/>
        <w:ind w:firstLine="709"/>
        <w:jc w:val="both"/>
      </w:pPr>
      <w:r>
        <w:t>Для диагностики разных стадий формирования паратонзиллярного абсцесса параллельно с проведением ультразвукового исследования проводятся определения комплекса, состоящего из следующих биохимических показателей:</w:t>
      </w:r>
    </w:p>
    <w:p w:rsidR="00A83C73" w:rsidRDefault="00A83C73" w:rsidP="00A83C73">
      <w:pPr>
        <w:pStyle w:val="affffffff5"/>
        <w:ind w:firstLine="709"/>
        <w:jc w:val="both"/>
      </w:pPr>
      <w:r>
        <w:t>общий белок, протеинограмма, сиаловые кислоты, гликопротеины, гаптоглобин, активность АлАТ, АсАТ, проба Вельтмана, среднемолекулярные пептиды, хондроитинсульфаты.</w:t>
      </w:r>
    </w:p>
    <w:p w:rsidR="00A83C73" w:rsidRDefault="00A83C73" w:rsidP="00A83C73">
      <w:pPr>
        <w:pStyle w:val="affffffff5"/>
        <w:tabs>
          <w:tab w:val="left" w:pos="0"/>
        </w:tabs>
        <w:ind w:firstLine="709"/>
        <w:jc w:val="both"/>
      </w:pPr>
      <w:r>
        <w:t>Наиболее существенные отклонения от границ нормы указанных биохимических тестов наблюдаются при формировании паратонзиллярного абсцесса, на фоне наличия зон с нетипичными эхогенными, гипе</w:t>
      </w:r>
      <w:proofErr w:type="gramStart"/>
      <w:r>
        <w:t>р-</w:t>
      </w:r>
      <w:proofErr w:type="gramEnd"/>
      <w:r>
        <w:t xml:space="preserve"> или анэхогенными характеристиками в сравнении со здоровой тканью миндалины.</w:t>
      </w:r>
    </w:p>
    <w:p w:rsidR="00A83C73" w:rsidRDefault="00A83C73" w:rsidP="00A83C73">
      <w:pPr>
        <w:pStyle w:val="affffffff5"/>
        <w:tabs>
          <w:tab w:val="left" w:pos="0"/>
        </w:tabs>
        <w:ind w:firstLine="709"/>
        <w:jc w:val="both"/>
      </w:pPr>
      <w:r>
        <w:lastRenderedPageBreak/>
        <w:t>При образовании псевдокапсулы, что характерно для «зрелого» паратонгзиллярного абсцесса, уровень острофазовых биохимических тестов снижается, но не до границы нормы.</w:t>
      </w:r>
    </w:p>
    <w:p w:rsidR="00A83C73" w:rsidRDefault="00A83C73" w:rsidP="00A83C73">
      <w:pPr>
        <w:pStyle w:val="affffffff5"/>
        <w:tabs>
          <w:tab w:val="left" w:pos="0"/>
        </w:tabs>
        <w:ind w:firstLine="709"/>
        <w:jc w:val="both"/>
      </w:pPr>
      <w:r>
        <w:t xml:space="preserve">После вскрытия паратонзиллярного абсцесса выполняется биохимический анализ сыворотки крови и определение микробного пейзажа ротоглотки. При отклонениях от нормы функциональных проб печени (повышение активности АлАТ и АсАТ, увеличение пробы Вельтмана, увеличение содержания </w:t>
      </w:r>
      <w:r>
        <w:sym w:font="Symbol" w:char="F061"/>
      </w:r>
      <w:r>
        <w:t xml:space="preserve">2, </w:t>
      </w:r>
      <w:r>
        <w:sym w:font="Symbol" w:char="F062"/>
      </w:r>
      <w:r>
        <w:t xml:space="preserve"> и </w:t>
      </w:r>
      <w:r>
        <w:sym w:font="Symbol" w:char="F067"/>
      </w:r>
      <w:r>
        <w:t xml:space="preserve"> фракций протеинограммы, среднемолекулярных пептидов, гликопротеинов) рекомендуется в комплекс лечебных мероприятий включить гепатопротекторы с целью нормализации функции печени под контролем биохимических исследований.</w:t>
      </w:r>
    </w:p>
    <w:p w:rsidR="00A83C73" w:rsidRDefault="00A83C73" w:rsidP="00A83C73">
      <w:pPr>
        <w:pStyle w:val="affffffff5"/>
        <w:tabs>
          <w:tab w:val="left" w:pos="0"/>
        </w:tabs>
        <w:jc w:val="both"/>
      </w:pPr>
    </w:p>
    <w:p w:rsidR="00A83C73" w:rsidRDefault="00A83C73" w:rsidP="00A83C73">
      <w:pPr>
        <w:pStyle w:val="affffffff5"/>
        <w:jc w:val="center"/>
        <w:rPr>
          <w:b/>
        </w:rPr>
      </w:pPr>
    </w:p>
    <w:p w:rsidR="00A83C73" w:rsidRDefault="00A83C73" w:rsidP="00A83C73">
      <w:pPr>
        <w:pStyle w:val="affffffff5"/>
        <w:jc w:val="center"/>
        <w:rPr>
          <w:b/>
        </w:rPr>
      </w:pPr>
    </w:p>
    <w:p w:rsidR="00A83C73" w:rsidRDefault="00A83C73" w:rsidP="00A83C73">
      <w:pPr>
        <w:pStyle w:val="affffffff5"/>
        <w:jc w:val="center"/>
        <w:rPr>
          <w:b/>
        </w:rPr>
      </w:pPr>
    </w:p>
    <w:p w:rsidR="00A83C73" w:rsidRDefault="00A83C73" w:rsidP="00A83C73">
      <w:pPr>
        <w:pStyle w:val="affffffff5"/>
        <w:jc w:val="center"/>
        <w:rPr>
          <w:b/>
        </w:rPr>
      </w:pPr>
    </w:p>
    <w:p w:rsidR="00A83C73" w:rsidRDefault="00A83C73" w:rsidP="00A83C73">
      <w:pPr>
        <w:pStyle w:val="affffffff5"/>
        <w:jc w:val="center"/>
        <w:rPr>
          <w:b/>
        </w:rPr>
      </w:pPr>
    </w:p>
    <w:p w:rsidR="00A83C73" w:rsidRDefault="00A83C73" w:rsidP="00A83C73">
      <w:pPr>
        <w:pStyle w:val="affffffff5"/>
        <w:jc w:val="center"/>
        <w:rPr>
          <w:b/>
        </w:rPr>
      </w:pPr>
    </w:p>
    <w:p w:rsidR="00A83C73" w:rsidRDefault="00A83C73" w:rsidP="00A83C73">
      <w:pPr>
        <w:pStyle w:val="affffffff5"/>
        <w:rPr>
          <w:b/>
        </w:rPr>
      </w:pPr>
    </w:p>
    <w:p w:rsidR="00A83C73" w:rsidRDefault="00A83C73" w:rsidP="00A83C73">
      <w:pPr>
        <w:pStyle w:val="affffffff5"/>
        <w:rPr>
          <w:b/>
        </w:rPr>
      </w:pPr>
    </w:p>
    <w:p w:rsidR="00A83C73" w:rsidRDefault="00A83C73" w:rsidP="00A83C73">
      <w:pPr>
        <w:pStyle w:val="affffffff5"/>
        <w:rPr>
          <w:b/>
        </w:rPr>
      </w:pPr>
    </w:p>
    <w:p w:rsidR="00A83C73" w:rsidRDefault="00A83C73" w:rsidP="00A83C73">
      <w:pPr>
        <w:pStyle w:val="affffffff5"/>
        <w:jc w:val="center"/>
        <w:rPr>
          <w:b/>
        </w:rPr>
      </w:pPr>
      <w:r>
        <w:rPr>
          <w:b/>
        </w:rPr>
        <w:t>ПРИЛОЖЕНИЕ</w:t>
      </w:r>
    </w:p>
    <w:p w:rsidR="00A83C73" w:rsidRDefault="00A83C73" w:rsidP="00A83C73">
      <w:pPr>
        <w:pStyle w:val="affffffff5"/>
        <w:rPr>
          <w:b/>
        </w:rPr>
      </w:pPr>
    </w:p>
    <w:p w:rsidR="00A83C73" w:rsidRDefault="00A83C73" w:rsidP="00A83C73">
      <w:pPr>
        <w:pStyle w:val="affffffff5"/>
        <w:ind w:firstLine="709"/>
        <w:jc w:val="both"/>
        <w:rPr>
          <w:b/>
        </w:rPr>
      </w:pPr>
    </w:p>
    <w:p w:rsidR="00A83C73" w:rsidRDefault="00A83C73" w:rsidP="00A83C73">
      <w:pPr>
        <w:pStyle w:val="affffffff5"/>
        <w:tabs>
          <w:tab w:val="left" w:pos="0"/>
        </w:tabs>
        <w:jc w:val="both"/>
        <w:sectPr w:rsidR="00A83C73">
          <w:pgSz w:w="11906" w:h="16838"/>
          <w:pgMar w:top="964" w:right="964" w:bottom="964" w:left="1418" w:header="720" w:footer="720" w:gutter="0"/>
          <w:pgNumType w:start="1"/>
          <w:cols w:space="720" w:equalWidth="0">
            <w:col w:w="9808"/>
          </w:cols>
          <w:titlePg/>
        </w:sectPr>
      </w:pPr>
    </w:p>
    <w:p w:rsidR="00A83C73" w:rsidRDefault="00A83C73" w:rsidP="00A83C73">
      <w:pPr>
        <w:pStyle w:val="7"/>
        <w:numPr>
          <w:ilvl w:val="0"/>
          <w:numId w:val="0"/>
        </w:numPr>
        <w:jc w:val="center"/>
        <w:rPr>
          <w:sz w:val="28"/>
        </w:rPr>
      </w:pPr>
      <w:r>
        <w:rPr>
          <w:sz w:val="28"/>
        </w:rPr>
        <w:lastRenderedPageBreak/>
        <w:t>СПИСОК ИСПОЛЬЗОВАННЫХ ИСТОЧНИКОВ</w:t>
      </w:r>
    </w:p>
    <w:p w:rsidR="00A83C73" w:rsidRDefault="00A83C73" w:rsidP="00A83C73"/>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Алексейчик В.Н., Измайлова Т.С., Церех М.К. Моторные нарушения органов пищеварения у больных хроническим тонзиллитом // Актуальные проблемы теоретической и клинической медицины. – Минск. – 1973. – С.254-255.</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Андреев В.Н. Поражение внутренних органов при хроническом тонзиллите в фазе декомпенсации // Здравоохранение. – Кишинев. – 1984. - № 6. – С. 46-50.</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Андреев В.Н., Гинькут В.Н. Тонзиллэктомия – метод выбора // Журнал вушних, носових і горлових </w:t>
      </w:r>
      <w:proofErr w:type="gramStart"/>
      <w:r>
        <w:rPr>
          <w:sz w:val="28"/>
        </w:rPr>
        <w:t>хвороб</w:t>
      </w:r>
      <w:proofErr w:type="gramEnd"/>
      <w:r>
        <w:rPr>
          <w:sz w:val="28"/>
        </w:rPr>
        <w:t>. – 2002. - № 5-с. – С. 32-33.</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Андреев С.В., Андреева М.С. Лимфомиозот при лечении паратонзиллита // Журнал вушних, носових і горлових </w:t>
      </w:r>
      <w:proofErr w:type="gramStart"/>
      <w:r>
        <w:rPr>
          <w:sz w:val="28"/>
        </w:rPr>
        <w:t>хвороб</w:t>
      </w:r>
      <w:proofErr w:type="gramEnd"/>
      <w:r>
        <w:rPr>
          <w:sz w:val="28"/>
        </w:rPr>
        <w:t>. – 2002. - № 5-с. – С. 31-32.</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Андреев С.В., Андреева М.С. Пробиотики при лечении паратонзиллита // Журн. вушних, носових і горлових </w:t>
      </w:r>
      <w:proofErr w:type="gramStart"/>
      <w:r>
        <w:rPr>
          <w:sz w:val="28"/>
        </w:rPr>
        <w:t>хвороб</w:t>
      </w:r>
      <w:proofErr w:type="gramEnd"/>
      <w:r>
        <w:rPr>
          <w:sz w:val="28"/>
        </w:rPr>
        <w:t>. – 2004. - № 5-с. – С. 64.</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Андреев С.В., Чернявская М.С. Физиокинетика при лечении паратонзиллита // Журнал вушних, носових і горлових </w:t>
      </w:r>
      <w:proofErr w:type="gramStart"/>
      <w:r>
        <w:rPr>
          <w:sz w:val="28"/>
        </w:rPr>
        <w:t>хвороб</w:t>
      </w:r>
      <w:proofErr w:type="gramEnd"/>
      <w:r>
        <w:rPr>
          <w:sz w:val="28"/>
        </w:rPr>
        <w:t>. – 2005. - № 5-с. – С. 9-10.</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Антонюк М.И., Мельник В.С., Лободюк И.В. Флегмона шеи как осложнение после тонзиллэктомии // Вестник оториноларингологии. – 1985. - №1. – С.73-74.</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Арефьева Н.А., Хафизова Ф.А., Азнабаева Л.Ф. Иммунологические показатели и их коррекция у больных паратонзиллитом // Журн. вушних, носових і горлових </w:t>
      </w:r>
      <w:proofErr w:type="gramStart"/>
      <w:r>
        <w:rPr>
          <w:sz w:val="28"/>
        </w:rPr>
        <w:t>хвороб</w:t>
      </w:r>
      <w:proofErr w:type="gramEnd"/>
      <w:r>
        <w:rPr>
          <w:sz w:val="28"/>
        </w:rPr>
        <w:t>. – 1998.- № 4 . – С.13-18.</w:t>
      </w:r>
    </w:p>
    <w:p w:rsidR="00A83C73" w:rsidRDefault="00A83C73" w:rsidP="004D3553">
      <w:pPr>
        <w:numPr>
          <w:ilvl w:val="0"/>
          <w:numId w:val="71"/>
        </w:numPr>
        <w:tabs>
          <w:tab w:val="clear" w:pos="720"/>
          <w:tab w:val="num" w:pos="851"/>
        </w:tabs>
        <w:suppressAutoHyphens w:val="0"/>
        <w:spacing w:line="360" w:lineRule="auto"/>
        <w:ind w:left="709" w:hanging="425"/>
        <w:jc w:val="both"/>
        <w:rPr>
          <w:sz w:val="28"/>
        </w:rPr>
      </w:pPr>
      <w:r>
        <w:rPr>
          <w:sz w:val="28"/>
        </w:rPr>
        <w:t xml:space="preserve">Бабич В.С. Отдаленные результаты лечения хронического тонзиллита методом фонофореза // Журнал вушних, носових і горлових </w:t>
      </w:r>
      <w:proofErr w:type="gramStart"/>
      <w:r>
        <w:rPr>
          <w:sz w:val="28"/>
        </w:rPr>
        <w:t>хвороб</w:t>
      </w:r>
      <w:proofErr w:type="gramEnd"/>
      <w:r>
        <w:rPr>
          <w:sz w:val="28"/>
        </w:rPr>
        <w:t>. – 2002. - №5-с. – С.34.</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Бажора Ю.И. Клинико-иммунологическое обоснование криохирургического лечения хронического тонзиллита: Автореф. дисс…. Докт. мед</w:t>
      </w:r>
      <w:proofErr w:type="gramStart"/>
      <w:r>
        <w:rPr>
          <w:sz w:val="28"/>
        </w:rPr>
        <w:t>.</w:t>
      </w:r>
      <w:proofErr w:type="gramEnd"/>
      <w:r>
        <w:rPr>
          <w:sz w:val="28"/>
        </w:rPr>
        <w:t xml:space="preserve"> </w:t>
      </w:r>
      <w:proofErr w:type="gramStart"/>
      <w:r>
        <w:rPr>
          <w:sz w:val="28"/>
        </w:rPr>
        <w:t>н</w:t>
      </w:r>
      <w:proofErr w:type="gramEnd"/>
      <w:r>
        <w:rPr>
          <w:sz w:val="28"/>
        </w:rPr>
        <w:t>аук. – К., 1987. – 37с.</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lastRenderedPageBreak/>
        <w:t xml:space="preserve">Балабанцев А.Г., Богданов В.В. Крылова Т.А. Хронический тонзиллит – актуальная проблема современной медицины // Журнал вушних, носових і горлових </w:t>
      </w:r>
      <w:proofErr w:type="gramStart"/>
      <w:r>
        <w:rPr>
          <w:sz w:val="28"/>
        </w:rPr>
        <w:t>хвороб</w:t>
      </w:r>
      <w:proofErr w:type="gramEnd"/>
      <w:r>
        <w:rPr>
          <w:sz w:val="28"/>
        </w:rPr>
        <w:t>. – 2002. - № 5-с. – С. 35-36.</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Белов Б.С. </w:t>
      </w:r>
      <w:proofErr w:type="gramStart"/>
      <w:r>
        <w:rPr>
          <w:sz w:val="28"/>
        </w:rPr>
        <w:t>А–стрептококковый</w:t>
      </w:r>
      <w:proofErr w:type="gramEnd"/>
      <w:r>
        <w:rPr>
          <w:sz w:val="28"/>
        </w:rPr>
        <w:t xml:space="preserve"> тонзиллит: клиническое значение, вопросы антибактериальной терапии // Лечащий врач. – 2002. - №1-2. – С. 24-28.</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Бобров В.М. Абсцесс-тонзиллэктомия у лиц с парафарингеальным абсцессом // Журнал вушних, носових і горлових </w:t>
      </w:r>
      <w:proofErr w:type="gramStart"/>
      <w:r>
        <w:rPr>
          <w:sz w:val="28"/>
        </w:rPr>
        <w:t>хвороб</w:t>
      </w:r>
      <w:proofErr w:type="gramEnd"/>
      <w:r>
        <w:rPr>
          <w:sz w:val="28"/>
        </w:rPr>
        <w:t>. – 1988. - № 5. – С. 42-45.</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Бобров В.М., Малых М.А. Паратонзиллярный абсцесс в отдаленные сроки после тонзиллэктомии // Журнал вушних, носових і горлових </w:t>
      </w:r>
      <w:proofErr w:type="gramStart"/>
      <w:r>
        <w:rPr>
          <w:sz w:val="28"/>
        </w:rPr>
        <w:t>хвороб</w:t>
      </w:r>
      <w:proofErr w:type="gramEnd"/>
      <w:r>
        <w:rPr>
          <w:sz w:val="28"/>
        </w:rPr>
        <w:t>. –1991. - № 2. – С. 69-70.</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Бобров В.М. Особенности редких форм паратонзиллитов // Вестник оториноларингологии. – 1997. - №6. – С. 32-35.</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Богданов К.Г. Консервативное и криохирургическое лечение хронического тонзиллита и иммунологическая реактивность небных миндалин по данным исследования материала из лакун // Автореф. дис. на присв. научн. ст. канд. мед</w:t>
      </w:r>
      <w:proofErr w:type="gramStart"/>
      <w:r>
        <w:rPr>
          <w:sz w:val="28"/>
        </w:rPr>
        <w:t>.</w:t>
      </w:r>
      <w:proofErr w:type="gramEnd"/>
      <w:r>
        <w:rPr>
          <w:sz w:val="28"/>
        </w:rPr>
        <w:t xml:space="preserve"> </w:t>
      </w:r>
      <w:proofErr w:type="gramStart"/>
      <w:r>
        <w:rPr>
          <w:sz w:val="28"/>
        </w:rPr>
        <w:t>н</w:t>
      </w:r>
      <w:proofErr w:type="gramEnd"/>
      <w:r>
        <w:rPr>
          <w:sz w:val="28"/>
        </w:rPr>
        <w:t>аук. – К. – 1991. – 17 с.</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Богданов К.Г., Кравцова Е.А. Комплексная профилактика рецидивов стрептококковой инфекции у больных хроническим тонзиллитом 萸 систнмными заболеваниями соединительной ткани // Журнал вушних, носових і горлових </w:t>
      </w:r>
      <w:proofErr w:type="gramStart"/>
      <w:r>
        <w:rPr>
          <w:sz w:val="28"/>
        </w:rPr>
        <w:t>хвороб</w:t>
      </w:r>
      <w:proofErr w:type="gramEnd"/>
      <w:r>
        <w:rPr>
          <w:sz w:val="28"/>
        </w:rPr>
        <w:t>. – 2003. - № 3-с. – С. 7-8.</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Богданов К.Г., Кравцова Е.А., Полушкина Т.П. Основные принципы антибактериальной терапии острого тонзиллита // Журнал вушних, носових і горлових </w:t>
      </w:r>
      <w:proofErr w:type="gramStart"/>
      <w:r>
        <w:rPr>
          <w:sz w:val="28"/>
        </w:rPr>
        <w:t>хвороб</w:t>
      </w:r>
      <w:proofErr w:type="gramEnd"/>
      <w:r>
        <w:rPr>
          <w:sz w:val="28"/>
        </w:rPr>
        <w:t>. – 2003. - № 3-с. – С. 6-7.</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Боенко С.К., Лозицкая В.И., Шварцман А.Я. Флегмоны и абсцессы парафарингеального пространства у больных после тонзиллэктомии // Журнал вушних, носових і горлових </w:t>
      </w:r>
      <w:proofErr w:type="gramStart"/>
      <w:r>
        <w:rPr>
          <w:sz w:val="28"/>
        </w:rPr>
        <w:t>хвороб</w:t>
      </w:r>
      <w:proofErr w:type="gramEnd"/>
      <w:r>
        <w:rPr>
          <w:sz w:val="28"/>
        </w:rPr>
        <w:t>. – 1978. - № 4-с. – С. 57-61.</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Бондаренко Н.Н. Состояние моноцитов крови и лимфоидной ткани миндалин при хроническом воспалении // Журнал вушних, носових і горлових </w:t>
      </w:r>
      <w:proofErr w:type="gramStart"/>
      <w:r>
        <w:rPr>
          <w:sz w:val="28"/>
        </w:rPr>
        <w:t>хвороб</w:t>
      </w:r>
      <w:proofErr w:type="gramEnd"/>
      <w:r>
        <w:rPr>
          <w:sz w:val="28"/>
        </w:rPr>
        <w:t>. – 2003. - № 3-с. – С.9.</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lastRenderedPageBreak/>
        <w:t>Борщев К.К. Белков</w:t>
      </w:r>
      <w:proofErr w:type="gramStart"/>
      <w:r>
        <w:rPr>
          <w:sz w:val="28"/>
        </w:rPr>
        <w:t>о-</w:t>
      </w:r>
      <w:proofErr w:type="gramEnd"/>
      <w:r>
        <w:rPr>
          <w:sz w:val="28"/>
        </w:rPr>
        <w:t xml:space="preserve"> и гликогенообразовательные функции печени при экспериментальном тонзиллите у собак // Вопросы правовой патологии. – Архангельск. – 1972. – С. 25-26.</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Браташевич Р.М. О сочетании хронического тонзиллита и воспаления желчных путей у детей // Здравоохранение Белоруссии. – 1974. - № 9. – С. 32-33.</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Бурковський М.І. Показники ендогенної інтоксикації при </w:t>
      </w:r>
      <w:proofErr w:type="gramStart"/>
      <w:r>
        <w:rPr>
          <w:sz w:val="28"/>
        </w:rPr>
        <w:t>р</w:t>
      </w:r>
      <w:proofErr w:type="gramEnd"/>
      <w:r>
        <w:rPr>
          <w:sz w:val="28"/>
        </w:rPr>
        <w:t xml:space="preserve">ізних методах антибіотикотерапії в комплексному лікуванні гнійно – некротичних уражень </w:t>
      </w:r>
      <w:r>
        <w:t>«</w:t>
      </w:r>
      <w:r>
        <w:rPr>
          <w:sz w:val="28"/>
        </w:rPr>
        <w:t>діабетичної ступні</w:t>
      </w:r>
      <w:r>
        <w:t>»</w:t>
      </w:r>
      <w:r>
        <w:rPr>
          <w:sz w:val="28"/>
        </w:rPr>
        <w:t xml:space="preserve"> //Буков. Мед. Вісн.. – 1999. - №3, 3 – 4 (Спец. вип.). – С. 01 – 93.</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Бурлака И.А., Журавлев А.С. Комплексное лечение больных хроническим декомпенсированным тонзиллитом после тонзиллэктомии // Журнал вушних, носових і горлових </w:t>
      </w:r>
      <w:proofErr w:type="gramStart"/>
      <w:r>
        <w:rPr>
          <w:sz w:val="28"/>
        </w:rPr>
        <w:t>хвороб</w:t>
      </w:r>
      <w:proofErr w:type="gramEnd"/>
      <w:r>
        <w:rPr>
          <w:sz w:val="28"/>
        </w:rPr>
        <w:t>. – 2003. - № 5-с. – С. 156-157.</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Бурьянов А.А. Грудной остеохондроз – методологические аспекты восстановительного лечения и реабилитации – Киев, Ленвит, 1997. – 328с.</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Быкова В.П. Современные аспекты проблемы тонзиллярной болезни // Архив патологии. – 1996. - №3 – С. 23-30.</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Быкова В.П. Лимфоэпителиальные органы в системе местного иммунитета слизистых оболочек // Архив патологии. – 1996. - №3. – С. 23-30.</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proofErr w:type="gramStart"/>
      <w:r>
        <w:rPr>
          <w:sz w:val="28"/>
        </w:rPr>
        <w:t>Веремеенко К.Н. Биохимические аспекты изучения острых и хронических тонзиллитов // Труды ΙV съезда оториноларингологов Украинской ССР (22 – 24 сентября. – 1971.</w:t>
      </w:r>
      <w:proofErr w:type="gramEnd"/>
      <w:r>
        <w:rPr>
          <w:sz w:val="28"/>
        </w:rPr>
        <w:t xml:space="preserve"> – </w:t>
      </w:r>
      <w:proofErr w:type="gramStart"/>
      <w:r>
        <w:rPr>
          <w:sz w:val="28"/>
        </w:rPr>
        <w:t>Киев.)</w:t>
      </w:r>
      <w:proofErr w:type="gramEnd"/>
      <w:r>
        <w:rPr>
          <w:sz w:val="28"/>
        </w:rPr>
        <w:t xml:space="preserve"> – С. 105-111.</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Вершигора А.Е., Визиренко А.В., Гриневич Ю.А. Небные миндалины и иммунитет. Сообщение 1. Синтез иммуноглобулинов различных классов клетками небных миндалин при хроническом тонзиллите</w:t>
      </w:r>
      <w:proofErr w:type="gramStart"/>
      <w:r>
        <w:rPr>
          <w:sz w:val="28"/>
        </w:rPr>
        <w:t xml:space="preserve"> // Ж</w:t>
      </w:r>
      <w:proofErr w:type="gramEnd"/>
      <w:r>
        <w:rPr>
          <w:sz w:val="28"/>
        </w:rPr>
        <w:t>урн. микробиол., эпид. и иммунобиол. – 1973. - № 1. – С. 31-38.</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Викулов В.В., Волотов П.Н., Черныш А.В. К вопросу о развитии безангинной формы хронического тонзиллита у лиц с патологическим иммунодефицитом // Журнал вушних, носових і горлових </w:t>
      </w:r>
      <w:proofErr w:type="gramStart"/>
      <w:r>
        <w:rPr>
          <w:sz w:val="28"/>
        </w:rPr>
        <w:t>хвороб</w:t>
      </w:r>
      <w:proofErr w:type="gramEnd"/>
      <w:r>
        <w:rPr>
          <w:sz w:val="28"/>
        </w:rPr>
        <w:t>. – 2004. - № 5-с. – С. 65-66.</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lastRenderedPageBreak/>
        <w:t>Воячек В.И. Основы оториноларингологии // Л. – Медицина. – 1952. – 358 с.</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Гарина М.Г., Беленький М.С., Китаевич А.Е. О сочетании хронического тонзиллита с другими заболеваниями // Журнал вушних, носових і горлових </w:t>
      </w:r>
      <w:proofErr w:type="gramStart"/>
      <w:r>
        <w:rPr>
          <w:sz w:val="28"/>
        </w:rPr>
        <w:t>хвороб</w:t>
      </w:r>
      <w:proofErr w:type="gramEnd"/>
      <w:r>
        <w:rPr>
          <w:sz w:val="28"/>
        </w:rPr>
        <w:t>. – 1988. - №3. – С. 54-55.</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Гарюк Г.И., Гарюк О.Г. Хронический тонзиллит: проблема консервативного лечения // Межденародн. Мед</w:t>
      </w:r>
      <w:proofErr w:type="gramStart"/>
      <w:r>
        <w:rPr>
          <w:sz w:val="28"/>
        </w:rPr>
        <w:t>.</w:t>
      </w:r>
      <w:proofErr w:type="gramEnd"/>
      <w:r>
        <w:rPr>
          <w:sz w:val="28"/>
        </w:rPr>
        <w:t xml:space="preserve"> </w:t>
      </w:r>
      <w:proofErr w:type="gramStart"/>
      <w:r>
        <w:rPr>
          <w:sz w:val="28"/>
        </w:rPr>
        <w:t>ж</w:t>
      </w:r>
      <w:proofErr w:type="gramEnd"/>
      <w:r>
        <w:rPr>
          <w:sz w:val="28"/>
        </w:rPr>
        <w:t>урнал. – 1999. – Т.5., №2. – С. 67-70.</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Г.И., Тимошенко Ю.В., Тимошенко О.П., Шевченко А.М. Некоторые клинико-биохимические параллели у больных острым паратонзиллитом и паратонзиллярным абсцессом (предварительное сообщение) // Журнал вушних, носових і горлових </w:t>
      </w:r>
      <w:proofErr w:type="gramStart"/>
      <w:r>
        <w:rPr>
          <w:sz w:val="28"/>
        </w:rPr>
        <w:t>хвороб</w:t>
      </w:r>
      <w:proofErr w:type="gramEnd"/>
      <w:r>
        <w:rPr>
          <w:sz w:val="28"/>
        </w:rPr>
        <w:t>. – 1999. - №3-с. - С. 29-31.</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Г.И., Филатова И.В., Шевченко А.М., Шевченко Т.И., Лисовец В.Т. Особенности клинического течения воспалительных заболеваний глотки у больных сахарным диабетом // Журнал вушних, носових і горлових </w:t>
      </w:r>
      <w:proofErr w:type="gramStart"/>
      <w:r>
        <w:rPr>
          <w:sz w:val="28"/>
        </w:rPr>
        <w:t>хвороб</w:t>
      </w:r>
      <w:proofErr w:type="gramEnd"/>
      <w:r>
        <w:rPr>
          <w:sz w:val="28"/>
        </w:rPr>
        <w:t>. – 2002. - №5-с. – С. 43-44.</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Г.И., Филатова И.В., Гарюк О.Г., Евдокименко В.И., Тихолиз И.С. Возможности использования ультразвукового сканирования в диагностике и дифференциальной диагностике заболеваний глотки // Журнал вушних, носових і горлових </w:t>
      </w:r>
      <w:proofErr w:type="gramStart"/>
      <w:r>
        <w:rPr>
          <w:sz w:val="28"/>
        </w:rPr>
        <w:t>хвороб</w:t>
      </w:r>
      <w:proofErr w:type="gramEnd"/>
      <w:r>
        <w:rPr>
          <w:sz w:val="28"/>
        </w:rPr>
        <w:t>. – 2002. - №5-с. – С. 41-42.</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Г.И., Тимошенко Ю.В., Шевченко А.М., Чуваков В.Л. Эффективность применения лисобакта после тонзиллэктомии и вскрытия паратонзиллярных абсцессов (предварительное сообщение) // Журнал вушних, носових і горлових </w:t>
      </w:r>
      <w:proofErr w:type="gramStart"/>
      <w:r>
        <w:rPr>
          <w:sz w:val="28"/>
        </w:rPr>
        <w:t>хвороб</w:t>
      </w:r>
      <w:proofErr w:type="gramEnd"/>
      <w:r>
        <w:rPr>
          <w:sz w:val="28"/>
        </w:rPr>
        <w:t>. – 2003. - №3-с. – С.14.</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Г.И., Гарюк О.Г., Тимошенко Ю.В. Терапевтическая эффективность препарата «Лисобакт» в консервативном и хирургическом лечении хронического тонзиллита // Журнал вушних, носових і горлових </w:t>
      </w:r>
      <w:proofErr w:type="gramStart"/>
      <w:r>
        <w:rPr>
          <w:sz w:val="28"/>
        </w:rPr>
        <w:t>хвороб</w:t>
      </w:r>
      <w:proofErr w:type="gramEnd"/>
      <w:r>
        <w:rPr>
          <w:sz w:val="28"/>
        </w:rPr>
        <w:t>. – 2004. - №5- с.-С.69-70.</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lastRenderedPageBreak/>
        <w:t xml:space="preserve">Гарюк Г.И., Тимошенко Ю.В. Диагностические критерии развития паратонзиллярного абсцесса хронического тонзиллита // Журнал вушних, носових і горлових </w:t>
      </w:r>
      <w:proofErr w:type="gramStart"/>
      <w:r>
        <w:rPr>
          <w:sz w:val="28"/>
        </w:rPr>
        <w:t>хвороб</w:t>
      </w:r>
      <w:proofErr w:type="gramEnd"/>
      <w:r>
        <w:rPr>
          <w:sz w:val="28"/>
        </w:rPr>
        <w:t>. – 2004. - №5- с.-С.73-74.</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Гарюк Г.И., Гарюк О.Г., Шевченко А.М., Евдокименко В.И., Тимошенко Ю.В. Диагностическая ценность ультразвуковой диагностики паратонзиллитов и паратонзиллярных абсцессов паратонзиллярного абсцесса хронического тонзиллита // Х з’їзд оториноларингологів України. – 2005. -Судак</w:t>
      </w:r>
      <w:proofErr w:type="gramStart"/>
      <w:r>
        <w:rPr>
          <w:sz w:val="28"/>
        </w:rPr>
        <w:t xml:space="preserve">., - </w:t>
      </w:r>
      <w:proofErr w:type="gramEnd"/>
      <w:r>
        <w:rPr>
          <w:sz w:val="28"/>
        </w:rPr>
        <w:t>с.448.</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Г.И., Гарюк О.Г., Шевченко А.М., Тимошенко Ю.В. Евдокименко В.И. Ультразвуковая диагностика паратонзиллярного абсцесса на различных стадиях его развития // паратонзиллярного абсцесса хронического тонзиллита // Журнал вушних, носових і горлових </w:t>
      </w:r>
      <w:proofErr w:type="gramStart"/>
      <w:r>
        <w:rPr>
          <w:sz w:val="28"/>
        </w:rPr>
        <w:t>хвороб</w:t>
      </w:r>
      <w:proofErr w:type="gramEnd"/>
      <w:r>
        <w:rPr>
          <w:sz w:val="28"/>
        </w:rPr>
        <w:t xml:space="preserve">. – 2005. - №6.-С.67-69. </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Г.И., Шевченко А.М., Гарюк О.Г., Тимошенко Ю.В., Арнольди В.М. Современное состояние вопроса медиастинитов, как осложнений нагноительных процессов глотки и гортаноглотки // Журнал вушних, носових і горлових </w:t>
      </w:r>
      <w:proofErr w:type="gramStart"/>
      <w:r>
        <w:rPr>
          <w:sz w:val="28"/>
        </w:rPr>
        <w:t>хвороб</w:t>
      </w:r>
      <w:proofErr w:type="gramEnd"/>
      <w:r>
        <w:rPr>
          <w:sz w:val="28"/>
        </w:rPr>
        <w:t>. – 2006. - №3-с.-С.96-97.</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 Гарюк Г.И., Тимошенко Ю.В., Шевченко А.М., Гарюк О.Г. Флегмоны шеи, как осложнения воспаления паратонзиллярной клетчатки // Журнал вушних, носових і горлових </w:t>
      </w:r>
      <w:proofErr w:type="gramStart"/>
      <w:r>
        <w:rPr>
          <w:sz w:val="28"/>
        </w:rPr>
        <w:t>хвороб</w:t>
      </w:r>
      <w:proofErr w:type="gramEnd"/>
      <w:r>
        <w:rPr>
          <w:sz w:val="28"/>
        </w:rPr>
        <w:t>. – 2006. - №5-с.-С.92-93.</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Г.И., Шевченко А.М., Гарюк О.Г.,Тимошенко Ю.В. Еще раз о медиастинитах, как осложнениях нагноительных процессов глотки и гортаноглотки (ошибки диагностики и лечения) // нагноительных процессов глотки и гортаноглотки // Журнал вушних, носових і горлових </w:t>
      </w:r>
      <w:proofErr w:type="gramStart"/>
      <w:r>
        <w:rPr>
          <w:sz w:val="28"/>
        </w:rPr>
        <w:t>хвороб</w:t>
      </w:r>
      <w:proofErr w:type="gramEnd"/>
      <w:r>
        <w:rPr>
          <w:sz w:val="28"/>
        </w:rPr>
        <w:t>. – 2007. - №3-с.-С.68.</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Гарюк Г.И., Гарюк О.Г., Шевченко А.М., Тимошенко Ю.В., Евдокименко В.И. Экспресс-диагностика паратонзиллитов на разных стадиях их развития // Проблеми медичної науки та освіти. – 2007. - №1. – с.81-84.</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Г.И., Тимошенко Ю.В. Биохимические показатели в сыворотке крови у больных при паратонзиллярном абсцессе и хроническом тонзиллите в зависимости от вариантов микробного обсеменения // глотки </w:t>
      </w:r>
      <w:r>
        <w:rPr>
          <w:sz w:val="28"/>
        </w:rPr>
        <w:lastRenderedPageBreak/>
        <w:t xml:space="preserve">и гортаноглотки // Журнал вушних, носових і горлових </w:t>
      </w:r>
      <w:proofErr w:type="gramStart"/>
      <w:r>
        <w:rPr>
          <w:sz w:val="28"/>
        </w:rPr>
        <w:t>хвороб</w:t>
      </w:r>
      <w:proofErr w:type="gramEnd"/>
      <w:r>
        <w:rPr>
          <w:sz w:val="28"/>
        </w:rPr>
        <w:t>. – 2007. - №2.-с.29-33.</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Гарюк О.Г. Технологія керованого </w:t>
      </w:r>
      <w:proofErr w:type="gramStart"/>
      <w:r>
        <w:rPr>
          <w:sz w:val="28"/>
        </w:rPr>
        <w:t>кр</w:t>
      </w:r>
      <w:proofErr w:type="gramEnd"/>
      <w:r>
        <w:rPr>
          <w:sz w:val="28"/>
        </w:rPr>
        <w:t>іохірургічного лікування хворих на хронічний декомпенсований тонзиліт з протипоказаннями до тонзилектомії //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 К., 2003. – 20с.</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Гарюк О.Г. Технология управляемого криохирургического лечения больных хроническим декомпенсированным тонзиллитом с противопоказаниями к тонзиллэктомии // Диссертация на соискание ученой степени канд. мед. наук</w:t>
      </w:r>
      <w:proofErr w:type="gramStart"/>
      <w:r>
        <w:rPr>
          <w:sz w:val="28"/>
        </w:rPr>
        <w:t>. -–</w:t>
      </w:r>
      <w:proofErr w:type="gramEnd"/>
      <w:r>
        <w:rPr>
          <w:sz w:val="28"/>
        </w:rPr>
        <w:t>К., - 2003. – 165с.</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Гарюк Г.И., Гарюк О.Г., Шевченко А.М., Тимошенко Ю.В., Евдокименко В.И. «Способ ранней диагностики абсцесса паратонзиллярной клетчатки» // Декларативный патент Украины на полезную модель 4140 7А 61 В/00 от 17.01.2005г.</w:t>
      </w:r>
    </w:p>
    <w:p w:rsidR="00A83C73" w:rsidRDefault="00A83C73" w:rsidP="004D3553">
      <w:pPr>
        <w:numPr>
          <w:ilvl w:val="0"/>
          <w:numId w:val="71"/>
        </w:numPr>
        <w:tabs>
          <w:tab w:val="clear" w:pos="720"/>
          <w:tab w:val="num" w:pos="851"/>
        </w:tabs>
        <w:suppressAutoHyphens w:val="0"/>
        <w:spacing w:line="360" w:lineRule="auto"/>
        <w:ind w:left="709" w:hanging="425"/>
        <w:jc w:val="both"/>
        <w:rPr>
          <w:sz w:val="28"/>
        </w:rPr>
      </w:pPr>
      <w:r>
        <w:rPr>
          <w:sz w:val="28"/>
        </w:rPr>
        <w:t xml:space="preserve">Генкин А.Б.Случай перевязки наружной сонной артерии по поводу кровотечения при флегмонозной ангине // Журнал вушних, носових і горлових </w:t>
      </w:r>
      <w:proofErr w:type="gramStart"/>
      <w:r>
        <w:rPr>
          <w:sz w:val="28"/>
        </w:rPr>
        <w:t>хвороб</w:t>
      </w:r>
      <w:proofErr w:type="gramEnd"/>
      <w:r>
        <w:rPr>
          <w:sz w:val="28"/>
        </w:rPr>
        <w:t>. – 1934. – Т.11. - №1. – С.103.</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Гинькут В.Н. Абсцесстонзиллэктомия // Журнал вушних, носових і горлових </w:t>
      </w:r>
      <w:proofErr w:type="gramStart"/>
      <w:r>
        <w:rPr>
          <w:sz w:val="28"/>
        </w:rPr>
        <w:t>хвороб</w:t>
      </w:r>
      <w:proofErr w:type="gramEnd"/>
      <w:r>
        <w:rPr>
          <w:sz w:val="28"/>
        </w:rPr>
        <w:t>. – 2002. - №5-с. – С.45.</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Гинькут В.Н., Андреев В.Н. Двусторонний паратонзиллярный абсцесс // Журнал вушних, носових і горлових </w:t>
      </w:r>
      <w:proofErr w:type="gramStart"/>
      <w:r>
        <w:rPr>
          <w:sz w:val="28"/>
        </w:rPr>
        <w:t>хвороб</w:t>
      </w:r>
      <w:proofErr w:type="gramEnd"/>
      <w:r>
        <w:rPr>
          <w:sz w:val="28"/>
        </w:rPr>
        <w:t>. – 2003. - №3-с. – С.15.</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Гинькут В.Н. Эффективность антибактериальной терапии паратонзиллярных абсцессов // Материалы Х съезда оториноларингологов Украины. – 2005. – Судак. - 22-25 мая.-2005 - С.450.</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Гладкий Н.И., Шевченко А.М., Лисовец В.Т, Ицков Э.Я. Гнилостная флегмона челюстно-лицевой области как осложнение флегмонозной ангины // Журнал вушних, носових і горлових </w:t>
      </w:r>
      <w:proofErr w:type="gramStart"/>
      <w:r>
        <w:rPr>
          <w:sz w:val="28"/>
        </w:rPr>
        <w:t>хвороб</w:t>
      </w:r>
      <w:proofErr w:type="gramEnd"/>
      <w:r>
        <w:rPr>
          <w:sz w:val="28"/>
        </w:rPr>
        <w:t>. – 1973. - №1. –С. 88-89.</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Гончарук В.П., Калинкина Н.А., Калинкин В.П. Наблюдение септического осложнения паратонзиллярного абсцесса // Журнал вушних, носових і горлових </w:t>
      </w:r>
      <w:proofErr w:type="gramStart"/>
      <w:r>
        <w:rPr>
          <w:sz w:val="28"/>
        </w:rPr>
        <w:t>хвороб</w:t>
      </w:r>
      <w:proofErr w:type="gramEnd"/>
      <w:r>
        <w:rPr>
          <w:sz w:val="28"/>
        </w:rPr>
        <w:t>. – 2003. - №3-с. – С. 16-17.</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lastRenderedPageBreak/>
        <w:t xml:space="preserve">Гончарук В.П., Турчанинов А.П., Якунина Л.В. Ургентные заболевания глотки // Журнал вушних, носових і горлових </w:t>
      </w:r>
      <w:proofErr w:type="gramStart"/>
      <w:r>
        <w:rPr>
          <w:sz w:val="28"/>
        </w:rPr>
        <w:t>хвороб</w:t>
      </w:r>
      <w:proofErr w:type="gramEnd"/>
      <w:r>
        <w:rPr>
          <w:sz w:val="28"/>
        </w:rPr>
        <w:t>. – 2003. - №3-с. – С. 17-18.</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Григорян М.А., Григорян С.М., Авакян С.М. Динамика функционального состояния почек у больных острым паратонзиллярным абсцессом // Журнал экспериментальной и клинической медицины. – 1972. – VII том. №1. – С.60-64.- Ереван.</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 xml:space="preserve">Гюллинг Э.В. Дискуссионные вопросы физиологии небных миндалин // Журнал вушних, носових і горлових </w:t>
      </w:r>
      <w:proofErr w:type="gramStart"/>
      <w:r>
        <w:rPr>
          <w:sz w:val="28"/>
        </w:rPr>
        <w:t>хвороб</w:t>
      </w:r>
      <w:proofErr w:type="gramEnd"/>
      <w:r>
        <w:rPr>
          <w:sz w:val="28"/>
        </w:rPr>
        <w:t>. – 1972. - №5. – С.6-13.</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Гюллинг Э.В., Мельников О.Ф. Специфическая иммунологическая активность небных миндалин в условиях воспаления и регенерации // Вестник оториноларингологии. – 1972. - №6. – С. 70-72.</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Дедиков А.А. Патоморфологические и клинические аспекты паратонзиллита: Автореф. дисс…. канд. мед</w:t>
      </w:r>
      <w:proofErr w:type="gramStart"/>
      <w:r>
        <w:rPr>
          <w:sz w:val="28"/>
        </w:rPr>
        <w:t>.</w:t>
      </w:r>
      <w:proofErr w:type="gramEnd"/>
      <w:r>
        <w:rPr>
          <w:sz w:val="28"/>
        </w:rPr>
        <w:t xml:space="preserve"> </w:t>
      </w:r>
      <w:proofErr w:type="gramStart"/>
      <w:r>
        <w:rPr>
          <w:sz w:val="28"/>
        </w:rPr>
        <w:t>н</w:t>
      </w:r>
      <w:proofErr w:type="gramEnd"/>
      <w:r>
        <w:rPr>
          <w:sz w:val="28"/>
        </w:rPr>
        <w:t>аук. – М., 1998. – 19с.</w:t>
      </w:r>
    </w:p>
    <w:p w:rsidR="00A83C73" w:rsidRDefault="00A83C73" w:rsidP="004D3553">
      <w:pPr>
        <w:numPr>
          <w:ilvl w:val="0"/>
          <w:numId w:val="71"/>
        </w:numPr>
        <w:tabs>
          <w:tab w:val="clear" w:pos="720"/>
          <w:tab w:val="num" w:pos="851"/>
        </w:tabs>
        <w:suppressAutoHyphens w:val="0"/>
        <w:spacing w:line="360" w:lineRule="auto"/>
        <w:ind w:hanging="436"/>
        <w:jc w:val="both"/>
        <w:rPr>
          <w:sz w:val="28"/>
        </w:rPr>
      </w:pPr>
      <w:r>
        <w:rPr>
          <w:sz w:val="28"/>
        </w:rPr>
        <w:t>Деменков В.Р., Павлова Т.В., Скрябин В.А. и др. Диагностика и лечение паратонзиллитов: Методические рекомендации для субординаторов, врачей-интернов, оториноларингологов поликлиник и стационаров. - Луганск</w:t>
      </w:r>
      <w:proofErr w:type="gramStart"/>
      <w:r>
        <w:rPr>
          <w:sz w:val="28"/>
        </w:rPr>
        <w:t xml:space="preserve">., </w:t>
      </w:r>
      <w:proofErr w:type="gramEnd"/>
      <w:r>
        <w:rPr>
          <w:sz w:val="28"/>
        </w:rPr>
        <w:t>1995. – 17с.</w:t>
      </w:r>
    </w:p>
    <w:p w:rsidR="00A83C73" w:rsidRDefault="00A83C73" w:rsidP="004D3553">
      <w:pPr>
        <w:numPr>
          <w:ilvl w:val="0"/>
          <w:numId w:val="71"/>
        </w:numPr>
        <w:tabs>
          <w:tab w:val="clear" w:pos="720"/>
          <w:tab w:val="num" w:pos="851"/>
        </w:tabs>
        <w:suppressAutoHyphens w:val="0"/>
        <w:spacing w:line="360" w:lineRule="auto"/>
        <w:ind w:left="567" w:hanging="436"/>
        <w:jc w:val="both"/>
        <w:rPr>
          <w:color w:val="000000"/>
          <w:sz w:val="28"/>
        </w:rPr>
      </w:pPr>
      <w:r>
        <w:rPr>
          <w:sz w:val="28"/>
        </w:rPr>
        <w:t xml:space="preserve">Деменков В.Р., Павлова Т.В., Дедиков А.А., Приставко Т.М., Скрябин В.А., Павлова Л.А. Патоморфологические аспекты паратонзиллитов // Сборник Актуальные вопросы оториноларингологии. – 1997., Симферополь. – С. 57- </w:t>
      </w:r>
      <w:r>
        <w:rPr>
          <w:color w:val="000000"/>
          <w:sz w:val="28"/>
        </w:rPr>
        <w:t>61.</w:t>
      </w:r>
    </w:p>
    <w:p w:rsidR="00A83C73" w:rsidRDefault="00A83C73" w:rsidP="00A83C73">
      <w:pPr>
        <w:spacing w:line="360" w:lineRule="auto"/>
        <w:ind w:left="360"/>
        <w:jc w:val="both"/>
        <w:rPr>
          <w:sz w:val="28"/>
        </w:rPr>
      </w:pPr>
      <w:r>
        <w:rPr>
          <w:color w:val="000000"/>
          <w:sz w:val="28"/>
        </w:rPr>
        <w:t xml:space="preserve">63. </w:t>
      </w:r>
      <w:r>
        <w:rPr>
          <w:sz w:val="28"/>
        </w:rPr>
        <w:t xml:space="preserve">Деменков В.Р., Приставко Т.М., Зубова Г.А. Использование рибомунила в коррекции иммунного гомеостаза у больных паратонзиллитом // Журнал вушних, носових, і горлових </w:t>
      </w:r>
      <w:proofErr w:type="gramStart"/>
      <w:r>
        <w:rPr>
          <w:sz w:val="28"/>
        </w:rPr>
        <w:t>хвороб</w:t>
      </w:r>
      <w:proofErr w:type="gramEnd"/>
      <w:r>
        <w:rPr>
          <w:sz w:val="28"/>
        </w:rPr>
        <w:t>. – 2001. - №5-с. – С. 71-72.</w:t>
      </w:r>
    </w:p>
    <w:p w:rsidR="00A83C73" w:rsidRDefault="00A83C73" w:rsidP="004D3553">
      <w:pPr>
        <w:pStyle w:val="2ffffa"/>
        <w:numPr>
          <w:ilvl w:val="0"/>
          <w:numId w:val="74"/>
        </w:numPr>
        <w:suppressAutoHyphens w:val="0"/>
        <w:spacing w:after="0" w:line="360" w:lineRule="auto"/>
        <w:ind w:hanging="436"/>
        <w:jc w:val="both"/>
      </w:pPr>
      <w:r>
        <w:t xml:space="preserve">Деменков В.Р., Павлова Т.В., Дедиков А.А., Павлова Л.А., Приставко Т.М. Морфофункціональні паралелі змін </w:t>
      </w:r>
      <w:proofErr w:type="gramStart"/>
      <w:r>
        <w:t>п</w:t>
      </w:r>
      <w:proofErr w:type="gramEnd"/>
      <w:r>
        <w:t>іднебінних мигдаликів у хворих на хронічний декомпенсований тонзиліт та паратонзиліт. // Журнал вушних, носових і горлових хвороб. – 1998. - №4. – С.6-9.</w:t>
      </w:r>
    </w:p>
    <w:p w:rsidR="00A83C73" w:rsidRDefault="00A83C73" w:rsidP="004D3553">
      <w:pPr>
        <w:numPr>
          <w:ilvl w:val="0"/>
          <w:numId w:val="74"/>
        </w:numPr>
        <w:suppressAutoHyphens w:val="0"/>
        <w:spacing w:line="360" w:lineRule="auto"/>
        <w:ind w:hanging="436"/>
        <w:jc w:val="both"/>
        <w:rPr>
          <w:sz w:val="28"/>
        </w:rPr>
      </w:pPr>
      <w:r>
        <w:rPr>
          <w:sz w:val="28"/>
        </w:rPr>
        <w:t xml:space="preserve">Деменков В.Р., Зубова Г.А., Приставко Т.М. Эффективность различных методов лечения больных паратонзиллитом и их влияние на уровень </w:t>
      </w:r>
      <w:r>
        <w:rPr>
          <w:sz w:val="28"/>
        </w:rPr>
        <w:lastRenderedPageBreak/>
        <w:t xml:space="preserve">некоторых иммунологических показателей // Журнал вушних, носових і горлових </w:t>
      </w:r>
      <w:proofErr w:type="gramStart"/>
      <w:r>
        <w:rPr>
          <w:sz w:val="28"/>
        </w:rPr>
        <w:t>хвороб</w:t>
      </w:r>
      <w:proofErr w:type="gramEnd"/>
      <w:r>
        <w:rPr>
          <w:sz w:val="28"/>
        </w:rPr>
        <w:t>. – 2000. - №6. – С. 76-78.</w:t>
      </w:r>
    </w:p>
    <w:p w:rsidR="00A83C73" w:rsidRDefault="00A83C73" w:rsidP="004D3553">
      <w:pPr>
        <w:numPr>
          <w:ilvl w:val="0"/>
          <w:numId w:val="74"/>
        </w:numPr>
        <w:suppressAutoHyphens w:val="0"/>
        <w:spacing w:line="360" w:lineRule="auto"/>
        <w:ind w:hanging="436"/>
        <w:jc w:val="both"/>
        <w:rPr>
          <w:sz w:val="28"/>
        </w:rPr>
      </w:pPr>
      <w:r>
        <w:rPr>
          <w:sz w:val="28"/>
        </w:rPr>
        <w:t>Деменков В.Р., Приставко Т.М., Харченко Е.И. Особенности клинического течения паратонзиллита в зависимости от локализации процесса // IX з’їзд оториноларингологів України: Тези робіт. – Київ., 2000. – С.40-41.</w:t>
      </w:r>
    </w:p>
    <w:p w:rsidR="00A83C73" w:rsidRDefault="00A83C73" w:rsidP="004D3553">
      <w:pPr>
        <w:numPr>
          <w:ilvl w:val="0"/>
          <w:numId w:val="74"/>
        </w:numPr>
        <w:suppressAutoHyphens w:val="0"/>
        <w:spacing w:line="360" w:lineRule="auto"/>
        <w:ind w:hanging="436"/>
        <w:jc w:val="both"/>
        <w:rPr>
          <w:sz w:val="28"/>
        </w:rPr>
      </w:pPr>
      <w:r>
        <w:rPr>
          <w:sz w:val="28"/>
        </w:rPr>
        <w:t xml:space="preserve">Деменков В.Р., Напрасников С.Н., Приставко Т.М., Зубова Г.А. Состояние функционального резерва небных миндалин у больных хроническим тонзиллитом, осложненным паратонзиллитом // Журнал вушних, носових і горлових </w:t>
      </w:r>
      <w:proofErr w:type="gramStart"/>
      <w:r>
        <w:rPr>
          <w:sz w:val="28"/>
        </w:rPr>
        <w:t>хвороб</w:t>
      </w:r>
      <w:proofErr w:type="gramEnd"/>
      <w:r>
        <w:rPr>
          <w:sz w:val="28"/>
        </w:rPr>
        <w:t>. – 2003. - №3-с. – С.20.</w:t>
      </w:r>
    </w:p>
    <w:p w:rsidR="00A83C73" w:rsidRDefault="00A83C73" w:rsidP="004D3553">
      <w:pPr>
        <w:numPr>
          <w:ilvl w:val="0"/>
          <w:numId w:val="74"/>
        </w:numPr>
        <w:suppressAutoHyphens w:val="0"/>
        <w:spacing w:line="360" w:lineRule="auto"/>
        <w:ind w:hanging="436"/>
        <w:jc w:val="both"/>
        <w:rPr>
          <w:sz w:val="28"/>
        </w:rPr>
      </w:pPr>
      <w:r>
        <w:rPr>
          <w:sz w:val="28"/>
        </w:rPr>
        <w:t xml:space="preserve">Деменков В.Р., Напрасников С.Н., Приставко Т.М. Клинико-иммунологические и морфологические критерии в выборе метода лечения больных хроническим тонзиллитом, осложненным паратонзиллитом // Журнал вушних, носових і горлових </w:t>
      </w:r>
      <w:proofErr w:type="gramStart"/>
      <w:r>
        <w:rPr>
          <w:sz w:val="28"/>
        </w:rPr>
        <w:t>хвороб</w:t>
      </w:r>
      <w:proofErr w:type="gramEnd"/>
      <w:r>
        <w:rPr>
          <w:sz w:val="28"/>
        </w:rPr>
        <w:t>. – 2003. - №3-с. – С. 21.</w:t>
      </w:r>
    </w:p>
    <w:p w:rsidR="00A83C73" w:rsidRDefault="00A83C73" w:rsidP="004D3553">
      <w:pPr>
        <w:numPr>
          <w:ilvl w:val="0"/>
          <w:numId w:val="74"/>
        </w:numPr>
        <w:suppressAutoHyphens w:val="0"/>
        <w:spacing w:line="360" w:lineRule="auto"/>
        <w:ind w:hanging="436"/>
        <w:jc w:val="both"/>
        <w:rPr>
          <w:sz w:val="28"/>
        </w:rPr>
      </w:pPr>
      <w:r>
        <w:rPr>
          <w:sz w:val="28"/>
        </w:rPr>
        <w:t xml:space="preserve">Дергачев В.С. Клинико-иммунологическая классификация хронического тонзиллита // Журнал вушних, носових і горлових </w:t>
      </w:r>
      <w:proofErr w:type="gramStart"/>
      <w:r>
        <w:rPr>
          <w:sz w:val="28"/>
        </w:rPr>
        <w:t>хвороб</w:t>
      </w:r>
      <w:proofErr w:type="gramEnd"/>
      <w:r>
        <w:rPr>
          <w:sz w:val="28"/>
        </w:rPr>
        <w:t>. – 2003. - №3-с. – С.22.</w:t>
      </w:r>
    </w:p>
    <w:p w:rsidR="00A83C73" w:rsidRDefault="00A83C73" w:rsidP="004D3553">
      <w:pPr>
        <w:numPr>
          <w:ilvl w:val="0"/>
          <w:numId w:val="74"/>
        </w:numPr>
        <w:suppressAutoHyphens w:val="0"/>
        <w:spacing w:line="360" w:lineRule="auto"/>
        <w:ind w:hanging="436"/>
        <w:jc w:val="both"/>
        <w:rPr>
          <w:sz w:val="28"/>
        </w:rPr>
      </w:pPr>
      <w:r>
        <w:rPr>
          <w:sz w:val="28"/>
        </w:rPr>
        <w:t>Дикий И.Л., Яковенко В.Д., Филатов В.Ф. и др. Современные методы фармакотерапии хронического тонзиллита // Метод</w:t>
      </w:r>
      <w:proofErr w:type="gramStart"/>
      <w:r>
        <w:rPr>
          <w:sz w:val="28"/>
        </w:rPr>
        <w:t>.</w:t>
      </w:r>
      <w:proofErr w:type="gramEnd"/>
      <w:r>
        <w:rPr>
          <w:sz w:val="28"/>
        </w:rPr>
        <w:t xml:space="preserve"> </w:t>
      </w:r>
      <w:proofErr w:type="gramStart"/>
      <w:r>
        <w:rPr>
          <w:sz w:val="28"/>
        </w:rPr>
        <w:t>р</w:t>
      </w:r>
      <w:proofErr w:type="gramEnd"/>
      <w:r>
        <w:rPr>
          <w:sz w:val="28"/>
        </w:rPr>
        <w:t>екомендации. – К., - 1990.</w:t>
      </w:r>
    </w:p>
    <w:p w:rsidR="00A83C73" w:rsidRDefault="00A83C73" w:rsidP="004D3553">
      <w:pPr>
        <w:numPr>
          <w:ilvl w:val="0"/>
          <w:numId w:val="74"/>
        </w:numPr>
        <w:suppressAutoHyphens w:val="0"/>
        <w:spacing w:line="360" w:lineRule="auto"/>
        <w:ind w:hanging="436"/>
        <w:jc w:val="both"/>
        <w:rPr>
          <w:sz w:val="28"/>
        </w:rPr>
      </w:pPr>
      <w:r>
        <w:rPr>
          <w:sz w:val="28"/>
        </w:rPr>
        <w:t xml:space="preserve">Драгомирецкий В.Д. О классификации паратонзиллитов и особенностях клинических проявлений некоторых форм этого заболевания // Журнал вушних, носових і горлових </w:t>
      </w:r>
      <w:proofErr w:type="gramStart"/>
      <w:r>
        <w:rPr>
          <w:sz w:val="28"/>
        </w:rPr>
        <w:t>хвороб</w:t>
      </w:r>
      <w:proofErr w:type="gramEnd"/>
      <w:r>
        <w:rPr>
          <w:sz w:val="28"/>
        </w:rPr>
        <w:t>. – 1966. - №4. – С. 9-12.</w:t>
      </w:r>
    </w:p>
    <w:p w:rsidR="00A83C73" w:rsidRDefault="00A83C73" w:rsidP="004D3553">
      <w:pPr>
        <w:numPr>
          <w:ilvl w:val="0"/>
          <w:numId w:val="74"/>
        </w:numPr>
        <w:suppressAutoHyphens w:val="0"/>
        <w:spacing w:line="360" w:lineRule="auto"/>
        <w:ind w:hanging="436"/>
        <w:jc w:val="both"/>
        <w:rPr>
          <w:sz w:val="28"/>
        </w:rPr>
      </w:pPr>
      <w:r>
        <w:rPr>
          <w:sz w:val="28"/>
        </w:rPr>
        <w:t>Драгомирецкий В.Д. Метод</w:t>
      </w:r>
      <w:proofErr w:type="gramStart"/>
      <w:r>
        <w:rPr>
          <w:sz w:val="28"/>
        </w:rPr>
        <w:t>.</w:t>
      </w:r>
      <w:proofErr w:type="gramEnd"/>
      <w:r>
        <w:rPr>
          <w:sz w:val="28"/>
        </w:rPr>
        <w:t xml:space="preserve"> </w:t>
      </w:r>
      <w:proofErr w:type="gramStart"/>
      <w:r>
        <w:rPr>
          <w:sz w:val="28"/>
        </w:rPr>
        <w:t>р</w:t>
      </w:r>
      <w:proofErr w:type="gramEnd"/>
      <w:r>
        <w:rPr>
          <w:sz w:val="28"/>
        </w:rPr>
        <w:t>екомендации. – 1973. – 13с.</w:t>
      </w:r>
    </w:p>
    <w:p w:rsidR="00A83C73" w:rsidRDefault="00A83C73" w:rsidP="004D3553">
      <w:pPr>
        <w:numPr>
          <w:ilvl w:val="0"/>
          <w:numId w:val="74"/>
        </w:numPr>
        <w:suppressAutoHyphens w:val="0"/>
        <w:spacing w:line="360" w:lineRule="auto"/>
        <w:ind w:hanging="436"/>
        <w:jc w:val="both"/>
        <w:rPr>
          <w:sz w:val="28"/>
        </w:rPr>
      </w:pPr>
      <w:r>
        <w:rPr>
          <w:sz w:val="28"/>
        </w:rPr>
        <w:t>Драгомирецкий В.Д. Паратонзиллит. – К., - 1982. – 64с.</w:t>
      </w:r>
    </w:p>
    <w:p w:rsidR="00A83C73" w:rsidRDefault="00A83C73" w:rsidP="004D3553">
      <w:pPr>
        <w:numPr>
          <w:ilvl w:val="0"/>
          <w:numId w:val="74"/>
        </w:numPr>
        <w:suppressAutoHyphens w:val="0"/>
        <w:spacing w:line="360" w:lineRule="auto"/>
        <w:ind w:hanging="436"/>
        <w:jc w:val="both"/>
        <w:rPr>
          <w:sz w:val="28"/>
        </w:rPr>
      </w:pPr>
      <w:r>
        <w:rPr>
          <w:sz w:val="28"/>
        </w:rPr>
        <w:t xml:space="preserve">Журавлев А.С., Калашник М.В., Ященко М.И. К вопросу о хирургическом лечении гнойно-воспалительтных заболеваний глотки // Журнал вушних, носових і горлових </w:t>
      </w:r>
      <w:proofErr w:type="gramStart"/>
      <w:r>
        <w:rPr>
          <w:sz w:val="28"/>
        </w:rPr>
        <w:t>хвороб</w:t>
      </w:r>
      <w:proofErr w:type="gramEnd"/>
      <w:r>
        <w:rPr>
          <w:sz w:val="28"/>
        </w:rPr>
        <w:t>. – 2002. - №5-с. – С. 48-49.</w:t>
      </w:r>
    </w:p>
    <w:p w:rsidR="00A83C73" w:rsidRDefault="00A83C73" w:rsidP="004D3553">
      <w:pPr>
        <w:numPr>
          <w:ilvl w:val="0"/>
          <w:numId w:val="74"/>
        </w:numPr>
        <w:suppressAutoHyphens w:val="0"/>
        <w:spacing w:line="360" w:lineRule="auto"/>
        <w:ind w:hanging="436"/>
        <w:jc w:val="both"/>
        <w:rPr>
          <w:sz w:val="28"/>
        </w:rPr>
      </w:pPr>
      <w:r>
        <w:rPr>
          <w:sz w:val="28"/>
        </w:rPr>
        <w:t xml:space="preserve">Журавлев А.С., Калашник М.В., Блувштейн Г.М., Лупырь А.В., Демина Е.В., Калашник Ю.М. Особенности хирургического лечения гнойно-воспалительных процессов шеи и средостения // Журнал вушних, носових і горлрвих </w:t>
      </w:r>
      <w:proofErr w:type="gramStart"/>
      <w:r>
        <w:rPr>
          <w:sz w:val="28"/>
        </w:rPr>
        <w:t>хвороб</w:t>
      </w:r>
      <w:proofErr w:type="gramEnd"/>
      <w:r>
        <w:rPr>
          <w:sz w:val="28"/>
        </w:rPr>
        <w:t>. – 2006. - №3-с. – С.114.</w:t>
      </w:r>
    </w:p>
    <w:p w:rsidR="00A83C73" w:rsidRDefault="00A83C73" w:rsidP="004D3553">
      <w:pPr>
        <w:numPr>
          <w:ilvl w:val="0"/>
          <w:numId w:val="74"/>
        </w:numPr>
        <w:suppressAutoHyphens w:val="0"/>
        <w:spacing w:line="360" w:lineRule="auto"/>
        <w:ind w:hanging="436"/>
        <w:jc w:val="both"/>
        <w:rPr>
          <w:sz w:val="28"/>
        </w:rPr>
      </w:pPr>
      <w:r>
        <w:rPr>
          <w:sz w:val="28"/>
        </w:rPr>
        <w:lastRenderedPageBreak/>
        <w:t xml:space="preserve">Журавлев А.С., Калашник М.В. Комбинированное хирургическое лечение патологических процессов головы и шеи // Журнал вушних, носових і горлових </w:t>
      </w:r>
      <w:proofErr w:type="gramStart"/>
      <w:r>
        <w:rPr>
          <w:sz w:val="28"/>
        </w:rPr>
        <w:t>хвороб</w:t>
      </w:r>
      <w:proofErr w:type="gramEnd"/>
      <w:r>
        <w:rPr>
          <w:sz w:val="28"/>
        </w:rPr>
        <w:t>. – 2006. - №5-с. – С.103-104.</w:t>
      </w:r>
    </w:p>
    <w:p w:rsidR="00A83C73" w:rsidRDefault="00A83C73" w:rsidP="004D3553">
      <w:pPr>
        <w:numPr>
          <w:ilvl w:val="0"/>
          <w:numId w:val="74"/>
        </w:numPr>
        <w:suppressAutoHyphens w:val="0"/>
        <w:spacing w:line="360" w:lineRule="auto"/>
        <w:ind w:hanging="436"/>
        <w:jc w:val="both"/>
        <w:rPr>
          <w:sz w:val="28"/>
        </w:rPr>
      </w:pPr>
      <w:r>
        <w:rPr>
          <w:sz w:val="28"/>
        </w:rPr>
        <w:t xml:space="preserve">Заболотний Д.И., Мельников О.Ф.,Яремчук С.Е., Тимченко Д.В. Застосування інгаляцій дібазола для лікування хворих на хронічний тонзиліт: оцінка його ефективності за даними метода перекисної хемілюмінесценції плазми крові // Журнал вушних, носових і горлових </w:t>
      </w:r>
      <w:proofErr w:type="gramStart"/>
      <w:r>
        <w:rPr>
          <w:sz w:val="28"/>
        </w:rPr>
        <w:t>хвороб</w:t>
      </w:r>
      <w:proofErr w:type="gramEnd"/>
      <w:r>
        <w:rPr>
          <w:sz w:val="28"/>
        </w:rPr>
        <w:t>. – 1997. - №1 – С. 30-32.</w:t>
      </w:r>
    </w:p>
    <w:p w:rsidR="00A83C73" w:rsidRDefault="00A83C73" w:rsidP="004D3553">
      <w:pPr>
        <w:numPr>
          <w:ilvl w:val="0"/>
          <w:numId w:val="74"/>
        </w:numPr>
        <w:suppressAutoHyphens w:val="0"/>
        <w:spacing w:line="360" w:lineRule="auto"/>
        <w:ind w:hanging="436"/>
        <w:jc w:val="both"/>
        <w:rPr>
          <w:sz w:val="28"/>
        </w:rPr>
      </w:pPr>
      <w:r>
        <w:rPr>
          <w:sz w:val="28"/>
        </w:rPr>
        <w:t>Заболотный Д.И., Мельников О.Ф. Послеоперационная иммунодиагностика функционального состояния клеток небных миндалин больных хроническим тонзиллитом // Матеріали наук</w:t>
      </w:r>
      <w:proofErr w:type="gramStart"/>
      <w:r>
        <w:rPr>
          <w:sz w:val="28"/>
        </w:rPr>
        <w:t>.</w:t>
      </w:r>
      <w:proofErr w:type="gramEnd"/>
      <w:r>
        <w:rPr>
          <w:sz w:val="28"/>
        </w:rPr>
        <w:t xml:space="preserve"> </w:t>
      </w:r>
      <w:proofErr w:type="gramStart"/>
      <w:r>
        <w:rPr>
          <w:sz w:val="28"/>
        </w:rPr>
        <w:t>к</w:t>
      </w:r>
      <w:proofErr w:type="gramEnd"/>
      <w:r>
        <w:rPr>
          <w:sz w:val="28"/>
        </w:rPr>
        <w:t>онф. «Сучасні проблеми отоларингології.»- К., 1998. – С. 229-234.</w:t>
      </w:r>
    </w:p>
    <w:p w:rsidR="00A83C73" w:rsidRDefault="00A83C73" w:rsidP="004D3553">
      <w:pPr>
        <w:numPr>
          <w:ilvl w:val="0"/>
          <w:numId w:val="74"/>
        </w:numPr>
        <w:suppressAutoHyphens w:val="0"/>
        <w:spacing w:line="360" w:lineRule="auto"/>
        <w:ind w:hanging="436"/>
        <w:jc w:val="both"/>
        <w:rPr>
          <w:sz w:val="28"/>
        </w:rPr>
      </w:pPr>
      <w:r>
        <w:rPr>
          <w:sz w:val="28"/>
        </w:rPr>
        <w:t>Заболотный Д.И., Мельников О.Ф. Теоретические аспекты генеза и терапии хронического тонзиллита. – К.: Здоров’я , 1999. – 122с.</w:t>
      </w:r>
    </w:p>
    <w:p w:rsidR="00A83C73" w:rsidRDefault="00A83C73" w:rsidP="004D3553">
      <w:pPr>
        <w:numPr>
          <w:ilvl w:val="0"/>
          <w:numId w:val="74"/>
        </w:numPr>
        <w:suppressAutoHyphens w:val="0"/>
        <w:spacing w:line="360" w:lineRule="auto"/>
        <w:ind w:left="709" w:hanging="425"/>
        <w:jc w:val="both"/>
        <w:rPr>
          <w:sz w:val="28"/>
        </w:rPr>
      </w:pPr>
      <w:r>
        <w:rPr>
          <w:sz w:val="28"/>
        </w:rPr>
        <w:t xml:space="preserve">Заболотный Д.И., Яремчук С.Э. Рациональная антибактериальная терапия заболеваний глотки // Журнал вушних, носових і горлових </w:t>
      </w:r>
      <w:proofErr w:type="gramStart"/>
      <w:r>
        <w:rPr>
          <w:sz w:val="28"/>
        </w:rPr>
        <w:t>хвороб</w:t>
      </w:r>
      <w:proofErr w:type="gramEnd"/>
      <w:r>
        <w:rPr>
          <w:sz w:val="28"/>
        </w:rPr>
        <w:t>. –2002. - №5-с. – С. 49-53.</w:t>
      </w:r>
    </w:p>
    <w:p w:rsidR="00A83C73" w:rsidRDefault="00A83C73" w:rsidP="004D3553">
      <w:pPr>
        <w:numPr>
          <w:ilvl w:val="0"/>
          <w:numId w:val="74"/>
        </w:numPr>
        <w:suppressAutoHyphens w:val="0"/>
        <w:spacing w:line="360" w:lineRule="auto"/>
        <w:ind w:hanging="436"/>
        <w:jc w:val="both"/>
        <w:rPr>
          <w:sz w:val="28"/>
        </w:rPr>
      </w:pPr>
      <w:r>
        <w:rPr>
          <w:sz w:val="28"/>
        </w:rPr>
        <w:t xml:space="preserve">Заболотний Д., Кривохатська Л., Рильська О., Валецька Т. Вплив препарату “ Ацидолак “ на стан факторів протиінфекційної резистентності у хворих на хронічний тонзиліт // Журнал вушних, носових і горлових </w:t>
      </w:r>
      <w:proofErr w:type="gramStart"/>
      <w:r>
        <w:rPr>
          <w:sz w:val="28"/>
        </w:rPr>
        <w:t>хвороб</w:t>
      </w:r>
      <w:proofErr w:type="gramEnd"/>
      <w:r>
        <w:rPr>
          <w:sz w:val="28"/>
        </w:rPr>
        <w:t>. – 2003. - №3-с. – С. 25-26.</w:t>
      </w:r>
    </w:p>
    <w:p w:rsidR="00A83C73" w:rsidRDefault="00A83C73" w:rsidP="004D3553">
      <w:pPr>
        <w:numPr>
          <w:ilvl w:val="0"/>
          <w:numId w:val="74"/>
        </w:numPr>
        <w:suppressAutoHyphens w:val="0"/>
        <w:spacing w:line="360" w:lineRule="auto"/>
        <w:ind w:hanging="436"/>
        <w:jc w:val="both"/>
        <w:rPr>
          <w:sz w:val="28"/>
        </w:rPr>
      </w:pPr>
      <w:r>
        <w:rPr>
          <w:sz w:val="28"/>
        </w:rPr>
        <w:t xml:space="preserve">Заболотный Д.И., Луценко В.И., Зарицкая И.С., Рыльская О.Г. Зв’язок хронічного тонзиліту з хронічними запальними процесами в організмі за даними електропунктурної діагностики // Журнал вушних, носових і горлових </w:t>
      </w:r>
      <w:proofErr w:type="gramStart"/>
      <w:r>
        <w:rPr>
          <w:sz w:val="28"/>
        </w:rPr>
        <w:t>хвороб</w:t>
      </w:r>
      <w:proofErr w:type="gramEnd"/>
      <w:r>
        <w:rPr>
          <w:sz w:val="28"/>
        </w:rPr>
        <w:t>. – 2003. - №4. – С. 16-18.</w:t>
      </w:r>
    </w:p>
    <w:p w:rsidR="00A83C73" w:rsidRDefault="00A83C73" w:rsidP="004D3553">
      <w:pPr>
        <w:numPr>
          <w:ilvl w:val="0"/>
          <w:numId w:val="74"/>
        </w:numPr>
        <w:suppressAutoHyphens w:val="0"/>
        <w:spacing w:line="360" w:lineRule="auto"/>
        <w:ind w:hanging="436"/>
        <w:jc w:val="both"/>
        <w:rPr>
          <w:sz w:val="28"/>
        </w:rPr>
      </w:pPr>
      <w:r>
        <w:rPr>
          <w:sz w:val="28"/>
        </w:rPr>
        <w:t xml:space="preserve">Заболотний Д.І., Мельников О.Ф., Самбур М.Б., Луценко В.І., Тимченко С.В., Лакіза С.О., Заєць Т.А., Сидоренко Т.В., Сережко Ю.О. Порівняльне вивчення впливу діалізабельних фракцій з лімфоцитів </w:t>
      </w:r>
      <w:proofErr w:type="gramStart"/>
      <w:r>
        <w:rPr>
          <w:sz w:val="28"/>
        </w:rPr>
        <w:t>п</w:t>
      </w:r>
      <w:proofErr w:type="gramEnd"/>
      <w:r>
        <w:rPr>
          <w:sz w:val="28"/>
        </w:rPr>
        <w:t xml:space="preserve">іднебінних мигдаликів на імунокомпетентні клітини крові іn vіtro та лімфоїдну тканину in vivo у ЛОР-хворих за даними традіційних </w:t>
      </w:r>
      <w:proofErr w:type="gramStart"/>
      <w:r>
        <w:rPr>
          <w:sz w:val="28"/>
        </w:rPr>
        <w:t>досл</w:t>
      </w:r>
      <w:proofErr w:type="gramEnd"/>
      <w:r>
        <w:rPr>
          <w:sz w:val="28"/>
        </w:rPr>
        <w:t xml:space="preserve">іджень та показниками </w:t>
      </w:r>
      <w:r>
        <w:rPr>
          <w:sz w:val="28"/>
        </w:rPr>
        <w:lastRenderedPageBreak/>
        <w:t>електропунктурної діагностики // Журнал вушних, носових і горлових хвороб - 2005. - №3. – С.12-18.</w:t>
      </w:r>
    </w:p>
    <w:p w:rsidR="00A83C73" w:rsidRDefault="00A83C73" w:rsidP="004D3553">
      <w:pPr>
        <w:numPr>
          <w:ilvl w:val="0"/>
          <w:numId w:val="74"/>
        </w:numPr>
        <w:suppressAutoHyphens w:val="0"/>
        <w:spacing w:line="360" w:lineRule="auto"/>
        <w:ind w:hanging="436"/>
        <w:jc w:val="both"/>
        <w:rPr>
          <w:sz w:val="28"/>
        </w:rPr>
      </w:pPr>
      <w:r>
        <w:rPr>
          <w:sz w:val="28"/>
        </w:rPr>
        <w:t>Зарицька</w:t>
      </w:r>
      <w:proofErr w:type="gramStart"/>
      <w:r>
        <w:rPr>
          <w:sz w:val="28"/>
        </w:rPr>
        <w:t xml:space="preserve"> І.</w:t>
      </w:r>
      <w:proofErr w:type="gramEnd"/>
      <w:r>
        <w:rPr>
          <w:sz w:val="28"/>
        </w:rPr>
        <w:t>С. Використання антисептика «Гівалекс» (аерозоля) в лікуванні запальних захворювань глотки // Журнал вушних, носових і горлових хвороб. – 2002. - №5-с. – С. 53-54.</w:t>
      </w:r>
    </w:p>
    <w:p w:rsidR="00A83C73" w:rsidRDefault="00A83C73" w:rsidP="004D3553">
      <w:pPr>
        <w:numPr>
          <w:ilvl w:val="0"/>
          <w:numId w:val="74"/>
        </w:numPr>
        <w:suppressAutoHyphens w:val="0"/>
        <w:spacing w:line="360" w:lineRule="auto"/>
        <w:ind w:hanging="436"/>
        <w:jc w:val="both"/>
        <w:rPr>
          <w:sz w:val="28"/>
        </w:rPr>
      </w:pPr>
      <w:r>
        <w:rPr>
          <w:sz w:val="28"/>
        </w:rPr>
        <w:t>Извин А.И. Паратонзиллярные абсцессы и их лечение в условиях севера Сибири: Автореф. Дисс…. канд. мед</w:t>
      </w:r>
      <w:proofErr w:type="gramStart"/>
      <w:r>
        <w:rPr>
          <w:sz w:val="28"/>
        </w:rPr>
        <w:t>.</w:t>
      </w:r>
      <w:proofErr w:type="gramEnd"/>
      <w:r>
        <w:rPr>
          <w:sz w:val="28"/>
        </w:rPr>
        <w:t xml:space="preserve"> </w:t>
      </w:r>
      <w:proofErr w:type="gramStart"/>
      <w:r>
        <w:rPr>
          <w:sz w:val="28"/>
        </w:rPr>
        <w:t>н</w:t>
      </w:r>
      <w:proofErr w:type="gramEnd"/>
      <w:r>
        <w:rPr>
          <w:sz w:val="28"/>
        </w:rPr>
        <w:t>аук. – Л., 1989. – 20с.</w:t>
      </w:r>
    </w:p>
    <w:p w:rsidR="00A83C73" w:rsidRDefault="00A83C73" w:rsidP="004D3553">
      <w:pPr>
        <w:numPr>
          <w:ilvl w:val="0"/>
          <w:numId w:val="74"/>
        </w:numPr>
        <w:suppressAutoHyphens w:val="0"/>
        <w:spacing w:line="360" w:lineRule="auto"/>
        <w:ind w:hanging="436"/>
        <w:jc w:val="both"/>
        <w:rPr>
          <w:sz w:val="28"/>
        </w:rPr>
      </w:pPr>
      <w:r>
        <w:rPr>
          <w:sz w:val="28"/>
        </w:rPr>
        <w:t xml:space="preserve">Іськів Б.Г., </w:t>
      </w:r>
      <w:proofErr w:type="gramStart"/>
      <w:r>
        <w:rPr>
          <w:sz w:val="28"/>
        </w:rPr>
        <w:t>З</w:t>
      </w:r>
      <w:proofErr w:type="gramEnd"/>
      <w:r>
        <w:rPr>
          <w:sz w:val="28"/>
        </w:rPr>
        <w:t>інькова І.С. Застосування препарату Тонзилгон Н у пацієнтів з поєднаними захворюваннями лімфоглоткового кільця, носа, приносових порожнин і середнього вуха // Журнал вушних, носових і горлових хвороб. – 2003. - №3-с. – С. 29-30.</w:t>
      </w:r>
    </w:p>
    <w:p w:rsidR="00A83C73" w:rsidRDefault="00A83C73" w:rsidP="004D3553">
      <w:pPr>
        <w:numPr>
          <w:ilvl w:val="0"/>
          <w:numId w:val="74"/>
        </w:numPr>
        <w:suppressAutoHyphens w:val="0"/>
        <w:spacing w:line="360" w:lineRule="auto"/>
        <w:ind w:left="709" w:hanging="425"/>
        <w:jc w:val="both"/>
        <w:rPr>
          <w:sz w:val="28"/>
        </w:rPr>
      </w:pPr>
      <w:r>
        <w:rPr>
          <w:sz w:val="28"/>
        </w:rPr>
        <w:t>Іськів.Б.Г., Таннінех Є. Диференційна діагностика абсцесі</w:t>
      </w:r>
      <w:proofErr w:type="gramStart"/>
      <w:r>
        <w:rPr>
          <w:sz w:val="28"/>
        </w:rPr>
        <w:t>в</w:t>
      </w:r>
      <w:proofErr w:type="gramEnd"/>
      <w:r>
        <w:rPr>
          <w:sz w:val="28"/>
        </w:rPr>
        <w:t>, флегмон глотки і шиї // Журнал вушних, носових і горлових хвороб. – 2003. - №5-с.- С.142-143.</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 Способы определения общего белка в сыворотке (плазме) крови и других биологических жидкостях // Клинико-биохимическая лабораторная диагностика: Справочник. В2т. Т.1.-2-е изд. </w:t>
      </w:r>
      <w:proofErr w:type="gramStart"/>
      <w:r>
        <w:rPr>
          <w:sz w:val="28"/>
        </w:rPr>
        <w:t>–М</w:t>
      </w:r>
      <w:proofErr w:type="gramEnd"/>
      <w:r>
        <w:rPr>
          <w:sz w:val="28"/>
        </w:rPr>
        <w:t>н.: Интерпрессервис, 2003. – С.171-179.</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В.С.Определение белковых фракций сыворотки крови методом электрофореза на пленках из ацетилцеллюлозы (с использованием в качестве красителя бромфенолового синего) //Клинико-биохимическая лабораторная диагностика: Справочник: В2т. Т.1.-2-е изд. </w:t>
      </w:r>
      <w:proofErr w:type="gramStart"/>
      <w:r>
        <w:rPr>
          <w:sz w:val="28"/>
        </w:rPr>
        <w:t>–М</w:t>
      </w:r>
      <w:proofErr w:type="gramEnd"/>
      <w:r>
        <w:rPr>
          <w:sz w:val="28"/>
        </w:rPr>
        <w:t>н.: Интерпрессервис, 2003. – С.237-239.</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В.С.Мочевина и методы ее определения // Клинико-биохимическая лабораторная диагностика: Справочник: В2т. Т.1.-2-е изд. </w:t>
      </w:r>
      <w:proofErr w:type="gramStart"/>
      <w:r>
        <w:rPr>
          <w:sz w:val="28"/>
        </w:rPr>
        <w:t>–М</w:t>
      </w:r>
      <w:proofErr w:type="gramEnd"/>
      <w:r>
        <w:rPr>
          <w:sz w:val="28"/>
        </w:rPr>
        <w:t>н.: Интерпрессервис, 2003. – С.280-289.</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В.С.Определение креатинина в сыворотке крови и моче по цветной реакции Яффе (метод Поппера с соавт.) // Клинико-биохимическая лабораторная диагностика: Справочник: В2т. Т.1.-2-е изд. </w:t>
      </w:r>
      <w:proofErr w:type="gramStart"/>
      <w:r>
        <w:rPr>
          <w:sz w:val="28"/>
        </w:rPr>
        <w:t>–М</w:t>
      </w:r>
      <w:proofErr w:type="gramEnd"/>
      <w:r>
        <w:rPr>
          <w:sz w:val="28"/>
        </w:rPr>
        <w:t>н.: Интерпрессервис, 2003. – С.295-299.</w:t>
      </w:r>
    </w:p>
    <w:p w:rsidR="00A83C73" w:rsidRDefault="00A83C73" w:rsidP="004D3553">
      <w:pPr>
        <w:numPr>
          <w:ilvl w:val="0"/>
          <w:numId w:val="74"/>
        </w:numPr>
        <w:suppressAutoHyphens w:val="0"/>
        <w:spacing w:line="360" w:lineRule="auto"/>
        <w:ind w:hanging="436"/>
        <w:jc w:val="both"/>
        <w:rPr>
          <w:sz w:val="28"/>
        </w:rPr>
      </w:pPr>
      <w:r>
        <w:rPr>
          <w:sz w:val="28"/>
        </w:rPr>
        <w:lastRenderedPageBreak/>
        <w:t xml:space="preserve">Камышников В.С.Определение тимоловой пробы по Хуэрго и Попперу // Клинико-биохимическая лабораторная диагностика: Справочник: В2т. Т.1.-2-е изд. </w:t>
      </w:r>
      <w:proofErr w:type="gramStart"/>
      <w:r>
        <w:rPr>
          <w:sz w:val="28"/>
        </w:rPr>
        <w:t>–М</w:t>
      </w:r>
      <w:proofErr w:type="gramEnd"/>
      <w:r>
        <w:rPr>
          <w:sz w:val="28"/>
        </w:rPr>
        <w:t>н.: Интерпрессервис, 2003. – С.261-263.</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В.С.Коагуляционная лента Вельтмана. Ход определения // Клинико-биохимическая лабораторная диагностика: Справочник: В2т. Т.1.-2-е изд. </w:t>
      </w:r>
      <w:proofErr w:type="gramStart"/>
      <w:r>
        <w:rPr>
          <w:sz w:val="28"/>
        </w:rPr>
        <w:t>–М</w:t>
      </w:r>
      <w:proofErr w:type="gramEnd"/>
      <w:r>
        <w:rPr>
          <w:sz w:val="28"/>
        </w:rPr>
        <w:t>н.: Интерпрессервис, 2003. – С.258-261.</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 Метод определения уровня общего холестерола в сыворотке крови, основанный на реакции Либермана-Бурхардта (метод Илька) // Клинико-биохимическая лабораторная диагностика: Справочник: В2т. Т.2.-2-е изд. </w:t>
      </w:r>
      <w:proofErr w:type="gramStart"/>
      <w:r>
        <w:rPr>
          <w:sz w:val="28"/>
        </w:rPr>
        <w:t>–М</w:t>
      </w:r>
      <w:proofErr w:type="gramEnd"/>
      <w:r>
        <w:rPr>
          <w:sz w:val="28"/>
        </w:rPr>
        <w:t>н.: Интерпрессервис, 2003. – С.123-125.</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В.С.Методы фракционирования липопротеинов // Клинико-биохимическая лабораторная диагностика: Справочник: В2т. Т.2.-2-е изд. </w:t>
      </w:r>
      <w:proofErr w:type="gramStart"/>
      <w:r>
        <w:rPr>
          <w:sz w:val="28"/>
        </w:rPr>
        <w:t>–М</w:t>
      </w:r>
      <w:proofErr w:type="gramEnd"/>
      <w:r>
        <w:rPr>
          <w:sz w:val="28"/>
        </w:rPr>
        <w:t>н.: Интерпрессервис, 2003. – С.151.</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В.С.Колориметрический динитрофенилгидразиновый метод исследования активности аминотрансфераз в сыворотке крови (по Райтману, Френкелю, 1957) // Клинико-биохимическая лабораторная диагностика: Справочник: В2т. Т.1.-2-е изд. </w:t>
      </w:r>
      <w:proofErr w:type="gramStart"/>
      <w:r>
        <w:rPr>
          <w:sz w:val="28"/>
        </w:rPr>
        <w:t>–М</w:t>
      </w:r>
      <w:proofErr w:type="gramEnd"/>
      <w:r>
        <w:rPr>
          <w:sz w:val="28"/>
        </w:rPr>
        <w:t xml:space="preserve">н.: Интерпрессервис, 2003. – </w:t>
      </w:r>
      <w:proofErr w:type="gramStart"/>
      <w:r>
        <w:rPr>
          <w:sz w:val="28"/>
        </w:rPr>
        <w:t>С.382-389).</w:t>
      </w:r>
      <w:proofErr w:type="gramEnd"/>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В.С.Определение содержания сиаловых кислот по методу Гесса // Клинико-биохимическая лабораторная диагностика: Справочник: В2т. Т.2.-2-е изд. </w:t>
      </w:r>
      <w:proofErr w:type="gramStart"/>
      <w:r>
        <w:rPr>
          <w:sz w:val="28"/>
        </w:rPr>
        <w:t>–М</w:t>
      </w:r>
      <w:proofErr w:type="gramEnd"/>
      <w:r>
        <w:rPr>
          <w:sz w:val="28"/>
        </w:rPr>
        <w:t>н.: Интерпрессервис, 2003. – С.93-95</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В.С.Определение уровня гаптоглобина в сыворотке крови // // Клинико-биохимическая лабораторная диагностика: Справочник: В2т. Т.2.-2-е изд. </w:t>
      </w:r>
      <w:proofErr w:type="gramStart"/>
      <w:r>
        <w:rPr>
          <w:sz w:val="28"/>
        </w:rPr>
        <w:t>–М</w:t>
      </w:r>
      <w:proofErr w:type="gramEnd"/>
      <w:r>
        <w:rPr>
          <w:sz w:val="28"/>
        </w:rPr>
        <w:t>н.: Интерпрессервис, 2003. – С.68-71.</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В.С.Определение содержания </w:t>
      </w:r>
      <w:proofErr w:type="gramStart"/>
      <w:r>
        <w:rPr>
          <w:sz w:val="28"/>
        </w:rPr>
        <w:t>С-реактивного</w:t>
      </w:r>
      <w:proofErr w:type="gramEnd"/>
      <w:r>
        <w:rPr>
          <w:sz w:val="28"/>
        </w:rPr>
        <w:t xml:space="preserve"> белка // Клинико-биохимическая лабораторная диагностика: Справочник: В2т. Т.1.-2-е изд. </w:t>
      </w:r>
      <w:proofErr w:type="gramStart"/>
      <w:r>
        <w:rPr>
          <w:sz w:val="28"/>
        </w:rPr>
        <w:t>–М</w:t>
      </w:r>
      <w:proofErr w:type="gramEnd"/>
      <w:r>
        <w:rPr>
          <w:sz w:val="28"/>
        </w:rPr>
        <w:t>н.: Интерпрессервис, 2003. – С.239,254-255.</w:t>
      </w:r>
    </w:p>
    <w:p w:rsidR="00A83C73" w:rsidRDefault="00A83C73" w:rsidP="004D3553">
      <w:pPr>
        <w:numPr>
          <w:ilvl w:val="0"/>
          <w:numId w:val="74"/>
        </w:numPr>
        <w:suppressAutoHyphens w:val="0"/>
        <w:spacing w:line="360" w:lineRule="auto"/>
        <w:ind w:hanging="436"/>
        <w:jc w:val="both"/>
        <w:rPr>
          <w:sz w:val="28"/>
        </w:rPr>
      </w:pPr>
      <w:r>
        <w:rPr>
          <w:sz w:val="28"/>
        </w:rPr>
        <w:t xml:space="preserve">Камышников В.С.Скрининговый метод определения уровня средних молекул (модификация способа А.Бабеля с соавт., 1974) // Клинико-биохимическая лабораторная диагностика: Справочник: В2т. Т.1.-2-е изд. </w:t>
      </w:r>
      <w:proofErr w:type="gramStart"/>
      <w:r>
        <w:rPr>
          <w:sz w:val="28"/>
        </w:rPr>
        <w:t>–М</w:t>
      </w:r>
      <w:proofErr w:type="gramEnd"/>
      <w:r>
        <w:rPr>
          <w:sz w:val="28"/>
        </w:rPr>
        <w:t>н.: Интерпрессервис, 2003. – С346-347.</w:t>
      </w:r>
    </w:p>
    <w:p w:rsidR="00A83C73" w:rsidRDefault="00A83C73" w:rsidP="004D3553">
      <w:pPr>
        <w:numPr>
          <w:ilvl w:val="0"/>
          <w:numId w:val="74"/>
        </w:numPr>
        <w:suppressAutoHyphens w:val="0"/>
        <w:spacing w:line="360" w:lineRule="auto"/>
        <w:ind w:hanging="436"/>
        <w:jc w:val="both"/>
        <w:rPr>
          <w:sz w:val="28"/>
        </w:rPr>
      </w:pPr>
      <w:r>
        <w:rPr>
          <w:sz w:val="28"/>
        </w:rPr>
        <w:lastRenderedPageBreak/>
        <w:t xml:space="preserve">Карякина Е.В. Эндогенная интоксикация и нарушение метаболизма соединительной ткани у больных ревматоидным артритом (патогенетические механизмы, диагностика, лечение). - Дис. д – ра мед. Наук. Саратов, 1998, 346с. </w:t>
      </w:r>
    </w:p>
    <w:p w:rsidR="00A83C73" w:rsidRDefault="00A83C73" w:rsidP="004D3553">
      <w:pPr>
        <w:numPr>
          <w:ilvl w:val="0"/>
          <w:numId w:val="74"/>
        </w:numPr>
        <w:suppressAutoHyphens w:val="0"/>
        <w:spacing w:line="360" w:lineRule="auto"/>
        <w:ind w:hanging="436"/>
        <w:jc w:val="both"/>
        <w:rPr>
          <w:sz w:val="28"/>
        </w:rPr>
      </w:pPr>
      <w:r>
        <w:rPr>
          <w:sz w:val="28"/>
        </w:rPr>
        <w:t xml:space="preserve">Кібкало Д.В. Інформативність біохімічних показників сполучної тканини в диференціальній діагностиці гепатодистрофії і цирозу печінки </w:t>
      </w:r>
      <w:proofErr w:type="gramStart"/>
      <w:r>
        <w:rPr>
          <w:sz w:val="28"/>
        </w:rPr>
        <w:t>у кор</w:t>
      </w:r>
      <w:proofErr w:type="gramEnd"/>
      <w:r>
        <w:rPr>
          <w:sz w:val="28"/>
        </w:rPr>
        <w:t xml:space="preserve">ів: Дис. …канд. вет. наук: 16.00.01. – </w:t>
      </w:r>
      <w:proofErr w:type="gramStart"/>
      <w:r>
        <w:rPr>
          <w:sz w:val="28"/>
        </w:rPr>
        <w:t>Б</w:t>
      </w:r>
      <w:proofErr w:type="gramEnd"/>
      <w:r>
        <w:rPr>
          <w:sz w:val="28"/>
        </w:rPr>
        <w:t>іла Церква., 2004. – 174с.</w:t>
      </w:r>
    </w:p>
    <w:p w:rsidR="00A83C73" w:rsidRDefault="00A83C73" w:rsidP="004D3553">
      <w:pPr>
        <w:numPr>
          <w:ilvl w:val="0"/>
          <w:numId w:val="74"/>
        </w:numPr>
        <w:suppressAutoHyphens w:val="0"/>
        <w:spacing w:line="360" w:lineRule="auto"/>
        <w:ind w:hanging="436"/>
        <w:jc w:val="both"/>
        <w:rPr>
          <w:sz w:val="28"/>
        </w:rPr>
      </w:pPr>
      <w:r>
        <w:rPr>
          <w:sz w:val="28"/>
        </w:rPr>
        <w:t>Корзун А.С., Мац Л.Х., Аристов Г.Л. Влияние тонзиллэктомии на течение гломерулонефрита // Здравоохранение Белоруссии. – 1975. - №1. – С. 17-19.</w:t>
      </w:r>
    </w:p>
    <w:p w:rsidR="00A83C73" w:rsidRDefault="00A83C73" w:rsidP="004D3553">
      <w:pPr>
        <w:numPr>
          <w:ilvl w:val="0"/>
          <w:numId w:val="74"/>
        </w:numPr>
        <w:suppressAutoHyphens w:val="0"/>
        <w:spacing w:line="360" w:lineRule="auto"/>
        <w:ind w:hanging="436"/>
        <w:jc w:val="both"/>
        <w:rPr>
          <w:sz w:val="28"/>
        </w:rPr>
      </w:pPr>
      <w:r>
        <w:rPr>
          <w:sz w:val="28"/>
        </w:rPr>
        <w:t>Королев М.Ф., Гальперин Ю.Б., Джагупов И.В. Хронический тонзиллит и заболевания внутренних органов // Военно-медицинский журнал. – 1973. - № 11. – С. 39-42.</w:t>
      </w:r>
    </w:p>
    <w:p w:rsidR="00A83C73" w:rsidRDefault="00A83C73" w:rsidP="004D3553">
      <w:pPr>
        <w:numPr>
          <w:ilvl w:val="0"/>
          <w:numId w:val="74"/>
        </w:numPr>
        <w:suppressAutoHyphens w:val="0"/>
        <w:spacing w:line="360" w:lineRule="auto"/>
        <w:ind w:hanging="436"/>
        <w:jc w:val="both"/>
        <w:rPr>
          <w:sz w:val="28"/>
        </w:rPr>
      </w:pPr>
      <w:r>
        <w:rPr>
          <w:sz w:val="28"/>
        </w:rPr>
        <w:t xml:space="preserve">Крук М.Б., Цимар А.В., Крук М.М. Пушкарьова В.М. Місцеве лікування хронічного тонзилофарингіту // Журнал вушних, носових і горлових хвороб. – 2003. - №3-с. </w:t>
      </w:r>
      <w:proofErr w:type="gramStart"/>
      <w:r>
        <w:rPr>
          <w:sz w:val="28"/>
        </w:rPr>
        <w:t>–С</w:t>
      </w:r>
      <w:proofErr w:type="gramEnd"/>
      <w:r>
        <w:rPr>
          <w:sz w:val="28"/>
        </w:rPr>
        <w:t>. 33-34.</w:t>
      </w:r>
    </w:p>
    <w:p w:rsidR="00A83C73" w:rsidRDefault="00A83C73" w:rsidP="004D3553">
      <w:pPr>
        <w:numPr>
          <w:ilvl w:val="0"/>
          <w:numId w:val="74"/>
        </w:numPr>
        <w:suppressAutoHyphens w:val="0"/>
        <w:spacing w:line="360" w:lineRule="auto"/>
        <w:ind w:hanging="436"/>
        <w:jc w:val="both"/>
        <w:rPr>
          <w:sz w:val="28"/>
        </w:rPr>
      </w:pPr>
      <w:r>
        <w:rPr>
          <w:sz w:val="28"/>
        </w:rPr>
        <w:t>Крюков Н.А. К вопросу о состоянии фолликулярного аппарата при лакунарной ангине. // Русская отоларингология. – 1931. – № 8.</w:t>
      </w:r>
    </w:p>
    <w:p w:rsidR="00A83C73" w:rsidRDefault="00A83C73" w:rsidP="004D3553">
      <w:pPr>
        <w:numPr>
          <w:ilvl w:val="0"/>
          <w:numId w:val="74"/>
        </w:numPr>
        <w:suppressAutoHyphens w:val="0"/>
        <w:spacing w:line="360" w:lineRule="auto"/>
        <w:ind w:hanging="436"/>
        <w:jc w:val="both"/>
        <w:rPr>
          <w:sz w:val="28"/>
        </w:rPr>
      </w:pPr>
      <w:r>
        <w:rPr>
          <w:sz w:val="28"/>
        </w:rPr>
        <w:t xml:space="preserve">Кузьменко Д.Е., Волков О.В., Кузьменко Е.Я. Низкочастотный фонофорез в лечении патологии небных миндалин // Журнал вушних, носових ігорлових </w:t>
      </w:r>
      <w:proofErr w:type="gramStart"/>
      <w:r>
        <w:rPr>
          <w:sz w:val="28"/>
        </w:rPr>
        <w:t>хвороб</w:t>
      </w:r>
      <w:proofErr w:type="gramEnd"/>
      <w:r>
        <w:rPr>
          <w:sz w:val="28"/>
        </w:rPr>
        <w:t>. – 2003. - №3-с. – С. 34-35.</w:t>
      </w:r>
    </w:p>
    <w:p w:rsidR="00A83C73" w:rsidRDefault="00A83C73" w:rsidP="004D3553">
      <w:pPr>
        <w:numPr>
          <w:ilvl w:val="0"/>
          <w:numId w:val="74"/>
        </w:numPr>
        <w:suppressAutoHyphens w:val="0"/>
        <w:spacing w:line="360" w:lineRule="auto"/>
        <w:ind w:hanging="436"/>
        <w:jc w:val="both"/>
        <w:rPr>
          <w:sz w:val="28"/>
        </w:rPr>
      </w:pPr>
      <w:r>
        <w:rPr>
          <w:sz w:val="28"/>
        </w:rPr>
        <w:t xml:space="preserve">Кулемзина Т.В., Таран С.С. Застосування методів гомеопатії та гомеорефлексотерапії у </w:t>
      </w:r>
      <w:proofErr w:type="gramStart"/>
      <w:r>
        <w:rPr>
          <w:sz w:val="28"/>
        </w:rPr>
        <w:t>комплексному</w:t>
      </w:r>
      <w:proofErr w:type="gramEnd"/>
      <w:r>
        <w:rPr>
          <w:sz w:val="28"/>
        </w:rPr>
        <w:t xml:space="preserve"> лікуванні хворих на гострий катаральний тонзиліт // Журнал вушних, носових і горлових хвороб. – 2003. - №3-с. – С. 35-36.</w:t>
      </w:r>
    </w:p>
    <w:p w:rsidR="00A83C73" w:rsidRDefault="00A83C73" w:rsidP="004D3553">
      <w:pPr>
        <w:numPr>
          <w:ilvl w:val="0"/>
          <w:numId w:val="74"/>
        </w:numPr>
        <w:suppressAutoHyphens w:val="0"/>
        <w:spacing w:line="360" w:lineRule="auto"/>
        <w:ind w:hanging="436"/>
        <w:jc w:val="both"/>
        <w:rPr>
          <w:sz w:val="28"/>
        </w:rPr>
      </w:pPr>
      <w:r>
        <w:rPr>
          <w:sz w:val="28"/>
        </w:rPr>
        <w:t xml:space="preserve">Куликова Е.А. Частота хронического тонзиллита у подростков с диффузной патологией щитовидной железы и подходы к лечению данного контингента больных // Журнал вушних, носових і горлових </w:t>
      </w:r>
      <w:proofErr w:type="gramStart"/>
      <w:r>
        <w:rPr>
          <w:sz w:val="28"/>
        </w:rPr>
        <w:t>хвороб</w:t>
      </w:r>
      <w:proofErr w:type="gramEnd"/>
      <w:r>
        <w:rPr>
          <w:sz w:val="28"/>
        </w:rPr>
        <w:t>. – 2003. - №3-с. – С. 36-37.</w:t>
      </w:r>
    </w:p>
    <w:p w:rsidR="00A83C73" w:rsidRDefault="00A83C73" w:rsidP="004D3553">
      <w:pPr>
        <w:numPr>
          <w:ilvl w:val="0"/>
          <w:numId w:val="74"/>
        </w:numPr>
        <w:suppressAutoHyphens w:val="0"/>
        <w:spacing w:line="360" w:lineRule="auto"/>
        <w:ind w:hanging="436"/>
        <w:jc w:val="both"/>
        <w:rPr>
          <w:sz w:val="28"/>
        </w:rPr>
      </w:pPr>
      <w:r>
        <w:rPr>
          <w:sz w:val="28"/>
        </w:rPr>
        <w:t xml:space="preserve">Кутафина Л.М. К изучению функционального состояния печени по данным показателей ферментативного и азотистого обмена у больных ревматизмом </w:t>
      </w:r>
      <w:r>
        <w:rPr>
          <w:sz w:val="28"/>
        </w:rPr>
        <w:lastRenderedPageBreak/>
        <w:t>и хроническим тонзиллитом // Труды Волгоградского медицинского института, 1972. – т. 24. – С. 288-292.</w:t>
      </w:r>
    </w:p>
    <w:p w:rsidR="00A83C73" w:rsidRDefault="00A83C73" w:rsidP="004D3553">
      <w:pPr>
        <w:numPr>
          <w:ilvl w:val="0"/>
          <w:numId w:val="74"/>
        </w:numPr>
        <w:suppressAutoHyphens w:val="0"/>
        <w:spacing w:line="360" w:lineRule="auto"/>
        <w:ind w:hanging="436"/>
        <w:jc w:val="both"/>
        <w:rPr>
          <w:sz w:val="28"/>
        </w:rPr>
      </w:pPr>
      <w:r>
        <w:rPr>
          <w:sz w:val="28"/>
        </w:rPr>
        <w:t xml:space="preserve">Лакин Г.Ф. Биометрия: учебное пособие для биол. вузов (Изд. 4-е, перераб. и допол). – М.: Высшая школа, 1990. – 352 с. </w:t>
      </w:r>
    </w:p>
    <w:p w:rsidR="00A83C73" w:rsidRDefault="00A83C73" w:rsidP="004D3553">
      <w:pPr>
        <w:numPr>
          <w:ilvl w:val="0"/>
          <w:numId w:val="74"/>
        </w:numPr>
        <w:suppressAutoHyphens w:val="0"/>
        <w:spacing w:line="360" w:lineRule="auto"/>
        <w:ind w:hanging="436"/>
        <w:jc w:val="both"/>
        <w:rPr>
          <w:sz w:val="28"/>
        </w:rPr>
      </w:pPr>
      <w:r>
        <w:rPr>
          <w:sz w:val="28"/>
        </w:rPr>
        <w:t xml:space="preserve">Левицька С.А., Плаксивий О.Г., Понич О.М., Незборецький И.В., Спивак О.Г. Микробний пейзаж вмісту лакун і тканини мигдаликів у хворих на хронічний декомпенсований тонзиліт // Журнал вушних, носових і горлових </w:t>
      </w:r>
      <w:proofErr w:type="gramStart"/>
      <w:r>
        <w:rPr>
          <w:sz w:val="28"/>
        </w:rPr>
        <w:t>хвороб</w:t>
      </w:r>
      <w:proofErr w:type="gramEnd"/>
      <w:r>
        <w:rPr>
          <w:sz w:val="28"/>
        </w:rPr>
        <w:t>. – 2002. - №5-с. – С. 62-63.</w:t>
      </w:r>
    </w:p>
    <w:p w:rsidR="00A83C73" w:rsidRDefault="00A83C73" w:rsidP="004D3553">
      <w:pPr>
        <w:numPr>
          <w:ilvl w:val="0"/>
          <w:numId w:val="74"/>
        </w:numPr>
        <w:suppressAutoHyphens w:val="0"/>
        <w:spacing w:line="360" w:lineRule="auto"/>
        <w:ind w:hanging="436"/>
        <w:jc w:val="both"/>
        <w:rPr>
          <w:sz w:val="28"/>
        </w:rPr>
      </w:pPr>
      <w:r>
        <w:rPr>
          <w:sz w:val="28"/>
        </w:rPr>
        <w:t xml:space="preserve">Левицька С.А., Плаксивий О.Г., Понич О.М., Гладкий І.Ф., Кульчицька Т.Л. Значення мікробіологічного </w:t>
      </w:r>
      <w:proofErr w:type="gramStart"/>
      <w:r>
        <w:rPr>
          <w:sz w:val="28"/>
        </w:rPr>
        <w:t>досл</w:t>
      </w:r>
      <w:proofErr w:type="gramEnd"/>
      <w:r>
        <w:rPr>
          <w:sz w:val="28"/>
        </w:rPr>
        <w:t>ідження в діагностиці хронічного тонзиліту // Журнал вушних, носових і горлових хвороб. – 2003. - №3-с. – С. 40-41.</w:t>
      </w:r>
    </w:p>
    <w:p w:rsidR="00A83C73" w:rsidRDefault="00A83C73" w:rsidP="004D3553">
      <w:pPr>
        <w:numPr>
          <w:ilvl w:val="0"/>
          <w:numId w:val="74"/>
        </w:numPr>
        <w:suppressAutoHyphens w:val="0"/>
        <w:spacing w:line="360" w:lineRule="auto"/>
        <w:ind w:hanging="436"/>
        <w:jc w:val="both"/>
        <w:rPr>
          <w:sz w:val="28"/>
        </w:rPr>
      </w:pPr>
      <w:r>
        <w:rPr>
          <w:sz w:val="28"/>
        </w:rPr>
        <w:t xml:space="preserve">Левицька С.А., Воєвідна М.Д., Дзюбенко В.С., Сучеван В.В. Використання бактеріальних препаратів </w:t>
      </w:r>
      <w:proofErr w:type="gramStart"/>
      <w:r>
        <w:rPr>
          <w:sz w:val="28"/>
        </w:rPr>
        <w:t>в</w:t>
      </w:r>
      <w:proofErr w:type="gramEnd"/>
      <w:r>
        <w:rPr>
          <w:sz w:val="28"/>
        </w:rPr>
        <w:t xml:space="preserve"> лікуванні запальних захворювань верхніх дихальних шляхів // Журнал вушних, носових і горлових хвороб. – 2003. - №5-с. – С.145.</w:t>
      </w:r>
    </w:p>
    <w:p w:rsidR="00A83C73" w:rsidRDefault="00A83C73" w:rsidP="004D3553">
      <w:pPr>
        <w:numPr>
          <w:ilvl w:val="0"/>
          <w:numId w:val="74"/>
        </w:numPr>
        <w:suppressAutoHyphens w:val="0"/>
        <w:spacing w:line="360" w:lineRule="auto"/>
        <w:ind w:hanging="436"/>
        <w:jc w:val="both"/>
        <w:rPr>
          <w:sz w:val="28"/>
        </w:rPr>
      </w:pPr>
      <w:r>
        <w:rPr>
          <w:sz w:val="28"/>
        </w:rPr>
        <w:t>Луковский Л.А. Диагностика хронического тонзиллита и клиническая классификация // Тонзиллярная проблема</w:t>
      </w:r>
      <w:proofErr w:type="gramStart"/>
      <w:r>
        <w:rPr>
          <w:sz w:val="28"/>
        </w:rPr>
        <w:t>.</w:t>
      </w:r>
      <w:proofErr w:type="gramEnd"/>
      <w:r>
        <w:rPr>
          <w:sz w:val="28"/>
        </w:rPr>
        <w:t xml:space="preserve">- </w:t>
      </w:r>
      <w:proofErr w:type="gramStart"/>
      <w:r>
        <w:rPr>
          <w:sz w:val="28"/>
        </w:rPr>
        <w:t>т</w:t>
      </w:r>
      <w:proofErr w:type="gramEnd"/>
      <w:r>
        <w:rPr>
          <w:sz w:val="28"/>
        </w:rPr>
        <w:t xml:space="preserve"> .4. Днепропетровск, 1941. – С. 108.</w:t>
      </w:r>
    </w:p>
    <w:p w:rsidR="00A83C73" w:rsidRDefault="00A83C73" w:rsidP="004D3553">
      <w:pPr>
        <w:numPr>
          <w:ilvl w:val="0"/>
          <w:numId w:val="74"/>
        </w:numPr>
        <w:suppressAutoHyphens w:val="0"/>
        <w:spacing w:line="360" w:lineRule="auto"/>
        <w:ind w:hanging="436"/>
        <w:jc w:val="both"/>
        <w:rPr>
          <w:sz w:val="28"/>
        </w:rPr>
      </w:pPr>
      <w:r>
        <w:rPr>
          <w:sz w:val="28"/>
        </w:rPr>
        <w:t>Луковский Л.А. Основные вопросы современного учения об ангине, хроническом тонзиллите и борьбе с ними // Труды III съезда оториноларингологов Украины. – К., 1965. – С. 89-97.</w:t>
      </w:r>
    </w:p>
    <w:p w:rsidR="00A83C73" w:rsidRDefault="00A83C73" w:rsidP="004D3553">
      <w:pPr>
        <w:numPr>
          <w:ilvl w:val="0"/>
          <w:numId w:val="74"/>
        </w:numPr>
        <w:suppressAutoHyphens w:val="0"/>
        <w:spacing w:line="360" w:lineRule="auto"/>
        <w:ind w:hanging="436"/>
        <w:jc w:val="both"/>
        <w:rPr>
          <w:sz w:val="28"/>
        </w:rPr>
      </w:pPr>
      <w:r>
        <w:rPr>
          <w:sz w:val="28"/>
        </w:rPr>
        <w:t>Люлько А.В., Кропинов П.И., Люлько В.К. О взаимосвязи пиелонефрита с хроническим тонзиллитом // Терапевтический архив. – 1974. –т. 46. - №7. – С. 73-78.</w:t>
      </w:r>
    </w:p>
    <w:p w:rsidR="00A83C73" w:rsidRDefault="00A83C73" w:rsidP="004D3553">
      <w:pPr>
        <w:numPr>
          <w:ilvl w:val="0"/>
          <w:numId w:val="74"/>
        </w:numPr>
        <w:suppressAutoHyphens w:val="0"/>
        <w:spacing w:line="360" w:lineRule="auto"/>
        <w:ind w:hanging="436"/>
        <w:jc w:val="both"/>
        <w:rPr>
          <w:sz w:val="28"/>
        </w:rPr>
      </w:pPr>
      <w:r>
        <w:rPr>
          <w:sz w:val="28"/>
        </w:rPr>
        <w:t>Малахова М.Я. Методы биохимической регистрации эндогенной интоксикации // Эфферентная терапия. – 1995. - №1. – С.61–64.</w:t>
      </w:r>
    </w:p>
    <w:p w:rsidR="00A83C73" w:rsidRDefault="00A83C73" w:rsidP="004D3553">
      <w:pPr>
        <w:numPr>
          <w:ilvl w:val="0"/>
          <w:numId w:val="74"/>
        </w:numPr>
        <w:suppressAutoHyphens w:val="0"/>
        <w:spacing w:line="360" w:lineRule="auto"/>
        <w:ind w:hanging="436"/>
        <w:jc w:val="both"/>
        <w:rPr>
          <w:sz w:val="28"/>
        </w:rPr>
      </w:pPr>
      <w:r>
        <w:rPr>
          <w:sz w:val="28"/>
        </w:rPr>
        <w:t>Марушко Ю.В., Мощич П.С., Афоніна Г.Б., Русін О.В. Вивчення факторів розвитку хронічних вогнищ інфекції в носоглотці // // Лікарська справа. – 1998. - №6. – С. 131-133.</w:t>
      </w:r>
    </w:p>
    <w:p w:rsidR="00A83C73" w:rsidRDefault="00A83C73" w:rsidP="004D3553">
      <w:pPr>
        <w:numPr>
          <w:ilvl w:val="0"/>
          <w:numId w:val="74"/>
        </w:numPr>
        <w:suppressAutoHyphens w:val="0"/>
        <w:spacing w:line="360" w:lineRule="auto"/>
        <w:ind w:hanging="436"/>
        <w:jc w:val="both"/>
        <w:rPr>
          <w:sz w:val="28"/>
        </w:rPr>
      </w:pPr>
      <w:r>
        <w:rPr>
          <w:sz w:val="28"/>
        </w:rPr>
        <w:t xml:space="preserve">Машак В.К. Аррозивное кровотечение у больного с паратонзиллитом // Журнал вушних, носових і горлових </w:t>
      </w:r>
      <w:proofErr w:type="gramStart"/>
      <w:r>
        <w:rPr>
          <w:sz w:val="28"/>
        </w:rPr>
        <w:t>хвороб</w:t>
      </w:r>
      <w:proofErr w:type="gramEnd"/>
      <w:r>
        <w:rPr>
          <w:sz w:val="28"/>
        </w:rPr>
        <w:t>. – 1989. - №4. – С. 69-70.</w:t>
      </w:r>
    </w:p>
    <w:p w:rsidR="00A83C73" w:rsidRDefault="00A83C73" w:rsidP="004D3553">
      <w:pPr>
        <w:numPr>
          <w:ilvl w:val="0"/>
          <w:numId w:val="74"/>
        </w:numPr>
        <w:suppressAutoHyphens w:val="0"/>
        <w:spacing w:line="360" w:lineRule="auto"/>
        <w:ind w:hanging="436"/>
        <w:jc w:val="both"/>
        <w:rPr>
          <w:sz w:val="28"/>
        </w:rPr>
      </w:pPr>
      <w:r>
        <w:rPr>
          <w:sz w:val="28"/>
        </w:rPr>
        <w:lastRenderedPageBreak/>
        <w:t>Мельников О.Ф. Роль небніх миндалин в иммунитете // Журнал микробиологии. – 1978. - №5. – С. 8-12..</w:t>
      </w:r>
    </w:p>
    <w:p w:rsidR="00A83C73" w:rsidRDefault="00A83C73" w:rsidP="004D3553">
      <w:pPr>
        <w:numPr>
          <w:ilvl w:val="0"/>
          <w:numId w:val="74"/>
        </w:numPr>
        <w:suppressAutoHyphens w:val="0"/>
        <w:spacing w:line="360" w:lineRule="auto"/>
        <w:ind w:hanging="436"/>
        <w:jc w:val="both"/>
        <w:rPr>
          <w:sz w:val="28"/>
        </w:rPr>
      </w:pPr>
      <w:r>
        <w:rPr>
          <w:sz w:val="28"/>
        </w:rPr>
        <w:t>Мельников О.Ф. Иммунологические аспекты генеза хронического тонзиллита и регуляции функциональной активности небных миндалин: Автореф. дисс…. д-ра мед</w:t>
      </w:r>
      <w:proofErr w:type="gramStart"/>
      <w:r>
        <w:rPr>
          <w:sz w:val="28"/>
        </w:rPr>
        <w:t>.</w:t>
      </w:r>
      <w:proofErr w:type="gramEnd"/>
      <w:r>
        <w:rPr>
          <w:sz w:val="28"/>
        </w:rPr>
        <w:t xml:space="preserve"> </w:t>
      </w:r>
      <w:proofErr w:type="gramStart"/>
      <w:r>
        <w:rPr>
          <w:sz w:val="28"/>
        </w:rPr>
        <w:t>н</w:t>
      </w:r>
      <w:proofErr w:type="gramEnd"/>
      <w:r>
        <w:rPr>
          <w:sz w:val="28"/>
        </w:rPr>
        <w:t>аук. – К., 1981. – 45с.</w:t>
      </w:r>
    </w:p>
    <w:p w:rsidR="00A83C73" w:rsidRDefault="00A83C73" w:rsidP="004D3553">
      <w:pPr>
        <w:numPr>
          <w:ilvl w:val="0"/>
          <w:numId w:val="74"/>
        </w:numPr>
        <w:suppressAutoHyphens w:val="0"/>
        <w:spacing w:line="360" w:lineRule="auto"/>
        <w:ind w:hanging="436"/>
        <w:jc w:val="both"/>
        <w:rPr>
          <w:sz w:val="28"/>
        </w:rPr>
      </w:pPr>
      <w:r>
        <w:rPr>
          <w:sz w:val="28"/>
        </w:rPr>
        <w:t>Мельников О.Ф. Современные тенденции в изучении генеза хронического тонзиллита и разоаботке методов его лечения // Сучасні проблеми отоларингології. – К.: Знання. – 1993. – С. 252-255.</w:t>
      </w:r>
    </w:p>
    <w:p w:rsidR="00A83C73" w:rsidRDefault="00A83C73" w:rsidP="004D3553">
      <w:pPr>
        <w:numPr>
          <w:ilvl w:val="0"/>
          <w:numId w:val="74"/>
        </w:numPr>
        <w:suppressAutoHyphens w:val="0"/>
        <w:spacing w:line="360" w:lineRule="auto"/>
        <w:ind w:hanging="436"/>
        <w:jc w:val="both"/>
        <w:rPr>
          <w:sz w:val="28"/>
        </w:rPr>
      </w:pPr>
      <w:r>
        <w:rPr>
          <w:sz w:val="28"/>
        </w:rPr>
        <w:t xml:space="preserve">Мельников О.Ф., Заец Т.А. Антителозависимая цитотоксическая активность тонзиллоцитов у больных хроническим декомпенсированным тонзиллитом // Журнал вушних, носових і горлових </w:t>
      </w:r>
      <w:proofErr w:type="gramStart"/>
      <w:r>
        <w:rPr>
          <w:sz w:val="28"/>
        </w:rPr>
        <w:t>хвороб</w:t>
      </w:r>
      <w:proofErr w:type="gramEnd"/>
      <w:r>
        <w:rPr>
          <w:sz w:val="28"/>
        </w:rPr>
        <w:t>. – 1996. - №3. – С. 16-20.</w:t>
      </w:r>
    </w:p>
    <w:p w:rsidR="00A83C73" w:rsidRDefault="00A83C73" w:rsidP="004D3553">
      <w:pPr>
        <w:numPr>
          <w:ilvl w:val="0"/>
          <w:numId w:val="74"/>
        </w:numPr>
        <w:suppressAutoHyphens w:val="0"/>
        <w:spacing w:line="360" w:lineRule="auto"/>
        <w:ind w:hanging="436"/>
        <w:jc w:val="both"/>
        <w:rPr>
          <w:sz w:val="28"/>
        </w:rPr>
      </w:pPr>
      <w:r>
        <w:rPr>
          <w:sz w:val="28"/>
        </w:rPr>
        <w:t>Мельников О.Ф. Современные теоретические аспекты тонзиллярной проблемы // Матер. юв. наук</w:t>
      </w:r>
      <w:proofErr w:type="gramStart"/>
      <w:r>
        <w:rPr>
          <w:sz w:val="28"/>
        </w:rPr>
        <w:t>.-</w:t>
      </w:r>
      <w:proofErr w:type="gramEnd"/>
      <w:r>
        <w:rPr>
          <w:sz w:val="28"/>
        </w:rPr>
        <w:t>практ. конф., присв. 100-річчю з дня народж. Проф. О.С. Коломійченка. – К., 1998. – С. 287-292</w:t>
      </w:r>
    </w:p>
    <w:p w:rsidR="00A83C73" w:rsidRDefault="00A83C73" w:rsidP="004D3553">
      <w:pPr>
        <w:numPr>
          <w:ilvl w:val="0"/>
          <w:numId w:val="74"/>
        </w:numPr>
        <w:suppressAutoHyphens w:val="0"/>
        <w:spacing w:line="360" w:lineRule="auto"/>
        <w:ind w:hanging="436"/>
        <w:jc w:val="both"/>
        <w:rPr>
          <w:sz w:val="28"/>
        </w:rPr>
      </w:pPr>
      <w:r>
        <w:rPr>
          <w:sz w:val="28"/>
        </w:rPr>
        <w:t xml:space="preserve">Мельников О.Ф. Влияние Лисобакта на иммунологические показатели у больных хроническими воспалительными заболеваниями глотки // Журнал вушних, носових і горлових </w:t>
      </w:r>
      <w:proofErr w:type="gramStart"/>
      <w:r>
        <w:rPr>
          <w:sz w:val="28"/>
        </w:rPr>
        <w:t>хвороб</w:t>
      </w:r>
      <w:proofErr w:type="gramEnd"/>
      <w:r>
        <w:rPr>
          <w:sz w:val="28"/>
        </w:rPr>
        <w:t>. – 2003. - №3-с. – С. 41.</w:t>
      </w:r>
    </w:p>
    <w:p w:rsidR="00A83C73" w:rsidRDefault="00A83C73" w:rsidP="004D3553">
      <w:pPr>
        <w:numPr>
          <w:ilvl w:val="0"/>
          <w:numId w:val="74"/>
        </w:numPr>
        <w:suppressAutoHyphens w:val="0"/>
        <w:spacing w:line="360" w:lineRule="auto"/>
        <w:ind w:hanging="436"/>
        <w:jc w:val="both"/>
        <w:rPr>
          <w:sz w:val="28"/>
        </w:rPr>
      </w:pPr>
      <w:r>
        <w:rPr>
          <w:sz w:val="28"/>
        </w:rPr>
        <w:t xml:space="preserve">Мельников О.Ф., Заболотный Д.И., Рыльская О.Г., Сидоренко Т.В., Верес В.Н. Гуморальный иммунитет слизистых оболочек дыхательного и пищеварительного трактов у больных хроническим тонзиллитом в сочетании с микробной и пищевой аллергией // Журнал вушних, носових і горлових </w:t>
      </w:r>
      <w:proofErr w:type="gramStart"/>
      <w:r>
        <w:rPr>
          <w:sz w:val="28"/>
        </w:rPr>
        <w:t>хвороб</w:t>
      </w:r>
      <w:proofErr w:type="gramEnd"/>
      <w:r>
        <w:rPr>
          <w:sz w:val="28"/>
        </w:rPr>
        <w:t>. – 2003. - №3-с. – С. 42.</w:t>
      </w:r>
    </w:p>
    <w:p w:rsidR="00A83C73" w:rsidRDefault="00A83C73" w:rsidP="004D3553">
      <w:pPr>
        <w:numPr>
          <w:ilvl w:val="0"/>
          <w:numId w:val="74"/>
        </w:numPr>
        <w:suppressAutoHyphens w:val="0"/>
        <w:spacing w:line="360" w:lineRule="auto"/>
        <w:ind w:hanging="436"/>
        <w:jc w:val="both"/>
        <w:rPr>
          <w:sz w:val="28"/>
        </w:rPr>
      </w:pPr>
      <w:r>
        <w:rPr>
          <w:sz w:val="28"/>
        </w:rPr>
        <w:t xml:space="preserve">Митин Ю.В., Шевчук Ю.В. Новий метод патогенетичного лікування хворих на хронічний тонзиліт // Журнал вушних, носових і горлових </w:t>
      </w:r>
      <w:proofErr w:type="gramStart"/>
      <w:r>
        <w:rPr>
          <w:sz w:val="28"/>
        </w:rPr>
        <w:t>хвороб</w:t>
      </w:r>
      <w:proofErr w:type="gramEnd"/>
      <w:r>
        <w:rPr>
          <w:sz w:val="28"/>
        </w:rPr>
        <w:t>. – 2002. - №5-с. – С. 64-65.</w:t>
      </w:r>
    </w:p>
    <w:p w:rsidR="00A83C73" w:rsidRDefault="00A83C73" w:rsidP="004D3553">
      <w:pPr>
        <w:numPr>
          <w:ilvl w:val="0"/>
          <w:numId w:val="74"/>
        </w:numPr>
        <w:suppressAutoHyphens w:val="0"/>
        <w:spacing w:line="360" w:lineRule="auto"/>
        <w:ind w:hanging="436"/>
        <w:jc w:val="both"/>
        <w:rPr>
          <w:sz w:val="28"/>
        </w:rPr>
      </w:pPr>
      <w:r>
        <w:rPr>
          <w:sz w:val="28"/>
        </w:rPr>
        <w:t xml:space="preserve">Мітін Ю.В., Шевчук Ю.В. Корекція процесів ліпопероксидації у хворих на паратонзилярний абсцес // Журнал вушних, носових і горлових </w:t>
      </w:r>
      <w:proofErr w:type="gramStart"/>
      <w:r>
        <w:rPr>
          <w:sz w:val="28"/>
        </w:rPr>
        <w:t>хвороб</w:t>
      </w:r>
      <w:proofErr w:type="gramEnd"/>
      <w:r>
        <w:rPr>
          <w:sz w:val="28"/>
        </w:rPr>
        <w:t>. – 2003. - №5-с. – С. 145-146.</w:t>
      </w:r>
    </w:p>
    <w:p w:rsidR="00A83C73" w:rsidRDefault="00A83C73" w:rsidP="004D3553">
      <w:pPr>
        <w:numPr>
          <w:ilvl w:val="0"/>
          <w:numId w:val="74"/>
        </w:numPr>
        <w:suppressAutoHyphens w:val="0"/>
        <w:spacing w:line="360" w:lineRule="auto"/>
        <w:ind w:hanging="436"/>
        <w:jc w:val="both"/>
        <w:rPr>
          <w:sz w:val="28"/>
        </w:rPr>
      </w:pPr>
      <w:r>
        <w:rPr>
          <w:sz w:val="28"/>
        </w:rPr>
        <w:t xml:space="preserve">Мітін Ю.В., Васильєв В.М., Чорний В.С., Дєєва Ю.В., Біль Н.О. Особливості перебігу та сучасні </w:t>
      </w:r>
      <w:proofErr w:type="gramStart"/>
      <w:r>
        <w:rPr>
          <w:sz w:val="28"/>
        </w:rPr>
        <w:t>п</w:t>
      </w:r>
      <w:proofErr w:type="gramEnd"/>
      <w:r>
        <w:rPr>
          <w:sz w:val="28"/>
        </w:rPr>
        <w:t>ідходи до лікування флегмон шиї // Журнал вушних, носових і горлових хвороб. – 2006. - №5-с. – С. 123-125.</w:t>
      </w:r>
    </w:p>
    <w:p w:rsidR="00A83C73" w:rsidRDefault="00A83C73" w:rsidP="004D3553">
      <w:pPr>
        <w:numPr>
          <w:ilvl w:val="0"/>
          <w:numId w:val="74"/>
        </w:numPr>
        <w:suppressAutoHyphens w:val="0"/>
        <w:spacing w:line="360" w:lineRule="auto"/>
        <w:ind w:hanging="436"/>
        <w:jc w:val="both"/>
        <w:rPr>
          <w:sz w:val="28"/>
        </w:rPr>
      </w:pPr>
      <w:r>
        <w:rPr>
          <w:sz w:val="28"/>
        </w:rPr>
        <w:lastRenderedPageBreak/>
        <w:t>Михайловский М.С. Паратонзиллит – хирургическая тактика // (По материалам международной конференции). –1992. – 24-25 сентября. – Иркутск.</w:t>
      </w:r>
    </w:p>
    <w:p w:rsidR="00A83C73" w:rsidRDefault="00A83C73" w:rsidP="004D3553">
      <w:pPr>
        <w:numPr>
          <w:ilvl w:val="0"/>
          <w:numId w:val="74"/>
        </w:numPr>
        <w:suppressAutoHyphens w:val="0"/>
        <w:spacing w:line="360" w:lineRule="auto"/>
        <w:ind w:hanging="436"/>
        <w:jc w:val="both"/>
        <w:rPr>
          <w:sz w:val="28"/>
        </w:rPr>
      </w:pPr>
      <w:r>
        <w:rPr>
          <w:sz w:val="28"/>
        </w:rPr>
        <w:t>Мостовой С.И., Евдощенко Е.А., Абызов Р.А. Хронический тонзиллит. Диагностика и консервативное лечение // К.: Здоров’я, 1973. – 164с.</w:t>
      </w:r>
    </w:p>
    <w:p w:rsidR="00A83C73" w:rsidRDefault="00A83C73" w:rsidP="004D3553">
      <w:pPr>
        <w:numPr>
          <w:ilvl w:val="0"/>
          <w:numId w:val="74"/>
        </w:numPr>
        <w:suppressAutoHyphens w:val="0"/>
        <w:spacing w:line="360" w:lineRule="auto"/>
        <w:ind w:hanging="436"/>
        <w:jc w:val="both"/>
        <w:rPr>
          <w:sz w:val="28"/>
        </w:rPr>
      </w:pPr>
      <w:r>
        <w:rPr>
          <w:sz w:val="28"/>
        </w:rPr>
        <w:t xml:space="preserve">Наголкина Л.М. Паратонзиллярный абсцесс, осложнившийся флегмоной шеи, лица и грудной клетки // Журнал вушних, носових і горлових </w:t>
      </w:r>
      <w:proofErr w:type="gramStart"/>
      <w:r>
        <w:rPr>
          <w:sz w:val="28"/>
        </w:rPr>
        <w:t>хвороб</w:t>
      </w:r>
      <w:proofErr w:type="gramEnd"/>
      <w:r>
        <w:rPr>
          <w:sz w:val="28"/>
        </w:rPr>
        <w:t>. – 1994. - №4. – С. 79-80.</w:t>
      </w:r>
    </w:p>
    <w:p w:rsidR="00A83C73" w:rsidRDefault="00A83C73" w:rsidP="004D3553">
      <w:pPr>
        <w:numPr>
          <w:ilvl w:val="0"/>
          <w:numId w:val="74"/>
        </w:numPr>
        <w:suppressAutoHyphens w:val="0"/>
        <w:spacing w:line="360" w:lineRule="auto"/>
        <w:ind w:hanging="436"/>
        <w:jc w:val="both"/>
        <w:rPr>
          <w:sz w:val="28"/>
        </w:rPr>
      </w:pPr>
      <w:r>
        <w:rPr>
          <w:sz w:val="28"/>
        </w:rPr>
        <w:t>Назарова Г.Ф. Острый паратонзиллит и парафарингит, их хирургическое лечение (Клинико-экспериментальное исследование)</w:t>
      </w:r>
      <w:proofErr w:type="gramStart"/>
      <w:r>
        <w:rPr>
          <w:sz w:val="28"/>
        </w:rPr>
        <w:t xml:space="preserve"> :</w:t>
      </w:r>
      <w:proofErr w:type="gramEnd"/>
      <w:r>
        <w:rPr>
          <w:sz w:val="28"/>
        </w:rPr>
        <w:t xml:space="preserve"> Автореф. дисс…. д-ра мед</w:t>
      </w:r>
      <w:proofErr w:type="gramStart"/>
      <w:r>
        <w:rPr>
          <w:sz w:val="28"/>
        </w:rPr>
        <w:t>.</w:t>
      </w:r>
      <w:proofErr w:type="gramEnd"/>
      <w:r>
        <w:rPr>
          <w:sz w:val="28"/>
        </w:rPr>
        <w:t xml:space="preserve"> </w:t>
      </w:r>
      <w:proofErr w:type="gramStart"/>
      <w:r>
        <w:rPr>
          <w:sz w:val="28"/>
        </w:rPr>
        <w:t>н</w:t>
      </w:r>
      <w:proofErr w:type="gramEnd"/>
      <w:r>
        <w:rPr>
          <w:sz w:val="28"/>
        </w:rPr>
        <w:t>аук. – М., 1965. – 53с.</w:t>
      </w:r>
    </w:p>
    <w:p w:rsidR="00A83C73" w:rsidRDefault="00A83C73" w:rsidP="004D3553">
      <w:pPr>
        <w:numPr>
          <w:ilvl w:val="0"/>
          <w:numId w:val="74"/>
        </w:numPr>
        <w:suppressAutoHyphens w:val="0"/>
        <w:spacing w:line="360" w:lineRule="auto"/>
        <w:ind w:hanging="436"/>
        <w:jc w:val="both"/>
        <w:rPr>
          <w:sz w:val="28"/>
        </w:rPr>
      </w:pPr>
      <w:r>
        <w:rPr>
          <w:sz w:val="28"/>
        </w:rPr>
        <w:t xml:space="preserve">Назарук Е.И., Гончарук В.П., Золотарева М.А., Потапова О.В., Ерошенко С.И. Использование низких температур в санации хронической патологии глотки // Журнал вушних, носових і горлових </w:t>
      </w:r>
      <w:proofErr w:type="gramStart"/>
      <w:r>
        <w:rPr>
          <w:sz w:val="28"/>
        </w:rPr>
        <w:t>хвороб</w:t>
      </w:r>
      <w:proofErr w:type="gramEnd"/>
      <w:r>
        <w:rPr>
          <w:sz w:val="28"/>
        </w:rPr>
        <w:t>. – 2003. - №5-с. – С. 146-147.</w:t>
      </w:r>
    </w:p>
    <w:p w:rsidR="00A83C73" w:rsidRDefault="00A83C73" w:rsidP="004D3553">
      <w:pPr>
        <w:numPr>
          <w:ilvl w:val="0"/>
          <w:numId w:val="74"/>
        </w:numPr>
        <w:suppressAutoHyphens w:val="0"/>
        <w:spacing w:line="360" w:lineRule="auto"/>
        <w:ind w:hanging="436"/>
        <w:jc w:val="both"/>
        <w:rPr>
          <w:sz w:val="28"/>
        </w:rPr>
      </w:pPr>
      <w:r>
        <w:rPr>
          <w:sz w:val="28"/>
        </w:rPr>
        <w:t>Напрасніков С.М. Стан макрофагальної моноцитуючої системи у хворих на хронічний тонзиліт // Український медичний альманах. – 2004. –Том 7, №1. – С. 35-39.</w:t>
      </w:r>
    </w:p>
    <w:p w:rsidR="00A83C73" w:rsidRDefault="00A83C73" w:rsidP="004D3553">
      <w:pPr>
        <w:numPr>
          <w:ilvl w:val="0"/>
          <w:numId w:val="74"/>
        </w:numPr>
        <w:suppressAutoHyphens w:val="0"/>
        <w:spacing w:line="360" w:lineRule="auto"/>
        <w:ind w:hanging="436"/>
        <w:jc w:val="both"/>
        <w:rPr>
          <w:sz w:val="28"/>
        </w:rPr>
      </w:pPr>
      <w:r>
        <w:rPr>
          <w:sz w:val="28"/>
        </w:rPr>
        <w:t xml:space="preserve">Напрасніков С.М. Динаміка показників інтерферону у хворих на хронічний тонзиліт // Журнал вушних, носових і горлових </w:t>
      </w:r>
      <w:proofErr w:type="gramStart"/>
      <w:r>
        <w:rPr>
          <w:sz w:val="28"/>
        </w:rPr>
        <w:t>хвороб</w:t>
      </w:r>
      <w:proofErr w:type="gramEnd"/>
      <w:r>
        <w:rPr>
          <w:sz w:val="28"/>
        </w:rPr>
        <w:t>. – 2005. - №3. – С. 19-21.</w:t>
      </w:r>
    </w:p>
    <w:p w:rsidR="00A83C73" w:rsidRDefault="00A83C73" w:rsidP="004D3553">
      <w:pPr>
        <w:numPr>
          <w:ilvl w:val="0"/>
          <w:numId w:val="74"/>
        </w:numPr>
        <w:suppressAutoHyphens w:val="0"/>
        <w:spacing w:line="360" w:lineRule="auto"/>
        <w:ind w:hanging="436"/>
        <w:jc w:val="both"/>
        <w:rPr>
          <w:sz w:val="28"/>
        </w:rPr>
      </w:pPr>
      <w:r>
        <w:rPr>
          <w:sz w:val="28"/>
        </w:rPr>
        <w:t xml:space="preserve">Никольский О.В. Кровотечение из небной миндалины после самопроизвольного вскрытия паратонзиллярного абсцесса // Журнал вушних, носових і горлових </w:t>
      </w:r>
      <w:proofErr w:type="gramStart"/>
      <w:r>
        <w:rPr>
          <w:sz w:val="28"/>
        </w:rPr>
        <w:t>хвороб</w:t>
      </w:r>
      <w:proofErr w:type="gramEnd"/>
      <w:r>
        <w:rPr>
          <w:sz w:val="28"/>
        </w:rPr>
        <w:t>. – 1974. - №6. – С.115.</w:t>
      </w:r>
    </w:p>
    <w:p w:rsidR="00A83C73" w:rsidRDefault="00A83C73" w:rsidP="004D3553">
      <w:pPr>
        <w:numPr>
          <w:ilvl w:val="0"/>
          <w:numId w:val="74"/>
        </w:numPr>
        <w:suppressAutoHyphens w:val="0"/>
        <w:spacing w:line="360" w:lineRule="auto"/>
        <w:ind w:hanging="436"/>
        <w:jc w:val="both"/>
        <w:rPr>
          <w:sz w:val="28"/>
        </w:rPr>
      </w:pPr>
      <w:r>
        <w:rPr>
          <w:sz w:val="28"/>
        </w:rPr>
        <w:t>Орлова Н.К. Проницаемость кровеносных капилляров у больных хроническим тонзиллитом и паратонзиллитом // Сборник научных работ Приморской краевой клин. больницы</w:t>
      </w:r>
      <w:proofErr w:type="gramStart"/>
      <w:r>
        <w:rPr>
          <w:sz w:val="28"/>
        </w:rPr>
        <w:t xml:space="preserve">., </w:t>
      </w:r>
      <w:proofErr w:type="gramEnd"/>
      <w:r>
        <w:rPr>
          <w:sz w:val="28"/>
        </w:rPr>
        <w:t>Владивосток, 1973. – С. 37-38.</w:t>
      </w:r>
    </w:p>
    <w:p w:rsidR="00A83C73" w:rsidRDefault="00A83C73" w:rsidP="004D3553">
      <w:pPr>
        <w:numPr>
          <w:ilvl w:val="0"/>
          <w:numId w:val="74"/>
        </w:numPr>
        <w:suppressAutoHyphens w:val="0"/>
        <w:spacing w:line="360" w:lineRule="auto"/>
        <w:ind w:hanging="436"/>
        <w:jc w:val="both"/>
        <w:rPr>
          <w:sz w:val="28"/>
        </w:rPr>
      </w:pPr>
      <w:r>
        <w:rPr>
          <w:sz w:val="28"/>
        </w:rPr>
        <w:t>Пальчун В.Т., Сагалович Б.М. Роль и место учения об очаговой инфекции в патогенезе и современных подходах и лечебной тактике при хроническом тонзиллите // Вестник оториноларингологии. – 1995. - №5. – С. 5-12.</w:t>
      </w:r>
    </w:p>
    <w:p w:rsidR="00A83C73" w:rsidRDefault="00A83C73" w:rsidP="004D3553">
      <w:pPr>
        <w:numPr>
          <w:ilvl w:val="0"/>
          <w:numId w:val="74"/>
        </w:numPr>
        <w:suppressAutoHyphens w:val="0"/>
        <w:spacing w:line="360" w:lineRule="auto"/>
        <w:ind w:hanging="436"/>
        <w:jc w:val="both"/>
        <w:rPr>
          <w:sz w:val="28"/>
        </w:rPr>
      </w:pPr>
      <w:r>
        <w:rPr>
          <w:sz w:val="28"/>
        </w:rPr>
        <w:lastRenderedPageBreak/>
        <w:t>Петров В.В., Герасимов А.А., Липатова В.А. Уровень средних молекул в определении степени интоксикации у больных с гнойными ранами // Вестник хирургии. – 2003. - №3. – С. 34 – 37.</w:t>
      </w:r>
    </w:p>
    <w:p w:rsidR="00A83C73" w:rsidRDefault="00A83C73" w:rsidP="004D3553">
      <w:pPr>
        <w:numPr>
          <w:ilvl w:val="0"/>
          <w:numId w:val="74"/>
        </w:numPr>
        <w:suppressAutoHyphens w:val="0"/>
        <w:spacing w:line="360" w:lineRule="auto"/>
        <w:ind w:hanging="436"/>
        <w:jc w:val="both"/>
        <w:rPr>
          <w:sz w:val="28"/>
        </w:rPr>
      </w:pPr>
      <w:r>
        <w:rPr>
          <w:sz w:val="28"/>
        </w:rPr>
        <w:t>Петряков В.А., Буцель А.Г. Хирургическая тактика в лечении паратонзиллитов // Вестник оториноларингологии. – 1995. - №1. – С. 43-44.</w:t>
      </w:r>
    </w:p>
    <w:p w:rsidR="00A83C73" w:rsidRDefault="00A83C73" w:rsidP="004D3553">
      <w:pPr>
        <w:numPr>
          <w:ilvl w:val="0"/>
          <w:numId w:val="74"/>
        </w:numPr>
        <w:suppressAutoHyphens w:val="0"/>
        <w:spacing w:line="360" w:lineRule="auto"/>
        <w:ind w:hanging="436"/>
        <w:jc w:val="both"/>
        <w:rPr>
          <w:sz w:val="28"/>
        </w:rPr>
      </w:pPr>
      <w:r>
        <w:rPr>
          <w:sz w:val="28"/>
        </w:rPr>
        <w:t>Пирогова Л.А. Случай паратонзиллярного и парафарингеального абсцесса, осложнившегося ложной аневризмой и кровотечением // Вестник оториноларингологии. – 1940. - №6. – С. 66-67.</w:t>
      </w:r>
    </w:p>
    <w:p w:rsidR="00A83C73" w:rsidRDefault="00A83C73" w:rsidP="004D3553">
      <w:pPr>
        <w:numPr>
          <w:ilvl w:val="0"/>
          <w:numId w:val="74"/>
        </w:numPr>
        <w:suppressAutoHyphens w:val="0"/>
        <w:spacing w:line="360" w:lineRule="auto"/>
        <w:ind w:hanging="436"/>
        <w:jc w:val="both"/>
        <w:rPr>
          <w:sz w:val="28"/>
        </w:rPr>
      </w:pPr>
      <w:r>
        <w:rPr>
          <w:sz w:val="28"/>
        </w:rPr>
        <w:t>Пискун А.И. Методы остановки кровотечений при паратонзиллярных абсцессах // Вестник оториноларингологии. –1937. - №3. – С. 293-302.</w:t>
      </w:r>
    </w:p>
    <w:p w:rsidR="00A83C73" w:rsidRDefault="00A83C73" w:rsidP="004D3553">
      <w:pPr>
        <w:numPr>
          <w:ilvl w:val="0"/>
          <w:numId w:val="74"/>
        </w:numPr>
        <w:suppressAutoHyphens w:val="0"/>
        <w:spacing w:line="360" w:lineRule="auto"/>
        <w:ind w:hanging="436"/>
        <w:jc w:val="both"/>
        <w:rPr>
          <w:sz w:val="28"/>
        </w:rPr>
      </w:pPr>
      <w:r>
        <w:rPr>
          <w:sz w:val="28"/>
        </w:rPr>
        <w:t>Плецитый Д.Ф. Лизоцим как фактор естественной резистентности // Материалы симпозиума. – Караганда, 1972. – С. 163-168.</w:t>
      </w:r>
    </w:p>
    <w:p w:rsidR="00A83C73" w:rsidRDefault="00A83C73" w:rsidP="004D3553">
      <w:pPr>
        <w:numPr>
          <w:ilvl w:val="0"/>
          <w:numId w:val="74"/>
        </w:numPr>
        <w:suppressAutoHyphens w:val="0"/>
        <w:spacing w:line="360" w:lineRule="auto"/>
        <w:ind w:hanging="436"/>
        <w:jc w:val="both"/>
        <w:rPr>
          <w:sz w:val="28"/>
        </w:rPr>
      </w:pPr>
      <w:r>
        <w:rPr>
          <w:sz w:val="28"/>
        </w:rPr>
        <w:t>Плюйко М.Е., Носенко А.Г., Едомаха В.Х. Функциональное нарушение печени при хроническом тонзиллите // Врачебное дело. – 1970. - №3. – С. 47-49.</w:t>
      </w:r>
    </w:p>
    <w:p w:rsidR="00A83C73" w:rsidRDefault="00A83C73" w:rsidP="004D3553">
      <w:pPr>
        <w:numPr>
          <w:ilvl w:val="0"/>
          <w:numId w:val="74"/>
        </w:numPr>
        <w:suppressAutoHyphens w:val="0"/>
        <w:spacing w:line="360" w:lineRule="auto"/>
        <w:ind w:hanging="436"/>
        <w:jc w:val="both"/>
        <w:rPr>
          <w:sz w:val="28"/>
        </w:rPr>
      </w:pPr>
      <w:r>
        <w:rPr>
          <w:sz w:val="28"/>
        </w:rPr>
        <w:t>Покиньчереда В.В., Кушнир Л.П., ОхримовичЛ.М., Жура И.И., Гариян М.П. Влияние тонзиллярной инфекции на углеводную функцию печени у больных хроническим холециститом // Врачебное дело. – 1983. - №3. – С. 10-12.</w:t>
      </w:r>
    </w:p>
    <w:p w:rsidR="00A83C73" w:rsidRDefault="00A83C73" w:rsidP="004D3553">
      <w:pPr>
        <w:numPr>
          <w:ilvl w:val="0"/>
          <w:numId w:val="74"/>
        </w:numPr>
        <w:suppressAutoHyphens w:val="0"/>
        <w:spacing w:line="360" w:lineRule="auto"/>
        <w:ind w:hanging="436"/>
        <w:jc w:val="both"/>
        <w:rPr>
          <w:sz w:val="28"/>
        </w:rPr>
      </w:pPr>
      <w:r>
        <w:rPr>
          <w:sz w:val="28"/>
        </w:rPr>
        <w:t>Попа В.А. Хронический тонзиллит. – Кишенев: Штиинца, 1984. – 256с.</w:t>
      </w:r>
    </w:p>
    <w:p w:rsidR="00A83C73" w:rsidRDefault="00A83C73" w:rsidP="004D3553">
      <w:pPr>
        <w:numPr>
          <w:ilvl w:val="0"/>
          <w:numId w:val="74"/>
        </w:numPr>
        <w:suppressAutoHyphens w:val="0"/>
        <w:spacing w:line="360" w:lineRule="auto"/>
        <w:ind w:hanging="436"/>
        <w:jc w:val="both"/>
        <w:rPr>
          <w:sz w:val="28"/>
        </w:rPr>
      </w:pPr>
      <w:r>
        <w:rPr>
          <w:sz w:val="28"/>
        </w:rPr>
        <w:t xml:space="preserve">Попа В.А. Хронический тонзиллит // Кишинев: Штиинца, ом // Журнал вушних, носових і горлових </w:t>
      </w:r>
      <w:proofErr w:type="gramStart"/>
      <w:r>
        <w:rPr>
          <w:sz w:val="28"/>
        </w:rPr>
        <w:t>хвороб</w:t>
      </w:r>
      <w:proofErr w:type="gramEnd"/>
      <w:r>
        <w:rPr>
          <w:sz w:val="28"/>
        </w:rPr>
        <w:t>. – 2003. - №5-с. – С. 147-148.</w:t>
      </w:r>
    </w:p>
    <w:p w:rsidR="00A83C73" w:rsidRDefault="00A83C73" w:rsidP="004D3553">
      <w:pPr>
        <w:numPr>
          <w:ilvl w:val="0"/>
          <w:numId w:val="74"/>
        </w:numPr>
        <w:suppressAutoHyphens w:val="0"/>
        <w:spacing w:line="360" w:lineRule="auto"/>
        <w:ind w:hanging="436"/>
        <w:jc w:val="both"/>
        <w:rPr>
          <w:sz w:val="28"/>
        </w:rPr>
      </w:pPr>
      <w:r>
        <w:rPr>
          <w:sz w:val="28"/>
        </w:rPr>
        <w:t>Преображенский Б.С. Флегмонозная ангина и паратонзиллярный абсцесс // Хирургические болезни глотки, гортани, трахеи, бронхов и пищевода. Под редакцией В.Г.Ермолаева, Б.С. Преображенского, Д.Н. Рутенбурга и Я.С. Темкина. – М., 1954. – С. 42-61.</w:t>
      </w:r>
    </w:p>
    <w:p w:rsidR="00A83C73" w:rsidRDefault="00A83C73" w:rsidP="004D3553">
      <w:pPr>
        <w:numPr>
          <w:ilvl w:val="0"/>
          <w:numId w:val="74"/>
        </w:numPr>
        <w:suppressAutoHyphens w:val="0"/>
        <w:spacing w:line="360" w:lineRule="auto"/>
        <w:ind w:hanging="436"/>
        <w:jc w:val="both"/>
        <w:rPr>
          <w:sz w:val="28"/>
        </w:rPr>
      </w:pPr>
      <w:r>
        <w:rPr>
          <w:sz w:val="28"/>
        </w:rPr>
        <w:t>Преображенский Б.С., Попова Г.Н. Ангина, хронический тонзиллит и сопряженные с ними заболевания // М.: Медицина, 1970. – 384с.</w:t>
      </w:r>
    </w:p>
    <w:p w:rsidR="00A83C73" w:rsidRDefault="00A83C73" w:rsidP="004D3553">
      <w:pPr>
        <w:numPr>
          <w:ilvl w:val="0"/>
          <w:numId w:val="74"/>
        </w:numPr>
        <w:suppressAutoHyphens w:val="0"/>
        <w:spacing w:line="360" w:lineRule="auto"/>
        <w:ind w:hanging="436"/>
        <w:jc w:val="both"/>
        <w:rPr>
          <w:sz w:val="28"/>
        </w:rPr>
      </w:pPr>
      <w:proofErr w:type="gramStart"/>
      <w:r>
        <w:rPr>
          <w:sz w:val="28"/>
        </w:rPr>
        <w:t xml:space="preserve">Приставко Т.М. Иммуноморфологические исследования небных миндалин при выборе метода лечения больных хроническим тонзиллитосм, </w:t>
      </w:r>
      <w:r>
        <w:rPr>
          <w:sz w:val="28"/>
        </w:rPr>
        <w:lastRenderedPageBreak/>
        <w:t>осложненного паратонзиллитом // Журнал вушних, носових і горлових хвороб. – 2002. - №4.</w:t>
      </w:r>
      <w:proofErr w:type="gramEnd"/>
      <w:r>
        <w:rPr>
          <w:sz w:val="28"/>
        </w:rPr>
        <w:t xml:space="preserve"> – С. 8-12.</w:t>
      </w:r>
    </w:p>
    <w:p w:rsidR="00A83C73" w:rsidRDefault="00A83C73" w:rsidP="004D3553">
      <w:pPr>
        <w:numPr>
          <w:ilvl w:val="0"/>
          <w:numId w:val="74"/>
        </w:numPr>
        <w:suppressAutoHyphens w:val="0"/>
        <w:spacing w:line="360" w:lineRule="auto"/>
        <w:ind w:hanging="436"/>
        <w:jc w:val="both"/>
        <w:rPr>
          <w:sz w:val="28"/>
        </w:rPr>
      </w:pPr>
      <w:r>
        <w:rPr>
          <w:sz w:val="28"/>
        </w:rPr>
        <w:t xml:space="preserve">Приставко Т.М. Особенности клинического течения, частота осложнений, методы лечения паратонзиллитов в зависимости от локализации процесса // Журнал вушних, носових і горлових </w:t>
      </w:r>
      <w:proofErr w:type="gramStart"/>
      <w:r>
        <w:rPr>
          <w:sz w:val="28"/>
        </w:rPr>
        <w:t>хвороб</w:t>
      </w:r>
      <w:proofErr w:type="gramEnd"/>
      <w:r>
        <w:rPr>
          <w:sz w:val="28"/>
        </w:rPr>
        <w:t>. – 2002. - №5-с. – С. 75-76.</w:t>
      </w:r>
    </w:p>
    <w:p w:rsidR="00A83C73" w:rsidRDefault="00A83C73" w:rsidP="004D3553">
      <w:pPr>
        <w:numPr>
          <w:ilvl w:val="0"/>
          <w:numId w:val="74"/>
        </w:numPr>
        <w:suppressAutoHyphens w:val="0"/>
        <w:spacing w:line="360" w:lineRule="auto"/>
        <w:ind w:hanging="436"/>
        <w:jc w:val="both"/>
        <w:rPr>
          <w:sz w:val="28"/>
        </w:rPr>
      </w:pPr>
      <w:r>
        <w:rPr>
          <w:sz w:val="28"/>
        </w:rPr>
        <w:t xml:space="preserve">Приставко Т.М., Зубова Г.А., М.Я. Аль Мозекар Мохамед Изменения в иммунном статусе больных хроническим тонзиллитом, осложненного паратонзиллитом // Журнал вушних, носових i горлових </w:t>
      </w:r>
      <w:proofErr w:type="gramStart"/>
      <w:r>
        <w:rPr>
          <w:sz w:val="28"/>
        </w:rPr>
        <w:t>хвороб</w:t>
      </w:r>
      <w:proofErr w:type="gramEnd"/>
      <w:r>
        <w:rPr>
          <w:sz w:val="28"/>
        </w:rPr>
        <w:t>. – 2003. - № 5-с. – С. 147-148.</w:t>
      </w:r>
    </w:p>
    <w:p w:rsidR="00A83C73" w:rsidRDefault="00A83C73" w:rsidP="004D3553">
      <w:pPr>
        <w:numPr>
          <w:ilvl w:val="0"/>
          <w:numId w:val="74"/>
        </w:numPr>
        <w:suppressAutoHyphens w:val="0"/>
        <w:spacing w:line="360" w:lineRule="auto"/>
        <w:ind w:hanging="436"/>
        <w:jc w:val="both"/>
        <w:rPr>
          <w:sz w:val="28"/>
        </w:rPr>
      </w:pPr>
      <w:r>
        <w:rPr>
          <w:sz w:val="28"/>
        </w:rPr>
        <w:t>Приставко Т.М. Ефективність застосування ентеросорбентів та імунокоректорів при органозберігаючому хірургічному методі лікування хворих на хронічний тонзиліт, ускладнений паратонзилітом</w:t>
      </w:r>
      <w:proofErr w:type="gramStart"/>
      <w:r>
        <w:rPr>
          <w:sz w:val="28"/>
        </w:rPr>
        <w:t xml:space="preserve"> :</w:t>
      </w:r>
      <w:proofErr w:type="gramEnd"/>
      <w:r>
        <w:rPr>
          <w:sz w:val="28"/>
        </w:rPr>
        <w:t xml:space="preserve">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 К., 2003. – 21с.</w:t>
      </w:r>
    </w:p>
    <w:p w:rsidR="00A83C73" w:rsidRDefault="00A83C73" w:rsidP="004D3553">
      <w:pPr>
        <w:numPr>
          <w:ilvl w:val="0"/>
          <w:numId w:val="74"/>
        </w:numPr>
        <w:suppressAutoHyphens w:val="0"/>
        <w:spacing w:line="360" w:lineRule="auto"/>
        <w:ind w:hanging="436"/>
        <w:jc w:val="both"/>
        <w:rPr>
          <w:sz w:val="28"/>
        </w:rPr>
      </w:pPr>
      <w:r>
        <w:rPr>
          <w:sz w:val="28"/>
        </w:rPr>
        <w:t xml:space="preserve">Приставко Т.М., Деменков В.Р. Клиническая эффективность цифрана и рибомунила при лечении больных хроническим тонзиллитом, осложненным паратонзиллярным абсцессом // Журнал вушних, носових і горлових </w:t>
      </w:r>
      <w:proofErr w:type="gramStart"/>
      <w:r>
        <w:rPr>
          <w:sz w:val="28"/>
        </w:rPr>
        <w:t>хвороб</w:t>
      </w:r>
      <w:proofErr w:type="gramEnd"/>
      <w:r>
        <w:rPr>
          <w:sz w:val="28"/>
        </w:rPr>
        <w:t>. – 2005. - №5-с. – С. 125-126.</w:t>
      </w:r>
    </w:p>
    <w:p w:rsidR="00A83C73" w:rsidRDefault="00A83C73" w:rsidP="004D3553">
      <w:pPr>
        <w:numPr>
          <w:ilvl w:val="0"/>
          <w:numId w:val="74"/>
        </w:numPr>
        <w:suppressAutoHyphens w:val="0"/>
        <w:spacing w:line="360" w:lineRule="auto"/>
        <w:ind w:hanging="436"/>
        <w:jc w:val="both"/>
        <w:rPr>
          <w:sz w:val="28"/>
        </w:rPr>
      </w:pPr>
      <w:r>
        <w:rPr>
          <w:sz w:val="28"/>
        </w:rPr>
        <w:t xml:space="preserve">Протасевич Г.С. Ускладнення паратонзилярного абсцесу // Журнал вушних, носових і горлових </w:t>
      </w:r>
      <w:proofErr w:type="gramStart"/>
      <w:r>
        <w:rPr>
          <w:sz w:val="28"/>
        </w:rPr>
        <w:t>хвороб</w:t>
      </w:r>
      <w:proofErr w:type="gramEnd"/>
      <w:r>
        <w:rPr>
          <w:sz w:val="28"/>
        </w:rPr>
        <w:t>. – 1996. - №2. – С. 74-83.</w:t>
      </w:r>
    </w:p>
    <w:p w:rsidR="00A83C73" w:rsidRDefault="00A83C73" w:rsidP="004D3553">
      <w:pPr>
        <w:numPr>
          <w:ilvl w:val="0"/>
          <w:numId w:val="74"/>
        </w:numPr>
        <w:suppressAutoHyphens w:val="0"/>
        <w:spacing w:line="360" w:lineRule="auto"/>
        <w:ind w:hanging="436"/>
        <w:jc w:val="both"/>
        <w:rPr>
          <w:sz w:val="28"/>
        </w:rPr>
      </w:pPr>
      <w:r>
        <w:rPr>
          <w:sz w:val="28"/>
        </w:rPr>
        <w:t xml:space="preserve">Протасевич Г.С. Ускладнення паратонзилярного абсцесу. Повідомлення 2 // Журнал вушних, носових і горлових </w:t>
      </w:r>
      <w:proofErr w:type="gramStart"/>
      <w:r>
        <w:rPr>
          <w:sz w:val="28"/>
        </w:rPr>
        <w:t>хвороб</w:t>
      </w:r>
      <w:proofErr w:type="gramEnd"/>
      <w:r>
        <w:rPr>
          <w:sz w:val="28"/>
        </w:rPr>
        <w:t>. – 1997. - №1. – С. 80-88.</w:t>
      </w:r>
    </w:p>
    <w:p w:rsidR="00A83C73" w:rsidRDefault="00A83C73" w:rsidP="004D3553">
      <w:pPr>
        <w:numPr>
          <w:ilvl w:val="0"/>
          <w:numId w:val="74"/>
        </w:numPr>
        <w:suppressAutoHyphens w:val="0"/>
        <w:spacing w:line="360" w:lineRule="auto"/>
        <w:ind w:hanging="436"/>
        <w:jc w:val="both"/>
        <w:rPr>
          <w:sz w:val="28"/>
        </w:rPr>
      </w:pPr>
      <w:r>
        <w:rPr>
          <w:sz w:val="28"/>
        </w:rPr>
        <w:t xml:space="preserve">Пушкарева В.М. // Журнал вушних, носових і горлових </w:t>
      </w:r>
      <w:proofErr w:type="gramStart"/>
      <w:r>
        <w:rPr>
          <w:sz w:val="28"/>
        </w:rPr>
        <w:t>хвороб</w:t>
      </w:r>
      <w:proofErr w:type="gramEnd"/>
      <w:r>
        <w:rPr>
          <w:sz w:val="28"/>
        </w:rPr>
        <w:t>. – 2003. - №3-с. - С. 33-34.</w:t>
      </w:r>
    </w:p>
    <w:p w:rsidR="00A83C73" w:rsidRDefault="00A83C73" w:rsidP="004D3553">
      <w:pPr>
        <w:numPr>
          <w:ilvl w:val="0"/>
          <w:numId w:val="74"/>
        </w:numPr>
        <w:suppressAutoHyphens w:val="0"/>
        <w:spacing w:line="360" w:lineRule="auto"/>
        <w:ind w:hanging="436"/>
        <w:jc w:val="both"/>
        <w:rPr>
          <w:sz w:val="28"/>
        </w:rPr>
      </w:pPr>
      <w:r>
        <w:rPr>
          <w:sz w:val="28"/>
        </w:rPr>
        <w:t>Ратнер В.А. Острые воспаления зева – М., 1959. – 220с.</w:t>
      </w:r>
    </w:p>
    <w:p w:rsidR="00A83C73" w:rsidRDefault="00A83C73" w:rsidP="004D3553">
      <w:pPr>
        <w:numPr>
          <w:ilvl w:val="0"/>
          <w:numId w:val="74"/>
        </w:numPr>
        <w:suppressAutoHyphens w:val="0"/>
        <w:spacing w:line="360" w:lineRule="auto"/>
        <w:ind w:hanging="436"/>
        <w:jc w:val="both"/>
        <w:rPr>
          <w:sz w:val="28"/>
        </w:rPr>
      </w:pPr>
      <w:r>
        <w:rPr>
          <w:sz w:val="28"/>
        </w:rPr>
        <w:t>Рутенбург Д.М. Рациональное лечение паратонзиллярного абсцесса // Советская врачебная газета. 1935. - №1.</w:t>
      </w:r>
    </w:p>
    <w:p w:rsidR="00A83C73" w:rsidRDefault="00A83C73" w:rsidP="004D3553">
      <w:pPr>
        <w:numPr>
          <w:ilvl w:val="0"/>
          <w:numId w:val="74"/>
        </w:numPr>
        <w:suppressAutoHyphens w:val="0"/>
        <w:spacing w:line="360" w:lineRule="auto"/>
        <w:ind w:hanging="436"/>
        <w:jc w:val="both"/>
        <w:rPr>
          <w:sz w:val="28"/>
        </w:rPr>
      </w:pPr>
      <w:r>
        <w:rPr>
          <w:sz w:val="28"/>
        </w:rPr>
        <w:t>Рыбачков В.В. Эндогенная интоксикация при неотложных хирургических заболеваниях: Автореф. Дис… д-ра мед</w:t>
      </w:r>
      <w:proofErr w:type="gramStart"/>
      <w:r>
        <w:rPr>
          <w:sz w:val="28"/>
        </w:rPr>
        <w:t>.</w:t>
      </w:r>
      <w:proofErr w:type="gramEnd"/>
      <w:r>
        <w:rPr>
          <w:sz w:val="28"/>
        </w:rPr>
        <w:t xml:space="preserve"> </w:t>
      </w:r>
      <w:proofErr w:type="gramStart"/>
      <w:r>
        <w:rPr>
          <w:sz w:val="28"/>
        </w:rPr>
        <w:t>н</w:t>
      </w:r>
      <w:proofErr w:type="gramEnd"/>
      <w:r>
        <w:rPr>
          <w:sz w:val="28"/>
        </w:rPr>
        <w:t xml:space="preserve">аук 14.00.27) / АМН СССР, Ин-т хирургии им. А.В. Вишневского. – </w:t>
      </w:r>
      <w:proofErr w:type="gramStart"/>
      <w:r>
        <w:rPr>
          <w:sz w:val="28"/>
        </w:rPr>
        <w:t>М., 1998. – 45с.)</w:t>
      </w:r>
      <w:proofErr w:type="gramEnd"/>
    </w:p>
    <w:p w:rsidR="00A83C73" w:rsidRDefault="00A83C73" w:rsidP="004D3553">
      <w:pPr>
        <w:numPr>
          <w:ilvl w:val="0"/>
          <w:numId w:val="74"/>
        </w:numPr>
        <w:suppressAutoHyphens w:val="0"/>
        <w:spacing w:line="360" w:lineRule="auto"/>
        <w:ind w:hanging="436"/>
        <w:jc w:val="both"/>
        <w:rPr>
          <w:sz w:val="28"/>
        </w:rPr>
      </w:pPr>
      <w:r>
        <w:rPr>
          <w:sz w:val="28"/>
        </w:rPr>
        <w:lastRenderedPageBreak/>
        <w:t xml:space="preserve">Рыльская О.Г.  Эффективнрость применения лислбакта в лечении пациентов с воспалительными заболеваниями глотки // Журнал вушних, носових i горлових </w:t>
      </w:r>
      <w:proofErr w:type="gramStart"/>
      <w:r>
        <w:rPr>
          <w:sz w:val="28"/>
        </w:rPr>
        <w:t>хвороб</w:t>
      </w:r>
      <w:proofErr w:type="gramEnd"/>
      <w:r>
        <w:rPr>
          <w:sz w:val="28"/>
        </w:rPr>
        <w:t>. 2003. - №3-с. – С. 61-63.</w:t>
      </w:r>
    </w:p>
    <w:p w:rsidR="00A83C73" w:rsidRDefault="00A83C73" w:rsidP="004D3553">
      <w:pPr>
        <w:numPr>
          <w:ilvl w:val="0"/>
          <w:numId w:val="74"/>
        </w:numPr>
        <w:suppressAutoHyphens w:val="0"/>
        <w:spacing w:line="360" w:lineRule="auto"/>
        <w:ind w:hanging="436"/>
        <w:jc w:val="both"/>
        <w:rPr>
          <w:sz w:val="28"/>
        </w:rPr>
      </w:pPr>
      <w:r>
        <w:rPr>
          <w:sz w:val="28"/>
        </w:rPr>
        <w:t>Рыбачков В.В. Эндогенная интоксикация при неотложных хирургических заболеваниях: Автореф. дис. д-ра мед</w:t>
      </w:r>
      <w:proofErr w:type="gramStart"/>
      <w:r>
        <w:rPr>
          <w:sz w:val="28"/>
        </w:rPr>
        <w:t>.</w:t>
      </w:r>
      <w:proofErr w:type="gramEnd"/>
      <w:r>
        <w:rPr>
          <w:sz w:val="28"/>
        </w:rPr>
        <w:t xml:space="preserve"> </w:t>
      </w:r>
      <w:proofErr w:type="gramStart"/>
      <w:r>
        <w:rPr>
          <w:sz w:val="28"/>
        </w:rPr>
        <w:t>н</w:t>
      </w:r>
      <w:proofErr w:type="gramEnd"/>
      <w:r>
        <w:rPr>
          <w:sz w:val="28"/>
        </w:rPr>
        <w:t>аук 14.00.27) / АМН СССР, Ин-т хирургии им. А.В. Вишневского. – М.,1988. – 45с.</w:t>
      </w:r>
    </w:p>
    <w:p w:rsidR="00A83C73" w:rsidRDefault="00A83C73" w:rsidP="00A83C73">
      <w:pPr>
        <w:spacing w:line="360" w:lineRule="auto"/>
        <w:ind w:left="208"/>
        <w:jc w:val="both"/>
        <w:rPr>
          <w:sz w:val="28"/>
        </w:rPr>
      </w:pPr>
    </w:p>
    <w:p w:rsidR="00A83C73" w:rsidRDefault="00A83C73" w:rsidP="004D3553">
      <w:pPr>
        <w:numPr>
          <w:ilvl w:val="0"/>
          <w:numId w:val="74"/>
        </w:numPr>
        <w:suppressAutoHyphens w:val="0"/>
        <w:spacing w:line="360" w:lineRule="auto"/>
        <w:ind w:hanging="436"/>
        <w:jc w:val="both"/>
        <w:rPr>
          <w:sz w:val="28"/>
        </w:rPr>
      </w:pPr>
      <w:r>
        <w:rPr>
          <w:sz w:val="28"/>
        </w:rPr>
        <w:t xml:space="preserve">Селезнев К.Г., Щетинина Е.А. Партонзиллярные абсцессы у лиц пожилого возраста // Журнал вушних, носових i горлових </w:t>
      </w:r>
      <w:proofErr w:type="gramStart"/>
      <w:r>
        <w:rPr>
          <w:sz w:val="28"/>
        </w:rPr>
        <w:t>хвороб</w:t>
      </w:r>
      <w:proofErr w:type="gramEnd"/>
      <w:r>
        <w:rPr>
          <w:sz w:val="28"/>
        </w:rPr>
        <w:t>. – 2003. - №5-с. – С. 149.</w:t>
      </w:r>
    </w:p>
    <w:p w:rsidR="00A83C73" w:rsidRDefault="00A83C73" w:rsidP="004D3553">
      <w:pPr>
        <w:numPr>
          <w:ilvl w:val="0"/>
          <w:numId w:val="74"/>
        </w:numPr>
        <w:suppressAutoHyphens w:val="0"/>
        <w:spacing w:line="360" w:lineRule="auto"/>
        <w:ind w:hanging="436"/>
        <w:jc w:val="both"/>
        <w:rPr>
          <w:sz w:val="28"/>
        </w:rPr>
      </w:pPr>
      <w:r>
        <w:rPr>
          <w:sz w:val="28"/>
        </w:rPr>
        <w:t>Слуцкий Л.И. Клиническое значение и некоторые методы определения углеводсодержащих белков сыворотки крови. Методическое письмо. – Рига, 1963. – 20с.</w:t>
      </w:r>
    </w:p>
    <w:p w:rsidR="00A83C73" w:rsidRDefault="00A83C73" w:rsidP="004D3553">
      <w:pPr>
        <w:numPr>
          <w:ilvl w:val="0"/>
          <w:numId w:val="74"/>
        </w:numPr>
        <w:suppressAutoHyphens w:val="0"/>
        <w:spacing w:line="360" w:lineRule="auto"/>
        <w:ind w:hanging="436"/>
        <w:jc w:val="both"/>
        <w:rPr>
          <w:sz w:val="28"/>
        </w:rPr>
      </w:pPr>
      <w:r>
        <w:rPr>
          <w:sz w:val="28"/>
        </w:rPr>
        <w:t>Слуцкий Л.И. Определение гликозаминогликанов в экстрактах // Биохимия нормальной и патологически измененной соединительной ткани. – Л.: Медицина, 1969. –С.115.</w:t>
      </w:r>
    </w:p>
    <w:p w:rsidR="00A83C73" w:rsidRDefault="00A83C73" w:rsidP="004D3553">
      <w:pPr>
        <w:numPr>
          <w:ilvl w:val="0"/>
          <w:numId w:val="74"/>
        </w:numPr>
        <w:suppressAutoHyphens w:val="0"/>
        <w:spacing w:line="360" w:lineRule="auto"/>
        <w:ind w:hanging="436"/>
        <w:jc w:val="both"/>
        <w:rPr>
          <w:sz w:val="28"/>
        </w:rPr>
      </w:pPr>
      <w:proofErr w:type="gramStart"/>
      <w:r>
        <w:rPr>
          <w:sz w:val="28"/>
        </w:rPr>
        <w:t>C</w:t>
      </w:r>
      <w:proofErr w:type="gramEnd"/>
      <w:r>
        <w:rPr>
          <w:sz w:val="28"/>
        </w:rPr>
        <w:t>мирнов Н.М., Залозная В.А. Паратонзиллярный и окологлоточный абсцессы, осложненные шейным медиастинитом, сепсисом и приведшие к летальному исходу в результате аррозивного кровотечения из общей сонной артерии // Журнал вушних, носових i горлових хвороб. – 1989. - №5. – С. 80-81.</w:t>
      </w:r>
    </w:p>
    <w:p w:rsidR="00A83C73" w:rsidRDefault="00A83C73" w:rsidP="004D3553">
      <w:pPr>
        <w:numPr>
          <w:ilvl w:val="0"/>
          <w:numId w:val="74"/>
        </w:numPr>
        <w:suppressAutoHyphens w:val="0"/>
        <w:spacing w:line="360" w:lineRule="auto"/>
        <w:ind w:hanging="436"/>
        <w:jc w:val="both"/>
        <w:rPr>
          <w:sz w:val="28"/>
        </w:rPr>
      </w:pPr>
      <w:r>
        <w:rPr>
          <w:sz w:val="28"/>
        </w:rPr>
        <w:t xml:space="preserve">Снегур Е.А. Связь хронического тонзиллита с заболеваниями внутренних органов в зависимости от возраста и пола больных // Журнал вушних, носових i горлових </w:t>
      </w:r>
      <w:proofErr w:type="gramStart"/>
      <w:r>
        <w:rPr>
          <w:sz w:val="28"/>
        </w:rPr>
        <w:t>хвороб</w:t>
      </w:r>
      <w:proofErr w:type="gramEnd"/>
      <w:r>
        <w:rPr>
          <w:sz w:val="28"/>
        </w:rPr>
        <w:t>. – 1978. - №4 – С. 35-41.</w:t>
      </w:r>
    </w:p>
    <w:p w:rsidR="00A83C73" w:rsidRDefault="00A83C73" w:rsidP="004D3553">
      <w:pPr>
        <w:numPr>
          <w:ilvl w:val="0"/>
          <w:numId w:val="74"/>
        </w:numPr>
        <w:suppressAutoHyphens w:val="0"/>
        <w:spacing w:line="360" w:lineRule="auto"/>
        <w:ind w:hanging="436"/>
        <w:jc w:val="both"/>
        <w:rPr>
          <w:sz w:val="28"/>
        </w:rPr>
      </w:pPr>
      <w:r>
        <w:rPr>
          <w:sz w:val="28"/>
        </w:rPr>
        <w:t xml:space="preserve">Соболь И.М. Лечение острых паратонзиллитов местным применением холода в сочетании с димедролом // Журнал вушних, носових i горлових </w:t>
      </w:r>
      <w:proofErr w:type="gramStart"/>
      <w:r>
        <w:rPr>
          <w:sz w:val="28"/>
        </w:rPr>
        <w:t>хвороб</w:t>
      </w:r>
      <w:proofErr w:type="gramEnd"/>
      <w:r>
        <w:rPr>
          <w:sz w:val="28"/>
        </w:rPr>
        <w:t>. – 1959. - №6. – С. 18-32.</w:t>
      </w:r>
    </w:p>
    <w:p w:rsidR="00A83C73" w:rsidRDefault="00A83C73" w:rsidP="004D3553">
      <w:pPr>
        <w:numPr>
          <w:ilvl w:val="0"/>
          <w:numId w:val="74"/>
        </w:numPr>
        <w:suppressAutoHyphens w:val="0"/>
        <w:spacing w:line="360" w:lineRule="auto"/>
        <w:ind w:hanging="436"/>
        <w:jc w:val="both"/>
        <w:rPr>
          <w:sz w:val="28"/>
        </w:rPr>
      </w:pPr>
      <w:r>
        <w:rPr>
          <w:sz w:val="28"/>
        </w:rPr>
        <w:t>Солдатов И.Б. Хронический тонзиллит и другие очаги инфекции верхних дыхательных путей // V11 съезд оториноларингологов СССР. – М., 1975. – С. 60-66.</w:t>
      </w:r>
    </w:p>
    <w:p w:rsidR="00A83C73" w:rsidRDefault="00A83C73" w:rsidP="004D3553">
      <w:pPr>
        <w:numPr>
          <w:ilvl w:val="0"/>
          <w:numId w:val="74"/>
        </w:numPr>
        <w:suppressAutoHyphens w:val="0"/>
        <w:spacing w:line="360" w:lineRule="auto"/>
        <w:ind w:hanging="436"/>
        <w:jc w:val="both"/>
        <w:rPr>
          <w:sz w:val="28"/>
        </w:rPr>
      </w:pPr>
      <w:r>
        <w:rPr>
          <w:sz w:val="28"/>
        </w:rPr>
        <w:lastRenderedPageBreak/>
        <w:t>Солдатов И.Б. Лекции по оториноларингологии. Учебное пособие // М.: Медицина, 1990. – 288с.</w:t>
      </w:r>
    </w:p>
    <w:p w:rsidR="00A83C73" w:rsidRDefault="00A83C73" w:rsidP="004D3553">
      <w:pPr>
        <w:numPr>
          <w:ilvl w:val="0"/>
          <w:numId w:val="74"/>
        </w:numPr>
        <w:suppressAutoHyphens w:val="0"/>
        <w:spacing w:line="360" w:lineRule="auto"/>
        <w:ind w:hanging="436"/>
        <w:jc w:val="both"/>
        <w:rPr>
          <w:sz w:val="28"/>
        </w:rPr>
      </w:pPr>
      <w:r>
        <w:rPr>
          <w:sz w:val="28"/>
        </w:rPr>
        <w:t>Солдатов И.Б. Руководство по оториноларингологии // М.: Медицина, 1994. – 608с.</w:t>
      </w:r>
    </w:p>
    <w:p w:rsidR="00A83C73" w:rsidRDefault="00A83C73" w:rsidP="004D3553">
      <w:pPr>
        <w:numPr>
          <w:ilvl w:val="0"/>
          <w:numId w:val="74"/>
        </w:numPr>
        <w:suppressAutoHyphens w:val="0"/>
        <w:spacing w:line="360" w:lineRule="auto"/>
        <w:ind w:hanging="436"/>
        <w:jc w:val="both"/>
        <w:rPr>
          <w:sz w:val="28"/>
        </w:rPr>
      </w:pPr>
      <w:r>
        <w:rPr>
          <w:sz w:val="28"/>
        </w:rPr>
        <w:t xml:space="preserve">Тимен Г.Э., Заболотный Д.И., Кузык И.В., Мельников О.Ф., Самбур М.Б. Исследование эффективности применения рибомунила для лечения детей, страдающих частыми ОРВИ и воспалительными заболеваниями ЛОР-органов // Журнал вушних, носових i горлових </w:t>
      </w:r>
      <w:proofErr w:type="gramStart"/>
      <w:r>
        <w:rPr>
          <w:sz w:val="28"/>
        </w:rPr>
        <w:t>хвороб</w:t>
      </w:r>
      <w:proofErr w:type="gramEnd"/>
      <w:r>
        <w:rPr>
          <w:sz w:val="28"/>
        </w:rPr>
        <w:t>. – К., 2001. - №6. – С. 26-32.</w:t>
      </w:r>
    </w:p>
    <w:p w:rsidR="00A83C73" w:rsidRDefault="00A83C73" w:rsidP="004D3553">
      <w:pPr>
        <w:numPr>
          <w:ilvl w:val="0"/>
          <w:numId w:val="74"/>
        </w:numPr>
        <w:suppressAutoHyphens w:val="0"/>
        <w:spacing w:line="360" w:lineRule="auto"/>
        <w:ind w:hanging="436"/>
        <w:jc w:val="both"/>
        <w:rPr>
          <w:sz w:val="28"/>
        </w:rPr>
      </w:pPr>
      <w:r>
        <w:rPr>
          <w:sz w:val="28"/>
        </w:rPr>
        <w:t xml:space="preserve">Тимошенко О.П. Стресс как этиопатогенетический фактор структурно-метаболических повреждений </w:t>
      </w:r>
      <w:proofErr w:type="gramStart"/>
      <w:r>
        <w:rPr>
          <w:sz w:val="28"/>
        </w:rPr>
        <w:t>костной</w:t>
      </w:r>
      <w:proofErr w:type="gramEnd"/>
      <w:r>
        <w:rPr>
          <w:sz w:val="28"/>
        </w:rPr>
        <w:t xml:space="preserve"> и хрящевой тканей: Автореф. дис…д-ра биол</w:t>
      </w:r>
      <w:proofErr w:type="gramStart"/>
      <w:r>
        <w:rPr>
          <w:sz w:val="28"/>
        </w:rPr>
        <w:t>.н</w:t>
      </w:r>
      <w:proofErr w:type="gramEnd"/>
      <w:r>
        <w:rPr>
          <w:sz w:val="28"/>
        </w:rPr>
        <w:t>аук:03.00.04 /Московская ородена Труд. Красн. Знамени ветеринарная академия им. К.И. Скрябина. - М., 1990. –33с.</w:t>
      </w:r>
    </w:p>
    <w:p w:rsidR="00A83C73" w:rsidRDefault="00A83C73" w:rsidP="004D3553">
      <w:pPr>
        <w:numPr>
          <w:ilvl w:val="0"/>
          <w:numId w:val="74"/>
        </w:numPr>
        <w:suppressAutoHyphens w:val="0"/>
        <w:spacing w:line="360" w:lineRule="auto"/>
        <w:jc w:val="both"/>
        <w:rPr>
          <w:sz w:val="28"/>
        </w:rPr>
      </w:pPr>
      <w:r>
        <w:rPr>
          <w:sz w:val="28"/>
        </w:rPr>
        <w:t>Тимошенко О.П., Ворон</w:t>
      </w:r>
      <w:proofErr w:type="gramStart"/>
      <w:r>
        <w:rPr>
          <w:sz w:val="28"/>
        </w:rPr>
        <w:t>i</w:t>
      </w:r>
      <w:proofErr w:type="gramEnd"/>
      <w:r>
        <w:rPr>
          <w:sz w:val="28"/>
        </w:rPr>
        <w:t>на Л.М., Кравченко В.М. та iн. Кл</w:t>
      </w:r>
      <w:proofErr w:type="gramStart"/>
      <w:r>
        <w:rPr>
          <w:sz w:val="28"/>
        </w:rPr>
        <w:t>i</w:t>
      </w:r>
      <w:proofErr w:type="gramEnd"/>
      <w:r>
        <w:rPr>
          <w:sz w:val="28"/>
        </w:rPr>
        <w:t>нiчна бiохiмiя: Навч.посіб. для студ. вищ. фармац. навч. закл. і фармац. ф-тiв вищ. мед. навч. закл. 111-1V рiвнiв акредитацii // Визначення рiвня B i пре-B-лiпопротеїдiв у сироватцi кровi експрес-методом</w:t>
      </w:r>
      <w:proofErr w:type="gramStart"/>
      <w:r>
        <w:rPr>
          <w:sz w:val="28"/>
        </w:rPr>
        <w:t xml:space="preserve"> // З</w:t>
      </w:r>
      <w:proofErr w:type="gramEnd"/>
      <w:r>
        <w:rPr>
          <w:sz w:val="28"/>
        </w:rPr>
        <w:t>а ред. Тимошенко О.П. – Х.: Вид-во НФаУ; Золотi сторiнки, 2003.-С.218-219.</w:t>
      </w:r>
    </w:p>
    <w:p w:rsidR="00A83C73" w:rsidRDefault="00A83C73" w:rsidP="004D3553">
      <w:pPr>
        <w:numPr>
          <w:ilvl w:val="0"/>
          <w:numId w:val="74"/>
        </w:numPr>
        <w:suppressAutoHyphens w:val="0"/>
        <w:spacing w:line="360" w:lineRule="auto"/>
        <w:ind w:hanging="436"/>
        <w:jc w:val="both"/>
        <w:rPr>
          <w:sz w:val="28"/>
        </w:rPr>
      </w:pPr>
      <w:r>
        <w:rPr>
          <w:sz w:val="28"/>
        </w:rPr>
        <w:t>Тимошенко О.П., Ворон</w:t>
      </w:r>
      <w:proofErr w:type="gramStart"/>
      <w:r>
        <w:rPr>
          <w:sz w:val="28"/>
        </w:rPr>
        <w:t>i</w:t>
      </w:r>
      <w:proofErr w:type="gramEnd"/>
      <w:r>
        <w:rPr>
          <w:sz w:val="28"/>
        </w:rPr>
        <w:t>на Л.М., Кравченко В.М. та iн. Кл</w:t>
      </w:r>
      <w:proofErr w:type="gramStart"/>
      <w:r>
        <w:rPr>
          <w:sz w:val="28"/>
        </w:rPr>
        <w:t>i</w:t>
      </w:r>
      <w:proofErr w:type="gramEnd"/>
      <w:r>
        <w:rPr>
          <w:sz w:val="28"/>
        </w:rPr>
        <w:t>нiчна бiохiмiя: Навч.посіб. для студ. вищ. фармац. навч. закл. і фармац. ф-тiв вищ. мед. навч. закл. 111-1V рiвнiв акредитацii // Визначення вмiсту хондроїтинсульфатiв у сироватцi куровi</w:t>
      </w:r>
      <w:proofErr w:type="gramStart"/>
      <w:r>
        <w:rPr>
          <w:sz w:val="28"/>
        </w:rPr>
        <w:t xml:space="preserve"> // З</w:t>
      </w:r>
      <w:proofErr w:type="gramEnd"/>
      <w:r>
        <w:rPr>
          <w:sz w:val="28"/>
        </w:rPr>
        <w:t xml:space="preserve">а ред. О.П.Тимошенко. – Х.: </w:t>
      </w:r>
      <w:proofErr w:type="gramStart"/>
      <w:r>
        <w:rPr>
          <w:sz w:val="28"/>
        </w:rPr>
        <w:t>Вид-во</w:t>
      </w:r>
      <w:proofErr w:type="gramEnd"/>
      <w:r>
        <w:rPr>
          <w:sz w:val="28"/>
        </w:rPr>
        <w:t xml:space="preserve"> НФаУ; Золотi сторiнки, 2003.- С.218.</w:t>
      </w:r>
    </w:p>
    <w:p w:rsidR="00A83C73" w:rsidRDefault="00A83C73" w:rsidP="004D3553">
      <w:pPr>
        <w:numPr>
          <w:ilvl w:val="0"/>
          <w:numId w:val="74"/>
        </w:numPr>
        <w:suppressAutoHyphens w:val="0"/>
        <w:spacing w:line="360" w:lineRule="auto"/>
        <w:ind w:hanging="436"/>
        <w:jc w:val="both"/>
        <w:rPr>
          <w:sz w:val="28"/>
        </w:rPr>
      </w:pPr>
      <w:r>
        <w:rPr>
          <w:sz w:val="28"/>
        </w:rPr>
        <w:t xml:space="preserve">Тимошенко Ю.В. Некоторые биохимические показатели у больных паратонзиллитом // Журнал вушних, носових і горлових </w:t>
      </w:r>
      <w:proofErr w:type="gramStart"/>
      <w:r>
        <w:rPr>
          <w:sz w:val="28"/>
        </w:rPr>
        <w:t>хвороб</w:t>
      </w:r>
      <w:proofErr w:type="gramEnd"/>
      <w:r>
        <w:rPr>
          <w:sz w:val="28"/>
        </w:rPr>
        <w:t>. – 2002. - №3. – С. 69-71.</w:t>
      </w:r>
    </w:p>
    <w:p w:rsidR="00A83C73" w:rsidRDefault="00A83C73" w:rsidP="004D3553">
      <w:pPr>
        <w:numPr>
          <w:ilvl w:val="0"/>
          <w:numId w:val="74"/>
        </w:numPr>
        <w:suppressAutoHyphens w:val="0"/>
        <w:spacing w:line="360" w:lineRule="auto"/>
        <w:ind w:hanging="436"/>
        <w:jc w:val="both"/>
        <w:rPr>
          <w:sz w:val="28"/>
        </w:rPr>
      </w:pPr>
      <w:r>
        <w:rPr>
          <w:sz w:val="28"/>
        </w:rPr>
        <w:t xml:space="preserve">Тимошенко Ю.В. Динаміка деяких біохімічних показників </w:t>
      </w:r>
      <w:proofErr w:type="gramStart"/>
      <w:r>
        <w:rPr>
          <w:sz w:val="28"/>
        </w:rPr>
        <w:t>при</w:t>
      </w:r>
      <w:proofErr w:type="gramEnd"/>
      <w:r>
        <w:rPr>
          <w:sz w:val="28"/>
        </w:rPr>
        <w:t xml:space="preserve"> оперативному лікуванні паратонзилярних абсцесів // Журнал вушних, носових і горлових хвороб. – 2002. - №5-с. – С. 85-86.</w:t>
      </w:r>
    </w:p>
    <w:p w:rsidR="00A83C73" w:rsidRDefault="00A83C73" w:rsidP="004D3553">
      <w:pPr>
        <w:numPr>
          <w:ilvl w:val="0"/>
          <w:numId w:val="74"/>
        </w:numPr>
        <w:suppressAutoHyphens w:val="0"/>
        <w:spacing w:line="360" w:lineRule="auto"/>
        <w:ind w:hanging="436"/>
        <w:jc w:val="both"/>
        <w:rPr>
          <w:sz w:val="28"/>
        </w:rPr>
      </w:pPr>
      <w:r>
        <w:rPr>
          <w:sz w:val="28"/>
        </w:rPr>
        <w:lastRenderedPageBreak/>
        <w:t xml:space="preserve">Тимошенко Ю.В. Биохимические показатели эндогенной интоксикации у больных с паратонзиллярными абсцессами // Журнал вушних, носових і горлових </w:t>
      </w:r>
      <w:proofErr w:type="gramStart"/>
      <w:r>
        <w:rPr>
          <w:sz w:val="28"/>
        </w:rPr>
        <w:t>хвороб</w:t>
      </w:r>
      <w:proofErr w:type="gramEnd"/>
      <w:r>
        <w:rPr>
          <w:sz w:val="28"/>
        </w:rPr>
        <w:t>. – 2003 - №3-с. – С. 74-75.</w:t>
      </w:r>
    </w:p>
    <w:p w:rsidR="00A83C73" w:rsidRDefault="00A83C73" w:rsidP="004D3553">
      <w:pPr>
        <w:numPr>
          <w:ilvl w:val="0"/>
          <w:numId w:val="74"/>
        </w:numPr>
        <w:suppressAutoHyphens w:val="0"/>
        <w:spacing w:line="360" w:lineRule="auto"/>
        <w:ind w:hanging="436"/>
        <w:jc w:val="both"/>
        <w:rPr>
          <w:sz w:val="28"/>
        </w:rPr>
      </w:pPr>
      <w:r>
        <w:rPr>
          <w:sz w:val="28"/>
        </w:rPr>
        <w:t xml:space="preserve">Тимошенко Ю.В. Метаболический статус больных с паратонзиллярными абсцессами в отдаленном периоде после вскрытия паратонзиллярного абсцесса и абсцесс-тонзиллэктомии по данным клинико-биохимических исследований // Журнал вушних, носових і горлових </w:t>
      </w:r>
      <w:proofErr w:type="gramStart"/>
      <w:r>
        <w:rPr>
          <w:sz w:val="28"/>
        </w:rPr>
        <w:t>хвороб</w:t>
      </w:r>
      <w:proofErr w:type="gramEnd"/>
      <w:r>
        <w:rPr>
          <w:sz w:val="28"/>
        </w:rPr>
        <w:t>. – 2003 - №5-с. – С. 150.</w:t>
      </w:r>
    </w:p>
    <w:p w:rsidR="00A83C73" w:rsidRDefault="00A83C73" w:rsidP="004D3553">
      <w:pPr>
        <w:numPr>
          <w:ilvl w:val="0"/>
          <w:numId w:val="74"/>
        </w:numPr>
        <w:suppressAutoHyphens w:val="0"/>
        <w:spacing w:line="360" w:lineRule="auto"/>
        <w:ind w:hanging="436"/>
        <w:jc w:val="both"/>
        <w:rPr>
          <w:sz w:val="28"/>
        </w:rPr>
      </w:pPr>
      <w:r>
        <w:rPr>
          <w:sz w:val="28"/>
        </w:rPr>
        <w:t>Тимошенко Ю.В. Биохимические показатели в сыворотке крови больных с паратонзиллярными абсцессами при разных вариантах микробного пейзажа // хронического тонзиллита // Х з’їзд оториноларингологів України. – 2005. -Судак</w:t>
      </w:r>
      <w:proofErr w:type="gramStart"/>
      <w:r>
        <w:rPr>
          <w:sz w:val="28"/>
        </w:rPr>
        <w:t xml:space="preserve">., - </w:t>
      </w:r>
      <w:proofErr w:type="gramEnd"/>
      <w:r>
        <w:rPr>
          <w:sz w:val="28"/>
        </w:rPr>
        <w:t>с.477.</w:t>
      </w:r>
    </w:p>
    <w:p w:rsidR="00A83C73" w:rsidRDefault="00A83C73" w:rsidP="004D3553">
      <w:pPr>
        <w:numPr>
          <w:ilvl w:val="0"/>
          <w:numId w:val="74"/>
        </w:numPr>
        <w:suppressAutoHyphens w:val="0"/>
        <w:spacing w:line="360" w:lineRule="auto"/>
        <w:ind w:hanging="436"/>
        <w:jc w:val="both"/>
        <w:rPr>
          <w:sz w:val="28"/>
        </w:rPr>
      </w:pPr>
      <w:proofErr w:type="gramStart"/>
      <w:r>
        <w:rPr>
          <w:sz w:val="28"/>
        </w:rPr>
        <w:t>Тимошенко Ю.В. Застосування гепатопротекторів при лікуванні паратонзилярних абсцесів // Журнал вушних, носових і горлових хвороб. – 2005 - №5-с.</w:t>
      </w:r>
      <w:proofErr w:type="gramEnd"/>
      <w:r>
        <w:rPr>
          <w:sz w:val="28"/>
        </w:rPr>
        <w:t xml:space="preserve"> – С. 150.</w:t>
      </w:r>
    </w:p>
    <w:p w:rsidR="00A83C73" w:rsidRDefault="00A83C73" w:rsidP="004D3553">
      <w:pPr>
        <w:numPr>
          <w:ilvl w:val="0"/>
          <w:numId w:val="74"/>
        </w:numPr>
        <w:suppressAutoHyphens w:val="0"/>
        <w:spacing w:line="360" w:lineRule="auto"/>
        <w:ind w:hanging="436"/>
        <w:jc w:val="both"/>
        <w:rPr>
          <w:sz w:val="28"/>
        </w:rPr>
      </w:pPr>
      <w:r>
        <w:rPr>
          <w:sz w:val="28"/>
        </w:rPr>
        <w:t xml:space="preserve">Тимошенко Ю.В. Дінаміка клініко-біохімічних показників у найближчому періоді </w:t>
      </w:r>
      <w:proofErr w:type="gramStart"/>
      <w:r>
        <w:rPr>
          <w:sz w:val="28"/>
        </w:rPr>
        <w:t>п</w:t>
      </w:r>
      <w:proofErr w:type="gramEnd"/>
      <w:r>
        <w:rPr>
          <w:sz w:val="28"/>
        </w:rPr>
        <w:t>ісля розтину паратонзилярного абсцесу у хворих з порушеннями функції печінки // Журнал вушних, носових і горлових хвороб. – 2006 - №3-с. – С. 165-166.</w:t>
      </w:r>
    </w:p>
    <w:p w:rsidR="00A83C73" w:rsidRDefault="00A83C73" w:rsidP="004D3553">
      <w:pPr>
        <w:numPr>
          <w:ilvl w:val="0"/>
          <w:numId w:val="74"/>
        </w:numPr>
        <w:suppressAutoHyphens w:val="0"/>
        <w:spacing w:line="360" w:lineRule="auto"/>
        <w:ind w:hanging="436"/>
        <w:jc w:val="both"/>
        <w:rPr>
          <w:sz w:val="28"/>
        </w:rPr>
      </w:pPr>
      <w:r>
        <w:rPr>
          <w:sz w:val="28"/>
        </w:rPr>
        <w:t xml:space="preserve">Тимошенко Ю.В., Костылева О.В. К вопросу о редких осложнениях абсцесса паратонзиллярной клетчатки // Журнал вушних, носових і горлових </w:t>
      </w:r>
      <w:proofErr w:type="gramStart"/>
      <w:r>
        <w:rPr>
          <w:sz w:val="28"/>
        </w:rPr>
        <w:t>хвороб</w:t>
      </w:r>
      <w:proofErr w:type="gramEnd"/>
      <w:r>
        <w:rPr>
          <w:sz w:val="28"/>
        </w:rPr>
        <w:t>. – 2007 - №3-с. – С. 254-255.</w:t>
      </w:r>
    </w:p>
    <w:p w:rsidR="00A83C73" w:rsidRDefault="00A83C73" w:rsidP="004D3553">
      <w:pPr>
        <w:numPr>
          <w:ilvl w:val="0"/>
          <w:numId w:val="74"/>
        </w:numPr>
        <w:suppressAutoHyphens w:val="0"/>
        <w:spacing w:line="360" w:lineRule="auto"/>
        <w:ind w:hanging="436"/>
        <w:jc w:val="both"/>
        <w:rPr>
          <w:sz w:val="28"/>
        </w:rPr>
      </w:pPr>
      <w:r>
        <w:rPr>
          <w:sz w:val="28"/>
        </w:rPr>
        <w:t xml:space="preserve">Тимошенко Ю.В. Взаимозависимость ультразвуковых и биохимических критериев на стадиях развития паратонзиллярного абсцесса // Журнал вушних, носових і горлових </w:t>
      </w:r>
      <w:proofErr w:type="gramStart"/>
      <w:r>
        <w:rPr>
          <w:sz w:val="28"/>
        </w:rPr>
        <w:t>хвороб</w:t>
      </w:r>
      <w:proofErr w:type="gramEnd"/>
      <w:r>
        <w:rPr>
          <w:sz w:val="28"/>
        </w:rPr>
        <w:t>. – 2007 - №5. – С. 33-37.</w:t>
      </w:r>
    </w:p>
    <w:p w:rsidR="00A83C73" w:rsidRDefault="00A83C73" w:rsidP="004D3553">
      <w:pPr>
        <w:numPr>
          <w:ilvl w:val="0"/>
          <w:numId w:val="74"/>
        </w:numPr>
        <w:suppressAutoHyphens w:val="0"/>
        <w:spacing w:line="360" w:lineRule="auto"/>
        <w:ind w:hanging="436"/>
        <w:jc w:val="both"/>
        <w:rPr>
          <w:sz w:val="28"/>
        </w:rPr>
      </w:pPr>
      <w:r>
        <w:rPr>
          <w:sz w:val="28"/>
        </w:rPr>
        <w:t>Тишко Ф.О., Гичка С.Г. Морфогенез хрон</w:t>
      </w:r>
      <w:proofErr w:type="gramStart"/>
      <w:r>
        <w:rPr>
          <w:sz w:val="28"/>
        </w:rPr>
        <w:t>i</w:t>
      </w:r>
      <w:proofErr w:type="gramEnd"/>
      <w:r>
        <w:rPr>
          <w:sz w:val="28"/>
        </w:rPr>
        <w:t>чного тонзилiту. Проблема х</w:t>
      </w:r>
      <w:proofErr w:type="gramStart"/>
      <w:r>
        <w:rPr>
          <w:sz w:val="28"/>
        </w:rPr>
        <w:t>i</w:t>
      </w:r>
      <w:proofErr w:type="gramEnd"/>
      <w:r>
        <w:rPr>
          <w:sz w:val="28"/>
        </w:rPr>
        <w:t>рургiчного лiкування хронiчного тонзилiту // Журнал вушних, носових i горлових хвороб. – 2002. - №5-с. – С. 87.</w:t>
      </w:r>
    </w:p>
    <w:p w:rsidR="00A83C73" w:rsidRDefault="00A83C73" w:rsidP="004D3553">
      <w:pPr>
        <w:numPr>
          <w:ilvl w:val="0"/>
          <w:numId w:val="74"/>
        </w:numPr>
        <w:suppressAutoHyphens w:val="0"/>
        <w:spacing w:line="360" w:lineRule="auto"/>
        <w:ind w:hanging="436"/>
        <w:jc w:val="both"/>
        <w:rPr>
          <w:sz w:val="28"/>
        </w:rPr>
      </w:pPr>
      <w:r>
        <w:rPr>
          <w:sz w:val="28"/>
        </w:rPr>
        <w:t xml:space="preserve">Тишко Ф.О. Гнійні запалення миї та методи їх лікування // Журнал вушних, носових і горлових </w:t>
      </w:r>
      <w:proofErr w:type="gramStart"/>
      <w:r>
        <w:rPr>
          <w:sz w:val="28"/>
        </w:rPr>
        <w:t>хвороб</w:t>
      </w:r>
      <w:proofErr w:type="gramEnd"/>
      <w:r>
        <w:rPr>
          <w:sz w:val="28"/>
        </w:rPr>
        <w:t>. – 2003. - №5-с. – С. 151.</w:t>
      </w:r>
    </w:p>
    <w:p w:rsidR="00A83C73" w:rsidRDefault="00A83C73" w:rsidP="004D3553">
      <w:pPr>
        <w:numPr>
          <w:ilvl w:val="0"/>
          <w:numId w:val="74"/>
        </w:numPr>
        <w:suppressAutoHyphens w:val="0"/>
        <w:spacing w:line="360" w:lineRule="auto"/>
        <w:ind w:hanging="436"/>
        <w:jc w:val="both"/>
        <w:rPr>
          <w:sz w:val="28"/>
        </w:rPr>
      </w:pPr>
      <w:r>
        <w:rPr>
          <w:sz w:val="28"/>
        </w:rPr>
        <w:lastRenderedPageBreak/>
        <w:t xml:space="preserve">Тишко Ф.О., Драга С.М., Коробенко В.Г., Шамрай Е.О., Ярощук В.В. До тактики </w:t>
      </w:r>
      <w:proofErr w:type="gramStart"/>
      <w:r>
        <w:rPr>
          <w:sz w:val="28"/>
        </w:rPr>
        <w:t>л</w:t>
      </w:r>
      <w:proofErr w:type="gramEnd"/>
      <w:r>
        <w:rPr>
          <w:sz w:val="28"/>
        </w:rPr>
        <w:t>ікування хворих на паратонзилярний абсцес // Журнал вушних, носових і горлових хвороб. – 2003. - №5-с. – С. 151-152.</w:t>
      </w:r>
    </w:p>
    <w:p w:rsidR="00A83C73" w:rsidRDefault="00A83C73" w:rsidP="004D3553">
      <w:pPr>
        <w:numPr>
          <w:ilvl w:val="0"/>
          <w:numId w:val="74"/>
        </w:numPr>
        <w:suppressAutoHyphens w:val="0"/>
        <w:spacing w:line="360" w:lineRule="auto"/>
        <w:ind w:hanging="436"/>
        <w:jc w:val="both"/>
        <w:rPr>
          <w:sz w:val="28"/>
        </w:rPr>
      </w:pPr>
      <w:r>
        <w:rPr>
          <w:sz w:val="28"/>
        </w:rPr>
        <w:t>Тодадзе Л.Е. Гистологические и гистохимические изменения миндалин при хроническом тонзиллите, сопряженном с диффузным гломерулонефритом // Актуальные вопросы клинической и экспериментальной оториноларингологии</w:t>
      </w:r>
      <w:proofErr w:type="gramStart"/>
      <w:r>
        <w:rPr>
          <w:sz w:val="28"/>
        </w:rPr>
        <w:t xml:space="preserve"> .</w:t>
      </w:r>
      <w:proofErr w:type="gramEnd"/>
      <w:r>
        <w:rPr>
          <w:sz w:val="28"/>
        </w:rPr>
        <w:t xml:space="preserve"> Тбилиси, 1974. – С. 193-196.</w:t>
      </w:r>
    </w:p>
    <w:p w:rsidR="00A83C73" w:rsidRDefault="00A83C73" w:rsidP="004D3553">
      <w:pPr>
        <w:numPr>
          <w:ilvl w:val="0"/>
          <w:numId w:val="74"/>
        </w:numPr>
        <w:suppressAutoHyphens w:val="0"/>
        <w:spacing w:line="360" w:lineRule="auto"/>
        <w:ind w:hanging="436"/>
        <w:jc w:val="both"/>
        <w:rPr>
          <w:sz w:val="28"/>
        </w:rPr>
      </w:pPr>
      <w:r>
        <w:rPr>
          <w:sz w:val="28"/>
        </w:rPr>
        <w:t>Тохадзе Т.Л., Лежава Ж.М., Очаговая Э.Д. Очаговая инфекция миндалин и некоторые вопросы защитно-приспособительных реакций организма // Тез</w:t>
      </w:r>
      <w:proofErr w:type="gramStart"/>
      <w:r>
        <w:rPr>
          <w:sz w:val="28"/>
        </w:rPr>
        <w:t>.</w:t>
      </w:r>
      <w:proofErr w:type="gramEnd"/>
      <w:r>
        <w:rPr>
          <w:sz w:val="28"/>
        </w:rPr>
        <w:t xml:space="preserve"> </w:t>
      </w:r>
      <w:proofErr w:type="gramStart"/>
      <w:r>
        <w:rPr>
          <w:sz w:val="28"/>
        </w:rPr>
        <w:t>д</w:t>
      </w:r>
      <w:proofErr w:type="gramEnd"/>
      <w:r>
        <w:rPr>
          <w:sz w:val="28"/>
        </w:rPr>
        <w:t>окл. V11 съезда оториноларингологов СССР. Тбилиси, 1975. – С. 83-84.</w:t>
      </w:r>
    </w:p>
    <w:p w:rsidR="00A83C73" w:rsidRDefault="00A83C73" w:rsidP="004D3553">
      <w:pPr>
        <w:numPr>
          <w:ilvl w:val="0"/>
          <w:numId w:val="74"/>
        </w:numPr>
        <w:suppressAutoHyphens w:val="0"/>
        <w:spacing w:line="360" w:lineRule="auto"/>
        <w:ind w:hanging="436"/>
        <w:jc w:val="both"/>
        <w:rPr>
          <w:sz w:val="28"/>
        </w:rPr>
      </w:pPr>
      <w:r>
        <w:rPr>
          <w:sz w:val="28"/>
        </w:rPr>
        <w:t>Трофименко Н.П., Селезнев К.Г., Щетинина Е.А. Обоснование диагностики и тактики ведения больных дифтерией и осложнениями ангин в современных условиях // V111 з’їзд оториноларингологів України</w:t>
      </w:r>
      <w:proofErr w:type="gramStart"/>
      <w:r>
        <w:rPr>
          <w:sz w:val="28"/>
        </w:rPr>
        <w:t xml:space="preserve"> :</w:t>
      </w:r>
      <w:proofErr w:type="gramEnd"/>
      <w:r>
        <w:rPr>
          <w:sz w:val="28"/>
        </w:rPr>
        <w:t xml:space="preserve"> Тез</w:t>
      </w:r>
      <w:proofErr w:type="gramStart"/>
      <w:r>
        <w:rPr>
          <w:sz w:val="28"/>
        </w:rPr>
        <w:t>.</w:t>
      </w:r>
      <w:proofErr w:type="gramEnd"/>
      <w:r>
        <w:rPr>
          <w:sz w:val="28"/>
        </w:rPr>
        <w:t xml:space="preserve"> </w:t>
      </w:r>
      <w:proofErr w:type="gramStart"/>
      <w:r>
        <w:rPr>
          <w:sz w:val="28"/>
        </w:rPr>
        <w:t>д</w:t>
      </w:r>
      <w:proofErr w:type="gramEnd"/>
      <w:r>
        <w:rPr>
          <w:sz w:val="28"/>
        </w:rPr>
        <w:t>опов. Київ, 1995. - С. 141-142.</w:t>
      </w:r>
    </w:p>
    <w:p w:rsidR="00A83C73" w:rsidRDefault="00A83C73" w:rsidP="004D3553">
      <w:pPr>
        <w:numPr>
          <w:ilvl w:val="0"/>
          <w:numId w:val="74"/>
        </w:numPr>
        <w:suppressAutoHyphens w:val="0"/>
        <w:spacing w:line="360" w:lineRule="auto"/>
        <w:ind w:hanging="436"/>
        <w:jc w:val="both"/>
        <w:rPr>
          <w:sz w:val="28"/>
        </w:rPr>
      </w:pPr>
      <w:r>
        <w:rPr>
          <w:sz w:val="28"/>
        </w:rPr>
        <w:t xml:space="preserve">Троян В.И., Никулин И.М., Никулин М.И., Лисицина Л.Я., Костровский А.Н. К вопросу о лечении острых паратонзиллитов и их осложнений // Журнал вушних, носових і горлових </w:t>
      </w:r>
      <w:proofErr w:type="gramStart"/>
      <w:r>
        <w:rPr>
          <w:sz w:val="28"/>
        </w:rPr>
        <w:t>хвороб</w:t>
      </w:r>
      <w:proofErr w:type="gramEnd"/>
      <w:r>
        <w:rPr>
          <w:sz w:val="28"/>
        </w:rPr>
        <w:t>. – 2003. - №5-с. – С. 152-153.</w:t>
      </w:r>
    </w:p>
    <w:p w:rsidR="00A83C73" w:rsidRDefault="00A83C73" w:rsidP="004D3553">
      <w:pPr>
        <w:numPr>
          <w:ilvl w:val="0"/>
          <w:numId w:val="74"/>
        </w:numPr>
        <w:suppressAutoHyphens w:val="0"/>
        <w:spacing w:line="360" w:lineRule="auto"/>
        <w:ind w:hanging="436"/>
        <w:jc w:val="both"/>
        <w:rPr>
          <w:sz w:val="28"/>
        </w:rPr>
      </w:pPr>
      <w:proofErr w:type="gramStart"/>
      <w:r>
        <w:rPr>
          <w:sz w:val="28"/>
        </w:rPr>
        <w:t>Тютликов А.П. Патоморфологические изменения и сосудисто-тканевая проницаемость печени при первичном экспериментальном тонзиллите у собак // Труды Смоленского мед.</w:t>
      </w:r>
      <w:proofErr w:type="gramEnd"/>
      <w:r>
        <w:rPr>
          <w:sz w:val="28"/>
        </w:rPr>
        <w:t xml:space="preserve"> Института. – 1975. – т.45. – С. 99-101.</w:t>
      </w:r>
    </w:p>
    <w:p w:rsidR="00A83C73" w:rsidRDefault="00A83C73" w:rsidP="004D3553">
      <w:pPr>
        <w:numPr>
          <w:ilvl w:val="0"/>
          <w:numId w:val="74"/>
        </w:numPr>
        <w:suppressAutoHyphens w:val="0"/>
        <w:spacing w:line="360" w:lineRule="auto"/>
        <w:ind w:hanging="436"/>
        <w:jc w:val="both"/>
        <w:rPr>
          <w:sz w:val="28"/>
        </w:rPr>
      </w:pPr>
      <w:r>
        <w:rPr>
          <w:sz w:val="28"/>
        </w:rPr>
        <w:t>Ундриц В.Ф. Ангина как клинико-биологическая проблема // Тез</w:t>
      </w:r>
      <w:proofErr w:type="gramStart"/>
      <w:r>
        <w:rPr>
          <w:sz w:val="28"/>
        </w:rPr>
        <w:t>.</w:t>
      </w:r>
      <w:proofErr w:type="gramEnd"/>
      <w:r>
        <w:rPr>
          <w:sz w:val="28"/>
        </w:rPr>
        <w:t xml:space="preserve"> </w:t>
      </w:r>
      <w:proofErr w:type="gramStart"/>
      <w:r>
        <w:rPr>
          <w:sz w:val="28"/>
        </w:rPr>
        <w:t>д</w:t>
      </w:r>
      <w:proofErr w:type="gramEnd"/>
      <w:r>
        <w:rPr>
          <w:sz w:val="28"/>
        </w:rPr>
        <w:t>окл. 1-го пленума Всероссийской научной оториноларингологии. – М., 1957. – С. 44-45.</w:t>
      </w:r>
    </w:p>
    <w:p w:rsidR="00A83C73" w:rsidRDefault="00A83C73" w:rsidP="004D3553">
      <w:pPr>
        <w:numPr>
          <w:ilvl w:val="0"/>
          <w:numId w:val="74"/>
        </w:numPr>
        <w:suppressAutoHyphens w:val="0"/>
        <w:spacing w:line="360" w:lineRule="auto"/>
        <w:ind w:hanging="436"/>
        <w:jc w:val="both"/>
        <w:rPr>
          <w:sz w:val="28"/>
        </w:rPr>
      </w:pPr>
      <w:r>
        <w:rPr>
          <w:sz w:val="28"/>
        </w:rPr>
        <w:t>Федотов А.С. Тонзиллэктомия при паратонзиллитах // Вестник оториноларингологии. – 1951. - №2. – С. 80-81.</w:t>
      </w:r>
    </w:p>
    <w:p w:rsidR="00A83C73" w:rsidRDefault="00A83C73" w:rsidP="004D3553">
      <w:pPr>
        <w:numPr>
          <w:ilvl w:val="0"/>
          <w:numId w:val="74"/>
        </w:numPr>
        <w:suppressAutoHyphens w:val="0"/>
        <w:spacing w:line="360" w:lineRule="auto"/>
        <w:ind w:hanging="436"/>
        <w:jc w:val="both"/>
        <w:rPr>
          <w:sz w:val="28"/>
        </w:rPr>
      </w:pPr>
      <w:r>
        <w:rPr>
          <w:sz w:val="28"/>
        </w:rPr>
        <w:t xml:space="preserve">Филатов В.Ф., Негипа Л.С., Репин Н.В., Говоруха Т.П., Негипа С.А. Характер восстановительных процессов в структуре клеток небных миндалин у больных хроническим тонзиллитом после КВЧ-терапии // Журнал вушних, носових і горлових </w:t>
      </w:r>
      <w:proofErr w:type="gramStart"/>
      <w:r>
        <w:rPr>
          <w:sz w:val="28"/>
        </w:rPr>
        <w:t>хвороб</w:t>
      </w:r>
      <w:proofErr w:type="gramEnd"/>
      <w:r>
        <w:rPr>
          <w:sz w:val="28"/>
        </w:rPr>
        <w:t>. – 2002. - №3. – С. 26-32.</w:t>
      </w:r>
    </w:p>
    <w:p w:rsidR="00A83C73" w:rsidRDefault="00A83C73" w:rsidP="004D3553">
      <w:pPr>
        <w:numPr>
          <w:ilvl w:val="0"/>
          <w:numId w:val="74"/>
        </w:numPr>
        <w:suppressAutoHyphens w:val="0"/>
        <w:spacing w:line="360" w:lineRule="auto"/>
        <w:ind w:hanging="436"/>
        <w:jc w:val="both"/>
        <w:rPr>
          <w:sz w:val="28"/>
        </w:rPr>
      </w:pPr>
      <w:r>
        <w:rPr>
          <w:sz w:val="28"/>
        </w:rPr>
        <w:lastRenderedPageBreak/>
        <w:t>Фролов В.М., Петруня А.М., Пинский Л.Л. Состояние микрогемодинамики и иммунный статус у больных с хроническими вирусными поражениями печени и их коррекция // Лікарська справа. – 1996. - №10-12. – С. 144-146.</w:t>
      </w:r>
    </w:p>
    <w:p w:rsidR="00A83C73" w:rsidRDefault="00A83C73" w:rsidP="004D3553">
      <w:pPr>
        <w:numPr>
          <w:ilvl w:val="0"/>
          <w:numId w:val="74"/>
        </w:numPr>
        <w:suppressAutoHyphens w:val="0"/>
        <w:spacing w:line="360" w:lineRule="auto"/>
        <w:ind w:hanging="436"/>
        <w:jc w:val="both"/>
        <w:rPr>
          <w:sz w:val="28"/>
        </w:rPr>
      </w:pPr>
      <w:r>
        <w:rPr>
          <w:sz w:val="28"/>
        </w:rPr>
        <w:t>Фролов В.М., Деменков В.Р. Лікування ангіни та хронічного тонзиліту: Методичні рекомендації. – Київ; Луганськ, 1997. – 23с.</w:t>
      </w:r>
    </w:p>
    <w:p w:rsidR="00A83C73" w:rsidRDefault="00A83C73" w:rsidP="004D3553">
      <w:pPr>
        <w:numPr>
          <w:ilvl w:val="0"/>
          <w:numId w:val="74"/>
        </w:numPr>
        <w:suppressAutoHyphens w:val="0"/>
        <w:spacing w:line="360" w:lineRule="auto"/>
        <w:ind w:hanging="436"/>
        <w:jc w:val="both"/>
        <w:rPr>
          <w:sz w:val="28"/>
        </w:rPr>
      </w:pPr>
      <w:r>
        <w:rPr>
          <w:sz w:val="28"/>
        </w:rPr>
        <w:t xml:space="preserve">Фролов В.М., Щетинина Т.А., Белянский И.И., Чуменко О.Г. Хронический тонзиллит и патология гепатобилиарной системы: клинико-патогенетические параллели // Журнал вушних, носових, і горлових </w:t>
      </w:r>
      <w:proofErr w:type="gramStart"/>
      <w:r>
        <w:rPr>
          <w:sz w:val="28"/>
        </w:rPr>
        <w:t>хвороб</w:t>
      </w:r>
      <w:proofErr w:type="gramEnd"/>
      <w:r>
        <w:rPr>
          <w:sz w:val="28"/>
        </w:rPr>
        <w:t>. – 1998. - №4. – С. 9-12.</w:t>
      </w:r>
    </w:p>
    <w:p w:rsidR="00A83C73" w:rsidRDefault="00A83C73" w:rsidP="004D3553">
      <w:pPr>
        <w:numPr>
          <w:ilvl w:val="0"/>
          <w:numId w:val="74"/>
        </w:numPr>
        <w:suppressAutoHyphens w:val="0"/>
        <w:spacing w:line="360" w:lineRule="auto"/>
        <w:ind w:hanging="436"/>
        <w:jc w:val="both"/>
        <w:rPr>
          <w:sz w:val="28"/>
        </w:rPr>
      </w:pPr>
      <w:r>
        <w:rPr>
          <w:sz w:val="28"/>
        </w:rPr>
        <w:t>Фрумин Л.Л. Патогенез воспалительных явлений в верхних дыхательных путях при общих инфекциях // Врачебное дело. – 1947. - №7.</w:t>
      </w:r>
    </w:p>
    <w:p w:rsidR="00A83C73" w:rsidRDefault="00A83C73" w:rsidP="004D3553">
      <w:pPr>
        <w:numPr>
          <w:ilvl w:val="0"/>
          <w:numId w:val="74"/>
        </w:numPr>
        <w:suppressAutoHyphens w:val="0"/>
        <w:spacing w:line="360" w:lineRule="auto"/>
        <w:ind w:hanging="436"/>
        <w:jc w:val="both"/>
        <w:rPr>
          <w:sz w:val="28"/>
        </w:rPr>
      </w:pPr>
      <w:r>
        <w:rPr>
          <w:sz w:val="28"/>
        </w:rPr>
        <w:t>Церех М.К. Влияние консервативного и оперативного лечения хронического тонзиллита на течение хронического холецистита // Актуальные проблемы теоретической и клинической медицины. – 1975. – с. 318-319.</w:t>
      </w:r>
    </w:p>
    <w:p w:rsidR="00A83C73" w:rsidRDefault="00A83C73" w:rsidP="004D3553">
      <w:pPr>
        <w:numPr>
          <w:ilvl w:val="0"/>
          <w:numId w:val="74"/>
        </w:numPr>
        <w:suppressAutoHyphens w:val="0"/>
        <w:spacing w:line="360" w:lineRule="auto"/>
        <w:ind w:hanging="436"/>
        <w:jc w:val="both"/>
        <w:rPr>
          <w:sz w:val="28"/>
        </w:rPr>
      </w:pPr>
      <w:r>
        <w:rPr>
          <w:sz w:val="28"/>
        </w:rPr>
        <w:t>Черныш А.В. Клинико-иммунологические аспекты хронического тонзиллита: Автореф. Дис…. д-ра мед</w:t>
      </w:r>
      <w:proofErr w:type="gramStart"/>
      <w:r>
        <w:rPr>
          <w:sz w:val="28"/>
        </w:rPr>
        <w:t>.</w:t>
      </w:r>
      <w:proofErr w:type="gramEnd"/>
      <w:r>
        <w:rPr>
          <w:sz w:val="28"/>
        </w:rPr>
        <w:t xml:space="preserve"> </w:t>
      </w:r>
      <w:proofErr w:type="gramStart"/>
      <w:r>
        <w:rPr>
          <w:sz w:val="28"/>
        </w:rPr>
        <w:t>н</w:t>
      </w:r>
      <w:proofErr w:type="gramEnd"/>
      <w:r>
        <w:rPr>
          <w:sz w:val="28"/>
        </w:rPr>
        <w:t>аук. – М., 1996. – 23с.</w:t>
      </w:r>
    </w:p>
    <w:p w:rsidR="00A83C73" w:rsidRDefault="00A83C73" w:rsidP="004D3553">
      <w:pPr>
        <w:numPr>
          <w:ilvl w:val="0"/>
          <w:numId w:val="74"/>
        </w:numPr>
        <w:suppressAutoHyphens w:val="0"/>
        <w:spacing w:line="360" w:lineRule="auto"/>
        <w:ind w:hanging="436"/>
        <w:jc w:val="both"/>
        <w:rPr>
          <w:sz w:val="28"/>
        </w:rPr>
      </w:pPr>
      <w:r>
        <w:rPr>
          <w:sz w:val="28"/>
        </w:rPr>
        <w:t>Чухриенко Д.П., Люлько А.В., Люлько В.К., Кропинов П.И. О связи хронического тонзиллита и пиелонефрита // Врачебное дело. – 1972. - №4. – С. 55-58.</w:t>
      </w:r>
    </w:p>
    <w:p w:rsidR="00A83C73" w:rsidRDefault="00A83C73" w:rsidP="004D3553">
      <w:pPr>
        <w:numPr>
          <w:ilvl w:val="0"/>
          <w:numId w:val="74"/>
        </w:numPr>
        <w:suppressAutoHyphens w:val="0"/>
        <w:spacing w:line="360" w:lineRule="auto"/>
        <w:ind w:hanging="436"/>
        <w:jc w:val="both"/>
        <w:rPr>
          <w:sz w:val="28"/>
        </w:rPr>
      </w:pPr>
      <w:r>
        <w:rPr>
          <w:sz w:val="28"/>
        </w:rPr>
        <w:t>Шапаренко Б.А., Лобинцев В.Г., Деревняк Н.С., Малеев О.В. Флегмоны шеи и медиастиниты, вызванные патологией ЛОР - органов // VIII з’їзд оториноларингологів України: Тези. – К.: Б.В., 1995. – С. 152-153.</w:t>
      </w:r>
    </w:p>
    <w:p w:rsidR="00A83C73" w:rsidRDefault="00A83C73" w:rsidP="004D3553">
      <w:pPr>
        <w:numPr>
          <w:ilvl w:val="0"/>
          <w:numId w:val="74"/>
        </w:numPr>
        <w:suppressAutoHyphens w:val="0"/>
        <w:spacing w:line="360" w:lineRule="auto"/>
        <w:jc w:val="both"/>
        <w:rPr>
          <w:sz w:val="28"/>
          <w:lang w:val="en-US"/>
        </w:rPr>
      </w:pPr>
      <w:r>
        <w:rPr>
          <w:sz w:val="28"/>
        </w:rPr>
        <w:t>Шевченко А.М., Загоруева Л.Л., Тимошенко Ю.В. К диагностике дифтерии и некоторых острых воспалительных заболеваний глотки // Матеріали міжнародної конференції, присв’яченої 75-річчю кафедри і клініки оториноларингології Дніпропетровської медичної академії. Тези. – 1997. –Дніпропетровськ. – с.93-94.</w:t>
      </w:r>
    </w:p>
    <w:p w:rsidR="00A83C73" w:rsidRPr="007C415A" w:rsidRDefault="00A83C73" w:rsidP="00A83C73">
      <w:pPr>
        <w:spacing w:line="360" w:lineRule="auto"/>
        <w:ind w:left="284"/>
        <w:jc w:val="both"/>
        <w:rPr>
          <w:sz w:val="28"/>
          <w:lang w:val="en-US"/>
        </w:rPr>
      </w:pPr>
      <w:r w:rsidRPr="007C415A">
        <w:rPr>
          <w:sz w:val="28"/>
          <w:lang w:val="en-US"/>
        </w:rPr>
        <w:t xml:space="preserve">207. </w:t>
      </w:r>
      <w:r>
        <w:rPr>
          <w:sz w:val="28"/>
        </w:rPr>
        <w:t>Шкорботун</w:t>
      </w:r>
      <w:r w:rsidRPr="007C415A">
        <w:rPr>
          <w:sz w:val="28"/>
          <w:lang w:val="en-US"/>
        </w:rPr>
        <w:t xml:space="preserve"> </w:t>
      </w:r>
      <w:r>
        <w:rPr>
          <w:sz w:val="28"/>
        </w:rPr>
        <w:t>В</w:t>
      </w:r>
      <w:r w:rsidRPr="007C415A">
        <w:rPr>
          <w:sz w:val="28"/>
          <w:lang w:val="en-US"/>
        </w:rPr>
        <w:t>.</w:t>
      </w:r>
      <w:r>
        <w:rPr>
          <w:sz w:val="28"/>
        </w:rPr>
        <w:t>О</w:t>
      </w:r>
      <w:r w:rsidRPr="007C415A">
        <w:rPr>
          <w:sz w:val="28"/>
          <w:lang w:val="en-US"/>
        </w:rPr>
        <w:t xml:space="preserve">., </w:t>
      </w:r>
      <w:r>
        <w:rPr>
          <w:sz w:val="28"/>
        </w:rPr>
        <w:t>Євдощенко</w:t>
      </w:r>
      <w:r w:rsidRPr="007C415A">
        <w:rPr>
          <w:sz w:val="28"/>
          <w:lang w:val="en-US"/>
        </w:rPr>
        <w:t xml:space="preserve"> </w:t>
      </w:r>
      <w:r>
        <w:rPr>
          <w:sz w:val="28"/>
        </w:rPr>
        <w:t>О</w:t>
      </w:r>
      <w:r w:rsidRPr="007C415A">
        <w:rPr>
          <w:sz w:val="28"/>
          <w:lang w:val="en-US"/>
        </w:rPr>
        <w:t>.</w:t>
      </w:r>
      <w:r>
        <w:rPr>
          <w:sz w:val="28"/>
        </w:rPr>
        <w:t>А</w:t>
      </w:r>
      <w:r w:rsidRPr="007C415A">
        <w:rPr>
          <w:sz w:val="28"/>
          <w:lang w:val="en-US"/>
        </w:rPr>
        <w:t xml:space="preserve">., </w:t>
      </w:r>
      <w:r>
        <w:rPr>
          <w:sz w:val="28"/>
        </w:rPr>
        <w:t>Маркітан</w:t>
      </w:r>
      <w:r w:rsidRPr="007C415A">
        <w:rPr>
          <w:sz w:val="28"/>
          <w:lang w:val="en-US"/>
        </w:rPr>
        <w:t xml:space="preserve"> </w:t>
      </w:r>
      <w:r>
        <w:rPr>
          <w:sz w:val="28"/>
        </w:rPr>
        <w:t>Т</w:t>
      </w:r>
      <w:r w:rsidRPr="007C415A">
        <w:rPr>
          <w:sz w:val="28"/>
          <w:lang w:val="en-US"/>
        </w:rPr>
        <w:t>.</w:t>
      </w:r>
      <w:r>
        <w:rPr>
          <w:sz w:val="28"/>
        </w:rPr>
        <w:t>В</w:t>
      </w:r>
      <w:r w:rsidRPr="007C415A">
        <w:rPr>
          <w:sz w:val="28"/>
          <w:lang w:val="en-US"/>
        </w:rPr>
        <w:t xml:space="preserve">. </w:t>
      </w:r>
      <w:r>
        <w:rPr>
          <w:sz w:val="28"/>
        </w:rPr>
        <w:t>Особливості</w:t>
      </w:r>
      <w:r w:rsidRPr="007C415A">
        <w:rPr>
          <w:sz w:val="28"/>
          <w:lang w:val="en-US"/>
        </w:rPr>
        <w:t xml:space="preserve"> </w:t>
      </w:r>
      <w:r>
        <w:rPr>
          <w:sz w:val="28"/>
        </w:rPr>
        <w:t>тактики</w:t>
      </w:r>
      <w:r w:rsidRPr="007C415A">
        <w:rPr>
          <w:sz w:val="28"/>
          <w:lang w:val="en-US"/>
        </w:rPr>
        <w:t xml:space="preserve"> </w:t>
      </w:r>
      <w:r>
        <w:rPr>
          <w:sz w:val="28"/>
        </w:rPr>
        <w:t>хірургічного</w:t>
      </w:r>
      <w:r w:rsidRPr="007C415A">
        <w:rPr>
          <w:sz w:val="28"/>
          <w:lang w:val="en-US"/>
        </w:rPr>
        <w:t xml:space="preserve"> </w:t>
      </w:r>
      <w:r>
        <w:rPr>
          <w:sz w:val="28"/>
        </w:rPr>
        <w:t>лікування</w:t>
      </w:r>
      <w:r w:rsidRPr="007C415A">
        <w:rPr>
          <w:sz w:val="28"/>
          <w:lang w:val="en-US"/>
        </w:rPr>
        <w:t xml:space="preserve"> </w:t>
      </w:r>
      <w:r>
        <w:rPr>
          <w:sz w:val="28"/>
        </w:rPr>
        <w:t>хворих</w:t>
      </w:r>
      <w:r w:rsidRPr="007C415A">
        <w:rPr>
          <w:sz w:val="28"/>
          <w:lang w:val="en-US"/>
        </w:rPr>
        <w:t xml:space="preserve"> </w:t>
      </w:r>
      <w:r>
        <w:rPr>
          <w:sz w:val="28"/>
        </w:rPr>
        <w:t>з</w:t>
      </w:r>
      <w:r w:rsidRPr="007C415A">
        <w:rPr>
          <w:sz w:val="28"/>
          <w:lang w:val="en-US"/>
        </w:rPr>
        <w:t xml:space="preserve"> </w:t>
      </w:r>
      <w:r>
        <w:rPr>
          <w:sz w:val="28"/>
        </w:rPr>
        <w:t>глибокою</w:t>
      </w:r>
      <w:r w:rsidRPr="007C415A">
        <w:rPr>
          <w:sz w:val="28"/>
          <w:lang w:val="en-US"/>
        </w:rPr>
        <w:t xml:space="preserve"> </w:t>
      </w:r>
      <w:r>
        <w:rPr>
          <w:sz w:val="28"/>
        </w:rPr>
        <w:t>флегмоною</w:t>
      </w:r>
      <w:r w:rsidRPr="007C415A">
        <w:rPr>
          <w:sz w:val="28"/>
          <w:lang w:val="en-US"/>
        </w:rPr>
        <w:t xml:space="preserve"> </w:t>
      </w:r>
      <w:r>
        <w:rPr>
          <w:sz w:val="28"/>
        </w:rPr>
        <w:t>шиї</w:t>
      </w:r>
      <w:r w:rsidRPr="007C415A">
        <w:rPr>
          <w:sz w:val="28"/>
          <w:lang w:val="en-US"/>
        </w:rPr>
        <w:t xml:space="preserve"> </w:t>
      </w:r>
      <w:r>
        <w:rPr>
          <w:sz w:val="28"/>
        </w:rPr>
        <w:t>в</w:t>
      </w:r>
      <w:r w:rsidRPr="007C415A">
        <w:rPr>
          <w:sz w:val="28"/>
          <w:lang w:val="en-US"/>
        </w:rPr>
        <w:t xml:space="preserve"> </w:t>
      </w:r>
      <w:r>
        <w:rPr>
          <w:sz w:val="28"/>
        </w:rPr>
        <w:t>залежності</w:t>
      </w:r>
      <w:r w:rsidRPr="007C415A">
        <w:rPr>
          <w:sz w:val="28"/>
          <w:lang w:val="en-US"/>
        </w:rPr>
        <w:t xml:space="preserve"> </w:t>
      </w:r>
      <w:r>
        <w:rPr>
          <w:sz w:val="28"/>
        </w:rPr>
        <w:t>від</w:t>
      </w:r>
      <w:r w:rsidRPr="007C415A">
        <w:rPr>
          <w:sz w:val="28"/>
          <w:lang w:val="en-US"/>
        </w:rPr>
        <w:t xml:space="preserve"> </w:t>
      </w:r>
      <w:r>
        <w:rPr>
          <w:sz w:val="28"/>
        </w:rPr>
        <w:t>її</w:t>
      </w:r>
      <w:r w:rsidRPr="007C415A">
        <w:rPr>
          <w:sz w:val="28"/>
          <w:lang w:val="en-US"/>
        </w:rPr>
        <w:t xml:space="preserve"> </w:t>
      </w:r>
      <w:r>
        <w:rPr>
          <w:sz w:val="28"/>
        </w:rPr>
        <w:t>генезу</w:t>
      </w:r>
      <w:r w:rsidRPr="007C415A">
        <w:rPr>
          <w:sz w:val="28"/>
          <w:lang w:val="en-US"/>
        </w:rPr>
        <w:t xml:space="preserve"> // </w:t>
      </w:r>
      <w:r>
        <w:rPr>
          <w:sz w:val="28"/>
        </w:rPr>
        <w:t>Журнал</w:t>
      </w:r>
      <w:r w:rsidRPr="007C415A">
        <w:rPr>
          <w:sz w:val="28"/>
          <w:lang w:val="en-US"/>
        </w:rPr>
        <w:t xml:space="preserve"> </w:t>
      </w:r>
      <w:r>
        <w:rPr>
          <w:sz w:val="28"/>
        </w:rPr>
        <w:t>вушних</w:t>
      </w:r>
      <w:r w:rsidRPr="007C415A">
        <w:rPr>
          <w:sz w:val="28"/>
          <w:lang w:val="en-US"/>
        </w:rPr>
        <w:t xml:space="preserve">, </w:t>
      </w:r>
      <w:r>
        <w:rPr>
          <w:sz w:val="28"/>
        </w:rPr>
        <w:t>носових</w:t>
      </w:r>
      <w:r w:rsidRPr="007C415A">
        <w:rPr>
          <w:sz w:val="28"/>
          <w:lang w:val="en-US"/>
        </w:rPr>
        <w:t xml:space="preserve">, </w:t>
      </w:r>
      <w:r>
        <w:rPr>
          <w:sz w:val="28"/>
        </w:rPr>
        <w:t>і</w:t>
      </w:r>
      <w:r w:rsidRPr="007C415A">
        <w:rPr>
          <w:sz w:val="28"/>
          <w:lang w:val="en-US"/>
        </w:rPr>
        <w:t xml:space="preserve"> </w:t>
      </w:r>
      <w:r>
        <w:rPr>
          <w:sz w:val="28"/>
        </w:rPr>
        <w:t>горлових</w:t>
      </w:r>
      <w:r w:rsidRPr="007C415A">
        <w:rPr>
          <w:sz w:val="28"/>
          <w:lang w:val="en-US"/>
        </w:rPr>
        <w:t xml:space="preserve"> </w:t>
      </w:r>
      <w:r>
        <w:rPr>
          <w:sz w:val="28"/>
        </w:rPr>
        <w:t>хвороб</w:t>
      </w:r>
      <w:r w:rsidRPr="007C415A">
        <w:rPr>
          <w:sz w:val="28"/>
          <w:lang w:val="en-US"/>
        </w:rPr>
        <w:t xml:space="preserve">. – 2006. </w:t>
      </w:r>
      <w:proofErr w:type="gramStart"/>
      <w:r w:rsidRPr="007C415A">
        <w:rPr>
          <w:sz w:val="28"/>
          <w:lang w:val="en-US"/>
        </w:rPr>
        <w:t>- № 6.</w:t>
      </w:r>
      <w:proofErr w:type="gramEnd"/>
      <w:r w:rsidRPr="007C415A">
        <w:rPr>
          <w:sz w:val="28"/>
          <w:lang w:val="en-US"/>
        </w:rPr>
        <w:t xml:space="preserve"> – </w:t>
      </w:r>
      <w:proofErr w:type="gramStart"/>
      <w:r>
        <w:rPr>
          <w:sz w:val="28"/>
        </w:rPr>
        <w:t>с</w:t>
      </w:r>
      <w:r w:rsidRPr="007C415A">
        <w:rPr>
          <w:sz w:val="28"/>
          <w:lang w:val="en-US"/>
        </w:rPr>
        <w:t>. 13</w:t>
      </w:r>
      <w:proofErr w:type="gramEnd"/>
      <w:r w:rsidRPr="007C415A">
        <w:rPr>
          <w:sz w:val="28"/>
          <w:lang w:val="en-US"/>
        </w:rPr>
        <w:t>-17.</w:t>
      </w:r>
    </w:p>
    <w:p w:rsidR="00A83C73" w:rsidRDefault="00A83C73" w:rsidP="00A83C73">
      <w:pPr>
        <w:spacing w:line="360" w:lineRule="auto"/>
        <w:ind w:left="284"/>
        <w:jc w:val="both"/>
        <w:rPr>
          <w:sz w:val="28"/>
          <w:lang w:val="en-US"/>
        </w:rPr>
      </w:pPr>
      <w:r w:rsidRPr="007C415A">
        <w:rPr>
          <w:sz w:val="28"/>
          <w:lang w:val="en-US"/>
        </w:rPr>
        <w:lastRenderedPageBreak/>
        <w:t xml:space="preserve"> 208. </w:t>
      </w:r>
      <w:r>
        <w:rPr>
          <w:sz w:val="28"/>
        </w:rPr>
        <w:t>В</w:t>
      </w:r>
      <w:r w:rsidRPr="007C415A">
        <w:rPr>
          <w:sz w:val="28"/>
          <w:lang w:val="en-US"/>
        </w:rPr>
        <w:t>.</w:t>
      </w:r>
      <w:r>
        <w:rPr>
          <w:sz w:val="28"/>
        </w:rPr>
        <w:t>О</w:t>
      </w:r>
      <w:r w:rsidRPr="007C415A">
        <w:rPr>
          <w:sz w:val="28"/>
          <w:lang w:val="en-US"/>
        </w:rPr>
        <w:t>.</w:t>
      </w:r>
      <w:r>
        <w:rPr>
          <w:sz w:val="28"/>
        </w:rPr>
        <w:t>Шкорбртун</w:t>
      </w:r>
      <w:r w:rsidRPr="007C415A">
        <w:rPr>
          <w:sz w:val="28"/>
          <w:lang w:val="en-US"/>
        </w:rPr>
        <w:t xml:space="preserve">, </w:t>
      </w:r>
      <w:r>
        <w:rPr>
          <w:sz w:val="28"/>
        </w:rPr>
        <w:t>Т</w:t>
      </w:r>
      <w:r w:rsidRPr="007C415A">
        <w:rPr>
          <w:sz w:val="28"/>
          <w:lang w:val="en-US"/>
        </w:rPr>
        <w:t>.</w:t>
      </w:r>
      <w:r>
        <w:rPr>
          <w:sz w:val="28"/>
        </w:rPr>
        <w:t>В</w:t>
      </w:r>
      <w:r w:rsidRPr="007C415A">
        <w:rPr>
          <w:sz w:val="28"/>
          <w:lang w:val="en-US"/>
        </w:rPr>
        <w:t>.</w:t>
      </w:r>
      <w:r>
        <w:rPr>
          <w:sz w:val="28"/>
        </w:rPr>
        <w:t>Маркітан</w:t>
      </w:r>
      <w:r w:rsidRPr="007C415A">
        <w:rPr>
          <w:sz w:val="28"/>
          <w:lang w:val="en-US"/>
        </w:rPr>
        <w:t xml:space="preserve">, </w:t>
      </w:r>
      <w:r>
        <w:rPr>
          <w:sz w:val="28"/>
        </w:rPr>
        <w:t>Лакіза</w:t>
      </w:r>
      <w:r w:rsidRPr="007C415A">
        <w:rPr>
          <w:sz w:val="28"/>
          <w:lang w:val="en-US"/>
        </w:rPr>
        <w:t xml:space="preserve"> </w:t>
      </w:r>
      <w:r>
        <w:rPr>
          <w:sz w:val="28"/>
        </w:rPr>
        <w:t>С</w:t>
      </w:r>
      <w:r w:rsidRPr="007C415A">
        <w:rPr>
          <w:sz w:val="28"/>
          <w:lang w:val="en-US"/>
        </w:rPr>
        <w:t>.</w:t>
      </w:r>
      <w:r>
        <w:rPr>
          <w:sz w:val="28"/>
        </w:rPr>
        <w:t>О</w:t>
      </w:r>
      <w:r w:rsidRPr="007C415A">
        <w:rPr>
          <w:sz w:val="28"/>
          <w:lang w:val="en-US"/>
        </w:rPr>
        <w:t xml:space="preserve">. </w:t>
      </w:r>
      <w:r>
        <w:rPr>
          <w:sz w:val="28"/>
        </w:rPr>
        <w:t>Комп</w:t>
      </w:r>
      <w:r w:rsidRPr="007C415A">
        <w:rPr>
          <w:sz w:val="28"/>
          <w:lang w:val="en-US"/>
        </w:rPr>
        <w:t>’</w:t>
      </w:r>
      <w:r>
        <w:rPr>
          <w:sz w:val="28"/>
        </w:rPr>
        <w:t>ютерна</w:t>
      </w:r>
      <w:r w:rsidRPr="007C415A">
        <w:rPr>
          <w:sz w:val="28"/>
          <w:lang w:val="en-US"/>
        </w:rPr>
        <w:t xml:space="preserve"> </w:t>
      </w:r>
      <w:r>
        <w:rPr>
          <w:sz w:val="28"/>
        </w:rPr>
        <w:t>та</w:t>
      </w:r>
      <w:r w:rsidRPr="007C415A">
        <w:rPr>
          <w:sz w:val="28"/>
          <w:lang w:val="en-US"/>
        </w:rPr>
        <w:t xml:space="preserve"> </w:t>
      </w:r>
      <w:r>
        <w:rPr>
          <w:sz w:val="28"/>
        </w:rPr>
        <w:t>магніто</w:t>
      </w:r>
      <w:r w:rsidRPr="007C415A">
        <w:rPr>
          <w:sz w:val="28"/>
          <w:lang w:val="en-US"/>
        </w:rPr>
        <w:t>-</w:t>
      </w:r>
      <w:r>
        <w:rPr>
          <w:sz w:val="28"/>
        </w:rPr>
        <w:t>резонансна</w:t>
      </w:r>
      <w:r w:rsidRPr="007C415A">
        <w:rPr>
          <w:sz w:val="28"/>
          <w:lang w:val="en-US"/>
        </w:rPr>
        <w:t xml:space="preserve"> </w:t>
      </w:r>
      <w:r>
        <w:rPr>
          <w:sz w:val="28"/>
        </w:rPr>
        <w:t>томографія</w:t>
      </w:r>
      <w:r w:rsidRPr="007C415A">
        <w:rPr>
          <w:sz w:val="28"/>
          <w:lang w:val="en-US"/>
        </w:rPr>
        <w:t xml:space="preserve"> </w:t>
      </w:r>
      <w:r>
        <w:rPr>
          <w:sz w:val="28"/>
        </w:rPr>
        <w:t>в</w:t>
      </w:r>
      <w:r w:rsidRPr="007C415A">
        <w:rPr>
          <w:sz w:val="28"/>
          <w:lang w:val="en-US"/>
        </w:rPr>
        <w:t xml:space="preserve"> </w:t>
      </w:r>
      <w:r>
        <w:rPr>
          <w:sz w:val="28"/>
        </w:rPr>
        <w:t>діагностиці</w:t>
      </w:r>
      <w:r w:rsidRPr="007C415A">
        <w:rPr>
          <w:sz w:val="28"/>
          <w:lang w:val="en-US"/>
        </w:rPr>
        <w:t xml:space="preserve"> </w:t>
      </w:r>
      <w:r>
        <w:rPr>
          <w:sz w:val="28"/>
        </w:rPr>
        <w:t>флегмонозних</w:t>
      </w:r>
      <w:r w:rsidRPr="007C415A">
        <w:rPr>
          <w:sz w:val="28"/>
          <w:lang w:val="en-US"/>
        </w:rPr>
        <w:t xml:space="preserve"> </w:t>
      </w:r>
      <w:r>
        <w:rPr>
          <w:sz w:val="28"/>
        </w:rPr>
        <w:t>захворювань</w:t>
      </w:r>
      <w:r w:rsidRPr="007C415A">
        <w:rPr>
          <w:sz w:val="28"/>
          <w:lang w:val="en-US"/>
        </w:rPr>
        <w:t xml:space="preserve"> </w:t>
      </w:r>
      <w:r>
        <w:rPr>
          <w:sz w:val="28"/>
        </w:rPr>
        <w:t>глотки</w:t>
      </w:r>
      <w:r w:rsidRPr="007C415A">
        <w:rPr>
          <w:sz w:val="28"/>
          <w:lang w:val="en-US"/>
        </w:rPr>
        <w:t xml:space="preserve"> </w:t>
      </w:r>
      <w:r>
        <w:rPr>
          <w:sz w:val="28"/>
        </w:rPr>
        <w:t>та</w:t>
      </w:r>
      <w:r w:rsidRPr="007C415A">
        <w:rPr>
          <w:sz w:val="28"/>
          <w:lang w:val="en-US"/>
        </w:rPr>
        <w:t xml:space="preserve"> </w:t>
      </w:r>
      <w:r>
        <w:rPr>
          <w:sz w:val="28"/>
        </w:rPr>
        <w:t>шиї</w:t>
      </w:r>
      <w:r w:rsidRPr="007C415A">
        <w:rPr>
          <w:sz w:val="28"/>
          <w:lang w:val="en-US"/>
        </w:rPr>
        <w:t xml:space="preserve"> // </w:t>
      </w:r>
      <w:r>
        <w:rPr>
          <w:sz w:val="28"/>
        </w:rPr>
        <w:t>Журнал</w:t>
      </w:r>
      <w:r w:rsidRPr="007C415A">
        <w:rPr>
          <w:sz w:val="28"/>
          <w:lang w:val="en-US"/>
        </w:rPr>
        <w:t xml:space="preserve"> </w:t>
      </w:r>
      <w:r>
        <w:rPr>
          <w:sz w:val="28"/>
        </w:rPr>
        <w:t>вушних</w:t>
      </w:r>
      <w:r w:rsidRPr="007C415A">
        <w:rPr>
          <w:sz w:val="28"/>
          <w:lang w:val="en-US"/>
        </w:rPr>
        <w:t xml:space="preserve">, </w:t>
      </w:r>
      <w:r>
        <w:rPr>
          <w:sz w:val="28"/>
        </w:rPr>
        <w:t>носових</w:t>
      </w:r>
      <w:r w:rsidRPr="007C415A">
        <w:rPr>
          <w:sz w:val="28"/>
          <w:lang w:val="en-US"/>
        </w:rPr>
        <w:t xml:space="preserve">, </w:t>
      </w:r>
      <w:r>
        <w:rPr>
          <w:sz w:val="28"/>
        </w:rPr>
        <w:t>і</w:t>
      </w:r>
      <w:r w:rsidRPr="007C415A">
        <w:rPr>
          <w:sz w:val="28"/>
          <w:lang w:val="en-US"/>
        </w:rPr>
        <w:t xml:space="preserve"> </w:t>
      </w:r>
      <w:r>
        <w:rPr>
          <w:sz w:val="28"/>
        </w:rPr>
        <w:t>горлових</w:t>
      </w:r>
      <w:r w:rsidRPr="007C415A">
        <w:rPr>
          <w:sz w:val="28"/>
          <w:lang w:val="en-US"/>
        </w:rPr>
        <w:t xml:space="preserve"> </w:t>
      </w:r>
      <w:r>
        <w:rPr>
          <w:sz w:val="28"/>
        </w:rPr>
        <w:t>хвороб</w:t>
      </w:r>
      <w:r w:rsidRPr="007C415A">
        <w:rPr>
          <w:sz w:val="28"/>
          <w:lang w:val="en-US"/>
        </w:rPr>
        <w:t xml:space="preserve">. – 2007. </w:t>
      </w:r>
      <w:proofErr w:type="gramStart"/>
      <w:r w:rsidRPr="007C415A">
        <w:rPr>
          <w:sz w:val="28"/>
          <w:lang w:val="en-US"/>
        </w:rPr>
        <w:t>- №3-</w:t>
      </w:r>
      <w:r>
        <w:rPr>
          <w:sz w:val="28"/>
        </w:rPr>
        <w:t>с</w:t>
      </w:r>
      <w:r w:rsidRPr="007C415A">
        <w:rPr>
          <w:sz w:val="28"/>
          <w:lang w:val="en-US"/>
        </w:rPr>
        <w:t xml:space="preserve">. – </w:t>
      </w:r>
      <w:r>
        <w:rPr>
          <w:sz w:val="28"/>
        </w:rPr>
        <w:t>С</w:t>
      </w:r>
      <w:r w:rsidRPr="007C415A">
        <w:rPr>
          <w:sz w:val="28"/>
          <w:lang w:val="en-US"/>
        </w:rPr>
        <w:t>. 287.</w:t>
      </w:r>
      <w:proofErr w:type="gramEnd"/>
    </w:p>
    <w:p w:rsidR="00A83C73" w:rsidRDefault="00A83C73" w:rsidP="00A83C73">
      <w:pPr>
        <w:spacing w:line="360" w:lineRule="auto"/>
        <w:ind w:left="328"/>
        <w:jc w:val="both"/>
        <w:rPr>
          <w:sz w:val="28"/>
        </w:rPr>
      </w:pPr>
      <w:r>
        <w:rPr>
          <w:sz w:val="28"/>
        </w:rPr>
        <w:t>209. Штейнберг С.Я., Доценко Я.Н. Новый метод определения гликопротеидов в сыворотке и плазме крови // Врачебное дело. – 1962. - № 12. – С. 43-45.</w:t>
      </w:r>
    </w:p>
    <w:p w:rsidR="00A83C73" w:rsidRPr="00A83C73" w:rsidRDefault="00A83C73" w:rsidP="00A83C73">
      <w:pPr>
        <w:spacing w:line="360" w:lineRule="auto"/>
        <w:ind w:left="328"/>
        <w:jc w:val="both"/>
        <w:rPr>
          <w:sz w:val="28"/>
          <w:lang w:val="en-US"/>
        </w:rPr>
      </w:pPr>
      <w:r>
        <w:rPr>
          <w:sz w:val="28"/>
        </w:rPr>
        <w:t>210. Ярошевич В.И. Паратонзиллярный абсцесс и его лечение в условиях гарнизонного госпиталя</w:t>
      </w:r>
      <w:proofErr w:type="gramStart"/>
      <w:r>
        <w:rPr>
          <w:sz w:val="28"/>
        </w:rPr>
        <w:t xml:space="preserve"> :</w:t>
      </w:r>
      <w:proofErr w:type="gramEnd"/>
      <w:r>
        <w:rPr>
          <w:sz w:val="28"/>
        </w:rPr>
        <w:t xml:space="preserve"> Автореф. дис.... канд</w:t>
      </w:r>
      <w:r w:rsidRPr="00A83C73">
        <w:rPr>
          <w:sz w:val="28"/>
          <w:lang w:val="en-US"/>
        </w:rPr>
        <w:t xml:space="preserve">. </w:t>
      </w:r>
      <w:r>
        <w:rPr>
          <w:sz w:val="28"/>
        </w:rPr>
        <w:t>мед</w:t>
      </w:r>
      <w:proofErr w:type="gramStart"/>
      <w:r w:rsidRPr="00A83C73">
        <w:rPr>
          <w:sz w:val="28"/>
          <w:lang w:val="en-US"/>
        </w:rPr>
        <w:t>.</w:t>
      </w:r>
      <w:proofErr w:type="gramEnd"/>
      <w:r w:rsidRPr="00A83C73">
        <w:rPr>
          <w:sz w:val="28"/>
          <w:lang w:val="en-US"/>
        </w:rPr>
        <w:t xml:space="preserve"> </w:t>
      </w:r>
      <w:proofErr w:type="gramStart"/>
      <w:r>
        <w:rPr>
          <w:sz w:val="28"/>
        </w:rPr>
        <w:t>н</w:t>
      </w:r>
      <w:proofErr w:type="gramEnd"/>
      <w:r>
        <w:rPr>
          <w:sz w:val="28"/>
        </w:rPr>
        <w:t>аук</w:t>
      </w:r>
      <w:r w:rsidRPr="00A83C73">
        <w:rPr>
          <w:sz w:val="28"/>
          <w:lang w:val="en-US"/>
        </w:rPr>
        <w:t xml:space="preserve">. – </w:t>
      </w:r>
      <w:r>
        <w:rPr>
          <w:sz w:val="28"/>
        </w:rPr>
        <w:t>Л</w:t>
      </w:r>
      <w:r w:rsidRPr="00A83C73">
        <w:rPr>
          <w:sz w:val="28"/>
          <w:lang w:val="en-US"/>
        </w:rPr>
        <w:t>., 1981. – 11</w:t>
      </w:r>
      <w:r>
        <w:rPr>
          <w:sz w:val="28"/>
        </w:rPr>
        <w:t>с</w:t>
      </w:r>
      <w:r w:rsidRPr="00A83C73">
        <w:rPr>
          <w:sz w:val="28"/>
          <w:lang w:val="en-US"/>
        </w:rPr>
        <w:t>.</w:t>
      </w:r>
    </w:p>
    <w:p w:rsidR="00A83C73" w:rsidRPr="00A83C73" w:rsidRDefault="00A83C73" w:rsidP="00A83C73">
      <w:pPr>
        <w:spacing w:line="360" w:lineRule="auto"/>
        <w:ind w:left="372"/>
        <w:jc w:val="both"/>
        <w:rPr>
          <w:sz w:val="28"/>
          <w:lang w:val="en-US"/>
        </w:rPr>
      </w:pPr>
      <w:r w:rsidRPr="00A83C73">
        <w:rPr>
          <w:sz w:val="28"/>
          <w:lang w:val="en-US"/>
        </w:rPr>
        <w:t xml:space="preserve">211. </w:t>
      </w:r>
      <w:hyperlink r:id="rId12" w:tooltip="Click to search for citations by this author." w:history="1">
        <w:r w:rsidRPr="00A83C73">
          <w:rPr>
            <w:rStyle w:val="afc"/>
            <w:lang w:val="en-US"/>
          </w:rPr>
          <w:t>Blokmanis A</w:t>
        </w:r>
      </w:hyperlink>
      <w:r w:rsidRPr="00A83C73">
        <w:rPr>
          <w:sz w:val="28"/>
          <w:lang w:val="en-US"/>
        </w:rPr>
        <w:t xml:space="preserve">. Ultrasound in the diagnosis and management of peritonsillar abscesses. </w:t>
      </w:r>
      <w:proofErr w:type="gramStart"/>
      <w:r w:rsidRPr="00A83C73">
        <w:rPr>
          <w:sz w:val="28"/>
          <w:lang w:val="en-US"/>
        </w:rPr>
        <w:t>J Otolaryngol.</w:t>
      </w:r>
      <w:proofErr w:type="gramEnd"/>
      <w:r w:rsidRPr="00A83C73">
        <w:rPr>
          <w:sz w:val="28"/>
          <w:lang w:val="en-US"/>
        </w:rPr>
        <w:t xml:space="preserve"> 1994 Aug</w:t>
      </w:r>
      <w:proofErr w:type="gramStart"/>
      <w:r w:rsidRPr="00A83C73">
        <w:rPr>
          <w:sz w:val="28"/>
          <w:lang w:val="en-US"/>
        </w:rPr>
        <w:t>;23</w:t>
      </w:r>
      <w:proofErr w:type="gramEnd"/>
      <w:r>
        <w:rPr>
          <w:sz w:val="28"/>
          <w:lang w:val="en-US"/>
        </w:rPr>
        <w:t xml:space="preserve"> </w:t>
      </w:r>
      <w:r w:rsidRPr="00A83C73">
        <w:rPr>
          <w:sz w:val="28"/>
          <w:lang w:val="en-US"/>
        </w:rPr>
        <w:t>(4)</w:t>
      </w:r>
      <w:r>
        <w:rPr>
          <w:sz w:val="28"/>
          <w:lang w:val="en-US"/>
        </w:rPr>
        <w:t xml:space="preserve"> </w:t>
      </w:r>
      <w:r w:rsidRPr="00A83C73">
        <w:rPr>
          <w:sz w:val="28"/>
          <w:lang w:val="en-US"/>
        </w:rPr>
        <w:t>:260-2.</w:t>
      </w:r>
    </w:p>
    <w:p w:rsidR="00A83C73" w:rsidRPr="007C415A" w:rsidRDefault="00A83C73" w:rsidP="00A83C73">
      <w:pPr>
        <w:spacing w:line="360" w:lineRule="auto"/>
        <w:ind w:left="372"/>
        <w:jc w:val="both"/>
        <w:rPr>
          <w:sz w:val="28"/>
          <w:lang w:val="en-US"/>
        </w:rPr>
      </w:pPr>
      <w:r w:rsidRPr="007C415A">
        <w:rPr>
          <w:sz w:val="28"/>
          <w:lang w:val="en-US"/>
        </w:rPr>
        <w:t xml:space="preserve">212. </w:t>
      </w:r>
      <w:hyperlink r:id="rId13" w:history="1">
        <w:r w:rsidRPr="007C415A">
          <w:rPr>
            <w:rStyle w:val="afc"/>
            <w:lang w:val="en-US"/>
          </w:rPr>
          <w:t>Blotter JW, Yin L, Glynn M, Wiet GJ.</w:t>
        </w:r>
      </w:hyperlink>
      <w:r w:rsidRPr="007C415A">
        <w:rPr>
          <w:sz w:val="28"/>
          <w:lang w:val="en-US"/>
        </w:rPr>
        <w:t xml:space="preserve"> Otolaryngology consultation for peritonsillar abscess in the pediatric population. </w:t>
      </w:r>
      <w:proofErr w:type="gramStart"/>
      <w:r w:rsidRPr="007C415A">
        <w:rPr>
          <w:sz w:val="28"/>
          <w:lang w:val="en-US"/>
        </w:rPr>
        <w:t>Laryngoscope.</w:t>
      </w:r>
      <w:proofErr w:type="gramEnd"/>
      <w:r w:rsidRPr="007C415A">
        <w:rPr>
          <w:sz w:val="28"/>
          <w:lang w:val="en-US"/>
        </w:rPr>
        <w:t xml:space="preserve"> 2000 Oct</w:t>
      </w:r>
      <w:proofErr w:type="gramStart"/>
      <w:r w:rsidRPr="007C415A">
        <w:rPr>
          <w:sz w:val="28"/>
          <w:lang w:val="en-US"/>
        </w:rPr>
        <w:t>;110</w:t>
      </w:r>
      <w:proofErr w:type="gramEnd"/>
      <w:r w:rsidRPr="007C415A">
        <w:rPr>
          <w:sz w:val="28"/>
          <w:lang w:val="en-US"/>
        </w:rPr>
        <w:t>(10 Pt 1):1698-701.</w:t>
      </w:r>
    </w:p>
    <w:p w:rsidR="00A83C73" w:rsidRPr="007C415A" w:rsidRDefault="00A83C73" w:rsidP="00A83C73">
      <w:pPr>
        <w:spacing w:line="360" w:lineRule="auto"/>
        <w:ind w:left="372"/>
        <w:jc w:val="both"/>
        <w:rPr>
          <w:sz w:val="28"/>
          <w:lang w:val="en-US"/>
        </w:rPr>
      </w:pPr>
      <w:r w:rsidRPr="007C415A">
        <w:rPr>
          <w:sz w:val="28"/>
          <w:lang w:val="en-US"/>
        </w:rPr>
        <w:t>213. Brandtzaeg P. Immunobarries of the mucosa of the upper respiratory and digestive pathways // Acta Otolaryngol. – 1999. – Yol. 105. - №1-2. – P. 172-180.</w:t>
      </w:r>
    </w:p>
    <w:p w:rsidR="00A83C73" w:rsidRPr="00A83C73" w:rsidRDefault="00A83C73" w:rsidP="00A83C73">
      <w:pPr>
        <w:spacing w:line="360" w:lineRule="auto"/>
        <w:ind w:left="372"/>
        <w:jc w:val="both"/>
        <w:rPr>
          <w:sz w:val="28"/>
          <w:lang w:val="en-US"/>
        </w:rPr>
      </w:pPr>
      <w:r w:rsidRPr="00A83C73">
        <w:rPr>
          <w:sz w:val="28"/>
          <w:lang w:val="en-US"/>
        </w:rPr>
        <w:t xml:space="preserve">214. </w:t>
      </w:r>
      <w:hyperlink r:id="rId14" w:tooltip="Click to search for citations by this author." w:history="1">
        <w:r w:rsidRPr="00A83C73">
          <w:rPr>
            <w:rStyle w:val="afc"/>
            <w:lang w:val="en-US"/>
          </w:rPr>
          <w:t>Boesen T</w:t>
        </w:r>
      </w:hyperlink>
      <w:r w:rsidRPr="00A83C73">
        <w:rPr>
          <w:sz w:val="28"/>
          <w:lang w:val="en-US"/>
        </w:rPr>
        <w:t xml:space="preserve">, </w:t>
      </w:r>
      <w:hyperlink r:id="rId15" w:tooltip="Click to search for citations by this author." w:history="1">
        <w:r w:rsidRPr="00A83C73">
          <w:rPr>
            <w:rStyle w:val="afc"/>
            <w:lang w:val="en-US"/>
          </w:rPr>
          <w:t>Jensen F</w:t>
        </w:r>
      </w:hyperlink>
      <w:r w:rsidRPr="00A83C73">
        <w:rPr>
          <w:sz w:val="28"/>
          <w:lang w:val="en-US"/>
        </w:rPr>
        <w:t xml:space="preserve">. Preoperative ultrasonographic verification of peritonsillar abscesses in patients with severe tonsillitis. </w:t>
      </w:r>
      <w:proofErr w:type="gramStart"/>
      <w:r w:rsidRPr="00A83C73">
        <w:rPr>
          <w:sz w:val="28"/>
          <w:lang w:val="en-US"/>
        </w:rPr>
        <w:t>Eur Arch Otorhinolaryngol.</w:t>
      </w:r>
      <w:proofErr w:type="gramEnd"/>
      <w:r w:rsidRPr="00A83C73">
        <w:rPr>
          <w:sz w:val="28"/>
          <w:lang w:val="en-US"/>
        </w:rPr>
        <w:t xml:space="preserve"> 1992</w:t>
      </w:r>
      <w:proofErr w:type="gramStart"/>
      <w:r w:rsidRPr="00A83C73">
        <w:rPr>
          <w:sz w:val="28"/>
          <w:lang w:val="en-US"/>
        </w:rPr>
        <w:t>;249</w:t>
      </w:r>
      <w:proofErr w:type="gramEnd"/>
      <w:r w:rsidRPr="00A83C73">
        <w:rPr>
          <w:sz w:val="28"/>
          <w:lang w:val="en-US"/>
        </w:rPr>
        <w:t>(3):131-3.</w:t>
      </w:r>
    </w:p>
    <w:p w:rsidR="00A83C73" w:rsidRPr="007C415A" w:rsidRDefault="00A83C73" w:rsidP="00A83C73">
      <w:pPr>
        <w:spacing w:line="360" w:lineRule="auto"/>
        <w:ind w:left="372"/>
        <w:jc w:val="both"/>
        <w:rPr>
          <w:sz w:val="28"/>
          <w:lang w:val="en-US"/>
        </w:rPr>
      </w:pPr>
      <w:r w:rsidRPr="00A83C73">
        <w:rPr>
          <w:sz w:val="28"/>
          <w:lang w:val="en-US"/>
        </w:rPr>
        <w:t xml:space="preserve">215. </w:t>
      </w:r>
      <w:hyperlink r:id="rId16" w:tooltip="Click to search for citations by this author." w:history="1">
        <w:r w:rsidRPr="00A83C73">
          <w:rPr>
            <w:rStyle w:val="afc"/>
            <w:lang w:val="en-US"/>
          </w:rPr>
          <w:t>Brojerdian S</w:t>
        </w:r>
      </w:hyperlink>
      <w:r w:rsidRPr="00A83C73">
        <w:rPr>
          <w:sz w:val="28"/>
          <w:lang w:val="en-US"/>
        </w:rPr>
        <w:t xml:space="preserve">, </w:t>
      </w:r>
      <w:hyperlink r:id="rId17" w:tooltip="Click to search for citations by this author." w:history="1">
        <w:r w:rsidRPr="00A83C73">
          <w:rPr>
            <w:rStyle w:val="afc"/>
            <w:lang w:val="en-US"/>
          </w:rPr>
          <w:t>Bisschop P</w:t>
        </w:r>
      </w:hyperlink>
      <w:r w:rsidRPr="00A83C73">
        <w:rPr>
          <w:sz w:val="28"/>
          <w:lang w:val="en-US"/>
        </w:rPr>
        <w:t xml:space="preserve">. </w:t>
      </w:r>
      <w:proofErr w:type="gramStart"/>
      <w:r w:rsidRPr="00A83C73">
        <w:rPr>
          <w:sz w:val="28"/>
          <w:lang w:val="en-US"/>
        </w:rPr>
        <w:t>Clinical advantage of abscess tonsillectomy in peritonsillar abscess.</w:t>
      </w:r>
      <w:proofErr w:type="gramEnd"/>
      <w:r w:rsidRPr="00A83C73">
        <w:rPr>
          <w:sz w:val="28"/>
          <w:lang w:val="en-US"/>
        </w:rPr>
        <w:t xml:space="preserve">  </w:t>
      </w:r>
      <w:r w:rsidRPr="007C415A">
        <w:rPr>
          <w:sz w:val="28"/>
          <w:lang w:val="en-US"/>
        </w:rPr>
        <w:t>Acta Otorhinolaryngol Belg. 2000</w:t>
      </w:r>
      <w:proofErr w:type="gramStart"/>
      <w:r w:rsidRPr="007C415A">
        <w:rPr>
          <w:sz w:val="28"/>
          <w:lang w:val="en-US"/>
        </w:rPr>
        <w:t>;54</w:t>
      </w:r>
      <w:proofErr w:type="gramEnd"/>
      <w:r w:rsidRPr="007C415A">
        <w:rPr>
          <w:sz w:val="28"/>
          <w:lang w:val="en-US"/>
        </w:rPr>
        <w:t>(4):459-64.</w:t>
      </w:r>
    </w:p>
    <w:p w:rsidR="00A83C73" w:rsidRPr="00A83C73" w:rsidRDefault="00A83C73" w:rsidP="00A83C73">
      <w:pPr>
        <w:spacing w:line="360" w:lineRule="auto"/>
        <w:ind w:left="372"/>
        <w:jc w:val="both"/>
        <w:rPr>
          <w:sz w:val="28"/>
          <w:lang w:val="en-US"/>
        </w:rPr>
      </w:pPr>
      <w:r w:rsidRPr="007C415A">
        <w:rPr>
          <w:sz w:val="28"/>
          <w:lang w:val="en-US"/>
        </w:rPr>
        <w:t xml:space="preserve">216. </w:t>
      </w:r>
      <w:hyperlink r:id="rId18" w:history="1">
        <w:r w:rsidRPr="007C415A">
          <w:rPr>
            <w:rStyle w:val="afc"/>
            <w:lang w:val="en-US"/>
          </w:rPr>
          <w:t>Brondbo K, Hoie T, Aalokken M.</w:t>
        </w:r>
      </w:hyperlink>
      <w:r w:rsidRPr="007C415A">
        <w:rPr>
          <w:sz w:val="28"/>
          <w:lang w:val="en-US"/>
        </w:rPr>
        <w:t xml:space="preserve"> Peritonsillar abscess in a 2 1/2-month-old infant. </w:t>
      </w:r>
      <w:proofErr w:type="gramStart"/>
      <w:r w:rsidRPr="00A83C73">
        <w:rPr>
          <w:sz w:val="28"/>
          <w:lang w:val="en-US"/>
        </w:rPr>
        <w:t>J Otolaryngol.</w:t>
      </w:r>
      <w:proofErr w:type="gramEnd"/>
      <w:r w:rsidRPr="00A83C73">
        <w:rPr>
          <w:sz w:val="28"/>
          <w:lang w:val="en-US"/>
        </w:rPr>
        <w:t xml:space="preserve"> 2000 Apr</w:t>
      </w:r>
      <w:proofErr w:type="gramStart"/>
      <w:r w:rsidRPr="00A83C73">
        <w:rPr>
          <w:sz w:val="28"/>
          <w:lang w:val="en-US"/>
        </w:rPr>
        <w:t>;29</w:t>
      </w:r>
      <w:proofErr w:type="gramEnd"/>
      <w:r w:rsidRPr="00A83C73">
        <w:rPr>
          <w:sz w:val="28"/>
          <w:lang w:val="en-US"/>
        </w:rPr>
        <w:t>(2):119-20.</w:t>
      </w:r>
    </w:p>
    <w:p w:rsidR="00A83C73" w:rsidRPr="007C415A" w:rsidRDefault="00A83C73" w:rsidP="00A83C73">
      <w:pPr>
        <w:spacing w:line="360" w:lineRule="auto"/>
        <w:ind w:left="372"/>
        <w:jc w:val="both"/>
        <w:rPr>
          <w:sz w:val="28"/>
          <w:lang w:val="en-US"/>
        </w:rPr>
      </w:pPr>
      <w:r w:rsidRPr="007C415A">
        <w:rPr>
          <w:sz w:val="28"/>
          <w:lang w:val="en-US"/>
        </w:rPr>
        <w:t xml:space="preserve">217. </w:t>
      </w:r>
      <w:hyperlink r:id="rId19" w:history="1">
        <w:r w:rsidRPr="007C415A">
          <w:rPr>
            <w:rStyle w:val="afc"/>
            <w:lang w:val="en-US"/>
          </w:rPr>
          <w:t>Buckley AR, Moss EH, Blokmanis A.</w:t>
        </w:r>
      </w:hyperlink>
      <w:r w:rsidRPr="007C415A">
        <w:rPr>
          <w:sz w:val="28"/>
          <w:lang w:val="en-US"/>
        </w:rPr>
        <w:t xml:space="preserve"> </w:t>
      </w:r>
      <w:r w:rsidRPr="00A83C73">
        <w:rPr>
          <w:sz w:val="28"/>
          <w:lang w:val="en-US"/>
        </w:rPr>
        <w:t xml:space="preserve">Diagnosis of peritonsillar abscess: value of intraoral sonography.AJR Am J Roentgenol. </w:t>
      </w:r>
      <w:r w:rsidRPr="007C415A">
        <w:rPr>
          <w:sz w:val="28"/>
          <w:lang w:val="en-US"/>
        </w:rPr>
        <w:t>1994 Apr</w:t>
      </w:r>
      <w:proofErr w:type="gramStart"/>
      <w:r w:rsidRPr="007C415A">
        <w:rPr>
          <w:sz w:val="28"/>
          <w:lang w:val="en-US"/>
        </w:rPr>
        <w:t>;162</w:t>
      </w:r>
      <w:proofErr w:type="gramEnd"/>
      <w:r w:rsidRPr="007C415A">
        <w:rPr>
          <w:sz w:val="28"/>
          <w:lang w:val="en-US"/>
        </w:rPr>
        <w:t>(4):961-4.</w:t>
      </w:r>
    </w:p>
    <w:p w:rsidR="00A83C73" w:rsidRPr="007C415A" w:rsidRDefault="00A83C73" w:rsidP="00A83C73">
      <w:pPr>
        <w:spacing w:line="360" w:lineRule="auto"/>
        <w:ind w:left="372"/>
        <w:jc w:val="both"/>
        <w:rPr>
          <w:sz w:val="28"/>
          <w:lang w:val="en-US"/>
        </w:rPr>
      </w:pPr>
      <w:r w:rsidRPr="007C415A">
        <w:rPr>
          <w:sz w:val="28"/>
          <w:lang w:val="en-US"/>
        </w:rPr>
        <w:t>218. Canuyt cej. Traitement chirurgical des phlegmons de la loge amygdalienne; technigue operatoire en deux temps, l’amygdalectomie totale a tiede // Presse med. – 1933. – P. 769-770.</w:t>
      </w:r>
    </w:p>
    <w:p w:rsidR="00A83C73" w:rsidRPr="00A83C73" w:rsidRDefault="00A83C73" w:rsidP="00A83C73">
      <w:pPr>
        <w:spacing w:line="360" w:lineRule="auto"/>
        <w:ind w:left="372"/>
        <w:jc w:val="both"/>
        <w:rPr>
          <w:sz w:val="28"/>
          <w:lang w:val="en-US"/>
        </w:rPr>
      </w:pPr>
      <w:r w:rsidRPr="007C415A">
        <w:rPr>
          <w:sz w:val="28"/>
          <w:lang w:val="en-US"/>
        </w:rPr>
        <w:t xml:space="preserve">219. </w:t>
      </w:r>
      <w:hyperlink r:id="rId20" w:tooltip="Click to search for citations by this author." w:history="1">
        <w:r w:rsidRPr="007C415A">
          <w:rPr>
            <w:rStyle w:val="afc"/>
            <w:lang w:val="en-US"/>
          </w:rPr>
          <w:t>Chen Z</w:t>
        </w:r>
      </w:hyperlink>
      <w:r w:rsidRPr="007C415A">
        <w:rPr>
          <w:sz w:val="28"/>
          <w:lang w:val="en-US"/>
        </w:rPr>
        <w:t xml:space="preserve">, </w:t>
      </w:r>
      <w:hyperlink r:id="rId21" w:tooltip="Click to search for citations by this author." w:history="1">
        <w:r w:rsidRPr="007C415A">
          <w:rPr>
            <w:rStyle w:val="afc"/>
            <w:lang w:val="en-US"/>
          </w:rPr>
          <w:t>Zhou C</w:t>
        </w:r>
      </w:hyperlink>
      <w:r w:rsidRPr="007C415A">
        <w:rPr>
          <w:sz w:val="28"/>
          <w:lang w:val="en-US"/>
        </w:rPr>
        <w:t xml:space="preserve">, </w:t>
      </w:r>
      <w:hyperlink r:id="rId22" w:tooltip="Click to search for citations by this author." w:history="1">
        <w:r w:rsidRPr="007C415A">
          <w:rPr>
            <w:rStyle w:val="afc"/>
            <w:lang w:val="en-US"/>
          </w:rPr>
          <w:t>Chen J</w:t>
        </w:r>
      </w:hyperlink>
      <w:r w:rsidRPr="007C415A">
        <w:rPr>
          <w:sz w:val="28"/>
          <w:lang w:val="en-US"/>
        </w:rPr>
        <w:t xml:space="preserve">. Investigation of the infectious route of peritonsillar abscess// Zhonghua Er Bi Yan Hou Ke Za Zhi. – 1997. – Aug. </w:t>
      </w:r>
      <w:r w:rsidRPr="00A83C73">
        <w:rPr>
          <w:sz w:val="28"/>
          <w:lang w:val="en-US"/>
        </w:rPr>
        <w:t xml:space="preserve">№ 32(4). </w:t>
      </w:r>
      <w:proofErr w:type="gramStart"/>
      <w:r w:rsidRPr="00A83C73">
        <w:rPr>
          <w:sz w:val="28"/>
          <w:lang w:val="en-US"/>
        </w:rPr>
        <w:t xml:space="preserve">– </w:t>
      </w:r>
      <w:r>
        <w:rPr>
          <w:sz w:val="28"/>
        </w:rPr>
        <w:t>Р</w:t>
      </w:r>
      <w:r w:rsidRPr="00A83C73">
        <w:rPr>
          <w:sz w:val="28"/>
          <w:lang w:val="en-US"/>
        </w:rPr>
        <w:t>.245-246.</w:t>
      </w:r>
      <w:proofErr w:type="gramEnd"/>
    </w:p>
    <w:p w:rsidR="00A83C73" w:rsidRPr="00A83C73" w:rsidRDefault="00A83C73" w:rsidP="00A83C73">
      <w:pPr>
        <w:spacing w:line="360" w:lineRule="auto"/>
        <w:ind w:left="372"/>
        <w:jc w:val="both"/>
        <w:rPr>
          <w:sz w:val="28"/>
          <w:lang w:val="en-US"/>
        </w:rPr>
      </w:pPr>
      <w:r w:rsidRPr="00A83C73">
        <w:rPr>
          <w:sz w:val="28"/>
          <w:lang w:val="en-US"/>
        </w:rPr>
        <w:t xml:space="preserve">220. </w:t>
      </w:r>
      <w:hyperlink r:id="rId23" w:tooltip="Click to search for citations by this author." w:history="1">
        <w:r w:rsidRPr="00A83C73">
          <w:rPr>
            <w:rStyle w:val="afc"/>
            <w:lang w:val="en-US"/>
          </w:rPr>
          <w:t>Childs EW</w:t>
        </w:r>
      </w:hyperlink>
      <w:r w:rsidRPr="00A83C73">
        <w:rPr>
          <w:sz w:val="28"/>
          <w:lang w:val="en-US"/>
        </w:rPr>
        <w:t xml:space="preserve">, </w:t>
      </w:r>
      <w:hyperlink r:id="rId24" w:tooltip="Click to search for citations by this author." w:history="1">
        <w:r w:rsidRPr="00A83C73">
          <w:rPr>
            <w:rStyle w:val="afc"/>
            <w:lang w:val="en-US"/>
          </w:rPr>
          <w:t>Baugh RF</w:t>
        </w:r>
      </w:hyperlink>
      <w:r w:rsidRPr="00A83C73">
        <w:rPr>
          <w:sz w:val="28"/>
          <w:lang w:val="en-US"/>
        </w:rPr>
        <w:t xml:space="preserve">, </w:t>
      </w:r>
      <w:hyperlink r:id="rId25" w:tooltip="Click to search for citations by this author." w:history="1">
        <w:r w:rsidRPr="00A83C73">
          <w:rPr>
            <w:rStyle w:val="afc"/>
            <w:lang w:val="en-US"/>
          </w:rPr>
          <w:t>Diaz JA</w:t>
        </w:r>
      </w:hyperlink>
      <w:r w:rsidRPr="00A83C73">
        <w:rPr>
          <w:sz w:val="28"/>
          <w:lang w:val="en-US"/>
        </w:rPr>
        <w:t xml:space="preserve">. </w:t>
      </w:r>
      <w:proofErr w:type="gramStart"/>
      <w:r w:rsidRPr="00A83C73">
        <w:rPr>
          <w:sz w:val="28"/>
          <w:lang w:val="en-US"/>
        </w:rPr>
        <w:t>Tonsillar abscess.</w:t>
      </w:r>
      <w:proofErr w:type="gramEnd"/>
      <w:r w:rsidRPr="00A83C73">
        <w:rPr>
          <w:sz w:val="28"/>
          <w:lang w:val="en-US"/>
        </w:rPr>
        <w:t xml:space="preserve"> J Natl Med Assoc. 1991 Apr</w:t>
      </w:r>
      <w:proofErr w:type="gramStart"/>
      <w:r w:rsidRPr="00A83C73">
        <w:rPr>
          <w:sz w:val="28"/>
          <w:lang w:val="en-US"/>
        </w:rPr>
        <w:t>;83</w:t>
      </w:r>
      <w:proofErr w:type="gramEnd"/>
      <w:r w:rsidRPr="00A83C73">
        <w:rPr>
          <w:sz w:val="28"/>
          <w:lang w:val="en-US"/>
        </w:rPr>
        <w:t>(4):333-6.</w:t>
      </w:r>
    </w:p>
    <w:p w:rsidR="00A83C73" w:rsidRPr="007C415A" w:rsidRDefault="00A83C73" w:rsidP="00A83C73">
      <w:pPr>
        <w:spacing w:line="360" w:lineRule="auto"/>
        <w:ind w:left="372"/>
        <w:jc w:val="both"/>
        <w:rPr>
          <w:sz w:val="28"/>
          <w:lang w:val="en-US"/>
        </w:rPr>
      </w:pPr>
      <w:r w:rsidRPr="007C415A">
        <w:rPr>
          <w:sz w:val="28"/>
          <w:lang w:val="en-US"/>
        </w:rPr>
        <w:lastRenderedPageBreak/>
        <w:t xml:space="preserve">221. Christensen P.H., Schonsted – Modstn V. Unilateral immediate tonsillectomy as the treatment of peritonsillar abscess: Results, with special attention to pharyngitis. // J. Laring. </w:t>
      </w:r>
      <w:proofErr w:type="gramStart"/>
      <w:r w:rsidRPr="007C415A">
        <w:rPr>
          <w:sz w:val="28"/>
          <w:lang w:val="en-US"/>
        </w:rPr>
        <w:t>Otol. – 1993.</w:t>
      </w:r>
      <w:proofErr w:type="gramEnd"/>
      <w:r w:rsidRPr="007C415A">
        <w:rPr>
          <w:sz w:val="28"/>
          <w:lang w:val="en-US"/>
        </w:rPr>
        <w:t xml:space="preserve"> </w:t>
      </w:r>
      <w:proofErr w:type="gramStart"/>
      <w:r w:rsidRPr="007C415A">
        <w:rPr>
          <w:sz w:val="28"/>
          <w:lang w:val="en-US"/>
        </w:rPr>
        <w:t>- № 12.</w:t>
      </w:r>
      <w:proofErr w:type="gramEnd"/>
      <w:r w:rsidRPr="007C415A">
        <w:rPr>
          <w:sz w:val="28"/>
          <w:lang w:val="en-US"/>
        </w:rPr>
        <w:t xml:space="preserve"> – P.1105-1108.</w:t>
      </w:r>
    </w:p>
    <w:p w:rsidR="00A83C73" w:rsidRPr="007C415A" w:rsidRDefault="00A83C73" w:rsidP="00A83C73">
      <w:pPr>
        <w:spacing w:line="360" w:lineRule="auto"/>
        <w:ind w:left="372"/>
        <w:jc w:val="both"/>
        <w:rPr>
          <w:sz w:val="28"/>
          <w:lang w:val="en-US"/>
        </w:rPr>
      </w:pPr>
      <w:r w:rsidRPr="007C415A">
        <w:rPr>
          <w:sz w:val="28"/>
          <w:lang w:val="en-US"/>
        </w:rPr>
        <w:t xml:space="preserve">222. Dietrich/ Rachen und Tonsillen/ Henke u. Lubarsch – Handbuch der spez. Pat Anat. u. </w:t>
      </w:r>
      <w:proofErr w:type="gramStart"/>
      <w:r w:rsidRPr="007C415A">
        <w:rPr>
          <w:sz w:val="28"/>
          <w:lang w:val="en-US"/>
        </w:rPr>
        <w:t>Histol.,</w:t>
      </w:r>
      <w:proofErr w:type="gramEnd"/>
      <w:r w:rsidRPr="007C415A">
        <w:rPr>
          <w:sz w:val="28"/>
          <w:lang w:val="en-US"/>
        </w:rPr>
        <w:t xml:space="preserve"> 1926., 1V.</w:t>
      </w:r>
    </w:p>
    <w:p w:rsidR="00A83C73" w:rsidRPr="007C415A" w:rsidRDefault="00A83C73" w:rsidP="00A83C73">
      <w:pPr>
        <w:spacing w:line="360" w:lineRule="auto"/>
        <w:ind w:left="372"/>
        <w:jc w:val="both"/>
        <w:rPr>
          <w:sz w:val="28"/>
          <w:lang w:val="en-US"/>
        </w:rPr>
      </w:pPr>
      <w:r w:rsidRPr="007C415A">
        <w:rPr>
          <w:sz w:val="28"/>
          <w:lang w:val="en-US"/>
        </w:rPr>
        <w:t xml:space="preserve">223. Dodds B., Manigial A.J. Peritonsillar and neck abscess in the pediatrie age group. // Laringoscope. – 1988. –98. </w:t>
      </w:r>
      <w:proofErr w:type="gramStart"/>
      <w:r w:rsidRPr="007C415A">
        <w:rPr>
          <w:sz w:val="28"/>
          <w:lang w:val="en-US"/>
        </w:rPr>
        <w:t>- №9 – P. 956-959.</w:t>
      </w:r>
      <w:proofErr w:type="gramEnd"/>
    </w:p>
    <w:p w:rsidR="00A83C73" w:rsidRPr="00A83C73" w:rsidRDefault="00A83C73" w:rsidP="00A83C73">
      <w:pPr>
        <w:spacing w:line="360" w:lineRule="auto"/>
        <w:ind w:left="372"/>
        <w:jc w:val="both"/>
        <w:rPr>
          <w:sz w:val="28"/>
          <w:lang w:val="en-US"/>
        </w:rPr>
      </w:pPr>
      <w:r w:rsidRPr="007C415A">
        <w:rPr>
          <w:sz w:val="28"/>
          <w:lang w:val="en-US"/>
        </w:rPr>
        <w:t xml:space="preserve">224. </w:t>
      </w:r>
      <w:hyperlink r:id="rId26" w:tooltip="Click to search for citations by this author." w:history="1">
        <w:r w:rsidRPr="007C415A">
          <w:rPr>
            <w:rStyle w:val="afc"/>
            <w:lang w:val="en-US"/>
          </w:rPr>
          <w:t>Dressler J</w:t>
        </w:r>
      </w:hyperlink>
      <w:r w:rsidRPr="007C415A">
        <w:rPr>
          <w:sz w:val="28"/>
          <w:lang w:val="en-US"/>
        </w:rPr>
        <w:t xml:space="preserve">, </w:t>
      </w:r>
      <w:hyperlink r:id="rId27" w:tooltip="Click to search for citations by this author." w:history="1">
        <w:r w:rsidRPr="007C415A">
          <w:rPr>
            <w:rStyle w:val="afc"/>
            <w:lang w:val="en-US"/>
          </w:rPr>
          <w:t>Berberich A</w:t>
        </w:r>
      </w:hyperlink>
      <w:r w:rsidRPr="007C415A">
        <w:rPr>
          <w:sz w:val="28"/>
          <w:lang w:val="en-US"/>
        </w:rPr>
        <w:t xml:space="preserve">, </w:t>
      </w:r>
      <w:hyperlink r:id="rId28" w:tooltip="Click to search for citations by this author." w:history="1">
        <w:r w:rsidRPr="007C415A">
          <w:rPr>
            <w:rStyle w:val="afc"/>
            <w:lang w:val="en-US"/>
          </w:rPr>
          <w:t>Huttenbrink KB</w:t>
        </w:r>
      </w:hyperlink>
      <w:r w:rsidRPr="007C415A">
        <w:rPr>
          <w:sz w:val="28"/>
          <w:lang w:val="en-US"/>
        </w:rPr>
        <w:t xml:space="preserve">, </w:t>
      </w:r>
      <w:hyperlink r:id="rId29" w:tooltip="Click to search for citations by this author." w:history="1">
        <w:r w:rsidRPr="007C415A">
          <w:rPr>
            <w:rStyle w:val="afc"/>
            <w:lang w:val="en-US"/>
          </w:rPr>
          <w:t>Muller E</w:t>
        </w:r>
      </w:hyperlink>
      <w:r w:rsidRPr="007C415A">
        <w:rPr>
          <w:sz w:val="28"/>
          <w:lang w:val="en-US"/>
        </w:rPr>
        <w:t xml:space="preserve">. </w:t>
      </w:r>
      <w:proofErr w:type="gramStart"/>
      <w:r w:rsidRPr="00A83C73">
        <w:rPr>
          <w:sz w:val="28"/>
          <w:lang w:val="en-US"/>
        </w:rPr>
        <w:t>Pancarditis as cause of death after abscess tonsillectomy.</w:t>
      </w:r>
      <w:proofErr w:type="gramEnd"/>
      <w:r w:rsidRPr="00A83C73">
        <w:rPr>
          <w:sz w:val="28"/>
          <w:lang w:val="en-US"/>
        </w:rPr>
        <w:t xml:space="preserve"> </w:t>
      </w:r>
      <w:proofErr w:type="gramStart"/>
      <w:r w:rsidRPr="00A83C73">
        <w:rPr>
          <w:sz w:val="28"/>
          <w:lang w:val="en-US"/>
        </w:rPr>
        <w:t>Laryngorhinootologie.</w:t>
      </w:r>
      <w:proofErr w:type="gramEnd"/>
      <w:r w:rsidRPr="00A83C73">
        <w:rPr>
          <w:sz w:val="28"/>
          <w:lang w:val="en-US"/>
        </w:rPr>
        <w:t xml:space="preserve"> 2004 Sep</w:t>
      </w:r>
      <w:proofErr w:type="gramStart"/>
      <w:r w:rsidRPr="00A83C73">
        <w:rPr>
          <w:sz w:val="28"/>
          <w:lang w:val="en-US"/>
        </w:rPr>
        <w:t>;83</w:t>
      </w:r>
      <w:proofErr w:type="gramEnd"/>
      <w:r w:rsidRPr="00A83C73">
        <w:rPr>
          <w:sz w:val="28"/>
          <w:lang w:val="en-US"/>
        </w:rPr>
        <w:t>(9):593-6.</w:t>
      </w:r>
    </w:p>
    <w:p w:rsidR="00A83C73" w:rsidRPr="00A83C73" w:rsidRDefault="00A83C73" w:rsidP="00A83C73">
      <w:pPr>
        <w:spacing w:line="360" w:lineRule="auto"/>
        <w:ind w:left="372"/>
        <w:jc w:val="both"/>
        <w:rPr>
          <w:sz w:val="28"/>
          <w:lang w:val="en-US"/>
        </w:rPr>
      </w:pPr>
      <w:r w:rsidRPr="007C415A">
        <w:rPr>
          <w:sz w:val="28"/>
          <w:lang w:val="en-US"/>
        </w:rPr>
        <w:t xml:space="preserve">225. Evaluation of safe surgical treatment of peritonsillar abscess using computed tomography. </w:t>
      </w:r>
      <w:proofErr w:type="gramStart"/>
      <w:r w:rsidRPr="00A83C73">
        <w:rPr>
          <w:sz w:val="28"/>
          <w:lang w:val="en-US"/>
        </w:rPr>
        <w:t>Nippon Jibiinkoka Gakkai Kaiho.</w:t>
      </w:r>
      <w:proofErr w:type="gramEnd"/>
      <w:r w:rsidRPr="00A83C73">
        <w:rPr>
          <w:sz w:val="28"/>
          <w:lang w:val="en-US"/>
        </w:rPr>
        <w:t xml:space="preserve"> 2002 Mar</w:t>
      </w:r>
      <w:proofErr w:type="gramStart"/>
      <w:r w:rsidRPr="00A83C73">
        <w:rPr>
          <w:sz w:val="28"/>
          <w:lang w:val="en-US"/>
        </w:rPr>
        <w:t>;105</w:t>
      </w:r>
      <w:proofErr w:type="gramEnd"/>
      <w:r w:rsidRPr="00A83C73">
        <w:rPr>
          <w:sz w:val="28"/>
          <w:lang w:val="en-US"/>
        </w:rPr>
        <w:t>(3):249-56.</w:t>
      </w:r>
    </w:p>
    <w:p w:rsidR="00A83C73" w:rsidRPr="00A83C73" w:rsidRDefault="00A83C73" w:rsidP="00A83C73">
      <w:pPr>
        <w:spacing w:line="360" w:lineRule="auto"/>
        <w:ind w:left="372"/>
        <w:jc w:val="both"/>
        <w:rPr>
          <w:sz w:val="28"/>
          <w:lang w:val="en-US"/>
        </w:rPr>
      </w:pPr>
      <w:r w:rsidRPr="007C415A">
        <w:rPr>
          <w:sz w:val="28"/>
          <w:lang w:val="en-US"/>
        </w:rPr>
        <w:t xml:space="preserve">226. </w:t>
      </w:r>
      <w:hyperlink r:id="rId30" w:history="1">
        <w:r w:rsidRPr="007C415A">
          <w:rPr>
            <w:rStyle w:val="afc"/>
            <w:lang w:val="en-US"/>
          </w:rPr>
          <w:t>Goldenberg D, Golz A, Netzer A, Flax-Goldenberg R, Joachims HZ.</w:t>
        </w:r>
      </w:hyperlink>
      <w:r w:rsidRPr="007C415A">
        <w:rPr>
          <w:sz w:val="28"/>
          <w:lang w:val="en-US"/>
        </w:rPr>
        <w:t xml:space="preserve"> </w:t>
      </w:r>
      <w:proofErr w:type="gramStart"/>
      <w:r w:rsidRPr="007C415A">
        <w:rPr>
          <w:sz w:val="28"/>
          <w:lang w:val="en-US"/>
        </w:rPr>
        <w:t>Synergistic necrotizing cellulitis as a complication of peritonsillar abscess.</w:t>
      </w:r>
      <w:proofErr w:type="gramEnd"/>
      <w:r w:rsidRPr="007C415A">
        <w:rPr>
          <w:sz w:val="28"/>
          <w:lang w:val="en-US"/>
        </w:rPr>
        <w:t xml:space="preserve"> </w:t>
      </w:r>
      <w:proofErr w:type="gramStart"/>
      <w:r w:rsidRPr="007C415A">
        <w:rPr>
          <w:sz w:val="28"/>
          <w:lang w:val="en-US"/>
        </w:rPr>
        <w:t>Am J Otolaryngol.</w:t>
      </w:r>
      <w:proofErr w:type="gramEnd"/>
      <w:r w:rsidRPr="007C415A">
        <w:rPr>
          <w:sz w:val="28"/>
          <w:lang w:val="en-US"/>
        </w:rPr>
        <w:t xml:space="preserve"> </w:t>
      </w:r>
      <w:r w:rsidRPr="00A83C73">
        <w:rPr>
          <w:sz w:val="28"/>
          <w:lang w:val="en-US"/>
        </w:rPr>
        <w:t>2001 Nov-Dec</w:t>
      </w:r>
      <w:proofErr w:type="gramStart"/>
      <w:r w:rsidRPr="00A83C73">
        <w:rPr>
          <w:sz w:val="28"/>
          <w:lang w:val="en-US"/>
        </w:rPr>
        <w:t>;22</w:t>
      </w:r>
      <w:proofErr w:type="gramEnd"/>
      <w:r w:rsidRPr="00A83C73">
        <w:rPr>
          <w:sz w:val="28"/>
          <w:lang w:val="en-US"/>
        </w:rPr>
        <w:t>(6):415-9.</w:t>
      </w:r>
    </w:p>
    <w:p w:rsidR="00A83C73" w:rsidRPr="00A83C73" w:rsidRDefault="00A83C73" w:rsidP="00A83C73">
      <w:pPr>
        <w:spacing w:line="360" w:lineRule="auto"/>
        <w:ind w:left="372"/>
        <w:jc w:val="both"/>
        <w:rPr>
          <w:sz w:val="28"/>
          <w:lang w:val="en-US"/>
        </w:rPr>
      </w:pPr>
      <w:bookmarkStart w:id="1" w:name="_Hlt142995100"/>
      <w:r w:rsidRPr="00A83C73">
        <w:rPr>
          <w:sz w:val="28"/>
          <w:lang w:val="en-US"/>
        </w:rPr>
        <w:t xml:space="preserve">227. </w:t>
      </w:r>
      <w:hyperlink r:id="rId31" w:tooltip="Click to search for citations by this author." w:history="1">
        <w:r w:rsidRPr="00A83C73">
          <w:rPr>
            <w:rStyle w:val="afc"/>
            <w:lang w:val="en-US"/>
          </w:rPr>
          <w:t>Hall SF</w:t>
        </w:r>
      </w:hyperlink>
      <w:r w:rsidRPr="00A83C73">
        <w:rPr>
          <w:sz w:val="28"/>
          <w:lang w:val="en-US"/>
        </w:rPr>
        <w:t xml:space="preserve">. Peritonsillar abscess: the treatment options. </w:t>
      </w:r>
      <w:proofErr w:type="gramStart"/>
      <w:r w:rsidRPr="00A83C73">
        <w:rPr>
          <w:sz w:val="28"/>
          <w:lang w:val="en-US"/>
        </w:rPr>
        <w:t>J Otolaryngol.</w:t>
      </w:r>
      <w:proofErr w:type="gramEnd"/>
      <w:r w:rsidRPr="00A83C73">
        <w:rPr>
          <w:sz w:val="28"/>
          <w:lang w:val="en-US"/>
        </w:rPr>
        <w:t xml:space="preserve"> 1990 Jun</w:t>
      </w:r>
      <w:proofErr w:type="gramStart"/>
      <w:r w:rsidRPr="00A83C73">
        <w:rPr>
          <w:sz w:val="28"/>
          <w:lang w:val="en-US"/>
        </w:rPr>
        <w:t>;19</w:t>
      </w:r>
      <w:proofErr w:type="gramEnd"/>
      <w:r w:rsidRPr="00A83C73">
        <w:rPr>
          <w:sz w:val="28"/>
          <w:lang w:val="en-US"/>
        </w:rPr>
        <w:t>(3):226-9.</w:t>
      </w:r>
    </w:p>
    <w:p w:rsidR="00A83C73" w:rsidRPr="007C415A" w:rsidRDefault="00A83C73" w:rsidP="00A83C73">
      <w:pPr>
        <w:spacing w:line="360" w:lineRule="auto"/>
        <w:ind w:left="372"/>
        <w:jc w:val="both"/>
        <w:rPr>
          <w:sz w:val="28"/>
          <w:lang w:val="en-US"/>
        </w:rPr>
      </w:pPr>
      <w:r w:rsidRPr="007C415A">
        <w:rPr>
          <w:sz w:val="28"/>
          <w:lang w:val="en-US"/>
        </w:rPr>
        <w:t xml:space="preserve">228. </w:t>
      </w:r>
      <w:hyperlink r:id="rId32" w:history="1">
        <w:r w:rsidRPr="007C415A">
          <w:rPr>
            <w:rStyle w:val="afc"/>
            <w:lang w:val="en-US"/>
          </w:rPr>
          <w:t>Hanna BC, McMullan R, Hall SJ.</w:t>
        </w:r>
      </w:hyperlink>
      <w:bookmarkEnd w:id="1"/>
      <w:r w:rsidRPr="007C415A">
        <w:rPr>
          <w:sz w:val="28"/>
          <w:lang w:val="en-US"/>
        </w:rPr>
        <w:t xml:space="preserve"> Corticosteroids and peritonsillar abscess formation in infectious mononucleosis. J Laryngol Otol. 2004 Jun</w:t>
      </w:r>
      <w:proofErr w:type="gramStart"/>
      <w:r w:rsidRPr="007C415A">
        <w:rPr>
          <w:sz w:val="28"/>
          <w:lang w:val="en-US"/>
        </w:rPr>
        <w:t>;118</w:t>
      </w:r>
      <w:proofErr w:type="gramEnd"/>
      <w:r w:rsidRPr="007C415A">
        <w:rPr>
          <w:sz w:val="28"/>
          <w:lang w:val="en-US"/>
        </w:rPr>
        <w:t>(6):459-61.</w:t>
      </w:r>
    </w:p>
    <w:p w:rsidR="00A83C73" w:rsidRPr="00A83C73" w:rsidRDefault="00A83C73" w:rsidP="00A83C73">
      <w:pPr>
        <w:spacing w:line="360" w:lineRule="auto"/>
        <w:ind w:left="372"/>
        <w:jc w:val="both"/>
        <w:rPr>
          <w:sz w:val="28"/>
          <w:lang w:val="en-US"/>
        </w:rPr>
      </w:pPr>
      <w:r w:rsidRPr="007C415A">
        <w:rPr>
          <w:sz w:val="28"/>
          <w:lang w:val="en-US"/>
        </w:rPr>
        <w:t xml:space="preserve">229. </w:t>
      </w:r>
      <w:hyperlink r:id="rId33" w:tooltip="Click to search for citations by this author." w:history="1">
        <w:r w:rsidRPr="007C415A">
          <w:rPr>
            <w:rStyle w:val="afc"/>
            <w:lang w:val="en-US"/>
          </w:rPr>
          <w:t>Heppt W</w:t>
        </w:r>
      </w:hyperlink>
      <w:r w:rsidRPr="007C415A">
        <w:rPr>
          <w:sz w:val="28"/>
          <w:lang w:val="en-US"/>
        </w:rPr>
        <w:t xml:space="preserve">, </w:t>
      </w:r>
      <w:hyperlink r:id="rId34" w:tooltip="Click to search for citations by this author." w:history="1">
        <w:r w:rsidRPr="007C415A">
          <w:rPr>
            <w:rStyle w:val="afc"/>
            <w:lang w:val="en-US"/>
          </w:rPr>
          <w:t>Issing W</w:t>
        </w:r>
      </w:hyperlink>
      <w:r w:rsidRPr="007C415A">
        <w:rPr>
          <w:sz w:val="28"/>
          <w:lang w:val="en-US"/>
        </w:rPr>
        <w:t xml:space="preserve">. Acute tonsillitis--peritonsillitis--paratonsillar abscess: Differential diagnosis by flexible endosonography Laryngorhinootologie. </w:t>
      </w:r>
      <w:r w:rsidRPr="00A83C73">
        <w:rPr>
          <w:sz w:val="28"/>
          <w:lang w:val="en-US"/>
        </w:rPr>
        <w:t>1992 Oct</w:t>
      </w:r>
      <w:proofErr w:type="gramStart"/>
      <w:r w:rsidRPr="00A83C73">
        <w:rPr>
          <w:sz w:val="28"/>
          <w:lang w:val="en-US"/>
        </w:rPr>
        <w:t>;71</w:t>
      </w:r>
      <w:proofErr w:type="gramEnd"/>
      <w:r w:rsidRPr="00A83C73">
        <w:rPr>
          <w:sz w:val="28"/>
          <w:lang w:val="en-US"/>
        </w:rPr>
        <w:t>(10):516-8.</w:t>
      </w:r>
    </w:p>
    <w:p w:rsidR="00A83C73" w:rsidRPr="00A83C73" w:rsidRDefault="00A83C73" w:rsidP="00A83C73">
      <w:pPr>
        <w:spacing w:line="360" w:lineRule="auto"/>
        <w:ind w:left="372"/>
        <w:jc w:val="both"/>
        <w:rPr>
          <w:sz w:val="28"/>
          <w:lang w:val="en-US"/>
        </w:rPr>
      </w:pPr>
      <w:r w:rsidRPr="00A83C73">
        <w:rPr>
          <w:sz w:val="28"/>
          <w:lang w:val="en-US"/>
        </w:rPr>
        <w:t xml:space="preserve">230. </w:t>
      </w:r>
      <w:hyperlink r:id="rId35" w:tooltip="Click to search for citations by this author." w:history="1">
        <w:r w:rsidRPr="00A83C73">
          <w:rPr>
            <w:rStyle w:val="afc"/>
            <w:lang w:val="en-US"/>
          </w:rPr>
          <w:t>Herbild O</w:t>
        </w:r>
      </w:hyperlink>
      <w:r w:rsidRPr="00A83C73">
        <w:rPr>
          <w:sz w:val="28"/>
          <w:lang w:val="en-US"/>
        </w:rPr>
        <w:t xml:space="preserve">, </w:t>
      </w:r>
      <w:hyperlink r:id="rId36" w:tooltip="Click to search for citations by this author." w:history="1">
        <w:r w:rsidRPr="00A83C73">
          <w:rPr>
            <w:rStyle w:val="afc"/>
            <w:lang w:val="en-US"/>
          </w:rPr>
          <w:t>Bonding P</w:t>
        </w:r>
      </w:hyperlink>
      <w:r w:rsidRPr="00A83C73">
        <w:rPr>
          <w:sz w:val="28"/>
          <w:lang w:val="en-US"/>
        </w:rPr>
        <w:t xml:space="preserve"> Peritonsillar abscess. </w:t>
      </w:r>
      <w:proofErr w:type="gramStart"/>
      <w:r w:rsidRPr="00A83C73">
        <w:rPr>
          <w:sz w:val="28"/>
          <w:lang w:val="en-US"/>
        </w:rPr>
        <w:t>Arch Otolaryngol.</w:t>
      </w:r>
      <w:proofErr w:type="gramEnd"/>
      <w:r w:rsidRPr="00A83C73">
        <w:rPr>
          <w:sz w:val="28"/>
          <w:lang w:val="en-US"/>
        </w:rPr>
        <w:t xml:space="preserve"> 1981 Sep</w:t>
      </w:r>
      <w:proofErr w:type="gramStart"/>
      <w:r w:rsidRPr="00A83C73">
        <w:rPr>
          <w:sz w:val="28"/>
          <w:lang w:val="en-US"/>
        </w:rPr>
        <w:t>;107</w:t>
      </w:r>
      <w:proofErr w:type="gramEnd"/>
      <w:r w:rsidRPr="00A83C73">
        <w:rPr>
          <w:sz w:val="28"/>
          <w:lang w:val="en-US"/>
        </w:rPr>
        <w:t>(9):540-542.</w:t>
      </w:r>
    </w:p>
    <w:p w:rsidR="00A83C73" w:rsidRPr="00A83C73" w:rsidRDefault="00A83C73" w:rsidP="00A83C73">
      <w:pPr>
        <w:spacing w:line="360" w:lineRule="auto"/>
        <w:ind w:left="372"/>
        <w:jc w:val="both"/>
        <w:rPr>
          <w:sz w:val="28"/>
          <w:lang w:val="en-US"/>
        </w:rPr>
      </w:pPr>
      <w:r w:rsidRPr="00A83C73">
        <w:rPr>
          <w:sz w:val="28"/>
          <w:lang w:val="en-US"/>
        </w:rPr>
        <w:t xml:space="preserve">231. </w:t>
      </w:r>
      <w:hyperlink r:id="rId37" w:tooltip="Click to search for citations by this author." w:history="1">
        <w:r w:rsidRPr="00A83C73">
          <w:rPr>
            <w:rStyle w:val="afc"/>
            <w:lang w:val="en-US"/>
          </w:rPr>
          <w:t>Herzon FS</w:t>
        </w:r>
      </w:hyperlink>
      <w:r w:rsidRPr="00A83C73">
        <w:rPr>
          <w:sz w:val="28"/>
          <w:lang w:val="en-US"/>
        </w:rPr>
        <w:t xml:space="preserve">. Permucosal needle drainage of peritonsillar abscesses. </w:t>
      </w:r>
      <w:proofErr w:type="gramStart"/>
      <w:r w:rsidRPr="00A83C73">
        <w:rPr>
          <w:sz w:val="28"/>
          <w:lang w:val="en-US"/>
        </w:rPr>
        <w:t>A five-year experience.</w:t>
      </w:r>
      <w:proofErr w:type="gramEnd"/>
      <w:r w:rsidRPr="00A83C73">
        <w:rPr>
          <w:sz w:val="28"/>
          <w:lang w:val="en-US"/>
        </w:rPr>
        <w:t xml:space="preserve"> </w:t>
      </w:r>
      <w:proofErr w:type="gramStart"/>
      <w:r w:rsidRPr="00A83C73">
        <w:rPr>
          <w:sz w:val="28"/>
          <w:lang w:val="en-US"/>
        </w:rPr>
        <w:t>Arch Otolaryngol.</w:t>
      </w:r>
      <w:proofErr w:type="gramEnd"/>
      <w:r w:rsidRPr="00A83C73">
        <w:rPr>
          <w:sz w:val="28"/>
          <w:lang w:val="en-US"/>
        </w:rPr>
        <w:t xml:space="preserve"> 1984 Feb</w:t>
      </w:r>
      <w:proofErr w:type="gramStart"/>
      <w:r w:rsidRPr="00A83C73">
        <w:rPr>
          <w:sz w:val="28"/>
          <w:lang w:val="en-US"/>
        </w:rPr>
        <w:t>;110</w:t>
      </w:r>
      <w:proofErr w:type="gramEnd"/>
      <w:r w:rsidRPr="00A83C73">
        <w:rPr>
          <w:sz w:val="28"/>
          <w:lang w:val="en-US"/>
        </w:rPr>
        <w:t>(2):104-5.</w:t>
      </w:r>
    </w:p>
    <w:p w:rsidR="00A83C73" w:rsidRPr="00A83C73" w:rsidRDefault="00A83C73" w:rsidP="00A83C73">
      <w:pPr>
        <w:spacing w:line="360" w:lineRule="auto"/>
        <w:ind w:left="372"/>
        <w:jc w:val="both"/>
        <w:rPr>
          <w:sz w:val="28"/>
          <w:lang w:val="en-US"/>
        </w:rPr>
      </w:pPr>
      <w:r w:rsidRPr="00A83C73">
        <w:rPr>
          <w:sz w:val="28"/>
          <w:lang w:val="en-US"/>
        </w:rPr>
        <w:t xml:space="preserve">232. </w:t>
      </w:r>
      <w:hyperlink r:id="rId38" w:tooltip="Click to search for citations by this author." w:history="1">
        <w:r w:rsidRPr="00A83C73">
          <w:rPr>
            <w:rStyle w:val="afc"/>
            <w:lang w:val="en-US"/>
          </w:rPr>
          <w:t>Jakobsen MH</w:t>
        </w:r>
      </w:hyperlink>
      <w:r w:rsidRPr="00A83C73">
        <w:rPr>
          <w:sz w:val="28"/>
          <w:lang w:val="en-US"/>
        </w:rPr>
        <w:t>. Peritonsillar abscess treated with puncture and aspiration--a prospective 3-year follow-up. Ugeskr Laeger. 1993 Oct 25</w:t>
      </w:r>
      <w:proofErr w:type="gramStart"/>
      <w:r w:rsidRPr="00A83C73">
        <w:rPr>
          <w:sz w:val="28"/>
          <w:lang w:val="en-US"/>
        </w:rPr>
        <w:t>;155</w:t>
      </w:r>
      <w:proofErr w:type="gramEnd"/>
      <w:r w:rsidRPr="00A83C73">
        <w:rPr>
          <w:sz w:val="28"/>
          <w:lang w:val="en-US"/>
        </w:rPr>
        <w:t>(43):3480-2.</w:t>
      </w:r>
    </w:p>
    <w:p w:rsidR="00A83C73" w:rsidRPr="007C415A" w:rsidRDefault="00A83C73" w:rsidP="00A83C73">
      <w:pPr>
        <w:spacing w:line="360" w:lineRule="auto"/>
        <w:ind w:left="372"/>
        <w:jc w:val="both"/>
        <w:rPr>
          <w:sz w:val="28"/>
          <w:lang w:val="en-US"/>
        </w:rPr>
      </w:pPr>
      <w:r w:rsidRPr="007C415A">
        <w:rPr>
          <w:sz w:val="28"/>
          <w:lang w:val="en-US"/>
        </w:rPr>
        <w:t xml:space="preserve">233. </w:t>
      </w:r>
      <w:hyperlink r:id="rId39" w:history="1">
        <w:r w:rsidRPr="007C415A">
          <w:rPr>
            <w:rStyle w:val="afc"/>
            <w:lang w:val="en-US"/>
          </w:rPr>
          <w:t>Johnson RF, Stewart MG, Wright CC.</w:t>
        </w:r>
      </w:hyperlink>
      <w:r w:rsidRPr="007C415A">
        <w:rPr>
          <w:sz w:val="28"/>
          <w:lang w:val="en-US"/>
        </w:rPr>
        <w:t xml:space="preserve"> </w:t>
      </w:r>
      <w:r w:rsidRPr="00A83C73">
        <w:rPr>
          <w:sz w:val="28"/>
          <w:lang w:val="en-US"/>
        </w:rPr>
        <w:t xml:space="preserve">An evidence-based review of the treatment of peritonsillar abscess. </w:t>
      </w:r>
      <w:r w:rsidRPr="007C415A">
        <w:rPr>
          <w:sz w:val="28"/>
          <w:lang w:val="en-US"/>
        </w:rPr>
        <w:t>Otolaryngol Head Neck Surg. 2003 Mar</w:t>
      </w:r>
      <w:proofErr w:type="gramStart"/>
      <w:r w:rsidRPr="007C415A">
        <w:rPr>
          <w:sz w:val="28"/>
          <w:lang w:val="en-US"/>
        </w:rPr>
        <w:t>;128</w:t>
      </w:r>
      <w:proofErr w:type="gramEnd"/>
      <w:r w:rsidRPr="007C415A">
        <w:rPr>
          <w:sz w:val="28"/>
          <w:lang w:val="en-US"/>
        </w:rPr>
        <w:t>(3):332-43.</w:t>
      </w:r>
    </w:p>
    <w:p w:rsidR="00A83C73" w:rsidRPr="007C415A" w:rsidRDefault="00A83C73" w:rsidP="00A83C73">
      <w:pPr>
        <w:spacing w:line="360" w:lineRule="auto"/>
        <w:ind w:left="372"/>
        <w:jc w:val="both"/>
        <w:rPr>
          <w:sz w:val="28"/>
          <w:lang w:val="en-US"/>
        </w:rPr>
      </w:pPr>
      <w:r w:rsidRPr="007C415A">
        <w:rPr>
          <w:sz w:val="28"/>
          <w:lang w:val="en-US"/>
        </w:rPr>
        <w:t xml:space="preserve">234. </w:t>
      </w:r>
      <w:hyperlink r:id="rId40" w:history="1">
        <w:r w:rsidRPr="007C415A">
          <w:rPr>
            <w:rStyle w:val="afc"/>
            <w:lang w:val="en-US"/>
          </w:rPr>
          <w:t>Ishii K, Aramaki H, Arai Y, Uchimura K, Okabe K, Nishida M, Yoda K.</w:t>
        </w:r>
      </w:hyperlink>
      <w:hyperlink r:id="rId41" w:history="1">
        <w:r w:rsidRPr="007C415A">
          <w:rPr>
            <w:rStyle w:val="afc"/>
            <w:lang w:val="en-US"/>
          </w:rPr>
          <w:t xml:space="preserve">Sorensen JA, Godballe C, </w:t>
        </w:r>
        <w:proofErr w:type="gramStart"/>
        <w:r w:rsidRPr="007C415A">
          <w:rPr>
            <w:rStyle w:val="afc"/>
            <w:lang w:val="en-US"/>
          </w:rPr>
          <w:t>Andersen</w:t>
        </w:r>
        <w:proofErr w:type="gramEnd"/>
        <w:r w:rsidRPr="007C415A">
          <w:rPr>
            <w:rStyle w:val="afc"/>
            <w:lang w:val="en-US"/>
          </w:rPr>
          <w:t xml:space="preserve"> NH, Jorgensen K.</w:t>
        </w:r>
      </w:hyperlink>
      <w:r w:rsidRPr="007C415A">
        <w:rPr>
          <w:sz w:val="28"/>
          <w:lang w:val="en-US"/>
        </w:rPr>
        <w:t xml:space="preserve"> Peritonsillar abscess: risk of disease in the </w:t>
      </w:r>
      <w:r w:rsidRPr="007C415A">
        <w:rPr>
          <w:sz w:val="28"/>
          <w:lang w:val="en-US"/>
        </w:rPr>
        <w:lastRenderedPageBreak/>
        <w:t>remaining tonsil after unilateral tonsillectomy a chaud. J Laryngol Otol. 1991 Jun</w:t>
      </w:r>
      <w:proofErr w:type="gramStart"/>
      <w:r w:rsidRPr="007C415A">
        <w:rPr>
          <w:sz w:val="28"/>
          <w:lang w:val="en-US"/>
        </w:rPr>
        <w:t>;105</w:t>
      </w:r>
      <w:proofErr w:type="gramEnd"/>
      <w:r w:rsidRPr="007C415A">
        <w:rPr>
          <w:sz w:val="28"/>
          <w:lang w:val="en-US"/>
        </w:rPr>
        <w:t>(6):442-4.</w:t>
      </w:r>
    </w:p>
    <w:p w:rsidR="00A83C73" w:rsidRPr="007C415A" w:rsidRDefault="00A83C73" w:rsidP="00A83C73">
      <w:pPr>
        <w:spacing w:line="360" w:lineRule="auto"/>
        <w:ind w:left="372"/>
        <w:jc w:val="both"/>
        <w:rPr>
          <w:sz w:val="28"/>
          <w:lang w:val="en-US"/>
        </w:rPr>
      </w:pPr>
      <w:r w:rsidRPr="007C415A">
        <w:rPr>
          <w:sz w:val="28"/>
          <w:lang w:val="en-US"/>
        </w:rPr>
        <w:t xml:space="preserve">235. </w:t>
      </w:r>
      <w:hyperlink r:id="rId42" w:tooltip="Click to search for citations by this author." w:history="1">
        <w:r w:rsidRPr="007C415A">
          <w:rPr>
            <w:rStyle w:val="afc"/>
            <w:lang w:val="en-US"/>
          </w:rPr>
          <w:t>Kieff DA</w:t>
        </w:r>
      </w:hyperlink>
      <w:r w:rsidRPr="007C415A">
        <w:rPr>
          <w:sz w:val="28"/>
          <w:lang w:val="en-US"/>
        </w:rPr>
        <w:t xml:space="preserve">, </w:t>
      </w:r>
      <w:hyperlink r:id="rId43" w:tooltip="Click to search for citations by this author." w:history="1">
        <w:r w:rsidRPr="007C415A">
          <w:rPr>
            <w:rStyle w:val="afc"/>
            <w:lang w:val="en-US"/>
          </w:rPr>
          <w:t>Bhattacharyya N</w:t>
        </w:r>
      </w:hyperlink>
      <w:r w:rsidRPr="007C415A">
        <w:rPr>
          <w:sz w:val="28"/>
          <w:lang w:val="en-US"/>
        </w:rPr>
        <w:t xml:space="preserve">, </w:t>
      </w:r>
      <w:hyperlink r:id="rId44" w:tooltip="Click to search for citations by this author." w:history="1">
        <w:r w:rsidRPr="007C415A">
          <w:rPr>
            <w:rStyle w:val="afc"/>
            <w:lang w:val="en-US"/>
          </w:rPr>
          <w:t>Siegel NS</w:t>
        </w:r>
      </w:hyperlink>
      <w:r w:rsidRPr="007C415A">
        <w:rPr>
          <w:sz w:val="28"/>
          <w:lang w:val="en-US"/>
        </w:rPr>
        <w:t xml:space="preserve">, </w:t>
      </w:r>
      <w:hyperlink r:id="rId45" w:tooltip="Click to search for citations by this author." w:history="1">
        <w:r w:rsidRPr="007C415A">
          <w:rPr>
            <w:rStyle w:val="afc"/>
            <w:lang w:val="en-US"/>
          </w:rPr>
          <w:t>Salman SD</w:t>
        </w:r>
      </w:hyperlink>
      <w:r w:rsidRPr="007C415A">
        <w:rPr>
          <w:sz w:val="28"/>
          <w:lang w:val="en-US"/>
        </w:rPr>
        <w:t>. Selection of antibiotics after incision and drainage of peritonsillar abscesses. Otolaryngol Head Neck Surg. 1999 Jan</w:t>
      </w:r>
      <w:proofErr w:type="gramStart"/>
      <w:r w:rsidRPr="007C415A">
        <w:rPr>
          <w:sz w:val="28"/>
          <w:lang w:val="en-US"/>
        </w:rPr>
        <w:t>;120</w:t>
      </w:r>
      <w:proofErr w:type="gramEnd"/>
      <w:r w:rsidRPr="007C415A">
        <w:rPr>
          <w:sz w:val="28"/>
          <w:lang w:val="en-US"/>
        </w:rPr>
        <w:t>(1):57-61.</w:t>
      </w:r>
    </w:p>
    <w:p w:rsidR="00A83C73" w:rsidRPr="007C415A" w:rsidRDefault="00A83C73" w:rsidP="00A83C73">
      <w:pPr>
        <w:spacing w:line="360" w:lineRule="auto"/>
        <w:ind w:left="372"/>
        <w:jc w:val="both"/>
        <w:rPr>
          <w:sz w:val="28"/>
          <w:lang w:val="en-US"/>
        </w:rPr>
      </w:pPr>
      <w:r w:rsidRPr="007C415A">
        <w:rPr>
          <w:sz w:val="28"/>
          <w:lang w:val="en-US"/>
        </w:rPr>
        <w:t xml:space="preserve">236. </w:t>
      </w:r>
      <w:hyperlink r:id="rId46" w:tooltip="Click to search for citations by this author." w:history="1">
        <w:r w:rsidRPr="007C415A">
          <w:rPr>
            <w:rStyle w:val="afc"/>
            <w:lang w:val="en-US"/>
          </w:rPr>
          <w:t>Klimek L</w:t>
        </w:r>
      </w:hyperlink>
      <w:r w:rsidRPr="007C415A">
        <w:rPr>
          <w:sz w:val="28"/>
          <w:lang w:val="en-US"/>
        </w:rPr>
        <w:t xml:space="preserve">, </w:t>
      </w:r>
      <w:hyperlink r:id="rId47" w:tooltip="Click to search for citations by this author." w:history="1">
        <w:r w:rsidRPr="007C415A">
          <w:rPr>
            <w:rStyle w:val="afc"/>
            <w:lang w:val="en-US"/>
          </w:rPr>
          <w:t>Mosges R</w:t>
        </w:r>
      </w:hyperlink>
      <w:r w:rsidRPr="007C415A">
        <w:rPr>
          <w:sz w:val="28"/>
          <w:lang w:val="en-US"/>
        </w:rPr>
        <w:t xml:space="preserve">, </w:t>
      </w:r>
      <w:hyperlink r:id="rId48" w:tooltip="Click to search for citations by this author." w:history="1">
        <w:r w:rsidRPr="007C415A">
          <w:rPr>
            <w:rStyle w:val="afc"/>
            <w:lang w:val="en-US"/>
          </w:rPr>
          <w:t>Wein B</w:t>
        </w:r>
      </w:hyperlink>
      <w:r w:rsidRPr="007C415A">
        <w:rPr>
          <w:sz w:val="28"/>
          <w:lang w:val="en-US"/>
        </w:rPr>
        <w:t xml:space="preserve">, </w:t>
      </w:r>
      <w:hyperlink r:id="rId49" w:tooltip="Click to search for citations by this author." w:history="1">
        <w:r w:rsidRPr="007C415A">
          <w:rPr>
            <w:rStyle w:val="afc"/>
            <w:lang w:val="en-US"/>
          </w:rPr>
          <w:t>Schmelzer B</w:t>
        </w:r>
      </w:hyperlink>
      <w:r w:rsidRPr="007C415A">
        <w:rPr>
          <w:sz w:val="28"/>
          <w:lang w:val="en-US"/>
        </w:rPr>
        <w:t xml:space="preserve">, </w:t>
      </w:r>
      <w:hyperlink r:id="rId50" w:tooltip="Click to search for citations by this author." w:history="1">
        <w:r w:rsidRPr="007C415A">
          <w:rPr>
            <w:rStyle w:val="afc"/>
            <w:lang w:val="en-US"/>
          </w:rPr>
          <w:t>Kuth G</w:t>
        </w:r>
      </w:hyperlink>
      <w:r w:rsidRPr="007C415A">
        <w:rPr>
          <w:sz w:val="28"/>
          <w:lang w:val="en-US"/>
        </w:rPr>
        <w:t xml:space="preserve">. </w:t>
      </w:r>
      <w:proofErr w:type="gramStart"/>
      <w:r w:rsidRPr="007C415A">
        <w:rPr>
          <w:sz w:val="28"/>
          <w:lang w:val="en-US"/>
        </w:rPr>
        <w:t>Surgical or medical treatment of questionable peritonsillar abscess?</w:t>
      </w:r>
      <w:proofErr w:type="gramEnd"/>
      <w:r w:rsidRPr="007C415A">
        <w:rPr>
          <w:sz w:val="28"/>
          <w:lang w:val="en-US"/>
        </w:rPr>
        <w:t xml:space="preserve"> </w:t>
      </w:r>
      <w:proofErr w:type="gramStart"/>
      <w:r w:rsidRPr="007C415A">
        <w:rPr>
          <w:sz w:val="28"/>
          <w:lang w:val="en-US"/>
        </w:rPr>
        <w:t>The use of B-mode ultrasonography.</w:t>
      </w:r>
      <w:proofErr w:type="gramEnd"/>
      <w:r w:rsidRPr="007C415A">
        <w:rPr>
          <w:sz w:val="28"/>
          <w:lang w:val="en-US"/>
        </w:rPr>
        <w:t xml:space="preserve"> Acta Otorhinolaryngol Belg. 1993</w:t>
      </w:r>
      <w:proofErr w:type="gramStart"/>
      <w:r w:rsidRPr="007C415A">
        <w:rPr>
          <w:sz w:val="28"/>
          <w:lang w:val="en-US"/>
        </w:rPr>
        <w:t>;47</w:t>
      </w:r>
      <w:proofErr w:type="gramEnd"/>
      <w:r w:rsidRPr="007C415A">
        <w:rPr>
          <w:sz w:val="28"/>
          <w:lang w:val="en-US"/>
        </w:rPr>
        <w:t>(4):439-442.</w:t>
      </w:r>
    </w:p>
    <w:p w:rsidR="00A83C73" w:rsidRPr="007C415A" w:rsidRDefault="00A83C73" w:rsidP="00A83C73">
      <w:pPr>
        <w:spacing w:line="360" w:lineRule="auto"/>
        <w:ind w:left="372"/>
        <w:jc w:val="both"/>
        <w:rPr>
          <w:sz w:val="28"/>
          <w:lang w:val="en-US"/>
        </w:rPr>
      </w:pPr>
      <w:r w:rsidRPr="007C415A">
        <w:rPr>
          <w:sz w:val="28"/>
          <w:lang w:val="en-US"/>
        </w:rPr>
        <w:t xml:space="preserve">237. </w:t>
      </w:r>
      <w:hyperlink r:id="rId51" w:tooltip="Click to search for citations by this author." w:history="1">
        <w:r w:rsidRPr="007C415A">
          <w:rPr>
            <w:rStyle w:val="afc"/>
            <w:lang w:val="en-US"/>
          </w:rPr>
          <w:t>Lilja M</w:t>
        </w:r>
      </w:hyperlink>
      <w:r w:rsidRPr="007C415A">
        <w:rPr>
          <w:sz w:val="28"/>
          <w:lang w:val="en-US"/>
        </w:rPr>
        <w:t xml:space="preserve">, </w:t>
      </w:r>
      <w:hyperlink r:id="rId52" w:tooltip="Click to search for citations by this author." w:history="1">
        <w:r w:rsidRPr="007C415A">
          <w:rPr>
            <w:rStyle w:val="afc"/>
            <w:lang w:val="en-US"/>
          </w:rPr>
          <w:t>Raianen S</w:t>
        </w:r>
      </w:hyperlink>
      <w:r w:rsidRPr="007C415A">
        <w:rPr>
          <w:sz w:val="28"/>
          <w:lang w:val="en-US"/>
        </w:rPr>
        <w:t xml:space="preserve">, </w:t>
      </w:r>
      <w:hyperlink r:id="rId53" w:tooltip="Click to search for citations by this author." w:history="1">
        <w:r w:rsidRPr="007C415A">
          <w:rPr>
            <w:rStyle w:val="afc"/>
            <w:lang w:val="en-US"/>
          </w:rPr>
          <w:t>Jokinen K</w:t>
        </w:r>
      </w:hyperlink>
      <w:r w:rsidRPr="007C415A">
        <w:rPr>
          <w:sz w:val="28"/>
          <w:lang w:val="en-US"/>
        </w:rPr>
        <w:t xml:space="preserve">, </w:t>
      </w:r>
      <w:hyperlink r:id="rId54" w:tooltip="Click to search for citations by this author." w:history="1">
        <w:r w:rsidRPr="007C415A">
          <w:rPr>
            <w:rStyle w:val="afc"/>
            <w:lang w:val="en-US"/>
          </w:rPr>
          <w:t>Stenfors LE</w:t>
        </w:r>
      </w:hyperlink>
      <w:r w:rsidRPr="007C415A">
        <w:rPr>
          <w:sz w:val="28"/>
          <w:lang w:val="en-US"/>
        </w:rPr>
        <w:t>. Direct microscopy of effusions obtained from peritonsillar abscesses as a complement to bacterial culturing. J Laryngol Otol. 1997 Apr</w:t>
      </w:r>
      <w:proofErr w:type="gramStart"/>
      <w:r w:rsidRPr="007C415A">
        <w:rPr>
          <w:sz w:val="28"/>
          <w:lang w:val="en-US"/>
        </w:rPr>
        <w:t>;111</w:t>
      </w:r>
      <w:proofErr w:type="gramEnd"/>
      <w:r w:rsidRPr="007C415A">
        <w:rPr>
          <w:sz w:val="28"/>
          <w:lang w:val="en-US"/>
        </w:rPr>
        <w:t>(4):392-5.</w:t>
      </w:r>
    </w:p>
    <w:p w:rsidR="00A83C73" w:rsidRPr="00A83C73" w:rsidRDefault="00A83C73" w:rsidP="00A83C73">
      <w:pPr>
        <w:spacing w:line="360" w:lineRule="auto"/>
        <w:ind w:left="372"/>
        <w:jc w:val="both"/>
        <w:rPr>
          <w:sz w:val="28"/>
          <w:lang w:val="en-US"/>
        </w:rPr>
      </w:pPr>
      <w:r w:rsidRPr="007C415A">
        <w:rPr>
          <w:sz w:val="28"/>
          <w:lang w:val="en-US"/>
        </w:rPr>
        <w:t xml:space="preserve">238. </w:t>
      </w:r>
      <w:hyperlink r:id="rId55" w:tooltip="Click to search for citations by this author." w:history="1">
        <w:r w:rsidRPr="007C415A">
          <w:rPr>
            <w:rStyle w:val="afc"/>
            <w:lang w:val="en-US"/>
          </w:rPr>
          <w:t>Maha</w:t>
        </w:r>
        <w:r w:rsidRPr="007C415A">
          <w:rPr>
            <w:rStyle w:val="afc"/>
            <w:lang w:val="en-US"/>
          </w:rPr>
          <w:t>r</w:t>
        </w:r>
        <w:r w:rsidRPr="007C415A">
          <w:rPr>
            <w:rStyle w:val="afc"/>
            <w:lang w:val="en-US"/>
          </w:rPr>
          <w:t>aj D</w:t>
        </w:r>
      </w:hyperlink>
      <w:r w:rsidRPr="007C415A">
        <w:rPr>
          <w:sz w:val="28"/>
          <w:lang w:val="en-US"/>
        </w:rPr>
        <w:t xml:space="preserve">, </w:t>
      </w:r>
      <w:hyperlink r:id="rId56" w:tooltip="Click to search for citations by this author." w:history="1">
        <w:r w:rsidRPr="007C415A">
          <w:rPr>
            <w:rStyle w:val="afc"/>
            <w:lang w:val="en-US"/>
          </w:rPr>
          <w:t>Rajah V</w:t>
        </w:r>
      </w:hyperlink>
      <w:r w:rsidRPr="007C415A">
        <w:rPr>
          <w:sz w:val="28"/>
          <w:lang w:val="en-US"/>
        </w:rPr>
        <w:t xml:space="preserve">, </w:t>
      </w:r>
      <w:hyperlink r:id="rId57" w:tooltip="Click to search for citations by this author." w:history="1">
        <w:r w:rsidRPr="007C415A">
          <w:rPr>
            <w:rStyle w:val="afc"/>
            <w:lang w:val="en-US"/>
          </w:rPr>
          <w:t>Hemsley S</w:t>
        </w:r>
      </w:hyperlink>
      <w:r w:rsidRPr="007C415A">
        <w:rPr>
          <w:sz w:val="28"/>
          <w:lang w:val="en-US"/>
        </w:rPr>
        <w:t xml:space="preserve">. </w:t>
      </w:r>
      <w:proofErr w:type="gramStart"/>
      <w:r w:rsidRPr="00A83C73">
        <w:rPr>
          <w:sz w:val="28"/>
          <w:lang w:val="en-US"/>
        </w:rPr>
        <w:t>Management of peritonsillar abscess.</w:t>
      </w:r>
      <w:proofErr w:type="gramEnd"/>
      <w:r w:rsidRPr="00A83C73">
        <w:rPr>
          <w:sz w:val="28"/>
          <w:lang w:val="en-US"/>
        </w:rPr>
        <w:t xml:space="preserve"> J Laryngol Otol. 1991 Sep</w:t>
      </w:r>
      <w:proofErr w:type="gramStart"/>
      <w:r w:rsidRPr="00A83C73">
        <w:rPr>
          <w:sz w:val="28"/>
          <w:lang w:val="en-US"/>
        </w:rPr>
        <w:t>;105</w:t>
      </w:r>
      <w:proofErr w:type="gramEnd"/>
      <w:r w:rsidRPr="00A83C73">
        <w:rPr>
          <w:sz w:val="28"/>
          <w:lang w:val="en-US"/>
        </w:rPr>
        <w:t>(9):743-5.</w:t>
      </w:r>
    </w:p>
    <w:p w:rsidR="00A83C73" w:rsidRPr="00A83C73" w:rsidRDefault="00A83C73" w:rsidP="00A83C73">
      <w:pPr>
        <w:spacing w:line="360" w:lineRule="auto"/>
        <w:ind w:left="372"/>
        <w:jc w:val="both"/>
        <w:rPr>
          <w:sz w:val="28"/>
          <w:lang w:val="en-US"/>
        </w:rPr>
      </w:pPr>
      <w:r w:rsidRPr="00A83C73">
        <w:rPr>
          <w:sz w:val="28"/>
          <w:lang w:val="en-US"/>
        </w:rPr>
        <w:t xml:space="preserve">239. </w:t>
      </w:r>
      <w:hyperlink r:id="rId58" w:history="1">
        <w:r w:rsidRPr="00A83C73">
          <w:rPr>
            <w:rStyle w:val="afc"/>
            <w:lang w:val="en-US"/>
          </w:rPr>
          <w:t>Mobley SR.</w:t>
        </w:r>
      </w:hyperlink>
      <w:r w:rsidRPr="00A83C73">
        <w:rPr>
          <w:sz w:val="28"/>
          <w:lang w:val="en-US"/>
        </w:rPr>
        <w:t xml:space="preserve"> Bilateral peritonsillar abscess: case report and presentation of its clinical appearance. Ear Nose Throat J. 2001 Jun</w:t>
      </w:r>
      <w:proofErr w:type="gramStart"/>
      <w:r w:rsidRPr="00A83C73">
        <w:rPr>
          <w:sz w:val="28"/>
          <w:lang w:val="en-US"/>
        </w:rPr>
        <w:t>;80</w:t>
      </w:r>
      <w:proofErr w:type="gramEnd"/>
      <w:r w:rsidRPr="00A83C73">
        <w:rPr>
          <w:sz w:val="28"/>
          <w:lang w:val="en-US"/>
        </w:rPr>
        <w:t>(6):381-2.</w:t>
      </w:r>
    </w:p>
    <w:p w:rsidR="00A83C73" w:rsidRDefault="00A83C73" w:rsidP="00A83C73">
      <w:pPr>
        <w:spacing w:line="360" w:lineRule="auto"/>
        <w:ind w:left="372"/>
        <w:jc w:val="both"/>
        <w:rPr>
          <w:sz w:val="28"/>
        </w:rPr>
      </w:pPr>
      <w:r w:rsidRPr="00A83C73">
        <w:rPr>
          <w:sz w:val="28"/>
          <w:lang w:val="en-US"/>
        </w:rPr>
        <w:t xml:space="preserve">240. </w:t>
      </w:r>
      <w:hyperlink r:id="rId59" w:tooltip="Click to search for citations by this author." w:history="1">
        <w:r w:rsidRPr="00A83C73">
          <w:rPr>
            <w:rStyle w:val="afc"/>
            <w:lang w:val="en-US"/>
          </w:rPr>
          <w:t>Mosges R</w:t>
        </w:r>
      </w:hyperlink>
      <w:r w:rsidRPr="00A83C73">
        <w:rPr>
          <w:sz w:val="28"/>
          <w:lang w:val="en-US"/>
        </w:rPr>
        <w:t xml:space="preserve">, </w:t>
      </w:r>
      <w:hyperlink r:id="rId60" w:tooltip="Click to search for citations by this author." w:history="1">
        <w:r w:rsidRPr="00A83C73">
          <w:rPr>
            <w:rStyle w:val="afc"/>
            <w:lang w:val="en-US"/>
          </w:rPr>
          <w:t>Kuth G</w:t>
        </w:r>
      </w:hyperlink>
      <w:r w:rsidRPr="00A83C73">
        <w:rPr>
          <w:sz w:val="28"/>
          <w:lang w:val="en-US"/>
        </w:rPr>
        <w:t xml:space="preserve">, </w:t>
      </w:r>
      <w:hyperlink r:id="rId61" w:tooltip="Click to search for citations by this author." w:history="1">
        <w:r w:rsidRPr="00A83C73">
          <w:rPr>
            <w:rStyle w:val="afc"/>
            <w:lang w:val="en-US"/>
          </w:rPr>
          <w:t>Klimek L</w:t>
        </w:r>
      </w:hyperlink>
      <w:r w:rsidRPr="00A83C73">
        <w:rPr>
          <w:sz w:val="28"/>
          <w:lang w:val="en-US"/>
        </w:rPr>
        <w:t xml:space="preserve">, </w:t>
      </w:r>
      <w:hyperlink r:id="rId62" w:tooltip="Click to search for citations by this author." w:history="1">
        <w:r w:rsidRPr="00A83C73">
          <w:rPr>
            <w:rStyle w:val="afc"/>
            <w:lang w:val="en-US"/>
          </w:rPr>
          <w:t>Wein B</w:t>
        </w:r>
      </w:hyperlink>
      <w:r w:rsidRPr="00A83C73">
        <w:rPr>
          <w:sz w:val="28"/>
          <w:lang w:val="en-US"/>
        </w:rPr>
        <w:t xml:space="preserve">, </w:t>
      </w:r>
      <w:hyperlink r:id="rId63" w:tooltip="Click to search for citations by this author." w:history="1">
        <w:r w:rsidRPr="00A83C73">
          <w:rPr>
            <w:rStyle w:val="afc"/>
            <w:lang w:val="en-US"/>
          </w:rPr>
          <w:t>Kurzeja A</w:t>
        </w:r>
      </w:hyperlink>
      <w:r w:rsidRPr="00A83C73">
        <w:rPr>
          <w:sz w:val="28"/>
          <w:lang w:val="en-US"/>
        </w:rPr>
        <w:t xml:space="preserve">, </w:t>
      </w:r>
      <w:hyperlink r:id="rId64" w:tooltip="Click to search for citations by this author." w:history="1">
        <w:r w:rsidRPr="00A83C73">
          <w:rPr>
            <w:rStyle w:val="afc"/>
            <w:lang w:val="en-US"/>
          </w:rPr>
          <w:t>Schlondorff G</w:t>
        </w:r>
      </w:hyperlink>
      <w:r w:rsidRPr="00A83C73">
        <w:rPr>
          <w:sz w:val="28"/>
          <w:lang w:val="en-US"/>
        </w:rPr>
        <w:t xml:space="preserve">. </w:t>
      </w:r>
      <w:proofErr w:type="gramStart"/>
      <w:r>
        <w:rPr>
          <w:sz w:val="28"/>
        </w:rPr>
        <w:t>Peritonsillar abscess in the ultrasonic image] Laryngorhinootologie. 1990 Dec;69(12):657-659.</w:t>
      </w:r>
      <w:proofErr w:type="gramEnd"/>
    </w:p>
    <w:p w:rsidR="00A83C73" w:rsidRPr="00A83C73" w:rsidRDefault="00A83C73" w:rsidP="00A83C73">
      <w:pPr>
        <w:spacing w:line="360" w:lineRule="auto"/>
        <w:ind w:left="372"/>
        <w:jc w:val="both"/>
        <w:rPr>
          <w:sz w:val="28"/>
          <w:lang w:val="en-US"/>
        </w:rPr>
      </w:pPr>
      <w:bookmarkStart w:id="2" w:name="_Hlt142994983"/>
      <w:r w:rsidRPr="00A83C73">
        <w:rPr>
          <w:sz w:val="28"/>
          <w:lang w:val="en-US"/>
        </w:rPr>
        <w:t xml:space="preserve">241. </w:t>
      </w:r>
      <w:hyperlink r:id="rId65" w:history="1">
        <w:r w:rsidRPr="00A83C73">
          <w:rPr>
            <w:rStyle w:val="afc"/>
            <w:lang w:val="en-US"/>
          </w:rPr>
          <w:t>Noda H.</w:t>
        </w:r>
      </w:hyperlink>
      <w:r w:rsidRPr="00A83C73">
        <w:rPr>
          <w:sz w:val="28"/>
          <w:lang w:val="en-US"/>
        </w:rPr>
        <w:t xml:space="preserve"> Outpatient surgery for patients with peritonsillar abscess. </w:t>
      </w:r>
      <w:proofErr w:type="gramStart"/>
      <w:r w:rsidRPr="00A83C73">
        <w:rPr>
          <w:sz w:val="28"/>
          <w:lang w:val="en-US"/>
        </w:rPr>
        <w:t>Nippon Jibiinkoka Gakkai Kaiho.</w:t>
      </w:r>
      <w:proofErr w:type="gramEnd"/>
      <w:r w:rsidRPr="00A83C73">
        <w:rPr>
          <w:sz w:val="28"/>
          <w:lang w:val="en-US"/>
        </w:rPr>
        <w:t xml:space="preserve"> 1999 Jun</w:t>
      </w:r>
      <w:proofErr w:type="gramStart"/>
      <w:r w:rsidRPr="00A83C73">
        <w:rPr>
          <w:sz w:val="28"/>
          <w:lang w:val="en-US"/>
        </w:rPr>
        <w:t>;102</w:t>
      </w:r>
      <w:proofErr w:type="gramEnd"/>
      <w:r w:rsidRPr="00A83C73">
        <w:rPr>
          <w:sz w:val="28"/>
          <w:lang w:val="en-US"/>
        </w:rPr>
        <w:t>(6):858-61.</w:t>
      </w:r>
      <w:bookmarkEnd w:id="2"/>
    </w:p>
    <w:p w:rsidR="00A83C73" w:rsidRPr="00A83C73" w:rsidRDefault="00A83C73" w:rsidP="00A83C73">
      <w:pPr>
        <w:spacing w:line="360" w:lineRule="auto"/>
        <w:ind w:left="372"/>
        <w:jc w:val="both"/>
        <w:rPr>
          <w:sz w:val="28"/>
          <w:lang w:val="en-US"/>
        </w:rPr>
      </w:pPr>
      <w:r w:rsidRPr="00A83C73">
        <w:rPr>
          <w:sz w:val="28"/>
          <w:lang w:val="en-US"/>
        </w:rPr>
        <w:t xml:space="preserve">242. </w:t>
      </w:r>
      <w:hyperlink r:id="rId66" w:tooltip="Click to search for citations by this author." w:history="1">
        <w:r w:rsidRPr="00A83C73">
          <w:rPr>
            <w:rStyle w:val="afc"/>
            <w:lang w:val="en-US"/>
          </w:rPr>
          <w:t>Pino Rivero V</w:t>
        </w:r>
      </w:hyperlink>
      <w:r w:rsidRPr="00A83C73">
        <w:rPr>
          <w:sz w:val="28"/>
          <w:lang w:val="en-US"/>
        </w:rPr>
        <w:t xml:space="preserve">, </w:t>
      </w:r>
      <w:hyperlink r:id="rId67" w:tooltip="Click to search for citations by this author." w:history="1">
        <w:r w:rsidRPr="00A83C73">
          <w:rPr>
            <w:rStyle w:val="afc"/>
            <w:lang w:val="en-US"/>
          </w:rPr>
          <w:t>Trinidad Ruiz G</w:t>
        </w:r>
      </w:hyperlink>
      <w:r w:rsidRPr="00A83C73">
        <w:rPr>
          <w:sz w:val="28"/>
          <w:lang w:val="en-US"/>
        </w:rPr>
        <w:t xml:space="preserve">, </w:t>
      </w:r>
      <w:hyperlink r:id="rId68" w:tooltip="Click to search for citations by this author." w:history="1">
        <w:r w:rsidRPr="00A83C73">
          <w:rPr>
            <w:rStyle w:val="afc"/>
            <w:lang w:val="en-US"/>
          </w:rPr>
          <w:t>Pardo Romero G</w:t>
        </w:r>
      </w:hyperlink>
      <w:r w:rsidRPr="00A83C73">
        <w:rPr>
          <w:sz w:val="28"/>
          <w:lang w:val="en-US"/>
        </w:rPr>
        <w:t xml:space="preserve">, </w:t>
      </w:r>
      <w:hyperlink r:id="rId69" w:tooltip="Click to search for citations by this author." w:history="1">
        <w:r w:rsidRPr="00A83C73">
          <w:rPr>
            <w:rStyle w:val="afc"/>
            <w:lang w:val="en-US"/>
          </w:rPr>
          <w:t>Marcos Garcia M</w:t>
        </w:r>
      </w:hyperlink>
      <w:r w:rsidRPr="00A83C73">
        <w:rPr>
          <w:sz w:val="28"/>
          <w:lang w:val="en-US"/>
        </w:rPr>
        <w:t xml:space="preserve">, </w:t>
      </w:r>
      <w:hyperlink r:id="rId70" w:tooltip="Click to search for citations by this author." w:history="1">
        <w:r w:rsidRPr="00A83C73">
          <w:rPr>
            <w:rStyle w:val="afc"/>
            <w:lang w:val="en-US"/>
          </w:rPr>
          <w:t>Blasco Huelva A</w:t>
        </w:r>
      </w:hyperlink>
      <w:r w:rsidRPr="00A83C73">
        <w:rPr>
          <w:sz w:val="28"/>
          <w:lang w:val="en-US"/>
        </w:rPr>
        <w:t xml:space="preserve">. </w:t>
      </w:r>
      <w:proofErr w:type="gramStart"/>
      <w:r w:rsidRPr="00A83C73">
        <w:rPr>
          <w:sz w:val="28"/>
          <w:lang w:val="en-US"/>
        </w:rPr>
        <w:t>Peritonsillar phlegmons and abscesses.</w:t>
      </w:r>
      <w:proofErr w:type="gramEnd"/>
      <w:r w:rsidRPr="00A83C73">
        <w:rPr>
          <w:sz w:val="28"/>
          <w:lang w:val="en-US"/>
        </w:rPr>
        <w:t xml:space="preserve"> </w:t>
      </w:r>
      <w:proofErr w:type="gramStart"/>
      <w:r w:rsidRPr="00A83C73">
        <w:rPr>
          <w:sz w:val="28"/>
          <w:lang w:val="en-US"/>
        </w:rPr>
        <w:t>Retrospective study of 100 cases.</w:t>
      </w:r>
      <w:proofErr w:type="gramEnd"/>
      <w:r w:rsidRPr="00A83C73">
        <w:rPr>
          <w:sz w:val="28"/>
          <w:lang w:val="en-US"/>
        </w:rPr>
        <w:t xml:space="preserve"> An Otorrinolaringol Ibero Am. 2003</w:t>
      </w:r>
      <w:proofErr w:type="gramStart"/>
      <w:r w:rsidRPr="00A83C73">
        <w:rPr>
          <w:sz w:val="28"/>
          <w:lang w:val="en-US"/>
        </w:rPr>
        <w:t>;30</w:t>
      </w:r>
      <w:proofErr w:type="gramEnd"/>
      <w:r w:rsidRPr="00A83C73">
        <w:rPr>
          <w:sz w:val="28"/>
          <w:lang w:val="en-US"/>
        </w:rPr>
        <w:t>(6):563-9.</w:t>
      </w:r>
    </w:p>
    <w:p w:rsidR="00A83C73" w:rsidRPr="00A83C73" w:rsidRDefault="00A83C73" w:rsidP="00A83C73">
      <w:pPr>
        <w:spacing w:line="360" w:lineRule="auto"/>
        <w:ind w:left="372"/>
        <w:jc w:val="both"/>
        <w:rPr>
          <w:sz w:val="28"/>
          <w:lang w:val="en-US"/>
        </w:rPr>
      </w:pPr>
      <w:r w:rsidRPr="00A83C73">
        <w:rPr>
          <w:sz w:val="28"/>
          <w:lang w:val="en-US"/>
        </w:rPr>
        <w:t xml:space="preserve">243. </w:t>
      </w:r>
      <w:hyperlink r:id="rId71" w:history="1">
        <w:r w:rsidRPr="00A83C73">
          <w:rPr>
            <w:rStyle w:val="afc"/>
            <w:lang w:val="en-US"/>
          </w:rPr>
          <w:t>Raut VV</w:t>
        </w:r>
        <w:proofErr w:type="gramStart"/>
        <w:r w:rsidRPr="00A83C73">
          <w:rPr>
            <w:rStyle w:val="afc"/>
            <w:lang w:val="en-US"/>
          </w:rPr>
          <w:t>.</w:t>
        </w:r>
        <w:proofErr w:type="gramEnd"/>
      </w:hyperlink>
      <w:r w:rsidRPr="00A83C73">
        <w:rPr>
          <w:sz w:val="28"/>
          <w:lang w:val="en-US"/>
        </w:rPr>
        <w:t xml:space="preserve">Immediate tonsillectomy for peritonsillar abscess. </w:t>
      </w:r>
      <w:proofErr w:type="gramStart"/>
      <w:r w:rsidRPr="00A83C73">
        <w:rPr>
          <w:sz w:val="28"/>
          <w:lang w:val="en-US"/>
        </w:rPr>
        <w:t>Auris Nasus Larynx.</w:t>
      </w:r>
      <w:proofErr w:type="gramEnd"/>
      <w:r w:rsidRPr="00A83C73">
        <w:rPr>
          <w:sz w:val="28"/>
          <w:lang w:val="en-US"/>
        </w:rPr>
        <w:t xml:space="preserve"> 1999 Jul</w:t>
      </w:r>
      <w:proofErr w:type="gramStart"/>
      <w:r w:rsidRPr="00A83C73">
        <w:rPr>
          <w:sz w:val="28"/>
          <w:lang w:val="en-US"/>
        </w:rPr>
        <w:t>;26</w:t>
      </w:r>
      <w:proofErr w:type="gramEnd"/>
      <w:r w:rsidRPr="00A83C73">
        <w:rPr>
          <w:sz w:val="28"/>
          <w:lang w:val="en-US"/>
        </w:rPr>
        <w:t>(3):299-304.</w:t>
      </w:r>
    </w:p>
    <w:p w:rsidR="00A83C73" w:rsidRPr="00A83C73" w:rsidRDefault="00A83C73" w:rsidP="00A83C73">
      <w:pPr>
        <w:spacing w:line="360" w:lineRule="auto"/>
        <w:ind w:left="372"/>
        <w:jc w:val="both"/>
        <w:rPr>
          <w:sz w:val="28"/>
          <w:lang w:val="en-US"/>
        </w:rPr>
      </w:pPr>
      <w:r w:rsidRPr="00A83C73">
        <w:rPr>
          <w:sz w:val="28"/>
          <w:lang w:val="en-US"/>
        </w:rPr>
        <w:t xml:space="preserve">244. </w:t>
      </w:r>
      <w:hyperlink r:id="rId72" w:tooltip="Click to search for citations by this author." w:history="1">
        <w:r w:rsidRPr="00A83C73">
          <w:rPr>
            <w:rStyle w:val="afc"/>
            <w:lang w:val="en-US"/>
          </w:rPr>
          <w:t>Strong EB</w:t>
        </w:r>
      </w:hyperlink>
      <w:r w:rsidRPr="00A83C73">
        <w:rPr>
          <w:sz w:val="28"/>
          <w:lang w:val="en-US"/>
        </w:rPr>
        <w:t xml:space="preserve">, </w:t>
      </w:r>
      <w:hyperlink r:id="rId73" w:tooltip="Click to search for citations by this author." w:history="1">
        <w:r w:rsidRPr="00A83C73">
          <w:rPr>
            <w:rStyle w:val="afc"/>
            <w:lang w:val="en-US"/>
          </w:rPr>
          <w:t>Woodward PJ</w:t>
        </w:r>
      </w:hyperlink>
      <w:r w:rsidRPr="00A83C73">
        <w:rPr>
          <w:sz w:val="28"/>
          <w:lang w:val="en-US"/>
        </w:rPr>
        <w:t xml:space="preserve">, </w:t>
      </w:r>
      <w:hyperlink r:id="rId74" w:tooltip="Click to search for citations by this author." w:history="1">
        <w:r w:rsidRPr="00A83C73">
          <w:rPr>
            <w:rStyle w:val="afc"/>
            <w:lang w:val="en-US"/>
          </w:rPr>
          <w:t>Johnson LP</w:t>
        </w:r>
      </w:hyperlink>
      <w:r w:rsidRPr="00A83C73">
        <w:rPr>
          <w:sz w:val="28"/>
          <w:lang w:val="en-US"/>
        </w:rPr>
        <w:t xml:space="preserve">. </w:t>
      </w:r>
      <w:proofErr w:type="gramStart"/>
      <w:r w:rsidRPr="00A83C73">
        <w:rPr>
          <w:sz w:val="28"/>
          <w:lang w:val="en-US"/>
        </w:rPr>
        <w:t>Intraoral ultrasound evaluation of peritonsillar abscess.</w:t>
      </w:r>
      <w:proofErr w:type="gramEnd"/>
      <w:r w:rsidRPr="00A83C73">
        <w:rPr>
          <w:sz w:val="28"/>
          <w:lang w:val="en-US"/>
        </w:rPr>
        <w:t xml:space="preserve"> </w:t>
      </w:r>
      <w:proofErr w:type="gramStart"/>
      <w:r w:rsidRPr="00A83C73">
        <w:rPr>
          <w:sz w:val="28"/>
          <w:lang w:val="en-US"/>
        </w:rPr>
        <w:t>Laryngoscope.</w:t>
      </w:r>
      <w:proofErr w:type="gramEnd"/>
      <w:r w:rsidRPr="00A83C73">
        <w:rPr>
          <w:sz w:val="28"/>
          <w:lang w:val="en-US"/>
        </w:rPr>
        <w:t xml:space="preserve"> 1995 Aug</w:t>
      </w:r>
      <w:proofErr w:type="gramStart"/>
      <w:r w:rsidRPr="00A83C73">
        <w:rPr>
          <w:sz w:val="28"/>
          <w:lang w:val="en-US"/>
        </w:rPr>
        <w:t>;105</w:t>
      </w:r>
      <w:proofErr w:type="gramEnd"/>
      <w:r w:rsidRPr="00A83C73">
        <w:rPr>
          <w:sz w:val="28"/>
          <w:lang w:val="en-US"/>
        </w:rPr>
        <w:t>(8 Pt 1):779-82.</w:t>
      </w:r>
    </w:p>
    <w:p w:rsidR="00A83C73" w:rsidRPr="00A83C73" w:rsidRDefault="00A83C73" w:rsidP="00A83C73">
      <w:pPr>
        <w:spacing w:line="360" w:lineRule="auto"/>
        <w:ind w:left="372"/>
        <w:jc w:val="both"/>
        <w:rPr>
          <w:sz w:val="28"/>
          <w:lang w:val="en-US"/>
        </w:rPr>
      </w:pPr>
      <w:r w:rsidRPr="00A83C73">
        <w:rPr>
          <w:sz w:val="28"/>
          <w:lang w:val="en-US"/>
        </w:rPr>
        <w:t xml:space="preserve">245. </w:t>
      </w:r>
      <w:hyperlink r:id="rId75" w:history="1">
        <w:r w:rsidRPr="00A83C73">
          <w:rPr>
            <w:rStyle w:val="afc"/>
            <w:lang w:val="en-US"/>
          </w:rPr>
          <w:t>Suzuki M, Ueyama T, Mogi G.</w:t>
        </w:r>
      </w:hyperlink>
      <w:hyperlink r:id="rId76" w:tooltip="Click to search for citations by this author." w:history="1">
        <w:r w:rsidRPr="00A83C73">
          <w:rPr>
            <w:rStyle w:val="afc"/>
            <w:lang w:val="en-US"/>
          </w:rPr>
          <w:t>Nielsen TR</w:t>
        </w:r>
      </w:hyperlink>
      <w:r w:rsidRPr="00A83C73">
        <w:rPr>
          <w:sz w:val="28"/>
          <w:lang w:val="en-US"/>
        </w:rPr>
        <w:t xml:space="preserve">, </w:t>
      </w:r>
      <w:hyperlink r:id="rId77" w:tooltip="Click to search for citations by this author." w:history="1">
        <w:r w:rsidRPr="00A83C73">
          <w:rPr>
            <w:rStyle w:val="afc"/>
            <w:lang w:val="en-US"/>
          </w:rPr>
          <w:t>Clement F</w:t>
        </w:r>
      </w:hyperlink>
      <w:r w:rsidRPr="00A83C73">
        <w:rPr>
          <w:sz w:val="28"/>
          <w:lang w:val="en-US"/>
        </w:rPr>
        <w:t xml:space="preserve">, </w:t>
      </w:r>
      <w:hyperlink r:id="rId78" w:tooltip="Click to search for citations by this author." w:history="1">
        <w:r w:rsidRPr="00A83C73">
          <w:rPr>
            <w:rStyle w:val="afc"/>
            <w:lang w:val="en-US"/>
          </w:rPr>
          <w:t>Andreassen UK</w:t>
        </w:r>
      </w:hyperlink>
      <w:r w:rsidRPr="00A83C73">
        <w:rPr>
          <w:sz w:val="28"/>
          <w:lang w:val="en-US"/>
        </w:rPr>
        <w:t>. Mediastinitis-a rare complication of a peritonsillar abscess. J Laryngol Otol. 1996 Feb</w:t>
      </w:r>
      <w:proofErr w:type="gramStart"/>
      <w:r w:rsidRPr="00A83C73">
        <w:rPr>
          <w:sz w:val="28"/>
          <w:lang w:val="en-US"/>
        </w:rPr>
        <w:t>;110</w:t>
      </w:r>
      <w:proofErr w:type="gramEnd"/>
      <w:r w:rsidRPr="00A83C73">
        <w:rPr>
          <w:sz w:val="28"/>
          <w:lang w:val="en-US"/>
        </w:rPr>
        <w:t>(2):175-6.</w:t>
      </w:r>
    </w:p>
    <w:p w:rsidR="00A83C73" w:rsidRDefault="00A83C73" w:rsidP="00A83C73">
      <w:pPr>
        <w:spacing w:line="360" w:lineRule="auto"/>
        <w:ind w:left="372"/>
        <w:jc w:val="both"/>
        <w:rPr>
          <w:sz w:val="28"/>
        </w:rPr>
      </w:pPr>
      <w:r w:rsidRPr="00A83C73">
        <w:rPr>
          <w:sz w:val="28"/>
          <w:lang w:val="en-US"/>
        </w:rPr>
        <w:t>246. Wialsen V.M</w:t>
      </w:r>
      <w:proofErr w:type="gramStart"/>
      <w:r w:rsidRPr="00A83C73">
        <w:rPr>
          <w:sz w:val="28"/>
          <w:lang w:val="en-US"/>
        </w:rPr>
        <w:t>. ,</w:t>
      </w:r>
      <w:proofErr w:type="gramEnd"/>
      <w:r w:rsidRPr="00A83C73">
        <w:rPr>
          <w:sz w:val="28"/>
          <w:lang w:val="en-US"/>
        </w:rPr>
        <w:t xml:space="preserve"> Greisen O. Cases treatad with tonsillectomy a chaud || J. Laryngol. </w:t>
      </w:r>
      <w:r>
        <w:rPr>
          <w:sz w:val="28"/>
        </w:rPr>
        <w:t>Otol. – 1991. – 95. - №8. – Р. 805-806.</w:t>
      </w:r>
    </w:p>
    <w:p w:rsidR="006B41FB" w:rsidRPr="001B6C5B" w:rsidRDefault="00A83C73" w:rsidP="00A83C73">
      <w:pPr>
        <w:pStyle w:val="affffffff9"/>
      </w:pPr>
      <w:r w:rsidRPr="00A83C73">
        <w:rPr>
          <w:sz w:val="28"/>
          <w:lang w:val="en-US"/>
        </w:rPr>
        <w:lastRenderedPageBreak/>
        <w:t xml:space="preserve">247. </w:t>
      </w:r>
      <w:hyperlink r:id="rId79" w:tooltip="Click to search for citations by this author." w:history="1">
        <w:r w:rsidRPr="00A83C73">
          <w:rPr>
            <w:rStyle w:val="afc"/>
            <w:lang w:val="en-US"/>
          </w:rPr>
          <w:t>Yang J</w:t>
        </w:r>
      </w:hyperlink>
      <w:r w:rsidRPr="00A83C73">
        <w:rPr>
          <w:sz w:val="28"/>
          <w:lang w:val="en-US"/>
        </w:rPr>
        <w:t xml:space="preserve">, </w:t>
      </w:r>
      <w:hyperlink r:id="rId80" w:tooltip="Click to search for citations by this author." w:history="1">
        <w:r w:rsidRPr="00A83C73">
          <w:rPr>
            <w:rStyle w:val="afc"/>
            <w:lang w:val="en-US"/>
          </w:rPr>
          <w:t>Okita W</w:t>
        </w:r>
      </w:hyperlink>
      <w:r w:rsidRPr="00A83C73">
        <w:rPr>
          <w:sz w:val="28"/>
          <w:lang w:val="en-US"/>
        </w:rPr>
        <w:t xml:space="preserve">. [Peritonsillar abscess--a comparison of treatment by needle aspiration and incision] Nippon Jibiinkoka Gakkai Kaiho. </w:t>
      </w:r>
      <w:r>
        <w:rPr>
          <w:sz w:val="28"/>
        </w:rPr>
        <w:t>1993 Feb;96(2):219-24</w:t>
      </w:r>
    </w:p>
    <w:p w:rsidR="0068362D" w:rsidRPr="00031E5A" w:rsidRDefault="0068362D" w:rsidP="007B7EC8">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8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8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53" w:rsidRDefault="004D3553">
      <w:r>
        <w:separator/>
      </w:r>
    </w:p>
  </w:endnote>
  <w:endnote w:type="continuationSeparator" w:id="0">
    <w:p w:rsidR="004D3553" w:rsidRDefault="004D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73" w:rsidRDefault="00A83C73">
    <w:pPr>
      <w:pStyle w:val="affffffff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A83C73" w:rsidRDefault="00A83C73">
    <w:pPr>
      <w:pStyle w:val="af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73" w:rsidRDefault="00A83C73">
    <w:pPr>
      <w:pStyle w:val="affffff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53" w:rsidRDefault="004D3553">
      <w:r>
        <w:separator/>
      </w:r>
    </w:p>
  </w:footnote>
  <w:footnote w:type="continuationSeparator" w:id="0">
    <w:p w:rsidR="004D3553" w:rsidRDefault="004D3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8B63F6D"/>
    <w:multiLevelType w:val="multilevel"/>
    <w:tmpl w:val="CF36EF5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652407A"/>
    <w:multiLevelType w:val="hybridMultilevel"/>
    <w:tmpl w:val="E332817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8E87978"/>
    <w:multiLevelType w:val="hybridMultilevel"/>
    <w:tmpl w:val="56B022F2"/>
    <w:lvl w:ilvl="0" w:tplc="FFFFFFFF">
      <w:start w:val="1"/>
      <w:numFmt w:val="decimal"/>
      <w:lvlText w:val="%1)"/>
      <w:lvlJc w:val="left"/>
      <w:pPr>
        <w:tabs>
          <w:tab w:val="num" w:pos="1251"/>
        </w:tabs>
        <w:ind w:left="1251" w:hanging="825"/>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49D0A62"/>
    <w:multiLevelType w:val="multilevel"/>
    <w:tmpl w:val="EAFECBE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3D4B28"/>
    <w:multiLevelType w:val="multilevel"/>
    <w:tmpl w:val="DA9ADA52"/>
    <w:lvl w:ilvl="0">
      <w:start w:val="64"/>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2">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6">
    <w:nsid w:val="555A1409"/>
    <w:multiLevelType w:val="hybridMultilevel"/>
    <w:tmpl w:val="6B7E4BC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5D507FA8"/>
    <w:multiLevelType w:val="hybridMultilevel"/>
    <w:tmpl w:val="CB285E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0">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1">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nsid w:val="646376AF"/>
    <w:multiLevelType w:val="singleLevel"/>
    <w:tmpl w:val="0419000F"/>
    <w:lvl w:ilvl="0">
      <w:start w:val="1"/>
      <w:numFmt w:val="decimal"/>
      <w:lvlText w:val="%1."/>
      <w:lvlJc w:val="left"/>
      <w:pPr>
        <w:tabs>
          <w:tab w:val="num" w:pos="360"/>
        </w:tabs>
        <w:ind w:left="360" w:hanging="360"/>
      </w:pPr>
    </w:lvl>
  </w:abstractNum>
  <w:abstractNum w:abstractNumId="7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61"/>
  </w:num>
  <w:num w:numId="45">
    <w:abstractNumId w:val="5"/>
  </w:num>
  <w:num w:numId="46">
    <w:abstractNumId w:val="52"/>
  </w:num>
  <w:num w:numId="47">
    <w:abstractNumId w:val="60"/>
  </w:num>
  <w:num w:numId="48">
    <w:abstractNumId w:val="62"/>
  </w:num>
  <w:num w:numId="49">
    <w:abstractNumId w:val="73"/>
  </w:num>
  <w:num w:numId="50">
    <w:abstractNumId w:val="49"/>
  </w:num>
  <w:num w:numId="51">
    <w:abstractNumId w:val="67"/>
  </w:num>
  <w:num w:numId="52">
    <w:abstractNumId w:val="55"/>
  </w:num>
  <w:num w:numId="53">
    <w:abstractNumId w:val="51"/>
  </w:num>
  <w:num w:numId="54">
    <w:abstractNumId w:val="58"/>
  </w:num>
  <w:num w:numId="55">
    <w:abstractNumId w:val="47"/>
  </w:num>
  <w:num w:numId="56">
    <w:abstractNumId w:val="45"/>
  </w:num>
  <w:num w:numId="57">
    <w:abstractNumId w:val="69"/>
  </w:num>
  <w:num w:numId="58">
    <w:abstractNumId w:val="63"/>
  </w:num>
  <w:num w:numId="59">
    <w:abstractNumId w:val="64"/>
  </w:num>
  <w:num w:numId="60">
    <w:abstractNumId w:val="71"/>
  </w:num>
  <w:num w:numId="61">
    <w:abstractNumId w:val="57"/>
  </w:num>
  <w:num w:numId="62">
    <w:abstractNumId w:val="74"/>
  </w:num>
  <w:num w:numId="63">
    <w:abstractNumId w:val="46"/>
  </w:num>
  <w:num w:numId="64">
    <w:abstractNumId w:val="65"/>
  </w:num>
  <w:num w:numId="65">
    <w:abstractNumId w:val="70"/>
  </w:num>
  <w:num w:numId="66">
    <w:abstractNumId w:val="6"/>
  </w:num>
  <w:num w:numId="67">
    <w:abstractNumId w:val="56"/>
  </w:num>
  <w:num w:numId="68">
    <w:abstractNumId w:val="66"/>
  </w:num>
  <w:num w:numId="69">
    <w:abstractNumId w:val="44"/>
  </w:num>
  <w:num w:numId="70">
    <w:abstractNumId w:val="72"/>
  </w:num>
  <w:num w:numId="71">
    <w:abstractNumId w:val="68"/>
  </w:num>
  <w:num w:numId="72">
    <w:abstractNumId w:val="48"/>
  </w:num>
  <w:num w:numId="73">
    <w:abstractNumId w:val="50"/>
  </w:num>
  <w:num w:numId="74">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67"/>
    <w:rsid w:val="002B2215"/>
    <w:rsid w:val="002B3184"/>
    <w:rsid w:val="002B3996"/>
    <w:rsid w:val="002B39EA"/>
    <w:rsid w:val="002B4347"/>
    <w:rsid w:val="002B47B1"/>
    <w:rsid w:val="002B60F4"/>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3553"/>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E:entrezquery.fcgi?cmd=Retrieve&amp;db=pubmed&amp;dopt=Abstract&amp;list_uids=11037828&amp;query_hl=21" TargetMode="External"/><Relationship Id="rId18" Type="http://schemas.openxmlformats.org/officeDocument/2006/relationships/hyperlink" Target="E:entrezquery.fcgi?cmd=Retrieve&amp;db=pubmed&amp;dopt=Abstract&amp;list_uids=10819113&amp;query_hl=21" TargetMode="External"/><Relationship Id="rId26" Type="http://schemas.openxmlformats.org/officeDocument/2006/relationships/hyperlink" Target="http://www.ncbi.nlm.nih.gov/entrez/query.fcgi?db=pubmed&amp;cmd=Search&amp;term=%22Dressler+J%22%5BAuthor%5D" TargetMode="External"/><Relationship Id="rId39" Type="http://schemas.openxmlformats.org/officeDocument/2006/relationships/hyperlink" Target="E:entrezquery.fcgi?cmd=Retrieve&amp;db=pubmed&amp;dopt=Abstract&amp;list_uids=12646835&amp;query_hl=21" TargetMode="External"/><Relationship Id="rId21" Type="http://schemas.openxmlformats.org/officeDocument/2006/relationships/hyperlink" Target="http://www.ncbi.nlm.nih.gov/entrez/query.fcgi?db=pubmed&amp;cmd=Search&amp;term=%22Zhou+C%22%5BAuthor%5D" TargetMode="External"/><Relationship Id="rId34" Type="http://schemas.openxmlformats.org/officeDocument/2006/relationships/hyperlink" Target="http://www.ncbi.nlm.nih.gov/entrez/query.fcgi?db=pubmed&amp;cmd=Search&amp;term=%22Issing+W%22%5BAuthor%5D" TargetMode="External"/><Relationship Id="rId42" Type="http://schemas.openxmlformats.org/officeDocument/2006/relationships/hyperlink" Target="http://www.ncbi.nlm.nih.gov/entrez/query.fcgi?db=pubmed&amp;cmd=Search&amp;term=%22Kieff+DA%22%5BAuthor%5D" TargetMode="External"/><Relationship Id="rId47" Type="http://schemas.openxmlformats.org/officeDocument/2006/relationships/hyperlink" Target="http://www.ncbi.nlm.nih.gov/entrez/query.fcgi?db=pubmed&amp;cmd=Search&amp;term=%22Mosges+R%22%5BAuthor%5D" TargetMode="External"/><Relationship Id="rId50" Type="http://schemas.openxmlformats.org/officeDocument/2006/relationships/hyperlink" Target="http://www.ncbi.nlm.nih.gov/entrez/query.fcgi?db=pubmed&amp;cmd=Search&amp;term=%22Kuth+G%22%5BAuthor%5D" TargetMode="External"/><Relationship Id="rId55" Type="http://schemas.openxmlformats.org/officeDocument/2006/relationships/hyperlink" Target="http://www.ncbi.nlm.nih.gov/entrez/query.fcgi?db=pubmed&amp;cmd=Search&amp;term=%22Maharaj+D%22%5BAuthor%5D" TargetMode="External"/><Relationship Id="rId63" Type="http://schemas.openxmlformats.org/officeDocument/2006/relationships/hyperlink" Target="http://www.ncbi.nlm.nih.gov/entrez/query.fcgi?db=pubmed&amp;cmd=Search&amp;term=%22Kurzeja+A%22%5BAuthor%5D" TargetMode="External"/><Relationship Id="rId68" Type="http://schemas.openxmlformats.org/officeDocument/2006/relationships/hyperlink" Target="http://www.ncbi.nlm.nih.gov/entrez/query.fcgi?db=pubmed&amp;cmd=Search&amp;term=%22Pardo+Romero+G%22%5BAuthor%5D" TargetMode="External"/><Relationship Id="rId76" Type="http://schemas.openxmlformats.org/officeDocument/2006/relationships/hyperlink" Target="http://www.ncbi.nlm.nih.gov/entrez/query.fcgi?db=pubmed&amp;cmd=Search&amp;term=%22Nielsen+TR%22%5BAuthor%5D"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E:entrezquery.fcgi?cmd=Retrieve&amp;db=pubmed&amp;dopt=Abstract&amp;list_uids=10997070&amp;query_hl=21" TargetMode="External"/><Relationship Id="rId2" Type="http://schemas.openxmlformats.org/officeDocument/2006/relationships/numbering" Target="numbering.xml"/><Relationship Id="rId16" Type="http://schemas.openxmlformats.org/officeDocument/2006/relationships/hyperlink" Target="http://www.ncbi.nlm.nih.gov/entrez/query.fcgi?db=pubmed&amp;cmd=Search&amp;term=%22Brojerdian+S%22%5BAuthor%5D" TargetMode="External"/><Relationship Id="rId29" Type="http://schemas.openxmlformats.org/officeDocument/2006/relationships/hyperlink" Target="http://www.ncbi.nlm.nih.gov/entrez/query.fcgi?db=pubmed&amp;cmd=Search&amp;term=%22Muller+E%22%5BAuthor%5D" TargetMode="External"/><Relationship Id="rId11" Type="http://schemas.openxmlformats.org/officeDocument/2006/relationships/footer" Target="footer2.xml"/><Relationship Id="rId24" Type="http://schemas.openxmlformats.org/officeDocument/2006/relationships/hyperlink" Target="http://www.ncbi.nlm.nih.gov/entrez/query.fcgi?db=pubmed&amp;cmd=Search&amp;term=%22Baugh+RF%22%5BAuthor%5D" TargetMode="External"/><Relationship Id="rId32" Type="http://schemas.openxmlformats.org/officeDocument/2006/relationships/hyperlink" Target="E:entrezquery.fcgi?cmd=Retrieve&amp;db=pubmed&amp;dopt=Abstract&amp;list_uids=15285866&amp;query_hl=21" TargetMode="External"/><Relationship Id="rId37" Type="http://schemas.openxmlformats.org/officeDocument/2006/relationships/hyperlink" Target="http://www.ncbi.nlm.nih.gov/entrez/query.fcgi?db=pubmed&amp;cmd=Search&amp;term=%22Herzon+FS%22%5BAuthor%5D" TargetMode="External"/><Relationship Id="rId40" Type="http://schemas.openxmlformats.org/officeDocument/2006/relationships/hyperlink" Target="E:entrezquery.fcgi?cmd=Retrieve&amp;db=pubmed&amp;dopt=Abstract&amp;list_uids=11974881&amp;query_hl=21" TargetMode="External"/><Relationship Id="rId45" Type="http://schemas.openxmlformats.org/officeDocument/2006/relationships/hyperlink" Target="http://www.ncbi.nlm.nih.gov/entrez/query.fcgi?db=pubmed&amp;cmd=Search&amp;term=%22Salman+SD%22%5BAuthor%5D" TargetMode="External"/><Relationship Id="rId53" Type="http://schemas.openxmlformats.org/officeDocument/2006/relationships/hyperlink" Target="http://www.ncbi.nlm.nih.gov/entrez/query.fcgi?db=pubmed&amp;cmd=Search&amp;term=%22Jokinen+K%22%5BAuthor%5D" TargetMode="External"/><Relationship Id="rId58" Type="http://schemas.openxmlformats.org/officeDocument/2006/relationships/hyperlink" Target="E:entrezquery.fcgi?cmd=Retrieve&amp;db=pubmed&amp;dopt=Abstract&amp;list_uids=11433841&amp;query_hl=21" TargetMode="External"/><Relationship Id="rId66" Type="http://schemas.openxmlformats.org/officeDocument/2006/relationships/hyperlink" Target="http://www.ncbi.nlm.nih.gov/entrez/query.fcgi?db=pubmed&amp;cmd=Search&amp;term=%22Pino+Rivero+V%22%5BAuthor%5D" TargetMode="External"/><Relationship Id="rId74" Type="http://schemas.openxmlformats.org/officeDocument/2006/relationships/hyperlink" Target="http://www.ncbi.nlm.nih.gov/entrez/query.fcgi?db=pubmed&amp;cmd=Search&amp;term=%22Johnson+LP%22%5BAuthor%5D" TargetMode="External"/><Relationship Id="rId79" Type="http://schemas.openxmlformats.org/officeDocument/2006/relationships/hyperlink" Target="http://www.ncbi.nlm.nih.gov/entrez/query.fcgi?db=pubmed&amp;cmd=Search&amp;term=%22Yano+J%22%5BAuthor%5D" TargetMode="External"/><Relationship Id="rId5" Type="http://schemas.openxmlformats.org/officeDocument/2006/relationships/settings" Target="settings.xml"/><Relationship Id="rId61" Type="http://schemas.openxmlformats.org/officeDocument/2006/relationships/hyperlink" Target="http://www.ncbi.nlm.nih.gov/entrez/query.fcgi?db=pubmed&amp;cmd=Search&amp;term=%22Klimek+L%22%5BAuthor%5D" TargetMode="External"/><Relationship Id="rId82"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E:entrezquery.fcgi?cmd=Retrieve&amp;db=pubmed&amp;dopt=Abstract&amp;list_uids=8141026&amp;query_hl=21" TargetMode="External"/><Relationship Id="rId31" Type="http://schemas.openxmlformats.org/officeDocument/2006/relationships/hyperlink" Target="http://www.ncbi.nlm.nih.gov/entrez/query.fcgi?db=pubmed&amp;cmd=Search&amp;term=%22Hall+SF%22%5BAuthor%5D" TargetMode="External"/><Relationship Id="rId44" Type="http://schemas.openxmlformats.org/officeDocument/2006/relationships/hyperlink" Target="http://www.ncbi.nlm.nih.gov/entrez/query.fcgi?db=pubmed&amp;cmd=Search&amp;term=%22Siegel+NS%22%5BAuthor%5D" TargetMode="External"/><Relationship Id="rId52" Type="http://schemas.openxmlformats.org/officeDocument/2006/relationships/hyperlink" Target="http://www.ncbi.nlm.nih.gov/entrez/query.fcgi?db=pubmed&amp;cmd=Search&amp;term=%22Raianen+S%22%5BAuthor%5D" TargetMode="External"/><Relationship Id="rId60" Type="http://schemas.openxmlformats.org/officeDocument/2006/relationships/hyperlink" Target="http://www.ncbi.nlm.nih.gov/entrez/query.fcgi?db=pubmed&amp;cmd=Search&amp;term=%22Kuth+G%22%5BAuthor%5D" TargetMode="External"/><Relationship Id="rId65" Type="http://schemas.openxmlformats.org/officeDocument/2006/relationships/hyperlink" Target="E:entrezquery.fcgi?cmd=Retrieve&amp;db=pubmed&amp;dopt=Abstract&amp;list_uids=10577046&amp;query_hl=21" TargetMode="External"/><Relationship Id="rId73" Type="http://schemas.openxmlformats.org/officeDocument/2006/relationships/hyperlink" Target="http://www.ncbi.nlm.nih.gov/entrez/query.fcgi?db=pubmed&amp;cmd=Search&amp;term=%22Woodward+PJ%22%5BAuthor%5D" TargetMode="External"/><Relationship Id="rId78" Type="http://schemas.openxmlformats.org/officeDocument/2006/relationships/hyperlink" Target="http://www.ncbi.nlm.nih.gov/entrez/query.fcgi?db=pubmed&amp;cmd=Search&amp;term=%22Andreassen+UK%22%5BAuthor%5D" TargetMode="External"/><Relationship Id="rId81"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term=%22Boesen+T%22%5BAuthor%5D" TargetMode="External"/><Relationship Id="rId22" Type="http://schemas.openxmlformats.org/officeDocument/2006/relationships/hyperlink" Target="http://www.ncbi.nlm.nih.gov/entrez/query.fcgi?db=pubmed&amp;cmd=Search&amp;term=%22Chen+J%22%5BAuthor%5D" TargetMode="External"/><Relationship Id="rId27" Type="http://schemas.openxmlformats.org/officeDocument/2006/relationships/hyperlink" Target="http://www.ncbi.nlm.nih.gov/entrez/query.fcgi?db=pubmed&amp;cmd=Search&amp;term=%22Berberich+A%22%5BAuthor%5D" TargetMode="External"/><Relationship Id="rId30" Type="http://schemas.openxmlformats.org/officeDocument/2006/relationships/hyperlink" Target="E:entrezquery.fcgi?cmd=Retrieve&amp;db=pubmed&amp;dopt=Abstract&amp;list_uids=11713728&amp;query_hl=21" TargetMode="External"/><Relationship Id="rId35" Type="http://schemas.openxmlformats.org/officeDocument/2006/relationships/hyperlink" Target="http://www.ncbi.nlm.nih.gov/entrez/query.fcgi?db=pubmed&amp;cmd=Search&amp;term=%22Herbild+O%22%5BAuthor%5D" TargetMode="External"/><Relationship Id="rId43" Type="http://schemas.openxmlformats.org/officeDocument/2006/relationships/hyperlink" Target="http://www.ncbi.nlm.nih.gov/entrez/query.fcgi?db=pubmed&amp;cmd=Search&amp;term=%22Bhattacharyya+N%22%5BAuthor%5D" TargetMode="External"/><Relationship Id="rId48" Type="http://schemas.openxmlformats.org/officeDocument/2006/relationships/hyperlink" Target="http://www.ncbi.nlm.nih.gov/entrez/query.fcgi?db=pubmed&amp;cmd=Search&amp;term=%22Wein+B%22%5BAuthor%5D" TargetMode="External"/><Relationship Id="rId56" Type="http://schemas.openxmlformats.org/officeDocument/2006/relationships/hyperlink" Target="http://www.ncbi.nlm.nih.gov/entrez/query.fcgi?db=pubmed&amp;cmd=Search&amp;term=%22Rajah+V%22%5BAuthor%5D" TargetMode="External"/><Relationship Id="rId64" Type="http://schemas.openxmlformats.org/officeDocument/2006/relationships/hyperlink" Target="http://www.ncbi.nlm.nih.gov/entrez/query.fcgi?db=pubmed&amp;cmd=Search&amp;term=%22Schlondorff+G%22%5BAuthor%5D" TargetMode="External"/><Relationship Id="rId69" Type="http://schemas.openxmlformats.org/officeDocument/2006/relationships/hyperlink" Target="http://www.ncbi.nlm.nih.gov/entrez/query.fcgi?db=pubmed&amp;cmd=Search&amp;term=%22Marcos+Garcia+M%22%5BAuthor%5D" TargetMode="External"/><Relationship Id="rId77" Type="http://schemas.openxmlformats.org/officeDocument/2006/relationships/hyperlink" Target="http://www.ncbi.nlm.nih.gov/entrez/query.fcgi?db=pubmed&amp;cmd=Search&amp;term=%22Clement+F%22%5BAuthor%5D" TargetMode="External"/><Relationship Id="rId8" Type="http://schemas.openxmlformats.org/officeDocument/2006/relationships/endnotes" Target="endnotes.xml"/><Relationship Id="rId51" Type="http://schemas.openxmlformats.org/officeDocument/2006/relationships/hyperlink" Target="http://www.ncbi.nlm.nih.gov/entrez/query.fcgi?db=pubmed&amp;cmd=Search&amp;term=%22Lilja+M%22%5BAuthor%5D" TargetMode="External"/><Relationship Id="rId72" Type="http://schemas.openxmlformats.org/officeDocument/2006/relationships/hyperlink" Target="http://www.ncbi.nlm.nih.gov/entrez/query.fcgi?db=pubmed&amp;cmd=Search&amp;term=%22Strong+EB%22%5BAuthor%5D" TargetMode="External"/><Relationship Id="rId80" Type="http://schemas.openxmlformats.org/officeDocument/2006/relationships/hyperlink" Target="http://www.ncbi.nlm.nih.gov/entrez/query.fcgi?db=pubmed&amp;cmd=Search&amp;term=%22Okita+W%22%5BAuthor%5D" TargetMode="External"/><Relationship Id="rId3" Type="http://schemas.openxmlformats.org/officeDocument/2006/relationships/styles" Target="styles.xml"/><Relationship Id="rId12" Type="http://schemas.openxmlformats.org/officeDocument/2006/relationships/hyperlink" Target="http://www.ncbi.nlm.nih.gov/entrez/query.fcgi?db=pubmed&amp;cmd=Search&amp;term=%22Blokmanis+A%22%5BAuthor%5D" TargetMode="External"/><Relationship Id="rId17" Type="http://schemas.openxmlformats.org/officeDocument/2006/relationships/hyperlink" Target="http://www.ncbi.nlm.nih.gov/entrez/query.fcgi?db=pubmed&amp;cmd=Search&amp;term=%22Bisschop+P%22%5BAuthor%5D" TargetMode="External"/><Relationship Id="rId25" Type="http://schemas.openxmlformats.org/officeDocument/2006/relationships/hyperlink" Target="http://www.ncbi.nlm.nih.gov/entrez/query.fcgi?db=pubmed&amp;cmd=Search&amp;term=%22Diaz+JA%22%5BAuthor%5D" TargetMode="External"/><Relationship Id="rId33" Type="http://schemas.openxmlformats.org/officeDocument/2006/relationships/hyperlink" Target="http://www.ncbi.nlm.nih.gov/entrez/query.fcgi?db=pubmed&amp;cmd=Search&amp;term=%22Heppt+W%22%5BAuthor%5D" TargetMode="External"/><Relationship Id="rId38" Type="http://schemas.openxmlformats.org/officeDocument/2006/relationships/hyperlink" Target="http://www.ncbi.nlm.nih.gov/entrez/query.fcgi?db=pubmed&amp;cmd=Search&amp;term=%22Jakobsen+MH%22%5BAuthor%5D" TargetMode="External"/><Relationship Id="rId46" Type="http://schemas.openxmlformats.org/officeDocument/2006/relationships/hyperlink" Target="http://www.ncbi.nlm.nih.gov/entrez/query.fcgi?db=pubmed&amp;cmd=Search&amp;term=%22Klimek+L%22%5BAuthor%5D" TargetMode="External"/><Relationship Id="rId59" Type="http://schemas.openxmlformats.org/officeDocument/2006/relationships/hyperlink" Target="http://www.ncbi.nlm.nih.gov/entrez/query.fcgi?db=pubmed&amp;cmd=Search&amp;term=%22Mosges+R%22%5BAuthor%5D" TargetMode="External"/><Relationship Id="rId67" Type="http://schemas.openxmlformats.org/officeDocument/2006/relationships/hyperlink" Target="http://www.ncbi.nlm.nih.gov/entrez/query.fcgi?db=pubmed&amp;cmd=Search&amp;term=%22Trinidad+Ruiz+G%22%5BAuthor%5D" TargetMode="External"/><Relationship Id="rId20" Type="http://schemas.openxmlformats.org/officeDocument/2006/relationships/hyperlink" Target="http://www.ncbi.nlm.nih.gov/entrez/query.fcgi?db=pubmed&amp;cmd=Search&amp;term=%22Chen+Z%22%5BAuthor%5D" TargetMode="External"/><Relationship Id="rId41" Type="http://schemas.openxmlformats.org/officeDocument/2006/relationships/hyperlink" Target="E:entrezquery.fcgi?cmd=Retrieve&amp;db=pubmed&amp;dopt=Abstract&amp;list_uids=2072012&amp;query_hl=21" TargetMode="External"/><Relationship Id="rId54" Type="http://schemas.openxmlformats.org/officeDocument/2006/relationships/hyperlink" Target="http://www.ncbi.nlm.nih.gov/entrez/query.fcgi?db=pubmed&amp;cmd=Search&amp;term=%22Stenfors+LE%22%5BAuthor%5D" TargetMode="External"/><Relationship Id="rId62" Type="http://schemas.openxmlformats.org/officeDocument/2006/relationships/hyperlink" Target="http://www.ncbi.nlm.nih.gov/entrez/query.fcgi?db=pubmed&amp;cmd=Search&amp;term=%22Wein+B%22%5BAuthor%5D" TargetMode="External"/><Relationship Id="rId70" Type="http://schemas.openxmlformats.org/officeDocument/2006/relationships/hyperlink" Target="http://www.ncbi.nlm.nih.gov/entrez/query.fcgi?db=pubmed&amp;cmd=Search&amp;term=%22Blasco+Huelva+A%22%5BAuthor%5D" TargetMode="External"/><Relationship Id="rId75" Type="http://schemas.openxmlformats.org/officeDocument/2006/relationships/hyperlink" Target="E:entrezquery.fcgi?cmd=Retrieve&amp;db=pubmed&amp;dopt=Abstract&amp;list_uids=10419038&amp;query_hl=2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entrez/query.fcgi?db=pubmed&amp;cmd=Search&amp;term=%22Jensen+F%22%5BAuthor%5D" TargetMode="External"/><Relationship Id="rId23" Type="http://schemas.openxmlformats.org/officeDocument/2006/relationships/hyperlink" Target="http://www.ncbi.nlm.nih.gov/entrez/query.fcgi?db=pubmed&amp;cmd=Search&amp;term=%22Childs+EW%22%5BAuthor%5D" TargetMode="External"/><Relationship Id="rId28" Type="http://schemas.openxmlformats.org/officeDocument/2006/relationships/hyperlink" Target="http://www.ncbi.nlm.nih.gov/entrez/query.fcgi?db=pubmed&amp;cmd=Search&amp;term=%22Huttenbrink+KB%22%5BAuthor%5D" TargetMode="External"/><Relationship Id="rId36" Type="http://schemas.openxmlformats.org/officeDocument/2006/relationships/hyperlink" Target="http://www.ncbi.nlm.nih.gov/entrez/query.fcgi?db=pubmed&amp;cmd=Search&amp;term=%22Bonding+P%22%5BAuthor%5D" TargetMode="External"/><Relationship Id="rId49" Type="http://schemas.openxmlformats.org/officeDocument/2006/relationships/hyperlink" Target="http://www.ncbi.nlm.nih.gov/entrez/query.fcgi?db=pubmed&amp;cmd=Search&amp;term=%22Schmelzer+B%22%5BAuthor%5D" TargetMode="External"/><Relationship Id="rId57" Type="http://schemas.openxmlformats.org/officeDocument/2006/relationships/hyperlink" Target="http://www.ncbi.nlm.nih.gov/entrez/query.fcgi?db=pubmed&amp;cmd=Search&amp;term=%22Hemsley+S%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FA7E-85B1-4350-91AA-5781470D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6134</TotalTime>
  <Pages>42</Pages>
  <Words>11702</Words>
  <Characters>66704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1318</cp:revision>
  <cp:lastPrinted>2009-02-06T08:36:00Z</cp:lastPrinted>
  <dcterms:created xsi:type="dcterms:W3CDTF">2015-03-22T11:10:00Z</dcterms:created>
  <dcterms:modified xsi:type="dcterms:W3CDTF">2015-09-10T07:36:00Z</dcterms:modified>
</cp:coreProperties>
</file>