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6B109D" w:rsidRDefault="00DD32F8" w:rsidP="009017CD">
      <w:pPr>
        <w:rPr>
          <w:rFonts w:ascii="Verdana" w:hAnsi="Verdana"/>
          <w:color w:val="FF0000"/>
          <w:sz w:val="18"/>
          <w:szCs w:val="18"/>
        </w:rPr>
      </w:pPr>
      <w:r>
        <w:rPr>
          <w:rFonts w:ascii="Verdana" w:hAnsi="Verdana"/>
          <w:color w:val="000000"/>
          <w:sz w:val="18"/>
          <w:szCs w:val="18"/>
          <w:shd w:val="clear" w:color="auto" w:fill="FFFFFF"/>
        </w:rPr>
        <w:t>Социальная защита судей РФ в сфере труда и социального обеспечения</w:t>
      </w:r>
      <w:r>
        <w:rPr>
          <w:rFonts w:ascii="Verdana" w:hAnsi="Verdana"/>
          <w:color w:val="000000"/>
          <w:sz w:val="18"/>
          <w:szCs w:val="18"/>
        </w:rPr>
        <w:br/>
      </w:r>
      <w:r>
        <w:rPr>
          <w:rFonts w:ascii="Verdana" w:hAnsi="Verdana"/>
          <w:color w:val="000000"/>
          <w:sz w:val="18"/>
          <w:szCs w:val="18"/>
        </w:rPr>
        <w:br/>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Год: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2006</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Коренева, Юлия Сергеевна</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Москва</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12.00.05</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D32F8" w:rsidRDefault="00DD32F8" w:rsidP="00DD32F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D32F8" w:rsidRDefault="00DD32F8" w:rsidP="00DD32F8">
      <w:pPr>
        <w:spacing w:line="270" w:lineRule="atLeast"/>
        <w:rPr>
          <w:rFonts w:ascii="Verdana" w:hAnsi="Verdana"/>
          <w:color w:val="000000"/>
          <w:sz w:val="18"/>
          <w:szCs w:val="18"/>
        </w:rPr>
      </w:pPr>
      <w:r>
        <w:rPr>
          <w:rFonts w:ascii="Verdana" w:hAnsi="Verdana"/>
          <w:color w:val="000000"/>
          <w:sz w:val="18"/>
          <w:szCs w:val="18"/>
        </w:rPr>
        <w:t>188</w:t>
      </w:r>
    </w:p>
    <w:p w:rsidR="00DD32F8" w:rsidRDefault="00DD32F8" w:rsidP="00DD32F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Коренева, Юлия Сергеевна</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Социальная</w:t>
      </w:r>
      <w:r>
        <w:rPr>
          <w:rStyle w:val="WW8Num3z0"/>
          <w:rFonts w:ascii="Verdana" w:hAnsi="Verdana"/>
          <w:color w:val="000000"/>
          <w:sz w:val="18"/>
          <w:szCs w:val="18"/>
        </w:rPr>
        <w:t> </w:t>
      </w:r>
      <w:r>
        <w:rPr>
          <w:rFonts w:ascii="Verdana" w:hAnsi="Verdana"/>
          <w:color w:val="000000"/>
          <w:sz w:val="18"/>
          <w:szCs w:val="18"/>
        </w:rPr>
        <w:t>защита судей: понятие, задачи, структура.12</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Общеправовое</w:t>
      </w:r>
      <w:r>
        <w:rPr>
          <w:rStyle w:val="WW8Num3z0"/>
          <w:rFonts w:ascii="Verdana" w:hAnsi="Verdana"/>
          <w:color w:val="000000"/>
          <w:sz w:val="18"/>
          <w:szCs w:val="18"/>
        </w:rPr>
        <w:t> </w:t>
      </w:r>
      <w:r>
        <w:rPr>
          <w:rFonts w:ascii="Verdana" w:hAnsi="Verdana"/>
          <w:color w:val="000000"/>
          <w:sz w:val="18"/>
          <w:szCs w:val="18"/>
        </w:rPr>
        <w:t>понятие социальной защиты.12</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Социальная</w:t>
      </w:r>
      <w:r>
        <w:rPr>
          <w:rStyle w:val="WW8Num3z0"/>
          <w:rFonts w:ascii="Verdana" w:hAnsi="Verdana"/>
          <w:color w:val="000000"/>
          <w:sz w:val="18"/>
          <w:szCs w:val="18"/>
        </w:rPr>
        <w:t> </w:t>
      </w:r>
      <w:r>
        <w:rPr>
          <w:rStyle w:val="WW8Num4z0"/>
          <w:rFonts w:ascii="Verdana" w:hAnsi="Verdana"/>
          <w:color w:val="4682B4"/>
          <w:sz w:val="18"/>
          <w:szCs w:val="18"/>
        </w:rPr>
        <w:t>защита</w:t>
      </w:r>
      <w:r>
        <w:rPr>
          <w:rStyle w:val="WW8Num3z0"/>
          <w:rFonts w:ascii="Verdana" w:hAnsi="Verdana"/>
          <w:color w:val="000000"/>
          <w:sz w:val="18"/>
          <w:szCs w:val="18"/>
        </w:rPr>
        <w:t> </w:t>
      </w:r>
      <w:r>
        <w:rPr>
          <w:rFonts w:ascii="Verdana" w:hAnsi="Verdana"/>
          <w:color w:val="000000"/>
          <w:sz w:val="18"/>
          <w:szCs w:val="18"/>
        </w:rPr>
        <w:t>судей как особый вид социальной защиты населения.38</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Социальная защита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сфере труда.66</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Правовое регулирование оплаты</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судей.66</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судьям в</w:t>
      </w:r>
      <w:r>
        <w:rPr>
          <w:rStyle w:val="WW8Num3z0"/>
          <w:rFonts w:ascii="Verdana" w:hAnsi="Verdana"/>
          <w:color w:val="000000"/>
          <w:sz w:val="18"/>
          <w:szCs w:val="18"/>
        </w:rPr>
        <w:t> </w:t>
      </w:r>
      <w:r>
        <w:rPr>
          <w:rStyle w:val="WW8Num4z0"/>
          <w:rFonts w:ascii="Verdana" w:hAnsi="Verdana"/>
          <w:color w:val="4682B4"/>
          <w:sz w:val="18"/>
          <w:szCs w:val="18"/>
        </w:rPr>
        <w:t>сфере</w:t>
      </w:r>
      <w:r>
        <w:rPr>
          <w:rStyle w:val="WW8Num3z0"/>
          <w:rFonts w:ascii="Verdana" w:hAnsi="Verdana"/>
          <w:color w:val="000000"/>
          <w:sz w:val="18"/>
          <w:szCs w:val="18"/>
        </w:rPr>
        <w:t> </w:t>
      </w:r>
      <w:r>
        <w:rPr>
          <w:rFonts w:ascii="Verdana" w:hAnsi="Verdana"/>
          <w:color w:val="000000"/>
          <w:sz w:val="18"/>
          <w:szCs w:val="18"/>
        </w:rPr>
        <w:t>труда.93</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Социальная защита судей в сфере</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обеспечения.114</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Пенсионное обеспечение судей в отставке.114</w:t>
      </w:r>
    </w:p>
    <w:p w:rsidR="00DD32F8" w:rsidRDefault="00DD32F8" w:rsidP="00DD32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Медицинское и санаторно-курортное обслуживание судей.136</w:t>
      </w:r>
    </w:p>
    <w:p w:rsidR="00DD32F8" w:rsidRDefault="00DD32F8" w:rsidP="00DD32F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"Социальная защита судей РФ в сфере труда и социального обеспечения"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Специфика суда как ветви государственной власти, обладающей абсолютной независимостью, неизбежно предопределяет статус</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как особых должностных лиц и как особых членов социума. Указанный уровень независимости судей, декларированный в ст. 120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может быть обеспечен только при помощи реализации всего комплекса правовых 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установленных в отношении судей.</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судей, включающая в себя все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призвана не только обеспечить</w:t>
      </w:r>
      <w:r>
        <w:rPr>
          <w:rStyle w:val="WW8Num3z0"/>
          <w:rFonts w:ascii="Verdana" w:hAnsi="Verdana"/>
          <w:color w:val="000000"/>
          <w:sz w:val="18"/>
          <w:szCs w:val="18"/>
        </w:rPr>
        <w:t> </w:t>
      </w:r>
      <w:r>
        <w:rPr>
          <w:rStyle w:val="WW8Num4z0"/>
          <w:rFonts w:ascii="Verdana" w:hAnsi="Verdana"/>
          <w:color w:val="4682B4"/>
          <w:sz w:val="18"/>
          <w:szCs w:val="18"/>
        </w:rPr>
        <w:t>судью</w:t>
      </w:r>
      <w:r>
        <w:rPr>
          <w:rStyle w:val="WW8Num3z0"/>
          <w:rFonts w:ascii="Verdana" w:hAnsi="Verdana"/>
          <w:color w:val="000000"/>
          <w:sz w:val="18"/>
          <w:szCs w:val="18"/>
        </w:rPr>
        <w:t> </w:t>
      </w:r>
      <w:r>
        <w:rPr>
          <w:rFonts w:ascii="Verdana" w:hAnsi="Verdana"/>
          <w:color w:val="000000"/>
          <w:sz w:val="18"/>
          <w:szCs w:val="18"/>
        </w:rPr>
        <w:t>надлежащим уровнем материального обеспечения в качестве вознаграждения за его труд, но также должна создать условия для реальной экономической независимости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и его личной неприкосновенности. Систематическое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всех перечисленных критериев, то есть социальной защиты судей, в конечном итоге должно иметь своим результатом образование независимого правового и социального статуса судьи.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Такие позиции были изложены в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РСФСР1, и регулярно подчёркиваются в Посланиях</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 а также в его выступлениях на Съездах судей РФ. Однако</w:t>
      </w:r>
      <w:r>
        <w:rPr>
          <w:rStyle w:val="WW8Num3z0"/>
          <w:rFonts w:ascii="Verdana" w:hAnsi="Verdana"/>
          <w:color w:val="000000"/>
          <w:sz w:val="18"/>
          <w:szCs w:val="18"/>
        </w:rPr>
        <w:t> </w:t>
      </w:r>
      <w:r>
        <w:rPr>
          <w:rStyle w:val="WW8Num4z0"/>
          <w:rFonts w:ascii="Verdana" w:hAnsi="Verdana"/>
          <w:color w:val="4682B4"/>
          <w:sz w:val="18"/>
          <w:szCs w:val="18"/>
        </w:rPr>
        <w:t>законодатели</w:t>
      </w:r>
      <w:r>
        <w:rPr>
          <w:rFonts w:ascii="Verdana" w:hAnsi="Verdana"/>
          <w:color w:val="000000"/>
          <w:sz w:val="18"/>
          <w:szCs w:val="18"/>
        </w:rPr>
        <w:t>, эпизодически решая проблемы, касающиеся социальной защиты судей, ограничиваются только лишь экономическими вопросами.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Законодательство о социальной защите государственных служащих не касается социальной защиты судей в РФ, поскольку она должна регулироваться специальным законодательством. Правовое регулирование социальной защиты государственных служащих не раз анализировалось в научной и учебной литературе. По этой теме защищено несколько кандидатских диссертаций, в то время как по регулированию социальной защиты судей нет ни одного исследования.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-1991. - №44 - ст. 1435.</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Российская газета. - 2001. - № 66.; Российская газета. - 2002. - № 71.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 что социальная защита судей в сфере труда и социального обеспечения до сих пор не являлась предметом комплексного научного исследования ни в одной из таких правовых наук,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Fonts w:ascii="Verdana" w:hAnsi="Verdana"/>
          <w:color w:val="000000"/>
          <w:sz w:val="18"/>
          <w:szCs w:val="18"/>
        </w:rPr>
        <w:t>, административное, трудовое право, право социального обеспечения, даёт основание для вывода об актуальности избранной для диссертационного исследования темы.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оно представляет собой первое в юридической науке комплексное, монографическое рассмотрение теоретических основ социальной защиты судей и нормативных правовых актов, регулирующих социальную защиту судей.</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Ранее особенности правового регулирования труда судей были рассмотрены в диссертации И. И. Ишутина3, а их пенсионному обеспечению посвящена диссертация A.C. Васильевой4. При этом ни тот, ни другой автор не подходили к рассмотрению этих вопросов с точки зрения социальной защиты.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настоящего исследования состоит в комплексном анализе теоретических и практических вопросов правового регулирования социальной защиты судей в сфере труда и социального обеспечения.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указанной целью автор ставит перед собой задачи проанализировать:</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понятие социальной защиты судей в РФ;</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правовое регулирование социальной защиты судей РФ;</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социально-правовое положение судей РФ как специальных субъектов социальной защиты;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структуру и содержание социальной защиты судей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Ишутин, И. И. Особенности правового регулирования труда судей в Российской Федерации: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/И. И. Ишутин. - М., 2004</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Васильева, А. С. Правовое регулирование пенсионного обеспечения судей Российской Федерации: Автореф. дисс.канд. юрид. наук. / А. С. Васильева. - Екатеринбург: УрГЮА., 2005.</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классификацию мер социальной защиты судей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состояние законодательства о социальной защите судей на федеральном уровне; перспективы развития и направления совершенствования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закрепляющего</w:t>
      </w:r>
      <w:r>
        <w:rPr>
          <w:rStyle w:val="WW8Num3z0"/>
          <w:rFonts w:ascii="Verdana" w:hAnsi="Verdana"/>
          <w:color w:val="000000"/>
          <w:sz w:val="18"/>
          <w:szCs w:val="18"/>
        </w:rPr>
        <w:t> </w:t>
      </w:r>
      <w:r>
        <w:rPr>
          <w:rFonts w:ascii="Verdana" w:hAnsi="Verdana"/>
          <w:color w:val="000000"/>
          <w:sz w:val="18"/>
          <w:szCs w:val="18"/>
        </w:rPr>
        <w:t>социальный статус судей РФ с учётом современных социально-экономических реалий российского общества.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методы общенаучного познания: законы формальной логики, метод перехода от общего к частному, анализ и синтез. Автор обращался к специальным правовым методам изучения информации: историко-правовому анализ, методу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обобщению правоприменительной практики. Кроме того, для раскрытия темы работы использовались следующие методы сбора информации: наблюдение, интервью и анализ статистических данных.</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Важное значение для диссертационной работы имели труды учёных по теории государства и права (С.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В.М. Корельского,</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B.C. Нерсесянца и др.), работы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административного права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А. В. Коровникова, С М. Круппо, М.С.</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трудового права и права социального обеспечения (Н. 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В. С. Андреева,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 В.П. Галаганова,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Е. И. Горбатова,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M.JI. Захарова, С.А. Иванова, Р.И. Ивановой, Р. В.</w:t>
      </w:r>
      <w:r>
        <w:rPr>
          <w:rStyle w:val="WW8Num3z0"/>
          <w:rFonts w:ascii="Verdana" w:hAnsi="Verdana"/>
          <w:color w:val="000000"/>
          <w:sz w:val="18"/>
          <w:szCs w:val="18"/>
        </w:rPr>
        <w:t> </w:t>
      </w:r>
      <w:r>
        <w:rPr>
          <w:rStyle w:val="WW8Num4z0"/>
          <w:rFonts w:ascii="Verdana" w:hAnsi="Verdana"/>
          <w:color w:val="4682B4"/>
          <w:sz w:val="18"/>
          <w:szCs w:val="18"/>
        </w:rPr>
        <w:t>Кирсанова</w:t>
      </w:r>
      <w:r>
        <w:rPr>
          <w:rFonts w:ascii="Verdana" w:hAnsi="Verdana"/>
          <w:color w:val="000000"/>
          <w:sz w:val="18"/>
          <w:szCs w:val="18"/>
        </w:rPr>
        <w:t>, И.Я. Киселёва, М.И. Кучмы, М. И.</w:t>
      </w:r>
      <w:r>
        <w:rPr>
          <w:rStyle w:val="WW8Num3z0"/>
          <w:rFonts w:ascii="Verdana" w:hAnsi="Verdana"/>
          <w:color w:val="000000"/>
          <w:sz w:val="18"/>
          <w:szCs w:val="18"/>
        </w:rPr>
        <w:t> </w:t>
      </w:r>
      <w:r>
        <w:rPr>
          <w:rStyle w:val="WW8Num4z0"/>
          <w:rFonts w:ascii="Verdana" w:hAnsi="Verdana"/>
          <w:color w:val="4682B4"/>
          <w:sz w:val="18"/>
          <w:szCs w:val="18"/>
        </w:rPr>
        <w:t>Лепихова</w:t>
      </w:r>
      <w:r>
        <w:rPr>
          <w:rFonts w:ascii="Verdana" w:hAnsi="Verdana"/>
          <w:color w:val="000000"/>
          <w:sz w:val="18"/>
          <w:szCs w:val="18"/>
        </w:rPr>
        <w:t>, Е.Е. Мачульской, Ю.П. Орловского,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 Н. Толкуновой,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М.Ю. Фёдоровой,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О. А. Шенкарёва и др.), а также научные работы по экономике, относящиеся к тематике диссертационного сочинения и опубликованные в виде монографий, диссертаций, учебников, учебных пособий, статей (в частности, работы Е. Ш.</w:t>
      </w:r>
      <w:r>
        <w:rPr>
          <w:rStyle w:val="WW8Num3z0"/>
          <w:rFonts w:ascii="Verdana" w:hAnsi="Verdana"/>
          <w:color w:val="000000"/>
          <w:sz w:val="18"/>
          <w:szCs w:val="18"/>
        </w:rPr>
        <w:t> </w:t>
      </w:r>
      <w:r>
        <w:rPr>
          <w:rStyle w:val="WW8Num4z0"/>
          <w:rFonts w:ascii="Verdana" w:hAnsi="Verdana"/>
          <w:color w:val="4682B4"/>
          <w:sz w:val="18"/>
          <w:szCs w:val="18"/>
        </w:rPr>
        <w:t>Гонтмахера</w:t>
      </w:r>
      <w:r>
        <w:rPr>
          <w:rFonts w:ascii="Verdana" w:hAnsi="Verdana"/>
          <w:color w:val="000000"/>
          <w:sz w:val="18"/>
          <w:szCs w:val="18"/>
        </w:rPr>
        <w:t>, Ш. Жида, Ш. Риста, Т. Мальтуса, А. Маршалла, П. С.</w:t>
      </w:r>
      <w:r>
        <w:rPr>
          <w:rStyle w:val="WW8Num3z0"/>
          <w:rFonts w:ascii="Verdana" w:hAnsi="Verdana"/>
          <w:color w:val="000000"/>
          <w:sz w:val="18"/>
          <w:szCs w:val="18"/>
        </w:rPr>
        <w:t> </w:t>
      </w:r>
      <w:r>
        <w:rPr>
          <w:rStyle w:val="WW8Num4z0"/>
          <w:rFonts w:ascii="Verdana" w:hAnsi="Verdana"/>
          <w:color w:val="4682B4"/>
          <w:sz w:val="18"/>
          <w:szCs w:val="18"/>
        </w:rPr>
        <w:t>Тарасова</w:t>
      </w:r>
      <w:r>
        <w:rPr>
          <w:rFonts w:ascii="Verdana" w:hAnsi="Verdana"/>
          <w:color w:val="000000"/>
          <w:sz w:val="18"/>
          <w:szCs w:val="18"/>
        </w:rPr>
        <w:t>, А. Смита и др.).</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Правовую основу диссертации составили международно-правовые акты, определяющие основания и меры социальной защиты судей, законодательство дореволюционного, советского и постсоветского периодов о статусе судей, их труде и социальном обеспечении. Помимо этого были проанализированы положения</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актов различных федеральных министерств и ведомств, включая документы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РФ и органов</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РФ, регулирующие различные аспекты социально-правового статуса судей.</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материалы судебной практики Конституционного Суда РФ,</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В работе получил своё отражение комплексный анализ процедур применения определённых мер социальной защиты судей, и данные проведённого социологического исследования. Это исследование проводилось в судах Восточно-Сибирского округа,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составах судебных коллегий по уголовным и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Иркутского областного суда, а также на базе Восточно-Сибирского филиала Российской академии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(г. Иркутск) в течение 2003-2006 гг.</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Было изучено более 100 личных дел работающих судей и судей, пребывающих в отставке. По разработанной автором анкете о проблемах и перспективах социальной защиты судей было опрошено 150 судей. Использовались материалы статистической отчётности Иркутского областного суда, Управления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в Иркутской области,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Иркутской области, Федерального арбитражного суда Восточно-Сибирского округа (г. Иркутск).</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результаты, отражающие новизну, содержатся в следующих положениях, выносимых на защиту.</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1.Историко-правовой анализ предоставления</w:t>
      </w:r>
      <w:r>
        <w:rPr>
          <w:rStyle w:val="WW8Num3z0"/>
          <w:rFonts w:ascii="Verdana" w:hAnsi="Verdana"/>
          <w:color w:val="000000"/>
          <w:sz w:val="18"/>
          <w:szCs w:val="18"/>
        </w:rPr>
        <w:t> </w:t>
      </w:r>
      <w:r>
        <w:rPr>
          <w:rStyle w:val="WW8Num4z0"/>
          <w:rFonts w:ascii="Verdana" w:hAnsi="Verdana"/>
          <w:color w:val="4682B4"/>
          <w:sz w:val="18"/>
          <w:szCs w:val="18"/>
        </w:rPr>
        <w:t>судейскому</w:t>
      </w:r>
      <w:r>
        <w:rPr>
          <w:rStyle w:val="WW8Num3z0"/>
          <w:rFonts w:ascii="Verdana" w:hAnsi="Verdana"/>
          <w:color w:val="000000"/>
          <w:sz w:val="18"/>
          <w:szCs w:val="18"/>
        </w:rPr>
        <w:t> </w:t>
      </w:r>
      <w:r>
        <w:rPr>
          <w:rFonts w:ascii="Verdana" w:hAnsi="Verdana"/>
          <w:color w:val="000000"/>
          <w:sz w:val="18"/>
          <w:szCs w:val="18"/>
        </w:rPr>
        <w:t>сообществу социальных гарантий, свидетельствует о том, что</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система в России успешно функционировала в те периоды, когда социальная защита судей осуществлялась в повышенном размере. Только при помощи мер социальной защиты была обеспечена независимость судей. Подтверждением этому является история реализации судебной реформы 1864 г.</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2.Социальную защиту судей следует признать самостоятельным видом специальной социальной защиты населения. Она обусловлена: направленностью на обеспечение принципа независимости судебной власти, провозглашённого в ст. 120 Конституции РФ; нивелированием установленных для судей</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по реализации некоторых конституционных прав, перечисленных в ст. 3 Закона о статусе судей, и тех строжайших требований о соблюдении особых правил поведения, введенных</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судейской этики5, как в рамках</w:t>
      </w:r>
      <w:r>
        <w:rPr>
          <w:rStyle w:val="WW8Num3z0"/>
          <w:rFonts w:ascii="Verdana" w:hAnsi="Verdana"/>
          <w:color w:val="000000"/>
          <w:sz w:val="18"/>
          <w:szCs w:val="18"/>
        </w:rPr>
        <w:t> </w:t>
      </w:r>
      <w:r>
        <w:rPr>
          <w:rStyle w:val="WW8Num4z0"/>
          <w:rFonts w:ascii="Verdana" w:hAnsi="Verdana"/>
          <w:color w:val="4682B4"/>
          <w:sz w:val="18"/>
          <w:szCs w:val="18"/>
        </w:rPr>
        <w:t>служебной</w:t>
      </w:r>
      <w:r>
        <w:rPr>
          <w:rFonts w:ascii="Verdana" w:hAnsi="Verdana"/>
          <w:color w:val="000000"/>
          <w:sz w:val="18"/>
          <w:szCs w:val="18"/>
        </w:rPr>
        <w:t>, так и в рамках</w:t>
      </w:r>
      <w:r>
        <w:rPr>
          <w:rStyle w:val="WW8Num3z0"/>
          <w:rFonts w:ascii="Verdana" w:hAnsi="Verdana"/>
          <w:color w:val="000000"/>
          <w:sz w:val="18"/>
          <w:szCs w:val="18"/>
        </w:rPr>
        <w:t> </w:t>
      </w:r>
      <w:r>
        <w:rPr>
          <w:rStyle w:val="WW8Num4z0"/>
          <w:rFonts w:ascii="Verdana" w:hAnsi="Verdana"/>
          <w:color w:val="4682B4"/>
          <w:sz w:val="18"/>
          <w:szCs w:val="18"/>
        </w:rPr>
        <w:t>неслужебной</w:t>
      </w:r>
      <w:r>
        <w:rPr>
          <w:rStyle w:val="WW8Num3z0"/>
          <w:rFonts w:ascii="Verdana" w:hAnsi="Verdana"/>
          <w:color w:val="000000"/>
          <w:sz w:val="18"/>
          <w:szCs w:val="18"/>
        </w:rPr>
        <w:t> </w:t>
      </w:r>
      <w:r>
        <w:rPr>
          <w:rFonts w:ascii="Verdana" w:hAnsi="Verdana"/>
          <w:color w:val="000000"/>
          <w:sz w:val="18"/>
          <w:szCs w:val="18"/>
        </w:rPr>
        <w:t>деятельности.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Социальную защиту судей следует определить как вид специальной социальной защиты населения, заключающийся в деятельности особо</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государственных органов, осуществляемой за счёт средств федерального бюджета РФ, реализуемой через определённый законодательством комплекс мер, которые направлены на обеспечение независимости судей от всякого рода внешних факторов и воздействий, на сохранение высокого уровня материального благосостояния судей и членов их семей, на компенсацию ограничений, установленных по службе, а также на создание условий для успешного выполнения ими своих профессиональных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Основаниями классификации мер социальной защиты судей являются: круг лиц, на которых они распространяются (это и судьи общей юрисдикции,</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судьи, судьи военных судов, судьи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судов и судьи, имеющие особые заслуги в области правосудия); формы их оказания (денежные выплаты, натуральные выдачи, услуги, социальное обслуживание, финансовые льготы); их функциональная нагрузка (меры комплексного, стимулирующего, защитного 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Утверждён VI Всероссийским съездом судей.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- 2005. 1-2. восстановительного характера); сроки их реализации (краткосрочные и долгосрочные программы).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Заработная плата судей рассматривается в качестве одной из основных мер их социальной защиты. Однако она определяется без учёта объёма нагрузки, выполненного каждым судьёй, что нарушает принцип равной оплаты за равный труд, закреплённый в Конституции РФ. В связи с этим </w:t>
      </w:r>
      <w:r>
        <w:rPr>
          <w:rFonts w:ascii="Verdana" w:hAnsi="Verdana"/>
          <w:color w:val="000000"/>
          <w:sz w:val="18"/>
          <w:szCs w:val="18"/>
        </w:rPr>
        <w:lastRenderedPageBreak/>
        <w:t>предложен переход к суммированному учёту рабочего времени судей и установление им месячной нормы труда.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Основное отличие гарантий судей в сфере труда от гарантий иных работников, предоставляемых им в соответствии со ст. 164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заключаются в том, что они в силу ст. 9 Закона о статусе судей и сведений, содержащихся в Свободном перечне государственных должностей РФ6, должны оказываться</w:t>
      </w:r>
      <w:r>
        <w:rPr>
          <w:rStyle w:val="WW8Num3z0"/>
          <w:rFonts w:ascii="Verdana" w:hAnsi="Verdana"/>
          <w:color w:val="000000"/>
          <w:sz w:val="18"/>
          <w:szCs w:val="18"/>
        </w:rPr>
        <w:t> </w:t>
      </w:r>
      <w:r>
        <w:rPr>
          <w:rStyle w:val="WW8Num4z0"/>
          <w:rFonts w:ascii="Verdana" w:hAnsi="Verdana"/>
          <w:color w:val="4682B4"/>
          <w:sz w:val="18"/>
          <w:szCs w:val="18"/>
        </w:rPr>
        <w:t>судьям</w:t>
      </w:r>
      <w:r>
        <w:rPr>
          <w:rStyle w:val="WW8Num3z0"/>
          <w:rFonts w:ascii="Verdana" w:hAnsi="Verdana"/>
          <w:color w:val="000000"/>
          <w:sz w:val="18"/>
          <w:szCs w:val="18"/>
        </w:rPr>
        <w:t> </w:t>
      </w:r>
      <w:r>
        <w:rPr>
          <w:rFonts w:ascii="Verdana" w:hAnsi="Verdana"/>
          <w:color w:val="000000"/>
          <w:sz w:val="18"/>
          <w:szCs w:val="18"/>
        </w:rPr>
        <w:t>на более высоком уровне (аналогично</w:t>
      </w:r>
      <w:r>
        <w:rPr>
          <w:rStyle w:val="WW8Num3z0"/>
          <w:rFonts w:ascii="Verdana" w:hAnsi="Verdana"/>
          <w:color w:val="000000"/>
          <w:sz w:val="18"/>
          <w:szCs w:val="18"/>
        </w:rPr>
        <w:t> </w:t>
      </w:r>
      <w:r>
        <w:rPr>
          <w:rStyle w:val="WW8Num4z0"/>
          <w:rFonts w:ascii="Verdana" w:hAnsi="Verdana"/>
          <w:color w:val="4682B4"/>
          <w:sz w:val="18"/>
          <w:szCs w:val="18"/>
        </w:rPr>
        <w:t>гарантиям</w:t>
      </w:r>
      <w:r>
        <w:rPr>
          <w:rStyle w:val="WW8Num3z0"/>
          <w:rFonts w:ascii="Verdana" w:hAnsi="Verdana"/>
          <w:color w:val="000000"/>
          <w:sz w:val="18"/>
          <w:szCs w:val="18"/>
        </w:rPr>
        <w:t> </w:t>
      </w:r>
      <w:r>
        <w:rPr>
          <w:rFonts w:ascii="Verdana" w:hAnsi="Verdana"/>
          <w:color w:val="000000"/>
          <w:sz w:val="18"/>
          <w:szCs w:val="18"/>
        </w:rPr>
        <w:t>и компенсациям руководителей федеральных министерств и ведомств). В первую очередь это правило касается вопросов охраны персональных данных судей, предоставления им компенсаций при переезде в другую местность, в</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командировках и др.</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соответствии с п. 6.1. Европейской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«О законе «О статусе 7 судей» , принятой 8-10 июля 1998 г. в Лиссабоне, одной из гарантий независимости судей, является достойный уровень их социального обеспечения, включая пенсионное обеспечение по возрасту. Указанная</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реализуется при помощи ежемесячного</w:t>
      </w:r>
      <w:r>
        <w:rPr>
          <w:rStyle w:val="WW8Num3z0"/>
          <w:rFonts w:ascii="Verdana" w:hAnsi="Verdana"/>
          <w:color w:val="000000"/>
          <w:sz w:val="18"/>
          <w:szCs w:val="18"/>
        </w:rPr>
        <w:t> </w:t>
      </w:r>
      <w:r>
        <w:rPr>
          <w:rStyle w:val="WW8Num4z0"/>
          <w:rFonts w:ascii="Verdana" w:hAnsi="Verdana"/>
          <w:color w:val="4682B4"/>
          <w:sz w:val="18"/>
          <w:szCs w:val="18"/>
        </w:rPr>
        <w:t>пожизненного</w:t>
      </w:r>
      <w:r>
        <w:rPr>
          <w:rStyle w:val="WW8Num3z0"/>
          <w:rFonts w:ascii="Verdana" w:hAnsi="Verdana"/>
          <w:color w:val="000000"/>
          <w:sz w:val="18"/>
          <w:szCs w:val="18"/>
        </w:rPr>
        <w:t> </w:t>
      </w:r>
      <w:r>
        <w:rPr>
          <w:rFonts w:ascii="Verdana" w:hAnsi="Verdana"/>
          <w:color w:val="000000"/>
          <w:sz w:val="18"/>
          <w:szCs w:val="18"/>
        </w:rPr>
        <w:t>содержания судей, которое можно отнести к специальной (привилегированной) пенсионной выплате по следующим основаниям: эта выплата предоставляется в повышенном размере по сравнению с выплатами, производимыми другим категориями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отношения, складывающиеся в процессе её назначения и оплаты,</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законодательством о</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6Утверждён</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11 января 1995 г. № 32 (с последующими изменениями и дополнениями) // Российская газета. - 1995. - № 11-12.; СЗ РФ. - 1996. - № 52. - Ст. 5912.; СЗ РФ. - 1998. - № 43. - Ст. 5337.; СЗ РФ. - 2006. - № 13. - Ст. 1360.; СЗ РФ. - 2006. - № № 31 (Ч. 1). - Ст. 3459.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Далее по тексту -</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 статусе судей статусе судей; решение о назначении указанной выплаты принимают судьи совместно с сотрудниками органов социальной защиты судей; легальное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в этой области пенсионных отношений, а также предложения о размерах, порядке и периодичности выделения денежных средств на финансирование деятельности по льготному пенсионному обеспечению судей, осуществляется высшими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учреждениями совместно с органами судейского сообщества и</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Департаментом при Верховном Суде РФ; непосредственно перечислением данной выплаты на счёта судей занимаются</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учреждения совместно с отделами (управлениями) Судебного Департамента при Верховном Суде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Судьи, продолжительность стажа юридической и</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работы которых недостаточна для назначения им ежемесячного пожизненного содержания, ущемлены в своих пенсионных правах по сравнению с другими работающими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Отсутствие пенсионного капитала у судей приводит к назначению им трудовой пенсии по старости в небольшом размере. Автором внесены предложения по изменению пенсионного законодательства РФ, которые направлены на исправление сложившейся ситуации.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Анализ законодательства последних лет выявил тенденцию уменьшения социальных гарантий судей. Это противоречит п. 1. 1. Хартии о статусе судей и п. 4 ст. 5 Федерального конституционного закона от 31 декабря 1996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которые устанавливают</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снижение уровня гарантий независимости судей и, соответственно, уровня социальной защиты судей.</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в работе сформулированы понятия «</w:t>
      </w:r>
      <w:r>
        <w:rPr>
          <w:rStyle w:val="WW8Num4z0"/>
          <w:rFonts w:ascii="Verdana" w:hAnsi="Verdana"/>
          <w:color w:val="4682B4"/>
          <w:sz w:val="18"/>
          <w:szCs w:val="18"/>
        </w:rPr>
        <w:t>социальная защита населения</w:t>
      </w:r>
      <w:r>
        <w:rPr>
          <w:rFonts w:ascii="Verdana" w:hAnsi="Verdana"/>
          <w:color w:val="000000"/>
          <w:sz w:val="18"/>
          <w:szCs w:val="18"/>
        </w:rPr>
        <w:t>» и «</w:t>
      </w:r>
      <w:r>
        <w:rPr>
          <w:rStyle w:val="WW8Num4z0"/>
          <w:rFonts w:ascii="Verdana" w:hAnsi="Verdana"/>
          <w:color w:val="4682B4"/>
          <w:sz w:val="18"/>
          <w:szCs w:val="18"/>
        </w:rPr>
        <w:t>социальная защита судей</w:t>
      </w:r>
      <w:r>
        <w:rPr>
          <w:rFonts w:ascii="Verdana" w:hAnsi="Verdana"/>
          <w:color w:val="000000"/>
          <w:sz w:val="18"/>
          <w:szCs w:val="18"/>
        </w:rPr>
        <w:t>», новая редакция статей законов и иных нормативных правовых актов, имеющих отношение к социальной защите судей, и те новые положения, которые целесообразно включить в</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социальной защите судей в Российской Федерации</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диссертационного исследования состоит в анализе исторического материала и действующего законодательства о социальной защите судей в России, а также в выводах и предложениях автора, которые могут быть восприняты государственными органами в ходе реализации судебной реформы. Результаты исследования могут использоваться при чтении лекций по дисциплинам «</w:t>
      </w:r>
      <w:r>
        <w:rPr>
          <w:rStyle w:val="WW8Num4z0"/>
          <w:rFonts w:ascii="Verdana" w:hAnsi="Verdana"/>
          <w:color w:val="4682B4"/>
          <w:sz w:val="18"/>
          <w:szCs w:val="18"/>
        </w:rPr>
        <w:t>Трудовое право</w:t>
      </w:r>
      <w:r>
        <w:rPr>
          <w:rFonts w:ascii="Verdana" w:hAnsi="Verdana"/>
          <w:color w:val="000000"/>
          <w:sz w:val="18"/>
          <w:szCs w:val="18"/>
        </w:rPr>
        <w:t>», «</w:t>
      </w:r>
      <w:r>
        <w:rPr>
          <w:rStyle w:val="WW8Num4z0"/>
          <w:rFonts w:ascii="Verdana" w:hAnsi="Verdana"/>
          <w:color w:val="4682B4"/>
          <w:sz w:val="18"/>
          <w:szCs w:val="18"/>
        </w:rPr>
        <w:t>Право социального обеспечения</w:t>
      </w:r>
      <w:r>
        <w:rPr>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w:t>
      </w:r>
      <w:r>
        <w:rPr>
          <w:rStyle w:val="WW8Num4z0"/>
          <w:rFonts w:ascii="Verdana" w:hAnsi="Verdana"/>
          <w:color w:val="4682B4"/>
          <w:sz w:val="18"/>
          <w:szCs w:val="18"/>
        </w:rPr>
        <w:t>Административное право</w:t>
      </w:r>
      <w:r>
        <w:rPr>
          <w:rFonts w:ascii="Verdana" w:hAnsi="Verdana"/>
          <w:color w:val="000000"/>
          <w:sz w:val="18"/>
          <w:szCs w:val="18"/>
        </w:rPr>
        <w:t>», «</w:t>
      </w:r>
      <w:r>
        <w:rPr>
          <w:rStyle w:val="WW8Num4z0"/>
          <w:rFonts w:ascii="Verdana" w:hAnsi="Verdana"/>
          <w:color w:val="4682B4"/>
          <w:sz w:val="18"/>
          <w:szCs w:val="18"/>
        </w:rPr>
        <w:t>Гражданский процесс</w:t>
      </w:r>
      <w:r>
        <w:rPr>
          <w:rFonts w:ascii="Verdana" w:hAnsi="Verdana"/>
          <w:color w:val="000000"/>
          <w:sz w:val="18"/>
          <w:szCs w:val="18"/>
        </w:rPr>
        <w:t>», «</w:t>
      </w:r>
      <w:r>
        <w:rPr>
          <w:rStyle w:val="WW8Num4z0"/>
          <w:rFonts w:ascii="Verdana" w:hAnsi="Verdana"/>
          <w:color w:val="4682B4"/>
          <w:sz w:val="18"/>
          <w:szCs w:val="18"/>
        </w:rPr>
        <w:t>Уголовный процесс</w:t>
      </w:r>
      <w:r>
        <w:rPr>
          <w:rFonts w:ascii="Verdana" w:hAnsi="Verdana"/>
          <w:color w:val="000000"/>
          <w:sz w:val="18"/>
          <w:szCs w:val="18"/>
        </w:rPr>
        <w:t>», «Административно-процессуальное право»,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 xml:space="preserve">процесс», а также в процессе </w:t>
      </w:r>
      <w:r>
        <w:rPr>
          <w:rFonts w:ascii="Verdana" w:hAnsi="Verdana"/>
          <w:color w:val="000000"/>
          <w:sz w:val="18"/>
          <w:szCs w:val="18"/>
        </w:rPr>
        <w:lastRenderedPageBreak/>
        <w:t>совершенствования законодательства о судебной системе и, в частности, о социальной защите судей в РФ</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диссертационного исследования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и права социального обеспечения Академии труда и социальных отношений. Выводы и практические предложения, содержащиеся в ней, обсуждались на заседаниях кафедры трудового права и права социального обеспечения Академии труда и социальных отношений.</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использовались автором в процессе преподавательской деятельности в Юридическом институте Иркутского государственного университета и Восточно-Сибирском филиале Российской академии правосудия (г. Иркутск).</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работы отражены и опубликованы автором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докладывались на научно-практических конференциях: Всероссийской научно-практической конференции «Правовое развитие Сибири в рамках реализации внутренней и внешней политики: региональное</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и правоприменение», Иркутск, ноябрь 2004 г.; межвузовской научно-практической конференции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Иркутск, ноябрь</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2005 г.; международной научно-практической конференции «</w:t>
      </w:r>
      <w:r>
        <w:rPr>
          <w:rStyle w:val="WW8Num4z0"/>
          <w:rFonts w:ascii="Verdana" w:hAnsi="Verdana"/>
          <w:color w:val="4682B4"/>
          <w:sz w:val="18"/>
          <w:szCs w:val="18"/>
        </w:rPr>
        <w:t>Современные тенденции развития трудового права и права социального обеспечения</w:t>
      </w:r>
      <w:r>
        <w:rPr>
          <w:rFonts w:ascii="Verdana" w:hAnsi="Verdana"/>
          <w:color w:val="000000"/>
          <w:sz w:val="18"/>
          <w:szCs w:val="18"/>
        </w:rPr>
        <w:t>», Москва, январь 2006 г.</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Первая глава диссертации была положена в основу учебного пособия: фондовая лекция «</w:t>
      </w:r>
      <w:r>
        <w:rPr>
          <w:rStyle w:val="WW8Num4z0"/>
          <w:rFonts w:ascii="Verdana" w:hAnsi="Verdana"/>
          <w:color w:val="4682B4"/>
          <w:sz w:val="18"/>
          <w:szCs w:val="18"/>
        </w:rPr>
        <w:t>Социальная защита судей в Российской Федерации</w:t>
      </w:r>
      <w:r>
        <w:rPr>
          <w:rFonts w:ascii="Verdana" w:hAnsi="Verdana"/>
          <w:color w:val="000000"/>
          <w:sz w:val="18"/>
          <w:szCs w:val="18"/>
        </w:rPr>
        <w:t>». Данное пособие было опубликовано и используется в учебном процессе в Восточно-Сибирском филиале Российской академии правосудия (г. Иркутск).</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подчинена её целям и задачам. Работа состоит из введения, трёх глав, объединяющих шесть параграфов, заключения, перечня использованной литературы и нормативных актов.</w:t>
      </w:r>
    </w:p>
    <w:p w:rsidR="00DD32F8" w:rsidRDefault="00DD32F8" w:rsidP="00DD32F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Коренева, Юлия Сергеевна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проведённого исследования, выработаны предложения по совершенствованию действующего законодательства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сфере труда и социального обеспечения: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Внести в Закон РФ от 26 июня 1992 г. № 3132-1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следующие изменения и дополнения: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п. 4 ст. 3 слова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неприкосновенности» заменить словами «меры социальной защиты, обеспечивающие</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судьи»;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дополнить данный нормативный акт ст. б3 следующего содержания: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«б3 В течение 30 календарных дней с момента</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судьи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с ним заключается трудовой (</w:t>
      </w:r>
      <w:r>
        <w:rPr>
          <w:rStyle w:val="WW8Num4z0"/>
          <w:rFonts w:ascii="Verdana" w:hAnsi="Verdana"/>
          <w:color w:val="4682B4"/>
          <w:sz w:val="18"/>
          <w:szCs w:val="18"/>
        </w:rPr>
        <w:t>служебный</w:t>
      </w:r>
      <w:r>
        <w:rPr>
          <w:rFonts w:ascii="Verdana" w:hAnsi="Verdana"/>
          <w:color w:val="000000"/>
          <w:sz w:val="18"/>
          <w:szCs w:val="18"/>
        </w:rPr>
        <w:t>) контракт.</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Типовая форма этого трудового (</w:t>
      </w:r>
      <w:r>
        <w:rPr>
          <w:rStyle w:val="WW8Num4z0"/>
          <w:rFonts w:ascii="Verdana" w:hAnsi="Verdana"/>
          <w:color w:val="4682B4"/>
          <w:sz w:val="18"/>
          <w:szCs w:val="18"/>
        </w:rPr>
        <w:t>служебного</w:t>
      </w:r>
      <w:r>
        <w:rPr>
          <w:rFonts w:ascii="Verdana" w:hAnsi="Verdana"/>
          <w:color w:val="000000"/>
          <w:sz w:val="18"/>
          <w:szCs w:val="18"/>
        </w:rPr>
        <w:t>) контракта утверждается генеральным директором</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совместно с председателями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Верховного Суда РФ,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и Совета судей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названии ст. 9 слова «гарантии независимости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заменить словами «</w:t>
      </w:r>
      <w:r>
        <w:rPr>
          <w:rStyle w:val="WW8Num4z0"/>
          <w:rFonts w:ascii="Verdana" w:hAnsi="Verdana"/>
          <w:color w:val="4682B4"/>
          <w:sz w:val="18"/>
          <w:szCs w:val="18"/>
        </w:rPr>
        <w:t>меры, обеспечивающие независимость судей</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пп. 6 п. 1 ст. 9 изложить в следующей редакции: «Предоставлением судьи за счёт государства социальной защиты, соответствующей его высокому статусу»;</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 6 ст. 11 дополнить следующим абзацем:</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Судья</w:t>
      </w:r>
      <w:r>
        <w:rPr>
          <w:rFonts w:ascii="Verdana" w:hAnsi="Verdana"/>
          <w:color w:val="000000"/>
          <w:sz w:val="18"/>
          <w:szCs w:val="18"/>
        </w:rPr>
        <w:t>, полномочия которого прекращены в связи с истечением их срока, в случае если он в установленном порядке обратился в соответствующую квалификационную</w:t>
      </w:r>
      <w:r>
        <w:rPr>
          <w:rStyle w:val="WW8Num3z0"/>
          <w:rFonts w:ascii="Verdana" w:hAnsi="Verdana"/>
          <w:color w:val="000000"/>
          <w:sz w:val="18"/>
          <w:szCs w:val="18"/>
        </w:rPr>
        <w:t> </w:t>
      </w:r>
      <w:r>
        <w:rPr>
          <w:rStyle w:val="WW8Num4z0"/>
          <w:rFonts w:ascii="Verdana" w:hAnsi="Verdana"/>
          <w:color w:val="4682B4"/>
          <w:sz w:val="18"/>
          <w:szCs w:val="18"/>
        </w:rPr>
        <w:t>коллегию</w:t>
      </w:r>
      <w:r>
        <w:rPr>
          <w:rStyle w:val="WW8Num3z0"/>
          <w:rFonts w:ascii="Verdana" w:hAnsi="Verdana"/>
          <w:color w:val="000000"/>
          <w:sz w:val="18"/>
          <w:szCs w:val="18"/>
        </w:rPr>
        <w:t> </w:t>
      </w:r>
      <w:r>
        <w:rPr>
          <w:rFonts w:ascii="Verdana" w:hAnsi="Verdana"/>
          <w:color w:val="000000"/>
          <w:sz w:val="18"/>
          <w:szCs w:val="18"/>
        </w:rPr>
        <w:t>судей с заявлением о назначении на должность судьи, продолжает осуществлять свои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до первого назначения судьи в данный суд».</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1.6. п. 1 ст. 13 дополнить</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5:</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5) в случаях, предусмотренных п. 6 ст. 11 данного нормативного акта. При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квалификационной коллегией судей решения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судьи в соответствии с этим пунктом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 нём должны содержаться сведения о возможности продления срока полномочий».</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п. 2 ст. 13 изложить в следующей редакции: «2.</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полномочий судьи за исключением случая</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ему в качестве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заключения под стражу, не влечет за собой снижение уровня его социальной защиты»;</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в п. 1 ст. 15 слова «гарантии личной</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Fonts w:ascii="Verdana" w:hAnsi="Verdana"/>
          <w:color w:val="000000"/>
          <w:sz w:val="18"/>
          <w:szCs w:val="18"/>
        </w:rPr>
        <w:t>» заменить словами «право воспользоваться мерами социальной защиты, обеспечивающими личную неприкосновенность»;</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в абзаце первом п. 5 ст. 15 слова «</w:t>
      </w:r>
      <w:r>
        <w:rPr>
          <w:rStyle w:val="WW8Num4z0"/>
          <w:rFonts w:ascii="Verdana" w:hAnsi="Verdana"/>
          <w:color w:val="4682B4"/>
          <w:sz w:val="18"/>
          <w:szCs w:val="18"/>
        </w:rPr>
        <w:t>количеству полных лет</w:t>
      </w:r>
      <w:r>
        <w:rPr>
          <w:rFonts w:ascii="Verdana" w:hAnsi="Verdana"/>
          <w:color w:val="000000"/>
          <w:sz w:val="18"/>
          <w:szCs w:val="18"/>
        </w:rPr>
        <w:t>» заменить словами «</w:t>
      </w:r>
      <w:r>
        <w:rPr>
          <w:rStyle w:val="WW8Num4z0"/>
          <w:rFonts w:ascii="Verdana" w:hAnsi="Verdana"/>
          <w:color w:val="4682B4"/>
          <w:sz w:val="18"/>
          <w:szCs w:val="18"/>
        </w:rPr>
        <w:t>фактически отработанному в должности судьи периоду</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1.10. п. 5 ст. 15 дополнить абзацами: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течение 30 календарных дней с момента вступления судьи в должность он может обратиться в территориальный орган Пенсионного фонда России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включении периода его работы в качестве судьи в страховой стаж, необходимый для получения пенсии по старости. После обращения судьи в территориальный орган Пенсионного фонда России он выплачивает взносы на пенсионное страхование, которые учитываются на его персонифицированном счёте в Пенсионном фонде России.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выходе судьи в отставку при наличии 20-летнего стажа работы по специальности, по его выбору ему выплачивается либо ежемесячное</w:t>
      </w:r>
      <w:r>
        <w:rPr>
          <w:rStyle w:val="WW8Num3z0"/>
          <w:rFonts w:ascii="Verdana" w:hAnsi="Verdana"/>
          <w:color w:val="000000"/>
          <w:sz w:val="18"/>
          <w:szCs w:val="18"/>
        </w:rPr>
        <w:t> </w:t>
      </w:r>
      <w:r>
        <w:rPr>
          <w:rStyle w:val="WW8Num4z0"/>
          <w:rFonts w:ascii="Verdana" w:hAnsi="Verdana"/>
          <w:color w:val="4682B4"/>
          <w:sz w:val="18"/>
          <w:szCs w:val="18"/>
        </w:rPr>
        <w:t>пожизненное</w:t>
      </w:r>
      <w:r>
        <w:rPr>
          <w:rStyle w:val="WW8Num3z0"/>
          <w:rFonts w:ascii="Verdana" w:hAnsi="Verdana"/>
          <w:color w:val="000000"/>
          <w:sz w:val="18"/>
          <w:szCs w:val="18"/>
        </w:rPr>
        <w:t> </w:t>
      </w:r>
      <w:r>
        <w:rPr>
          <w:rFonts w:ascii="Verdana" w:hAnsi="Verdana"/>
          <w:color w:val="000000"/>
          <w:sz w:val="18"/>
          <w:szCs w:val="18"/>
        </w:rPr>
        <w:t>содержание, либо трудовая пенсия на общих основаниях. В случае назначения</w:t>
      </w:r>
      <w:r>
        <w:rPr>
          <w:rStyle w:val="WW8Num3z0"/>
          <w:rFonts w:ascii="Verdana" w:hAnsi="Verdana"/>
          <w:color w:val="000000"/>
          <w:sz w:val="18"/>
          <w:szCs w:val="18"/>
        </w:rPr>
        <w:t> </w:t>
      </w:r>
      <w:r>
        <w:rPr>
          <w:rStyle w:val="WW8Num4z0"/>
          <w:rFonts w:ascii="Verdana" w:hAnsi="Verdana"/>
          <w:color w:val="4682B4"/>
          <w:sz w:val="18"/>
          <w:szCs w:val="18"/>
        </w:rPr>
        <w:t>судье</w:t>
      </w:r>
      <w:r>
        <w:rPr>
          <w:rStyle w:val="WW8Num3z0"/>
          <w:rFonts w:ascii="Verdana" w:hAnsi="Verdana"/>
          <w:color w:val="000000"/>
          <w:sz w:val="18"/>
          <w:szCs w:val="18"/>
        </w:rPr>
        <w:t> </w:t>
      </w:r>
      <w:r>
        <w:rPr>
          <w:rFonts w:ascii="Verdana" w:hAnsi="Verdana"/>
          <w:color w:val="000000"/>
          <w:sz w:val="18"/>
          <w:szCs w:val="18"/>
        </w:rPr>
        <w:t>ежемесячного пожизненного содержания соответствующий стаж работы в должности судьи исключается из его страхового стажа, а Пенсионный фонд России возвращает этому судье всю сумму пенсионных взносов, уплаченных им за годы работы в должности судьи.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Аналогичные правила применяются в отношении судей, продолжающих работать и получающих ежемесячную надбавку к заработной плате в размере</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 процентов ежемесячного</w:t>
      </w:r>
      <w:r>
        <w:rPr>
          <w:rStyle w:val="WW8Num3z0"/>
          <w:rFonts w:ascii="Verdana" w:hAnsi="Verdana"/>
          <w:color w:val="000000"/>
          <w:sz w:val="18"/>
          <w:szCs w:val="18"/>
        </w:rPr>
        <w:t> </w:t>
      </w:r>
      <w:r>
        <w:rPr>
          <w:rStyle w:val="WW8Num4z0"/>
          <w:rFonts w:ascii="Verdana" w:hAnsi="Verdana"/>
          <w:color w:val="4682B4"/>
          <w:sz w:val="18"/>
          <w:szCs w:val="18"/>
        </w:rPr>
        <w:t>пожизненного</w:t>
      </w:r>
      <w:r>
        <w:rPr>
          <w:rStyle w:val="WW8Num3z0"/>
          <w:rFonts w:ascii="Verdana" w:hAnsi="Verdana"/>
          <w:color w:val="000000"/>
          <w:sz w:val="18"/>
          <w:szCs w:val="18"/>
        </w:rPr>
        <w:t> </w:t>
      </w:r>
      <w:r>
        <w:rPr>
          <w:rFonts w:ascii="Verdana" w:hAnsi="Verdana"/>
          <w:color w:val="000000"/>
          <w:sz w:val="18"/>
          <w:szCs w:val="18"/>
        </w:rPr>
        <w:t>содержания, которое могло быть им начислено при выходе в отставку».</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1.11. в названии ст. 19 слова «</w:t>
      </w:r>
      <w:r>
        <w:rPr>
          <w:rStyle w:val="WW8Num4z0"/>
          <w:rFonts w:ascii="Verdana" w:hAnsi="Verdana"/>
          <w:color w:val="4682B4"/>
          <w:sz w:val="18"/>
          <w:szCs w:val="18"/>
        </w:rPr>
        <w:t>материальное обеспечение</w:t>
      </w:r>
      <w:r>
        <w:rPr>
          <w:rFonts w:ascii="Verdana" w:hAnsi="Verdana"/>
          <w:color w:val="000000"/>
          <w:sz w:val="18"/>
          <w:szCs w:val="18"/>
        </w:rPr>
        <w:t>» заменить словами «</w:t>
      </w:r>
      <w:r>
        <w:rPr>
          <w:rStyle w:val="WW8Num4z0"/>
          <w:rFonts w:ascii="Verdana" w:hAnsi="Verdana"/>
          <w:color w:val="4682B4"/>
          <w:sz w:val="18"/>
          <w:szCs w:val="18"/>
        </w:rPr>
        <w:t>социальная защита</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1.12. из п. 1 ст. 19 исключить слова «и 50-процентной доплаты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за особые условия труда»;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1.13. п. 5 ст. 19 дополнить следующим текстом: «Затраты на медицинское обслуживание судей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членов его семьи с целью оплаты страховки в рамках добровольного медицинского страхования не могут составлять менее 10</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рублей в год, а для</w:t>
      </w:r>
      <w:r>
        <w:rPr>
          <w:rStyle w:val="WW8Num3z0"/>
          <w:rFonts w:ascii="Verdana" w:hAnsi="Verdana"/>
          <w:color w:val="000000"/>
          <w:sz w:val="18"/>
          <w:szCs w:val="18"/>
        </w:rPr>
        <w:t> </w:t>
      </w:r>
      <w:r>
        <w:rPr>
          <w:rStyle w:val="WW8Num4z0"/>
          <w:rFonts w:ascii="Verdana" w:hAnsi="Verdana"/>
          <w:color w:val="4682B4"/>
          <w:sz w:val="18"/>
          <w:szCs w:val="18"/>
        </w:rPr>
        <w:t>совершеннолетних</w:t>
      </w:r>
      <w:r>
        <w:rPr>
          <w:rStyle w:val="WW8Num3z0"/>
          <w:rFonts w:ascii="Verdana" w:hAnsi="Verdana"/>
          <w:color w:val="000000"/>
          <w:sz w:val="18"/>
          <w:szCs w:val="18"/>
        </w:rPr>
        <w:t> </w:t>
      </w:r>
      <w:r>
        <w:rPr>
          <w:rFonts w:ascii="Verdana" w:hAnsi="Verdana"/>
          <w:color w:val="000000"/>
          <w:sz w:val="18"/>
          <w:szCs w:val="18"/>
        </w:rPr>
        <w:t>членов семьи судьи - не менее 5 ООО рублей в год».</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Внести изменения в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июня 1994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в названии ст. 7 слова «</w:t>
      </w:r>
      <w:r>
        <w:rPr>
          <w:rStyle w:val="WW8Num4z0"/>
          <w:rFonts w:ascii="Verdana" w:hAnsi="Verdana"/>
          <w:color w:val="4682B4"/>
          <w:sz w:val="18"/>
          <w:szCs w:val="18"/>
        </w:rPr>
        <w:t>гарантии деятельности</w:t>
      </w:r>
      <w:r>
        <w:rPr>
          <w:rFonts w:ascii="Verdana" w:hAnsi="Verdana"/>
          <w:color w:val="000000"/>
          <w:sz w:val="18"/>
          <w:szCs w:val="18"/>
        </w:rPr>
        <w:t>» заменить словами «</w:t>
      </w:r>
      <w:r>
        <w:rPr>
          <w:rStyle w:val="WW8Num4z0"/>
          <w:rFonts w:ascii="Verdana" w:hAnsi="Verdana"/>
          <w:color w:val="4682B4"/>
          <w:sz w:val="18"/>
          <w:szCs w:val="18"/>
        </w:rPr>
        <w:t>меры, обеспечивающие деятельность</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в названии ст. 13 слова «</w:t>
      </w:r>
      <w:r>
        <w:rPr>
          <w:rStyle w:val="WW8Num4z0"/>
          <w:rFonts w:ascii="Verdana" w:hAnsi="Verdana"/>
          <w:color w:val="4682B4"/>
          <w:sz w:val="18"/>
          <w:szCs w:val="18"/>
        </w:rPr>
        <w:t>гарантии независимости</w:t>
      </w:r>
      <w:r>
        <w:rPr>
          <w:rFonts w:ascii="Verdana" w:hAnsi="Verdana"/>
          <w:color w:val="000000"/>
          <w:sz w:val="18"/>
          <w:szCs w:val="18"/>
        </w:rPr>
        <w:t>» заменить словами «</w:t>
      </w:r>
      <w:r>
        <w:rPr>
          <w:rStyle w:val="WW8Num4z0"/>
          <w:rFonts w:ascii="Verdana" w:hAnsi="Verdana"/>
          <w:color w:val="4682B4"/>
          <w:sz w:val="18"/>
          <w:szCs w:val="18"/>
        </w:rPr>
        <w:t>меры социальной защиты, обеспечивающие независимость</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в названии ст. 15 слова «</w:t>
      </w:r>
      <w:r>
        <w:rPr>
          <w:rStyle w:val="WW8Num4z0"/>
          <w:rFonts w:ascii="Verdana" w:hAnsi="Verdana"/>
          <w:color w:val="4682B4"/>
          <w:sz w:val="18"/>
          <w:szCs w:val="18"/>
        </w:rPr>
        <w:t>гарантии неприкосновенности</w:t>
      </w:r>
      <w:r>
        <w:rPr>
          <w:rFonts w:ascii="Verdana" w:hAnsi="Verdana"/>
          <w:color w:val="000000"/>
          <w:sz w:val="18"/>
          <w:szCs w:val="18"/>
        </w:rPr>
        <w:t>» заменить словами «</w:t>
      </w:r>
      <w:r>
        <w:rPr>
          <w:rStyle w:val="WW8Num4z0"/>
          <w:rFonts w:ascii="Verdana" w:hAnsi="Verdana"/>
          <w:color w:val="4682B4"/>
          <w:sz w:val="18"/>
          <w:szCs w:val="18"/>
        </w:rPr>
        <w:t>меры социальной защиты, обеспечивающие неприкосновенность</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Внести изменения в Федеральный закон от 10 января 1996 г. № 6-ФЗ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в названии Закона слова «</w:t>
      </w:r>
      <w:r>
        <w:rPr>
          <w:rStyle w:val="WW8Num4z0"/>
          <w:rFonts w:ascii="Verdana" w:hAnsi="Verdana"/>
          <w:color w:val="4682B4"/>
          <w:sz w:val="18"/>
          <w:szCs w:val="18"/>
        </w:rPr>
        <w:t>гарантиях социальной защиты</w:t>
      </w:r>
      <w:r>
        <w:rPr>
          <w:rFonts w:ascii="Verdana" w:hAnsi="Verdana"/>
          <w:color w:val="000000"/>
          <w:sz w:val="18"/>
          <w:szCs w:val="18"/>
        </w:rPr>
        <w:t>» заменить словами «</w:t>
      </w:r>
      <w:r>
        <w:rPr>
          <w:rStyle w:val="WW8Num4z0"/>
          <w:rFonts w:ascii="Verdana" w:hAnsi="Verdana"/>
          <w:color w:val="4682B4"/>
          <w:sz w:val="18"/>
          <w:szCs w:val="18"/>
        </w:rPr>
        <w:t>мерах социальной защиты</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ст. 2 изложить в следующей редакции: «2. Заработная плата судей Российской Федерации (денежное содержание судей военных судов) состоит из</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 xml:space="preserve">оклада, а для военных судей - и оклада по воинскому званию, доплат за квалификационный класс, выслугу лет, надбавок за </w:t>
      </w:r>
      <w:r>
        <w:rPr>
          <w:rFonts w:ascii="Verdana" w:hAnsi="Verdana"/>
          <w:color w:val="000000"/>
          <w:sz w:val="18"/>
          <w:szCs w:val="18"/>
        </w:rPr>
        <w:lastRenderedPageBreak/>
        <w:t>ученую степень или ученое звание, почетное звание "Заслуженный</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Российской Федерации" и «Почётный работник</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наличие</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медали «</w:t>
      </w:r>
      <w:r>
        <w:rPr>
          <w:rStyle w:val="WW8Num4z0"/>
          <w:rFonts w:ascii="Verdana" w:hAnsi="Verdana"/>
          <w:color w:val="4682B4"/>
          <w:sz w:val="18"/>
          <w:szCs w:val="18"/>
        </w:rPr>
        <w:t>За заслуги перед судебной системой Российской Федерации</w:t>
      </w:r>
      <w:r>
        <w:rPr>
          <w:rFonts w:ascii="Verdana" w:hAnsi="Verdana"/>
          <w:color w:val="000000"/>
          <w:sz w:val="18"/>
          <w:szCs w:val="18"/>
        </w:rPr>
        <w:t>», ежемесячной надбавки за знание и использование в работе иностранного языка, денежных поощрений (премий) по итогам работы за квартал и год.</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Заработная плата работников аппаратов судов Российской Федерации, которым присвоены классные чины, состоит из должностного оклада, доплат за классный чин, выслугу лет, надбавок за ученую степень или ученое звание, почетное звание "Заслуженный юрист Российской Федерации" и «Почётный работник судебной системы», наличие медали «</w:t>
      </w:r>
      <w:r>
        <w:rPr>
          <w:rStyle w:val="WW8Num4z0"/>
          <w:rFonts w:ascii="Verdana" w:hAnsi="Verdana"/>
          <w:color w:val="4682B4"/>
          <w:sz w:val="18"/>
          <w:szCs w:val="18"/>
        </w:rPr>
        <w:t>За заслуги перед судебной системой Российской Федерации</w:t>
      </w:r>
      <w:r>
        <w:rPr>
          <w:rFonts w:ascii="Verdana" w:hAnsi="Verdana"/>
          <w:color w:val="000000"/>
          <w:sz w:val="18"/>
          <w:szCs w:val="18"/>
        </w:rPr>
        <w:t>», ежемесячной надбавки за знание и использование в работе иностранного языка, денежных поощрений (премий) по итогам работы за квартал и год.</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судах Российской Федерации ведётся суммированный учёт рабочего времени. Среднемесячная норма труда судей в Российской Федерации составляет 40 часов в неделю. Учётный период в судах Российской Федерации - один календарный год. Расчёт трудовой (</w:t>
      </w:r>
      <w:r>
        <w:rPr>
          <w:rStyle w:val="WW8Num4z0"/>
          <w:rFonts w:ascii="Verdana" w:hAnsi="Verdana"/>
          <w:color w:val="4682B4"/>
          <w:sz w:val="18"/>
          <w:szCs w:val="18"/>
        </w:rPr>
        <w:t>служебной</w:t>
      </w:r>
      <w:r>
        <w:rPr>
          <w:rFonts w:ascii="Verdana" w:hAnsi="Verdana"/>
          <w:color w:val="000000"/>
          <w:sz w:val="18"/>
          <w:szCs w:val="18"/>
        </w:rPr>
        <w:t>) нагрузки судей и работников аппарата судов Российской Федерации осуществляется согласно Нормам нагрузки, утверждаемым для системы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генеральным директором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совместно с председателем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и Совета судей Российской Федерации, для</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 председателем Высшего Арбитражного Суда Российской Федерации, а для Конституционного Суда Российской Федерации - председателем этого суда.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Часы переработки за пределами нормальной продолжительности рабочего времени могут накапливаться в течение календарного года и суммироваться до целых дней с последующим предоставлением дополнительных дней отдыха.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Дни отдыха в связи с работой за пределами нормальной продолжительности рабочего времени в пределах учетного периода оплачиваются в размере оклада.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Судьям</w:t>
      </w:r>
      <w:r>
        <w:rPr>
          <w:rStyle w:val="WW8Num3z0"/>
          <w:rFonts w:ascii="Verdana" w:hAnsi="Verdana"/>
          <w:color w:val="000000"/>
          <w:sz w:val="18"/>
          <w:szCs w:val="18"/>
        </w:rPr>
        <w:t> </w:t>
      </w:r>
      <w:r>
        <w:rPr>
          <w:rFonts w:ascii="Verdana" w:hAnsi="Verdana"/>
          <w:color w:val="000000"/>
          <w:sz w:val="18"/>
          <w:szCs w:val="18"/>
        </w:rPr>
        <w:t>и работникам аппаратов судов Российской Федерации производятся также иные выплаты, предусмотренные законами и другими нормативными актами.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Размер денежных поощрений (премий) судей и работников аппаратов судов РФ по итогам работы за квартал и год не может быть меньше размеров, установленных для соответствующих работников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Заработная плата судей Российской Федерации и иные выплаты, с учётом вычета всех налоговых платежей, предусмотренные законами и другими нормативными актами, не могут быть уменьшены».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дополнить настоящий нормативный акт ст. 21 следующего содержания: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Размеры</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судьям Российской Федерации расходов, связанных со</w:t>
      </w:r>
      <w:r>
        <w:rPr>
          <w:rStyle w:val="WW8Num3z0"/>
          <w:rFonts w:ascii="Verdana" w:hAnsi="Verdana"/>
          <w:color w:val="000000"/>
          <w:sz w:val="18"/>
          <w:szCs w:val="18"/>
        </w:rPr>
        <w:t> </w:t>
      </w:r>
      <w:r>
        <w:rPr>
          <w:rStyle w:val="WW8Num4z0"/>
          <w:rFonts w:ascii="Verdana" w:hAnsi="Verdana"/>
          <w:color w:val="4682B4"/>
          <w:sz w:val="18"/>
          <w:szCs w:val="18"/>
        </w:rPr>
        <w:t>служебными</w:t>
      </w:r>
      <w:r>
        <w:rPr>
          <w:rStyle w:val="WW8Num3z0"/>
          <w:rFonts w:ascii="Verdana" w:hAnsi="Verdana"/>
          <w:color w:val="000000"/>
          <w:sz w:val="18"/>
          <w:szCs w:val="18"/>
        </w:rPr>
        <w:t> </w:t>
      </w:r>
      <w:r>
        <w:rPr>
          <w:rFonts w:ascii="Verdana" w:hAnsi="Verdana"/>
          <w:color w:val="000000"/>
          <w:sz w:val="18"/>
          <w:szCs w:val="18"/>
        </w:rPr>
        <w:t>командировками, как на территории Российской Федерации, так и за её пределами, не быть установлены ниже уровня возмещения этих расходов министрам федеральных министерств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ст. 4 изложить в следующей редакции: «4. Судьям Российской Федерации, переведенным в другую местность, расходы по их переезду и переезду членов их семей</w:t>
      </w:r>
      <w:r>
        <w:rPr>
          <w:rStyle w:val="WW8Num3z0"/>
          <w:rFonts w:ascii="Verdana" w:hAnsi="Verdana"/>
          <w:color w:val="000000"/>
          <w:sz w:val="18"/>
          <w:szCs w:val="18"/>
        </w:rPr>
        <w:t> </w:t>
      </w:r>
      <w:r>
        <w:rPr>
          <w:rStyle w:val="WW8Num4z0"/>
          <w:rFonts w:ascii="Verdana" w:hAnsi="Verdana"/>
          <w:color w:val="4682B4"/>
          <w:sz w:val="18"/>
          <w:szCs w:val="18"/>
        </w:rPr>
        <w:t>возмещаются</w:t>
      </w:r>
      <w:r>
        <w:rPr>
          <w:rStyle w:val="WW8Num3z0"/>
          <w:rFonts w:ascii="Verdana" w:hAnsi="Verdana"/>
          <w:color w:val="000000"/>
          <w:sz w:val="18"/>
          <w:szCs w:val="18"/>
        </w:rPr>
        <w:t> </w:t>
      </w:r>
      <w:r>
        <w:rPr>
          <w:rFonts w:ascii="Verdana" w:hAnsi="Verdana"/>
          <w:color w:val="000000"/>
          <w:sz w:val="18"/>
          <w:szCs w:val="18"/>
        </w:rPr>
        <w:t>в полном объеме, согласно представленной первичной учётной документации, оформленной в соответствии с правилами ст. 9 Федерального закона от 21 ноября 1996 года № 129 - ФЗ «О бухгалтерском учёте». Размер причитающегося судьям и членам их семей возмещения расходов в связи с переездом не может быть уменьшен согласно правилам п. 3</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Президиума Верховного Совета Российской Федерации и Правительства РФ от 30 декабря 1992 г. № 4249-1/1042 «Об упорядочении оплаты труда работников органов</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и исполнительной власти»;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ст. 7 изложить в следующей редакции: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Установить, что в стаж работы в качестве судьи Российской Федерации при исчислении стажа, дающего право на отставку и получение всех видов выплат и льгот, включается время работы на должностях, для замещения которых необходимо высшее юридическое образование в судах, органах</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прокуратуре, адвокатуре, органах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xml:space="preserve">Министерства внутренних дел Российской Федерации, если стаж работы в должности судьи составляет не менее </w:t>
      </w:r>
      <w:r>
        <w:rPr>
          <w:rFonts w:ascii="Verdana" w:hAnsi="Verdana"/>
          <w:color w:val="000000"/>
          <w:sz w:val="18"/>
          <w:szCs w:val="18"/>
        </w:rPr>
        <w:lastRenderedPageBreak/>
        <w:t>пяти лет, за исключением случаев досрочного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полномочий судьи по основаниям, предусмотренным</w:t>
      </w:r>
      <w:r>
        <w:rPr>
          <w:rStyle w:val="WW8Num3z0"/>
          <w:rFonts w:ascii="Verdana" w:hAnsi="Verdana"/>
          <w:color w:val="000000"/>
          <w:sz w:val="18"/>
          <w:szCs w:val="18"/>
        </w:rPr>
        <w:t> </w:t>
      </w:r>
      <w:r>
        <w:rPr>
          <w:rStyle w:val="WW8Num4z0"/>
          <w:rFonts w:ascii="Verdana" w:hAnsi="Verdana"/>
          <w:color w:val="4682B4"/>
          <w:sz w:val="18"/>
          <w:szCs w:val="18"/>
        </w:rPr>
        <w:t>подпунктами</w:t>
      </w:r>
      <w:r>
        <w:rPr>
          <w:rStyle w:val="WW8Num3z0"/>
          <w:rFonts w:ascii="Verdana" w:hAnsi="Verdana"/>
          <w:color w:val="000000"/>
          <w:sz w:val="18"/>
          <w:szCs w:val="18"/>
        </w:rPr>
        <w:t> </w:t>
      </w:r>
      <w:r>
        <w:rPr>
          <w:rFonts w:ascii="Verdana" w:hAnsi="Verdana"/>
          <w:color w:val="000000"/>
          <w:sz w:val="18"/>
          <w:szCs w:val="18"/>
        </w:rPr>
        <w:t>2 и 9 пункта 1 статьи 14 Закона Российской Федерации "О статусе судей в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в ст. 9 после слов «</w:t>
      </w:r>
      <w:r>
        <w:rPr>
          <w:rStyle w:val="WW8Num4z0"/>
          <w:rFonts w:ascii="Verdana" w:hAnsi="Verdana"/>
          <w:color w:val="4682B4"/>
          <w:sz w:val="18"/>
          <w:szCs w:val="18"/>
        </w:rPr>
        <w:t>Судье Российской Федерации</w:t>
      </w:r>
      <w:r>
        <w:rPr>
          <w:rFonts w:ascii="Verdana" w:hAnsi="Verdana"/>
          <w:color w:val="000000"/>
          <w:sz w:val="18"/>
          <w:szCs w:val="18"/>
        </w:rPr>
        <w:t>» добавить слова «</w:t>
      </w:r>
      <w:r>
        <w:rPr>
          <w:rStyle w:val="WW8Num4z0"/>
          <w:rFonts w:ascii="Verdana" w:hAnsi="Verdana"/>
          <w:color w:val="4682B4"/>
          <w:sz w:val="18"/>
          <w:szCs w:val="18"/>
        </w:rPr>
        <w:t>в том числе находящемуся в отставке</w:t>
      </w:r>
      <w:r>
        <w:rPr>
          <w:rFonts w:ascii="Verdana" w:hAnsi="Verdana"/>
          <w:color w:val="000000"/>
          <w:sz w:val="18"/>
          <w:szCs w:val="18"/>
        </w:rPr>
        <w:t>». Кроме того, дополнить статью предложением: «Размер такого возмещения должен быть равен стоимости путёвок, выделенных судьям Российской Федерации в этом календарном году</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Департаментом при Верховном Суде Российской Федерации»;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дополнить настоящий закон ст. 91 следующего содержания: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 Судьям Российской Федерации и работникам аппаратов судов Российской Федерации, непосредственно контактирующим в процессе своей служебной деятельности с лицами, больными туберкулёзом, устанавливается доплата, размер которой для системы судов общей юрисдикции определяется генеральным директором Судебного Департамента при Верховном Суде Российской Федерации совместно с председателями Верховного Суда Российской Федерации и Совета судей Российской Федерации, для арбитражных судов - председателем Высшего Арбитражного Суда Российской Федерации, а для Конституционного Суда Российской Федерации - председателем Конституционного Суда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Внести в Федеральный конституционный закон от 31 декабря 1996 г. № 1-ФКЗ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следующие</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 3 ст. 11 слова «материальное и социально-бытовое обслуживание» заменить словами «</w:t>
      </w:r>
      <w:r>
        <w:rPr>
          <w:rStyle w:val="WW8Num4z0"/>
          <w:rFonts w:ascii="Verdana" w:hAnsi="Verdana"/>
          <w:color w:val="4682B4"/>
          <w:sz w:val="18"/>
          <w:szCs w:val="18"/>
        </w:rPr>
        <w:t>социальная защита</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Дополнить главу II Федерального закона от 1 августа 1998 г. № 7-ФЗ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Департаменте при Верховном Суде Российской Федерации» статьёй 13:</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13. Отчёт о деятельности Судебного Департамента при Верховном Суде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Генеральный директор Судебного Департамента при Верховном Суде Российской Федерации ежегодно отчитывается перед Советом судей Российской Федерации о деятельности Судебного Департамента при Верховном Суде Российской Федерации и, в частности, об освоении бюджета судебной системы. Данный отчёт 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судей РФ о его оценке публикуются в средствах массовой информации по истечении 10 дней с момента его обсуждения на Совете судей РФ.</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Генеральный директор Судебного Департамента при Верховном Суде Российской Федерации один раз в четыре года отчитывается перед Съездом судей РФ о деятельности Судебного Департамента при Верховном Суде Российской Федерации и, в частности, об освоении бюджетов судебной системы за четыре года. Данный отчёт и постановление Съезда судей РФ о его оценке публикуются в средствах массовой информации по истечении 10 дней с момента его обсуждения на Съезде судей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п. 4 ст. 5 Федерального конституционного закона от 23 июня 1999 г. № 1-ФКЗ «</w:t>
      </w:r>
      <w:r>
        <w:rPr>
          <w:rStyle w:val="WW8Num4z0"/>
          <w:rFonts w:ascii="Verdana" w:hAnsi="Verdana"/>
          <w:color w:val="4682B4"/>
          <w:sz w:val="18"/>
          <w:szCs w:val="18"/>
        </w:rPr>
        <w:t>О военных судах в Российской Федерации</w:t>
      </w:r>
      <w:r>
        <w:rPr>
          <w:rFonts w:ascii="Verdana" w:hAnsi="Verdana"/>
          <w:color w:val="000000"/>
          <w:sz w:val="18"/>
          <w:szCs w:val="18"/>
        </w:rPr>
        <w:t>» слова «</w:t>
      </w:r>
      <w:r>
        <w:rPr>
          <w:rStyle w:val="WW8Num4z0"/>
          <w:rFonts w:ascii="Verdana" w:hAnsi="Verdana"/>
          <w:color w:val="4682B4"/>
          <w:sz w:val="18"/>
          <w:szCs w:val="18"/>
        </w:rPr>
        <w:t>гарантии независимости</w:t>
      </w:r>
      <w:r>
        <w:rPr>
          <w:rFonts w:ascii="Verdana" w:hAnsi="Verdana"/>
          <w:color w:val="000000"/>
          <w:sz w:val="18"/>
          <w:szCs w:val="18"/>
        </w:rPr>
        <w:t>» заменить на «</w:t>
      </w:r>
      <w:r>
        <w:rPr>
          <w:rStyle w:val="WW8Num4z0"/>
          <w:rFonts w:ascii="Verdana" w:hAnsi="Verdana"/>
          <w:color w:val="4682B4"/>
          <w:sz w:val="18"/>
          <w:szCs w:val="18"/>
        </w:rPr>
        <w:t>меры социальной защиты, обеспечивающие независимость</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Дополнить Федеральный закон от 15 декабря 2001 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7.1. п. 1 ст. 4 подпунктом 6 следующего содержания: «6) судьи»;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7.2. дополнить главу II статьёй 14:</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14. Условия назначения пенсий судьям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Судьи Российской Федерации при наличии стажа</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работы не менее 10 лет и общего трудового стажа не менее 25 лет (20 лет для женщин) имеют право на пенсию за выслугу лет при увольнении с должности судьи по следующим основаниям:</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достижение предельного возраста, установленного федеральным законом для замещения должности судьи;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увольнение по собственному желанию в связи с достижением пенсионного возраста.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Судьи, ушедшие в отставку по основаниям, предусмотренным пунктом 1 настоящей статьи, имеют право на пенсию за выслугу лет, если они замещали должность судьи не менее 12 полных календарных месяцев непосредственно перед увольнением»;</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7.3. дополнить главу III статьёй 19:</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19. Размеры пенсий судей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Судьям Российской Федерации назначается пенсия за выслугу лет при наличии</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стажа работы не менее 10 лет и общего трудового стажа не менее 25 лет (20 лет для женщин) в размере 80 процентов их среднемесячного заработка в должности судьи Российской Федерации за вычетом базовой и страховой частей трудовой пенсии по старости (инвалидности), установленной в соответствии с Федеральным законом "О трудовых пенсиях в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Размеры пенсий, предусмотренные пунктом 1 настоящей статьи,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 в указанных районах (местностях). При выезде граждан из этих районов (местностей) на новое постоянное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размер пенсии определяется без учета районного коэффициента».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названии</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14 сентября 1995 г. № 941 «О мерах по обеспечению материальных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независимости судей Конституционного Суда Российской Федерации» слова «</w:t>
      </w:r>
      <w:r>
        <w:rPr>
          <w:rStyle w:val="WW8Num4z0"/>
          <w:rFonts w:ascii="Verdana" w:hAnsi="Verdana"/>
          <w:color w:val="4682B4"/>
          <w:sz w:val="18"/>
          <w:szCs w:val="18"/>
        </w:rPr>
        <w:t>мерах по обеспечению материальных гарантий</w:t>
      </w:r>
      <w:r>
        <w:rPr>
          <w:rFonts w:ascii="Verdana" w:hAnsi="Verdana"/>
          <w:color w:val="000000"/>
          <w:sz w:val="18"/>
          <w:szCs w:val="18"/>
        </w:rPr>
        <w:t>» заменить словами «</w:t>
      </w:r>
      <w:r>
        <w:rPr>
          <w:rStyle w:val="WW8Num4z0"/>
          <w:rFonts w:ascii="Verdana" w:hAnsi="Verdana"/>
          <w:color w:val="4682B4"/>
          <w:sz w:val="18"/>
          <w:szCs w:val="18"/>
        </w:rPr>
        <w:t>мерах социальной защиты, обеспечивающих независимость</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 во введении указанного правового документа слова «</w:t>
      </w:r>
      <w:r>
        <w:rPr>
          <w:rStyle w:val="WW8Num4z0"/>
          <w:rFonts w:ascii="Verdana" w:hAnsi="Verdana"/>
          <w:color w:val="4682B4"/>
          <w:sz w:val="18"/>
          <w:szCs w:val="18"/>
        </w:rPr>
        <w:t>условий материального обеспечения</w:t>
      </w:r>
      <w:r>
        <w:rPr>
          <w:rFonts w:ascii="Verdana" w:hAnsi="Verdana"/>
          <w:color w:val="000000"/>
          <w:sz w:val="18"/>
          <w:szCs w:val="18"/>
        </w:rPr>
        <w:t>» заменить словами «</w:t>
      </w:r>
      <w:r>
        <w:rPr>
          <w:rStyle w:val="WW8Num4z0"/>
          <w:rFonts w:ascii="Verdana" w:hAnsi="Verdana"/>
          <w:color w:val="4682B4"/>
          <w:sz w:val="18"/>
          <w:szCs w:val="18"/>
        </w:rPr>
        <w:t>мер социальной защиты</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 п. 1 этого нормативного акта изложить в следующей редакции: «Установить, что реализация мер социальной защиты судей Конституционного Суда Российской Федерации, определённых законодательством Российской Федерации, является приоритетной задачей федеральных органов государственной власти.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допускается снижение уровня социальной защиты судей Конституционного Суда Российской Федерации, в том числе размера денежного вознаграждения, продолжительности отпуска, условий медицинского, санаторно-курортного и социально-бытового обслуживания, транспортного и информационного обеспечения»;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 в п. 15 данного нормативного акта слова «</w:t>
      </w:r>
      <w:r>
        <w:rPr>
          <w:rStyle w:val="WW8Num4z0"/>
          <w:rFonts w:ascii="Verdana" w:hAnsi="Verdana"/>
          <w:color w:val="4682B4"/>
          <w:sz w:val="18"/>
          <w:szCs w:val="18"/>
        </w:rPr>
        <w:t>предоставлением материальных гарантий независимости</w:t>
      </w:r>
      <w:r>
        <w:rPr>
          <w:rFonts w:ascii="Verdana" w:hAnsi="Verdana"/>
          <w:color w:val="000000"/>
          <w:sz w:val="18"/>
          <w:szCs w:val="18"/>
        </w:rPr>
        <w:t>» заменить словами «</w:t>
      </w:r>
      <w:r>
        <w:rPr>
          <w:rStyle w:val="WW8Num4z0"/>
          <w:rFonts w:ascii="Verdana" w:hAnsi="Verdana"/>
          <w:color w:val="4682B4"/>
          <w:sz w:val="18"/>
          <w:szCs w:val="18"/>
        </w:rPr>
        <w:t>реализацией мер социальной защиты</w:t>
      </w:r>
      <w:r>
        <w:rPr>
          <w:rFonts w:ascii="Verdana" w:hAnsi="Verdana"/>
          <w:color w:val="000000"/>
          <w:sz w:val="18"/>
          <w:szCs w:val="18"/>
        </w:rPr>
        <w:t>», а слова «</w:t>
      </w:r>
      <w:r>
        <w:rPr>
          <w:rStyle w:val="WW8Num4z0"/>
          <w:rFonts w:ascii="Verdana" w:hAnsi="Verdana"/>
          <w:color w:val="4682B4"/>
          <w:sz w:val="18"/>
          <w:szCs w:val="18"/>
        </w:rPr>
        <w:t>иных материальных гарантий независимости</w:t>
      </w:r>
      <w:r>
        <w:rPr>
          <w:rFonts w:ascii="Verdana" w:hAnsi="Verdana"/>
          <w:color w:val="000000"/>
          <w:sz w:val="18"/>
          <w:szCs w:val="18"/>
        </w:rPr>
        <w:t>» заменить на «</w:t>
      </w:r>
      <w:r>
        <w:rPr>
          <w:rStyle w:val="WW8Num4z0"/>
          <w:rFonts w:ascii="Verdana" w:hAnsi="Verdana"/>
          <w:color w:val="4682B4"/>
          <w:sz w:val="18"/>
          <w:szCs w:val="18"/>
        </w:rPr>
        <w:t>социальной защиты</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Включить в Перечень заболеваний, препятствующих назначению на должность судьи, утверждённому</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судей РФ от 26 декабря 2002 г. № 78, пункт 33 следующего содержания: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Вирус ВИЧ/СПИД».</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Дополнить главу II Положения о комиссии по рассмотрению возникающих спорных ситуаций при назначении ежемесячного</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пожизненного содержания судьям, утверждённого председателем Верховного Суда РФ 6 сентября 2004, председателем Высшего Арбитражного Суда РФ 19 июля 2004 г., генеральным директором Судебного Департамента при Верховном Суде РФ 1 июля 2004 г., пунктом 3.8. следующего содержания: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«3.8. Председатель Комиссии ежегодно отчитывается перед Советом судей Российской Федерации о деятельности Комиссии. Данный отчёт и постановление Совета судей Российской </w:t>
      </w:r>
      <w:r>
        <w:rPr>
          <w:rFonts w:ascii="Verdana" w:hAnsi="Verdana"/>
          <w:color w:val="000000"/>
          <w:sz w:val="18"/>
          <w:szCs w:val="18"/>
        </w:rPr>
        <w:lastRenderedPageBreak/>
        <w:t>Федерации об его оценке публикуются в средствах массовой информации по истечении 10 дней с момента его обсуждения на Совете судей Российской Федерации.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Председатель Комиссии один раз в четыре года отчитывается перед Съездом судей Российской Федерации о деятельности Комиссии. Данный отчёт и постановление Съезда судей Российской Федерации об его оценке публикуются в средствах массовой информации по истечении 10 дней с момента его обсуждения на Съезде судей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Дополнить Федеральный закон от 30 июня 2006 г. № 90-ФЗ «О внесении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признании недействующими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11.1. в ч. 7 п. 11 ст.1 после слов «</w:t>
      </w:r>
      <w:r>
        <w:rPr>
          <w:rStyle w:val="WW8Num4z0"/>
          <w:rFonts w:ascii="Verdana" w:hAnsi="Verdana"/>
          <w:color w:val="4682B4"/>
          <w:sz w:val="18"/>
          <w:szCs w:val="18"/>
        </w:rPr>
        <w:t>на государственных гражданских служащих</w:t>
      </w:r>
      <w:r>
        <w:rPr>
          <w:rFonts w:ascii="Verdana" w:hAnsi="Verdana"/>
          <w:color w:val="000000"/>
          <w:sz w:val="18"/>
          <w:szCs w:val="18"/>
        </w:rPr>
        <w:t>» добавить слова «судей Российской Федерации, служащих</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службы». Таким образом, будет устранено соответствие этого положения данного нормативного акта Федеральному закону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и ст. 22 Закона РФ от 26 июня 1992 г. № 3132-1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12.2. в ч. 1 п. 103 ст.1 после слов «</w:t>
      </w:r>
      <w:r>
        <w:rPr>
          <w:rStyle w:val="WW8Num4z0"/>
          <w:rFonts w:ascii="Verdana" w:hAnsi="Verdana"/>
          <w:color w:val="4682B4"/>
          <w:sz w:val="18"/>
          <w:szCs w:val="18"/>
        </w:rPr>
        <w:t>Когда по условиям производства (работы) у индивидуального предпринимателя</w:t>
      </w:r>
      <w:r>
        <w:rPr>
          <w:rFonts w:ascii="Verdana" w:hAnsi="Verdana"/>
          <w:color w:val="000000"/>
          <w:sz w:val="18"/>
          <w:szCs w:val="18"/>
        </w:rPr>
        <w:t>» добавить слова «</w:t>
      </w:r>
      <w:r>
        <w:rPr>
          <w:rStyle w:val="WW8Num4z0"/>
          <w:rFonts w:ascii="Verdana" w:hAnsi="Verdana"/>
          <w:color w:val="4682B4"/>
          <w:sz w:val="18"/>
          <w:szCs w:val="18"/>
        </w:rPr>
        <w:t>в судах Российской Федерации</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Перечень использованной литературы и нормативных актов. I. Международные нормативные правовые акты;</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10 декабря 1948 г. на третьей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резолюцией 217 (А III) // Социальная защита. - 1995. -№11.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заключённая в Риме 4 ноября 1950 г. // Российская газета. - 1995. - 5 апреля.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об основных правах трудящихся, принятая 9 декабря 1989 г. в</w:t>
      </w:r>
      <w:r>
        <w:rPr>
          <w:rStyle w:val="WW8Num3z0"/>
          <w:rFonts w:ascii="Verdana" w:hAnsi="Verdana"/>
          <w:color w:val="000000"/>
          <w:sz w:val="18"/>
          <w:szCs w:val="18"/>
        </w:rPr>
        <w:t> </w:t>
      </w:r>
      <w:r>
        <w:rPr>
          <w:rStyle w:val="WW8Num4z0"/>
          <w:rFonts w:ascii="Verdana" w:hAnsi="Verdana"/>
          <w:color w:val="4682B4"/>
          <w:sz w:val="18"/>
          <w:szCs w:val="18"/>
        </w:rPr>
        <w:t>Страсбурге</w:t>
      </w:r>
      <w:r>
        <w:rPr>
          <w:rStyle w:val="WW8Num3z0"/>
          <w:rFonts w:ascii="Verdana" w:hAnsi="Verdana"/>
          <w:color w:val="000000"/>
          <w:sz w:val="18"/>
          <w:szCs w:val="18"/>
        </w:rPr>
        <w:t> </w:t>
      </w:r>
      <w:r>
        <w:rPr>
          <w:rFonts w:ascii="Verdana" w:hAnsi="Verdana"/>
          <w:color w:val="000000"/>
          <w:sz w:val="18"/>
          <w:szCs w:val="18"/>
        </w:rPr>
        <w:t>// Библиотечка Российской газеты. - 1999. - № 22-23.</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Европейская хартия «О законе «</w:t>
      </w:r>
      <w:r>
        <w:rPr>
          <w:rStyle w:val="WW8Num4z0"/>
          <w:rFonts w:ascii="Verdana" w:hAnsi="Verdana"/>
          <w:color w:val="4682B4"/>
          <w:sz w:val="18"/>
          <w:szCs w:val="18"/>
        </w:rPr>
        <w:t>О статусе судей</w:t>
      </w:r>
      <w:r>
        <w:rPr>
          <w:rFonts w:ascii="Verdana" w:hAnsi="Verdana"/>
          <w:color w:val="000000"/>
          <w:sz w:val="18"/>
          <w:szCs w:val="18"/>
        </w:rPr>
        <w:t>», принятая 8-10 июля 1998 г. в Лиссабоне // Сборник нормативных актов о суде и статусе судей РФ. -М.: Альфа-М., 2004. - Кн. 2.</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10 июня 1930 г.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учреждениях»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1919-1956 гг. / Женева, Международное Бюро Труда, 1991. - Т. I.</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Конвенция МОТ от 4 июня 1952 г.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 Конвенции и рекомендации, принятые Международной Конфедерацией Труда. 1919-1956. // Женева: Международное Бюро Труда. -1991. - Т. 1. - С.1655.</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Конвенция МОТ от 29 июня 1967 г. № 128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 МОТ: Конвенции и рекомендации / Женева:</w:t>
      </w:r>
      <w:r>
        <w:rPr>
          <w:rStyle w:val="WW8Num3z0"/>
          <w:rFonts w:ascii="Verdana" w:hAnsi="Verdana"/>
          <w:color w:val="000000"/>
          <w:sz w:val="18"/>
          <w:szCs w:val="18"/>
        </w:rPr>
        <w:t> </w:t>
      </w:r>
      <w:r>
        <w:rPr>
          <w:rStyle w:val="WW8Num4z0"/>
          <w:rFonts w:ascii="Verdana" w:hAnsi="Verdana"/>
          <w:color w:val="4682B4"/>
          <w:sz w:val="18"/>
          <w:szCs w:val="18"/>
        </w:rPr>
        <w:t>МВТ</w:t>
      </w:r>
      <w:r>
        <w:rPr>
          <w:rFonts w:ascii="Verdana" w:hAnsi="Verdana"/>
          <w:color w:val="000000"/>
          <w:sz w:val="18"/>
          <w:szCs w:val="18"/>
        </w:rPr>
        <w:t>. - 1991. - Т. И. - С. 1531.</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Рекомендация МОТ от 17 июня 1998 г. № 189 «Об общих условиях стимулирования создания рабочих мест на малых и средних предприятиях» // http://www.ilo.ru</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Модельные законы:</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Модельный закон об основах государственной службы, принятый 15 июня 1998 г. на</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Ассамблее государств-участников СНГ //</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Межпарламентской Ассамблеи государств-участников Содружества Независимых Государств. - 1998. - № 18. Нормативные правовые акты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//Российская газета. - 1993. - №327.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Федеральный конституционный закон от 28 апреля 1995 г. «</w:t>
      </w:r>
      <w:r>
        <w:rPr>
          <w:rStyle w:val="WW8Num4z0"/>
          <w:rFonts w:ascii="Verdana" w:hAnsi="Verdana"/>
          <w:color w:val="4682B4"/>
          <w:sz w:val="18"/>
          <w:szCs w:val="18"/>
        </w:rPr>
        <w:t>Об Арбитражных судах в Российской Федерации</w:t>
      </w:r>
      <w:r>
        <w:rPr>
          <w:rFonts w:ascii="Verdana" w:hAnsi="Verdana"/>
          <w:color w:val="000000"/>
          <w:sz w:val="18"/>
          <w:szCs w:val="18"/>
        </w:rPr>
        <w:t>» (с последующими изменениями и дополнениями) // СЗ РФ. - 1995. - № 18. - Ст. 1589.; СЗ РФ. -2003. - № 27. (Ч. 1) - Ст. 2699.; СЗ РФ. - 2004. - № 13. - Ст. 1111.; СЗ РФ. -2006.-№29.-Ст.3120.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Федеральный конституционный закон от 28 июня 1999 г. № 1-ФКЗ «</w:t>
      </w:r>
      <w:r>
        <w:rPr>
          <w:rStyle w:val="WW8Num4z0"/>
          <w:rFonts w:ascii="Verdana" w:hAnsi="Verdana"/>
          <w:color w:val="4682B4"/>
          <w:sz w:val="18"/>
          <w:szCs w:val="18"/>
        </w:rPr>
        <w:t>О военных судах Российской Федерации</w:t>
      </w:r>
      <w:r>
        <w:rPr>
          <w:rFonts w:ascii="Verdana" w:hAnsi="Verdana"/>
          <w:color w:val="000000"/>
          <w:sz w:val="18"/>
          <w:szCs w:val="18"/>
        </w:rPr>
        <w:t>» // СЗ РФ. - 1999. - № 26. - Ст. 3170.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Федеральный закон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последующими изменениями и дополнениями) // СЗ РФ. - 1995. - № 47. - Ст. 4472.; СЗ РФ. - 1999. - № 7. - Ст. 878.;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1999. - № 47. - Ст. 5620.; СЗ РФ. - 2000. - № 2. - Ст. 140.; СЗ РФ. - 2000. -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2002. - № 48. - Ст. 4743.; СЗ РФ. -2002. - № 52. (Ч. 1) - Ст. 5132.;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2003. - № 19. - Ст. 1750.; СЗ РФ. - 2003. - № 52. (Ч. 1) - Ст. 5038.;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(Ч. 1) - Ст. 25.; СЗ РФ. - 2005. - № 19. - Ст. 1748.; СЗ РФ. - 2005. - № 52. (Ч. 1)-Ст. 5576.</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2003. - № 27. (Ч. 1) - Ст. 2700.; СЗ РФ. - 2004. - № 27. - Ст. 2711.;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2004.-№35.-Ст. 3607.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Федеральный закон от 15 июня 1995 г. № 101-ФЗ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 // СЗ РФ. - 1995. - 29. - Ст. 2757.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Федеральный закон от 20 июля 1995 г. № 115- ФЗ «О государственном прогнозировании и программах социально-экономического развития Российской Федерации» (с последующими изменениями и дополнениями) // СЗ РФ. - 1995. - № 30. - Ст. 2871.; СЗ РФ. - 1999. - № 28. - Ст. 3492.</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 Ст. 3607.; СЗ РФ. -2005. - №. 1. (Ч. 1) - Ст. 25.; СЗ РФ. -2006. - №. 1. - Ст. 10.</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 3607.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 Ст. 4843.; СЗ РФ. - 2005. - № 8. - Ст. 604.; СЗ РФ. - 2005. - № 15. - Ст. 1278.</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Федеральный закон от 10 февраля 1999 г. № ЗО-ФЗ «</w:t>
      </w:r>
      <w:r>
        <w:rPr>
          <w:rStyle w:val="WW8Num4z0"/>
          <w:rFonts w:ascii="Verdana" w:hAnsi="Verdana"/>
          <w:color w:val="4682B4"/>
          <w:sz w:val="18"/>
          <w:szCs w:val="18"/>
        </w:rPr>
        <w:t>О финансировании судов Российской Федерации</w:t>
      </w:r>
      <w:r>
        <w:rPr>
          <w:rFonts w:ascii="Verdana" w:hAnsi="Verdana"/>
          <w:color w:val="000000"/>
          <w:sz w:val="18"/>
          <w:szCs w:val="18"/>
        </w:rPr>
        <w:t>» // СЗ РФ. - 1999. - № 7. - Ст. 877.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Федеральный закон от 5 августа 2000 г., № 118-ФЗ «О введении в действие части второй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внесении изменений в некоторые другие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(с последующими изменениями и дополнениями) //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2000. - № 32. - Ст. 3341.; СЗ РФ. - 2001. - № 1. (Часть1). - Ст. 2.;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2001. - № 13. - Ст. 1147.; СЗ РФ. - 2001. - № 3. (Ч. 1) - Ст. 3413.;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2001. - № 51. - Ст. 4830.; СЗ РФ. - 2001. - № 53. (Ч. 1) - Ст. 5030.; СЗ РФ. -</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Федеральный закон от 18 июня 2001 г. № 77-ФЗ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туберкулёза в Российской Федерации» (с последующими изменениями и дополнениями) // СЗ РФ. - 2001. - № 26. - Ст. 2581.; СЗ РФ. -2004.-№35.-Ст. 3607.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Федеральный закон от 15 декабря 2001 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(с последующими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изменениями и дополнениями) // СЗ РФ. - 2001. - № 51. - Ст. 4831.;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2002. - № зо. - Ст. 3033.; СЗ РФ. - 2003. - № 27 (Ч. 1). - Ст. 2700.; СЗ РФ. -</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Федеральный закон от 24 июля 2002 г. № 102-ФЗ «О</w:t>
      </w:r>
      <w:r>
        <w:rPr>
          <w:rStyle w:val="WW8Num3z0"/>
          <w:rFonts w:ascii="Verdana" w:hAnsi="Verdana"/>
          <w:color w:val="000000"/>
          <w:sz w:val="18"/>
          <w:szCs w:val="18"/>
        </w:rPr>
        <w:t> </w:t>
      </w:r>
      <w:r>
        <w:rPr>
          <w:rStyle w:val="WW8Num4z0"/>
          <w:rFonts w:ascii="Verdana" w:hAnsi="Verdana"/>
          <w:color w:val="4682B4"/>
          <w:sz w:val="18"/>
          <w:szCs w:val="18"/>
        </w:rPr>
        <w:t>третейских</w:t>
      </w:r>
      <w:r>
        <w:rPr>
          <w:rStyle w:val="WW8Num3z0"/>
          <w:rFonts w:ascii="Verdana" w:hAnsi="Verdana"/>
          <w:color w:val="000000"/>
          <w:sz w:val="18"/>
          <w:szCs w:val="18"/>
        </w:rPr>
        <w:t> </w:t>
      </w:r>
      <w:r>
        <w:rPr>
          <w:rFonts w:ascii="Verdana" w:hAnsi="Verdana"/>
          <w:color w:val="000000"/>
          <w:sz w:val="18"/>
          <w:szCs w:val="18"/>
        </w:rPr>
        <w:t>судах в Российской Федерации» // СЗ РФ. - 2002. - № 30. - Ст.3019.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Федеральный закон от 28 мая 2003 г. № 58-ФЗ «</w:t>
      </w:r>
      <w:r>
        <w:rPr>
          <w:rStyle w:val="WW8Num4z0"/>
          <w:rFonts w:ascii="Verdana" w:hAnsi="Verdana"/>
          <w:color w:val="4682B4"/>
          <w:sz w:val="18"/>
          <w:szCs w:val="18"/>
        </w:rPr>
        <w:t>О системе государственной службы в Российской Федерации</w:t>
      </w:r>
      <w:r>
        <w:rPr>
          <w:rFonts w:ascii="Verdana" w:hAnsi="Verdana"/>
          <w:color w:val="000000"/>
          <w:sz w:val="18"/>
          <w:szCs w:val="18"/>
        </w:rPr>
        <w:t>» (с последующими изменениями и дополнениями) // СЗ РФ. - 2003. - № 22. - Ст. 2063.; СЗ РФ. -2003. - № 46. (Ч. 1) - Ст. 4437.; СЗ РФ. - 2006. - № 29. - Ст. 3123.</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Федеральный закон от 27 июля 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(с последующими изменениями и дополнениями) // СЗ РФ. - 2004. - № 31. - Ст. 3215.; СЗ РФ. - 2006. - № 6. -Ст. 636.</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2005. - № 30. (Ч. 1) - Ст. 3101.; СЗ РФ. - 2005. - № 40. - Ст. 3985.; СЗ РФ. -</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Жилищный Кодекс Российской Федерации от 29 декабря 2004 года № 188 - ФЗ // СЗ РФ. - 2005. - № 1. - С. 5.; СЗ РФ. - 2006. - № 1. - Ст. 10.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Федеральный закон от 30 июня 2006 г. № 90-Ф3«0 внесении изменений в Трудовой кодекс РФ, признании</w:t>
      </w:r>
      <w:r>
        <w:rPr>
          <w:rStyle w:val="WW8Num3z0"/>
          <w:rFonts w:ascii="Verdana" w:hAnsi="Verdana"/>
          <w:color w:val="000000"/>
          <w:sz w:val="18"/>
          <w:szCs w:val="18"/>
        </w:rPr>
        <w:t> </w:t>
      </w:r>
      <w:r>
        <w:rPr>
          <w:rStyle w:val="WW8Num4z0"/>
          <w:rFonts w:ascii="Verdana" w:hAnsi="Verdana"/>
          <w:color w:val="4682B4"/>
          <w:sz w:val="18"/>
          <w:szCs w:val="18"/>
        </w:rPr>
        <w:t>недействующими</w:t>
      </w:r>
      <w:r>
        <w:rPr>
          <w:rStyle w:val="WW8Num3z0"/>
          <w:rFonts w:ascii="Verdana" w:hAnsi="Verdana"/>
          <w:color w:val="000000"/>
          <w:sz w:val="18"/>
          <w:szCs w:val="18"/>
        </w:rPr>
        <w:t> </w:t>
      </w:r>
      <w:r>
        <w:rPr>
          <w:rFonts w:ascii="Verdana" w:hAnsi="Verdana"/>
          <w:color w:val="000000"/>
          <w:sz w:val="18"/>
          <w:szCs w:val="18"/>
        </w:rPr>
        <w:t>на территории РФ некоторых нормативных правовых актов СССР и утратившими силу некоторых законодательных актов (положений законодательных актов) РФ» // Российская газета. - 2006. - № 146.</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34. Свободный перечень государственных должностей РФ, утверждённый</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11 января 1995 г. № 32 (с последующими</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изменениями и дополнениями) // Российская газета. - 1995. - № 11-12.; СЗ РФ. - 1996. - № 52. - Ст. 5912.; СЗ РФ. - 1998. - № 43. - Ст. 5337.; СЗ РФ. -2006.-№ 13.-Ст. 1360.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14 сентября 1995 г. № 941 «О мерах по обеспечению материальных гарантий независимости судей Конституционного Суда Российской Федерации» (с последующими изменениями и дополнениями) // СЗ РФ. - 1995. - № 38. - Ст. 3668.; СЗ РФ. -2006. - № 25. - Ст. 2700.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24 ноября 1995 г. № 1177 «О нормах расходов для федеральных государственных служащих на</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командировки в пределах Российской Федерации» // СЗ РФ. - 1995. - № 48. - Ст. 4659.</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Указ Президента РФ от 17 июня 2002 г. № 610 «О мерах повышения социальной защищённости некоторых категорий судей и государственных служащих» // СЗ РФ. - 2002. - № 25. - Ст. 2400.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Указ Президента РФ от 22 января 2005 года № 60 «Об увеличении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окладов судей в Российской Федерации»//С3 РФ.- 2005. - № 4.</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Указ Президента РФ от 18 июля 2005 г. № 813 «О порядке и условиях командирования федеральных государственных гражданских служащих» // СЗ РФ. - 2005. - № 30. - Часть II. - Ст. 3134.</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Указ Президента РФ от 26 июля 2005 года № 881 «</w:t>
      </w:r>
      <w:r>
        <w:rPr>
          <w:rStyle w:val="WW8Num4z0"/>
          <w:rFonts w:ascii="Verdana" w:hAnsi="Verdana"/>
          <w:color w:val="4682B4"/>
          <w:sz w:val="18"/>
          <w:szCs w:val="18"/>
        </w:rPr>
        <w:t>Об увеличении должностных окладов судей в Российской Федерации</w:t>
      </w:r>
      <w:r>
        <w:rPr>
          <w:rFonts w:ascii="Verdana" w:hAnsi="Verdana"/>
          <w:color w:val="000000"/>
          <w:sz w:val="18"/>
          <w:szCs w:val="18"/>
        </w:rPr>
        <w:t>» // СЗ РФ.- 2005.-№31.-Ст. 3209.</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Указ Президента РФ от 1 июля 2006 года № 795 «Об увеличении должностных окладов судей в Российской Федерации»//С3 РФ.- 2006,- №31. (Ч. 1) - Ст. 3457.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Постановление Совета Министров СССР от 15 июля 1981 г. № 677 «</w:t>
      </w:r>
      <w:r>
        <w:rPr>
          <w:rStyle w:val="WW8Num4z0"/>
          <w:rFonts w:ascii="Verdana" w:hAnsi="Verdana"/>
          <w:color w:val="4682B4"/>
          <w:sz w:val="18"/>
          <w:szCs w:val="18"/>
        </w:rPr>
        <w:t>О гарантиях и компенсациях при переезде на работу в другую местность</w:t>
      </w:r>
      <w:r>
        <w:rPr>
          <w:rFonts w:ascii="Verdana" w:hAnsi="Verdana"/>
          <w:color w:val="000000"/>
          <w:sz w:val="18"/>
          <w:szCs w:val="18"/>
        </w:rPr>
        <w:t>» (с последующими изменениями и дополнениями) // СП СССР. - 1981. - № 21. -Ст. 123.</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44. Постановление Совета Министров СССР № 454 от 12 июня 1989г. // Информационно-правовая система «</w:t>
      </w:r>
      <w:r>
        <w:rPr>
          <w:rStyle w:val="WW8Num4z0"/>
          <w:rFonts w:ascii="Verdana" w:hAnsi="Verdana"/>
          <w:color w:val="4682B4"/>
          <w:sz w:val="18"/>
          <w:szCs w:val="18"/>
        </w:rPr>
        <w:t>Консультант ПлюсЗООО</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 Постановление ВС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24 октября 1991 г. «</w:t>
      </w:r>
      <w:r>
        <w:rPr>
          <w:rStyle w:val="WW8Num4z0"/>
          <w:rFonts w:ascii="Verdana" w:hAnsi="Verdana"/>
          <w:color w:val="4682B4"/>
          <w:sz w:val="18"/>
          <w:szCs w:val="18"/>
        </w:rPr>
        <w:t>О концепции судебной реформы</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РСФСР и ВС РСФСР. -1991.- № 44. - Ст. 1435.</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 Положение о единой системе оплаты труда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РСФСР, утверждённое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18 ноября 1991 г. № 1897-1 (с последующими изменениями и дополнениями)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Концепция социальной защиты пенсионеров, инвалидов, семей с детьми и нуждающихся в социальной поддержке групп населения, разработана Министерством социальной защиты населения РФ // М.: [Б.И.], 1992. - 27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Положение о Министерстве социальной защиты населения РФ, утверждённое Постановлением Правительства РФ от 21 августа 1992 г. № 615 // Собрание актов Президента и Правительства РФ. - 1992. - № 9. - Ст. 606.</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48. Постановление Верховного Совета РФ от 21 сентября 1992 г. № 3503-1 «</w:t>
      </w:r>
      <w:r>
        <w:rPr>
          <w:rStyle w:val="WW8Num4z0"/>
          <w:rFonts w:ascii="Verdana" w:hAnsi="Verdana"/>
          <w:color w:val="4682B4"/>
          <w:sz w:val="18"/>
          <w:szCs w:val="18"/>
        </w:rPr>
        <w:t>Об оплате труда работников судов в Российской Федерации</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- 1992. - № 42. - Ст. 2349; СЗ РФ. - 1995. - № 38. - Ст. 3668.</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49. Постановление Президиума Верховного Суда РФ от 13 ноября 1992 г. «</w:t>
      </w:r>
      <w:r>
        <w:rPr>
          <w:rStyle w:val="WW8Num4z0"/>
          <w:rFonts w:ascii="Verdana" w:hAnsi="Verdana"/>
          <w:color w:val="4682B4"/>
          <w:sz w:val="18"/>
          <w:szCs w:val="18"/>
        </w:rPr>
        <w:t>О порядке выплаты судьям доплат за выслугу лет</w:t>
      </w:r>
      <w:r>
        <w:rPr>
          <w:rFonts w:ascii="Verdana" w:hAnsi="Verdana"/>
          <w:color w:val="000000"/>
          <w:sz w:val="18"/>
          <w:szCs w:val="18"/>
        </w:rPr>
        <w:t>» (с последующими изменениями и дополнениями) // Информационно-правовая программа «Консул</w:t>
      </w:r>
      <w:r>
        <w:rPr>
          <w:rStyle w:val="WW8Num3z0"/>
          <w:rFonts w:ascii="Verdana" w:hAnsi="Verdana"/>
          <w:color w:val="000000"/>
          <w:sz w:val="18"/>
          <w:szCs w:val="18"/>
        </w:rPr>
        <w:t> </w:t>
      </w:r>
      <w:r>
        <w:rPr>
          <w:rStyle w:val="WW8Num4z0"/>
          <w:rFonts w:ascii="Verdana" w:hAnsi="Verdana"/>
          <w:color w:val="4682B4"/>
          <w:sz w:val="18"/>
          <w:szCs w:val="18"/>
        </w:rPr>
        <w:t>ьтантПлюс</w:t>
      </w:r>
      <w:r>
        <w:rPr>
          <w:rStyle w:val="WW8Num3z0"/>
          <w:rFonts w:ascii="Verdana" w:hAnsi="Verdana"/>
          <w:color w:val="000000"/>
          <w:sz w:val="18"/>
          <w:szCs w:val="18"/>
        </w:rPr>
        <w:t> </w:t>
      </w:r>
      <w:r>
        <w:rPr>
          <w:rFonts w:ascii="Verdana" w:hAnsi="Verdana"/>
          <w:color w:val="000000"/>
          <w:sz w:val="18"/>
          <w:szCs w:val="18"/>
        </w:rPr>
        <w:t>Технология 3000».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Постановление Верховного Совета РФ от 17 февраля 1993 года, № 4502 -1 «О некоторых вопросах реализации положений Закона Российской Федерации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в отношении судей военных судов об их материальном обеспечении и мерах их социальной защиты» (с последующими изменениями и дополнениями) // Ведомости СНД и ВС РФ. - 1993. - № 9. - Ст. 331.; СЗ РФ.- 1999. - № 26. - Ст. 3170.</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52. Положение о Министерстве социальной защиты населения РФ, утверждённое Постановлением Совета Министров - Правительства РФ от 1 марта 1993 г. № 167 // Собрание актов Президента и Правительства РФ. -1993.-№10.-Ст. 832.</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Положение о квалификационной аттестации судей, утверждённого постановлением Верховного Совета РФ от 13 мая 1993 г. № 4960-1 (с последующими изменениями и дополнениями) // Ведомости СНД и ВС РФ. -1993. - № 24. - 856.; СЗ РФ. - 1997. - № 47. - Ст. 5341.; СЗ РФ. - 2002. -№11. -Ст. 1022.</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Постановление Президиума Верховного Совета РФ от 11 января 1993 г. № 4268-1 «</w:t>
      </w:r>
      <w:r>
        <w:rPr>
          <w:rStyle w:val="WW8Num4z0"/>
          <w:rFonts w:ascii="Verdana" w:hAnsi="Verdana"/>
          <w:color w:val="4682B4"/>
          <w:sz w:val="18"/>
          <w:szCs w:val="18"/>
        </w:rPr>
        <w:t>Об упорядочении оплаты труда работников органов судебной власти</w:t>
      </w:r>
      <w:r>
        <w:rPr>
          <w:rFonts w:ascii="Verdana" w:hAnsi="Verdana"/>
          <w:color w:val="000000"/>
          <w:sz w:val="18"/>
          <w:szCs w:val="18"/>
        </w:rPr>
        <w:t>» (с последующими изменениями и дополнениями)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Положение о Министерстве социальной защиты РФ, утверждённое Постановлением Правительства РФ от 15 мая 1995 г. № 466 // СЗ РФ. - 1995. -№21.-Ст. 1973.</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Программы социально-экономического развития РФ на среднесрочную перспективу (2002 - 2004 годы), утверждены распоряжением Правительства РФ от 10 июля 2001 г. № 910-р (с последующими изменениями и дополнениями) // СЗ РФ. - 2001. - № 31. - Ст. 3295.; СЗ РФ. - 2002. - № 23. -Ст. 2187.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 Федеральная целевая программа «</w:t>
      </w:r>
      <w:r>
        <w:rPr>
          <w:rStyle w:val="WW8Num4z0"/>
          <w:rFonts w:ascii="Verdana" w:hAnsi="Verdana"/>
          <w:color w:val="4682B4"/>
          <w:sz w:val="18"/>
          <w:szCs w:val="18"/>
        </w:rPr>
        <w:t>Развитие судебной системы России</w:t>
      </w:r>
      <w:r>
        <w:rPr>
          <w:rFonts w:ascii="Verdana" w:hAnsi="Verdana"/>
          <w:color w:val="000000"/>
          <w:sz w:val="18"/>
          <w:szCs w:val="18"/>
        </w:rPr>
        <w:t>» на 2002 - 2006 годы», утверждена Постановлением Правительства РФ от 20 ноября 2001 г. № 805 (с последующими изменениями и дополнениями) // СЗ РФ. - 2001. - № 49. - Ст. 4623.; СЗ РФ. - 2004. - № 7. - Ст. 520.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 Постановление Правительства РФ от 26 декабря 2005 г. № 812 «О размере и порядке выплаты суточных в иностранной валюте при</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командировках на территории иностранных государств работников организаций, финансируемых за счёт средств федерального бюджета» // СЗ РФ.-2006.-№2.-Ст. 187.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Определения и постановления Конституционного Суда РФ: 1. Постановление Конституционного Суда РФ от 19 февраля 2002 года № 5 -П // СЗ РФ. - 2002. - № 10. - Ст. 1015.</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Определение Конституционного суда РФ № 383-0 от 2 октября 2003 года «Об отказе в принятии к рассмотрению запроса государственного собрания (ИЛ ТУМЭН) Республики Саха (Якутия)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пункта 13 постановления Совета Министров РСФСР от 04.02.1971 г. № 76 «О некоторых мерах по социально-экономическому развитию районов севера» // Информационно-правовая система «Консультант Плюс Технология 3000».</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выступлений Президента РФ:</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Послания Президента РФ Федеральному Собранию // Российская газета. - 2001. - № 66.; Российская газета. - 2002. - № 71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Вступительное слово Президента РФ В. В. Путина на VI Всероссийском съезде судей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- 2005. - № 1 (146). -4-8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Сборники законодательства: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Учреждение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установлений // Судебные уставы, Высочайше утверждённые 20 ноября 1864, с</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их по решениям Кассационных Департаментов</w:t>
      </w:r>
      <w:r>
        <w:rPr>
          <w:rStyle w:val="WW8Num3z0"/>
          <w:rFonts w:ascii="Verdana" w:hAnsi="Verdana"/>
          <w:color w:val="000000"/>
          <w:sz w:val="18"/>
          <w:szCs w:val="18"/>
        </w:rPr>
        <w:t> </w:t>
      </w:r>
      <w:r>
        <w:rPr>
          <w:rStyle w:val="WW8Num4z0"/>
          <w:rFonts w:ascii="Verdana" w:hAnsi="Verdana"/>
          <w:color w:val="4682B4"/>
          <w:sz w:val="18"/>
          <w:szCs w:val="18"/>
        </w:rPr>
        <w:t>Правительствующего</w:t>
      </w:r>
      <w:r>
        <w:rPr>
          <w:rStyle w:val="WW8Num3z0"/>
          <w:rFonts w:ascii="Verdana" w:hAnsi="Verdana"/>
          <w:color w:val="000000"/>
          <w:sz w:val="18"/>
          <w:szCs w:val="18"/>
        </w:rPr>
        <w:t> </w:t>
      </w:r>
      <w:r>
        <w:rPr>
          <w:rFonts w:ascii="Verdana" w:hAnsi="Verdana"/>
          <w:color w:val="000000"/>
          <w:sz w:val="18"/>
          <w:szCs w:val="18"/>
        </w:rPr>
        <w:t>Сената. - М.: Изд. А.Е. Гарнака., 1869.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Высочайше утверждённые 20 ноября 1864 г., с разъяснениями их по решениям</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Департаментов Правительствующего Сената // М.: Тип. Бокрама - 1869. - 300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Судебные</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20 ноября 1864 года с разъяснениями их по решениям Кассационных Департаментов Правительствующего</w:t>
      </w:r>
      <w:r>
        <w:rPr>
          <w:rStyle w:val="WW8Num3z0"/>
          <w:rFonts w:ascii="Verdana" w:hAnsi="Verdana"/>
          <w:color w:val="000000"/>
          <w:sz w:val="18"/>
          <w:szCs w:val="18"/>
        </w:rPr>
        <w:t> </w:t>
      </w:r>
      <w:r>
        <w:rPr>
          <w:rStyle w:val="WW8Num4z0"/>
          <w:rFonts w:ascii="Verdana" w:hAnsi="Verdana"/>
          <w:color w:val="4682B4"/>
          <w:sz w:val="18"/>
          <w:szCs w:val="18"/>
        </w:rPr>
        <w:t>Сената</w:t>
      </w:r>
      <w:r>
        <w:rPr>
          <w:rStyle w:val="WW8Num3z0"/>
          <w:rFonts w:ascii="Verdana" w:hAnsi="Verdana"/>
          <w:color w:val="000000"/>
          <w:sz w:val="18"/>
          <w:szCs w:val="18"/>
        </w:rPr>
        <w:t> </w:t>
      </w:r>
      <w:r>
        <w:rPr>
          <w:rFonts w:ascii="Verdana" w:hAnsi="Verdana"/>
          <w:color w:val="000000"/>
          <w:sz w:val="18"/>
          <w:szCs w:val="18"/>
        </w:rPr>
        <w:t>// СПб.: [Б.И.]. -1889.-922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Положение об особых преимуществах гражданской службы в отдалённых местностях России. Законы, постановления и т. п. Высочайший рескрипт, Положение и Временные правила о применении Судебных</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Императора Александра II к губерниям и областям Сибири // Томск.: [Б.И.] -1896.-47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Международные акты о правах человека / Сборник документов. - М.: [Б.И.].- 1998.-540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6.Европейская конвенция о правах человека и Европейская социальная хартия: право и практика / М:Изд-во МНИМП, 1998. - 600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система Российской Федерации: сборник нормативных актов /Под ред. В.М. Лебедева. - М.: Норма, 2004. - 832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Официальные документы судейского сообщества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Кодекс судейской этики, утверждён VI Всероссийским съездом судей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- 2005. - № 1-2.</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Постановление VI Всероссийского съезда судей «О состоянии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Российской Федерации и перспективах его совершенствования» от 02 декабря 2004 года // Вестник ВАС РФ. - 2005. - № 2 (147).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Постановление Совета судей РФ «О совершенствовании оплаты труда судей с учётом требований единства статуса судей в Российской Федерации» от 18 апреля 2003 г. № 104 // Документ не был опубликован.</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Перечень заболеваний, препятствующих назначению на должность судьи, утверждён Советом судей РФ 14 апреля 2003 г. // Российская юстиция. -2003.-№5.-72-73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Постановление Совета судей РФ «О порядке обеспечения судей, нуждающихся в улучшении жилищных условий, отдельными жилыми помещениями» от 9 декабря 2005 г. № 141 // Документ не был опубликован</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и рекомендации Высшей квалификационной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судей РФ // Вестник ВАС РФ. - 2003. - № 7 (128). - С. 143-151. ^, Разъяснения и рекомендации Высшей квалификационной коллегии судей РФ // Вестник ВАС РФ. - 2003. - № 5 (126). - С. 118-122. Акты и документы федеральных министерств и ведомств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Регламент Конституционного Суда РФ от 1 марта 1995 года № 2 - 1/6 // Информационно-правовая система «</w:t>
      </w:r>
      <w:r>
        <w:rPr>
          <w:rStyle w:val="WW8Num4z0"/>
          <w:rFonts w:ascii="Verdana" w:hAnsi="Verdana"/>
          <w:color w:val="4682B4"/>
          <w:sz w:val="18"/>
          <w:szCs w:val="18"/>
        </w:rPr>
        <w:t>КонсультантПлюс</w:t>
      </w:r>
      <w:r>
        <w:rPr>
          <w:rStyle w:val="WW8Num3z0"/>
          <w:rFonts w:ascii="Verdana" w:hAnsi="Verdana"/>
          <w:color w:val="000000"/>
          <w:sz w:val="18"/>
          <w:szCs w:val="18"/>
        </w:rPr>
        <w:t> </w:t>
      </w:r>
      <w:r>
        <w:rPr>
          <w:rFonts w:ascii="Verdana" w:hAnsi="Verdana"/>
          <w:color w:val="000000"/>
          <w:sz w:val="18"/>
          <w:szCs w:val="18"/>
        </w:rPr>
        <w:t>Технология 3000».</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Нормы нагрузки судей, судебных исполнителей и работников аппаратов районных (городских) судов, утверждены постановлением Минтруда России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от 27 июня 1996 г. № 416/06-74-125 // Бюллетень Минтруда России. - 1996. - № 8.</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Письмо Минюста РФ от 26 декабря 1997 г. № 14-25-2481-97 «</w:t>
      </w:r>
      <w:r>
        <w:rPr>
          <w:rStyle w:val="WW8Num4z0"/>
          <w:rFonts w:ascii="Verdana" w:hAnsi="Verdana"/>
          <w:color w:val="4682B4"/>
          <w:sz w:val="18"/>
          <w:szCs w:val="18"/>
        </w:rPr>
        <w:t>О некоторых вопросах социальной защиты судей и членов их семей</w:t>
      </w:r>
      <w:r>
        <w:rPr>
          <w:rFonts w:ascii="Verdana" w:hAnsi="Verdana"/>
          <w:color w:val="000000"/>
          <w:sz w:val="18"/>
          <w:szCs w:val="18"/>
        </w:rPr>
        <w:t>» // Данный документ опубликован не был.</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Приказ Председателя Высшего Арбитражного Суда РФ № 150 К от 23 июня 1999 г. // Вестник ВАС РФ. - 1999. - № 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Инструкция о порядке назначения и выплаты ежемесячного пожизненного содержания судьям федеральных судов общей юрисдикции и федеральных арбитражных судов, утв. Председателем ВАС РФ 5 августа 1999 г., Председателем ВС РФ 17 августа 1999 г. // Вестник ВАС РФ. - 2000. - № 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Высшего Арбитражного Суда РФ от 28 февраля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2001 г., № 4 «Об утверждении Положения о порядке и условиях выплаты судьям арбитражных судов доплат за выслугу лет» // Информационно -правовая программа «КонсультантПлюс Технология 3000».</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Письмо Судебного Департамента при Верховном Суде РФ от 31 января</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2002 г. № СД-АГ/206 // Данный документ не был опубликован.</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Телефонограмма Судебного Департамента при Верховном Суде РФ от 12 апреля 2002 г. // Данный документ не был опубликован.</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Приказы от 30 мая 2002 г. Минздрава России № 225, Министерства обороны России № 194,</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363, Минюста России № 126, Минобразования России № 2330, Минсельхоза России № 777,</w:t>
      </w:r>
      <w:r>
        <w:rPr>
          <w:rStyle w:val="WW8Num3z0"/>
          <w:rFonts w:ascii="Verdana" w:hAnsi="Verdana"/>
          <w:color w:val="000000"/>
          <w:sz w:val="18"/>
          <w:szCs w:val="18"/>
        </w:rPr>
        <w:t> </w:t>
      </w:r>
      <w:r>
        <w:rPr>
          <w:rStyle w:val="WW8Num4z0"/>
          <w:rFonts w:ascii="Verdana" w:hAnsi="Verdana"/>
          <w:color w:val="4682B4"/>
          <w:sz w:val="18"/>
          <w:szCs w:val="18"/>
        </w:rPr>
        <w:t>ФПС</w:t>
      </w:r>
      <w:r>
        <w:rPr>
          <w:rStyle w:val="WW8Num3z0"/>
          <w:rFonts w:ascii="Verdana" w:hAnsi="Verdana"/>
          <w:color w:val="000000"/>
          <w:sz w:val="18"/>
          <w:szCs w:val="18"/>
        </w:rPr>
        <w:t> </w:t>
      </w:r>
      <w:r>
        <w:rPr>
          <w:rFonts w:ascii="Verdana" w:hAnsi="Verdana"/>
          <w:color w:val="000000"/>
          <w:sz w:val="18"/>
          <w:szCs w:val="18"/>
        </w:rPr>
        <w:t>России № 292 «Об утверждении перечня должностей, занятие которых связано с опасностью инфицирования микробактериями туберкулёза, дающих право на</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дополнительный отпуск, 30-часовую рабочую неделю и дополнительную оплату труда в связи с вредными условиями труда» // Бюллетень нормативных актов федеральных органов исполнительной власти. - 2003. - № 37.</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11. Письмо Минфина РФ от 22 ноября 2002 г. № 14-03-06/438// Данный документ не был опубликован.</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Инструкция о порядке назначения и выплаты ежемесячного пожизненного содержания судьям федеральных судов общей юрисдикции, федеральных арбитражных судов и мировым судьям, утверждена председателем ВС РФ 29 июля 2003 г., председателем ВАС РФ 9 июля 2003 г., генеральным директором Судебного Департамента при Верховном Суде РФ 3 июля 2003 г//Вестник ВАС РФ. - 2004. - № 11 (144). - С. 109 -115.</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Приказ Министерства Финансов РФ от 2 августа 2004 г. № 64-Н «Об установлении размеров выплаты суточных и предельных норм возмещения расходов по найму жилого помещения при краткосрочных командировках на территории зарубежных стран» (с последующими изменениями и дополнениями)// Бюллетень нормативных актов федеральных органов исполнительной власти. - 2004. - № 35.; Бюллетень нормативных актов федеральных органов исполнительной власти. - 2006. -№31.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Приказ № 511кд/пр-88 Верховного Суда РФ и Высшего Арбитражного Суда РФ «</w:t>
      </w:r>
      <w:r>
        <w:rPr>
          <w:rStyle w:val="WW8Num4z0"/>
          <w:rFonts w:ascii="Verdana" w:hAnsi="Verdana"/>
          <w:color w:val="4682B4"/>
          <w:sz w:val="18"/>
          <w:szCs w:val="18"/>
        </w:rPr>
        <w:t>Об учреждении ведомственных наград</w:t>
      </w:r>
      <w:r>
        <w:rPr>
          <w:rFonts w:ascii="Verdana" w:hAnsi="Verdana"/>
          <w:color w:val="000000"/>
          <w:sz w:val="18"/>
          <w:szCs w:val="18"/>
        </w:rPr>
        <w:t>» // Судья. - 2005. - № 5. -12 -16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Нормы нагрузки судей и работников аппарата</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республик, краевых и областных судов, судов городов федерального значения, судов автономной области, автономных округов, окружных (флотских) военных судов. Разработаны Судебным Департаментом при Верховном Суде РФ и</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и социального страхования (Управление нормативов по труду) Министерства труда и социального развития РФ // Москва: [Б.И.].-2005.</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Приказ</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от 31 мая 2005 г. № 397 «О мерах по социальной поддержке личного состава уголовно-исполнительной системы» // Российская газета. - 2005. - № 131. Материалы судебной практики: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Обзор судебной практики Верховного Суда РФ за первый квартал 2005 г.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утверждённый постановлениями Пленума Верховного Суда РФ от 4, 11 и 18 мая 2005 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Определение Верховного Суда РФ от 4 июля 2005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81-В05-13 // Данный документ опубликован не был.</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Определение Верховного Суда РФ от 10 февраля 2006 г. по делу № 89-В05-1 // Данный документ опубликован не был.</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Решение от 2 декабря 2005 г. Первомайского районного суда г. Ижевска Удмуртской республики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Поповой Н.И. к Управлению Судебного Департамента при Верховном Суде РФ в Удмуртской республике о признании приказа</w:t>
      </w:r>
      <w:r>
        <w:rPr>
          <w:rStyle w:val="WW8Num3z0"/>
          <w:rFonts w:ascii="Verdana" w:hAnsi="Verdana"/>
          <w:color w:val="000000"/>
          <w:sz w:val="18"/>
          <w:szCs w:val="18"/>
        </w:rPr>
        <w:t> </w:t>
      </w:r>
      <w:r>
        <w:rPr>
          <w:rStyle w:val="WW8Num4z0"/>
          <w:rFonts w:ascii="Verdana" w:hAnsi="Verdana"/>
          <w:color w:val="4682B4"/>
          <w:sz w:val="18"/>
          <w:szCs w:val="18"/>
        </w:rPr>
        <w:t>недействующим</w:t>
      </w:r>
      <w:r>
        <w:rPr>
          <w:rStyle w:val="WW8Num3z0"/>
          <w:rFonts w:ascii="Verdana" w:hAnsi="Verdana"/>
          <w:color w:val="000000"/>
          <w:sz w:val="18"/>
          <w:szCs w:val="18"/>
        </w:rPr>
        <w:t> </w:t>
      </w:r>
      <w:r>
        <w:rPr>
          <w:rFonts w:ascii="Verdana" w:hAnsi="Verdana"/>
          <w:color w:val="000000"/>
          <w:sz w:val="18"/>
          <w:szCs w:val="18"/>
        </w:rPr>
        <w:t>// Данный документ опубликован не был.</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Определение от 2 декабря 2005 г. Первомайского районного суда г. Ижевска Удмуртской республики по иску Поповой Н.И. к Управлению Судебного Департамента при Верховном Суде РФ в Удмуртской республике о признании приказа недействующим и признании права на получение ежемесячного пожизненного содержания // Данный документ опубликован не был.</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Решение от 23 декабря 2005 г. Первомайского районного суда г. Ижевска Удмуртской республики по иску</w:t>
      </w:r>
      <w:r>
        <w:rPr>
          <w:rStyle w:val="WW8Num3z0"/>
          <w:rFonts w:ascii="Verdana" w:hAnsi="Verdana"/>
          <w:color w:val="000000"/>
          <w:sz w:val="18"/>
          <w:szCs w:val="18"/>
        </w:rPr>
        <w:t> </w:t>
      </w:r>
      <w:r>
        <w:rPr>
          <w:rStyle w:val="WW8Num4z0"/>
          <w:rFonts w:ascii="Verdana" w:hAnsi="Verdana"/>
          <w:color w:val="4682B4"/>
          <w:sz w:val="18"/>
          <w:szCs w:val="18"/>
        </w:rPr>
        <w:t>Ворониной</w:t>
      </w:r>
      <w:r>
        <w:rPr>
          <w:rStyle w:val="WW8Num3z0"/>
          <w:rFonts w:ascii="Verdana" w:hAnsi="Verdana"/>
          <w:color w:val="000000"/>
          <w:sz w:val="18"/>
          <w:szCs w:val="18"/>
        </w:rPr>
        <w:t> </w:t>
      </w:r>
      <w:r>
        <w:rPr>
          <w:rFonts w:ascii="Verdana" w:hAnsi="Verdana"/>
          <w:color w:val="000000"/>
          <w:sz w:val="18"/>
          <w:szCs w:val="18"/>
        </w:rPr>
        <w:t>Н. Н. к Управлению Судебного Департамента при Верховном Суде РФ в Удмуртской республике о признании</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незаконным и возложении обязанности // Данный документ опубликован не был.</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Нормативные акты советского периода (</w:t>
      </w:r>
      <w:r>
        <w:rPr>
          <w:rStyle w:val="WW8Num4z0"/>
          <w:rFonts w:ascii="Verdana" w:hAnsi="Verdana"/>
          <w:color w:val="4682B4"/>
          <w:sz w:val="18"/>
          <w:szCs w:val="18"/>
        </w:rPr>
        <w:t>недействующая</w:t>
      </w:r>
      <w:r>
        <w:rPr>
          <w:rStyle w:val="WW8Num3z0"/>
          <w:rFonts w:ascii="Verdana" w:hAnsi="Verdana"/>
          <w:color w:val="000000"/>
          <w:sz w:val="18"/>
          <w:szCs w:val="18"/>
        </w:rPr>
        <w:t> </w:t>
      </w:r>
      <w:r>
        <w:rPr>
          <w:rFonts w:ascii="Verdana" w:hAnsi="Verdana"/>
          <w:color w:val="000000"/>
          <w:sz w:val="18"/>
          <w:szCs w:val="18"/>
        </w:rPr>
        <w:t>редакция):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Декрет Совета Народных Комиссаров от 24 ноября 1917 г. «</w:t>
      </w:r>
      <w:r>
        <w:rPr>
          <w:rStyle w:val="WW8Num4z0"/>
          <w:rFonts w:ascii="Verdana" w:hAnsi="Verdana"/>
          <w:color w:val="4682B4"/>
          <w:sz w:val="18"/>
          <w:szCs w:val="18"/>
        </w:rPr>
        <w:t>О суде</w:t>
      </w:r>
      <w:r>
        <w:rPr>
          <w:rFonts w:ascii="Verdana" w:hAnsi="Verdana"/>
          <w:color w:val="000000"/>
          <w:sz w:val="18"/>
          <w:szCs w:val="18"/>
        </w:rPr>
        <w:t>» // СУ РСФСР.-1917.-№4.-Ст. 50.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Руководство для устройства военных</w:t>
      </w:r>
      <w:r>
        <w:rPr>
          <w:rStyle w:val="WW8Num3z0"/>
          <w:rFonts w:ascii="Verdana" w:hAnsi="Verdana"/>
          <w:color w:val="000000"/>
          <w:sz w:val="18"/>
          <w:szCs w:val="18"/>
        </w:rPr>
        <w:t> </w:t>
      </w:r>
      <w:r>
        <w:rPr>
          <w:rStyle w:val="WW8Num4z0"/>
          <w:rFonts w:ascii="Verdana" w:hAnsi="Verdana"/>
          <w:color w:val="4682B4"/>
          <w:sz w:val="18"/>
          <w:szCs w:val="18"/>
        </w:rPr>
        <w:t>трибуналов</w:t>
      </w:r>
      <w:r>
        <w:rPr>
          <w:rFonts w:ascii="Verdana" w:hAnsi="Verdana"/>
          <w:color w:val="000000"/>
          <w:sz w:val="18"/>
          <w:szCs w:val="18"/>
        </w:rPr>
        <w:t>, утверждено не позднее 28 ноября 1917 г. // Известия</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Петроградского Совета Рабочих и Солдатских</w:t>
      </w:r>
      <w:r>
        <w:rPr>
          <w:rStyle w:val="WW8Num3z0"/>
          <w:rFonts w:ascii="Verdana" w:hAnsi="Verdana"/>
          <w:color w:val="000000"/>
          <w:sz w:val="18"/>
          <w:szCs w:val="18"/>
        </w:rPr>
        <w:t> </w:t>
      </w:r>
      <w:r>
        <w:rPr>
          <w:rStyle w:val="WW8Num4z0"/>
          <w:rFonts w:ascii="Verdana" w:hAnsi="Verdana"/>
          <w:color w:val="4682B4"/>
          <w:sz w:val="18"/>
          <w:szCs w:val="18"/>
        </w:rPr>
        <w:t>депутатов</w:t>
      </w:r>
      <w:r>
        <w:rPr>
          <w:rFonts w:ascii="Verdana" w:hAnsi="Verdana"/>
          <w:color w:val="000000"/>
          <w:sz w:val="18"/>
          <w:szCs w:val="18"/>
        </w:rPr>
        <w:t>. -1917. - № 238 (28 ноября).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7 марта 1918 г. «</w:t>
      </w:r>
      <w:r>
        <w:rPr>
          <w:rStyle w:val="WW8Num4z0"/>
          <w:rFonts w:ascii="Verdana" w:hAnsi="Verdana"/>
          <w:color w:val="4682B4"/>
          <w:sz w:val="18"/>
          <w:szCs w:val="18"/>
        </w:rPr>
        <w:t>О суде</w:t>
      </w:r>
      <w:r>
        <w:rPr>
          <w:rFonts w:ascii="Verdana" w:hAnsi="Verdana"/>
          <w:color w:val="000000"/>
          <w:sz w:val="18"/>
          <w:szCs w:val="18"/>
        </w:rPr>
        <w:t>» (Декрет № 2) // СУ РСФСР. -1918. -№26. -Ст. 420.</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Постановление</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от 23 июля 1918 г. «</w:t>
      </w:r>
      <w:r>
        <w:rPr>
          <w:rStyle w:val="WW8Num4z0"/>
          <w:rFonts w:ascii="Verdana" w:hAnsi="Verdana"/>
          <w:color w:val="4682B4"/>
          <w:sz w:val="18"/>
          <w:szCs w:val="18"/>
        </w:rPr>
        <w:t>Об организации и действии местных народных судов</w:t>
      </w:r>
      <w:r>
        <w:rPr>
          <w:rFonts w:ascii="Verdana" w:hAnsi="Verdana"/>
          <w:color w:val="000000"/>
          <w:sz w:val="18"/>
          <w:szCs w:val="18"/>
        </w:rPr>
        <w:t>» // СУ РСФСР. -1918. - № 53. - Ст. 597.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Декрет ВЦИК от 21 октября 1918 г. «</w:t>
      </w:r>
      <w:r>
        <w:rPr>
          <w:rStyle w:val="WW8Num4z0"/>
          <w:rFonts w:ascii="Verdana" w:hAnsi="Verdana"/>
          <w:color w:val="4682B4"/>
          <w:sz w:val="18"/>
          <w:szCs w:val="18"/>
        </w:rPr>
        <w:t>Положение о народном суде РСФСР</w:t>
      </w:r>
      <w:r>
        <w:rPr>
          <w:rFonts w:ascii="Verdana" w:hAnsi="Verdana"/>
          <w:color w:val="000000"/>
          <w:sz w:val="18"/>
          <w:szCs w:val="18"/>
        </w:rPr>
        <w:t>» // СУ РСФСР. -1920. - № 83. - Ст. 407.</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Декрет ВЦИК от 30 ноября 1918 г. «</w:t>
      </w:r>
      <w:r>
        <w:rPr>
          <w:rStyle w:val="WW8Num4z0"/>
          <w:rFonts w:ascii="Verdana" w:hAnsi="Verdana"/>
          <w:color w:val="4682B4"/>
          <w:sz w:val="18"/>
          <w:szCs w:val="18"/>
        </w:rPr>
        <w:t>О народном суде РСФСР</w:t>
      </w:r>
      <w:r>
        <w:rPr>
          <w:rFonts w:ascii="Verdana" w:hAnsi="Verdana"/>
          <w:color w:val="000000"/>
          <w:sz w:val="18"/>
          <w:szCs w:val="18"/>
        </w:rPr>
        <w:t>» // СУ РСФСР.-1919.-№13.-Ст. 131.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Положение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утверждённого постановлением ВЦИК от 11 ноября 1922 г. // СУ РСФСР. - 1922. - № 69. - Ст. 902.</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Основные начала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утверждённые постановлением Президиума ЦИК СССР от 31 октября 1924 г. // Собрание законодательства СССР. - 1924. - № 24. - Ст. 206.</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Положение о судоустройстве РСФСР, утверждённым постановлением ВЦИК от 19 ноября 1926 г. // СУ РСФСР. - 1926. - № 85. - Ст. 624.</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Положение о пенсиях и пособиях по социальному страхованию, утверждённое Постановлением ЦИК СССР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13 февраля 1930 г. // СЗ СССР. - 1930. - № 11. - Ст. 132.</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Закон о судоустройстве СССР, союзных и автономных республик, принятого 2-й сессией Верховного Совета СССР 16 августа 1936 г. // Ведомости ВС СССР. - 1938. - № 11.</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Конституция СССР 1936 г.// СЗ СССР. - 1930. - № 31. - Ст. 339.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Закон СССР от 14 июля 1956 г. «</w:t>
      </w:r>
      <w:r>
        <w:rPr>
          <w:rStyle w:val="WW8Num4z0"/>
          <w:rFonts w:ascii="Verdana" w:hAnsi="Verdana"/>
          <w:color w:val="4682B4"/>
          <w:sz w:val="18"/>
          <w:szCs w:val="18"/>
        </w:rPr>
        <w:t>О государственных пенсиях</w:t>
      </w:r>
      <w:r>
        <w:rPr>
          <w:rFonts w:ascii="Verdana" w:hAnsi="Verdana"/>
          <w:color w:val="000000"/>
          <w:sz w:val="18"/>
          <w:szCs w:val="18"/>
        </w:rPr>
        <w:t>» // СЗ СССР.- 1990.-Т. 2.-С. 532.</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Положение о порядке назначения и выплаты государственных пенсий, утверждённое постановлением Совета Министров СССР от 4 августа 1956 г. № 1044 // СЗ СССР. - 1957. - №1. - Ст. 1.</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Закон СССР от 25 декабря 1958 г. «Основы законодательства о судоустройстве Союза ССР, союзных и автономных республик» // Ведомости ВС СССР. - 1959. - № 1. - Ст. 12.</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Положение о Министерстве социального обеспечения РСФСР, утверждено Постановлением Совета Министров РСФСР от 20 сентября 1968 г. № 654 // СП РСФСР. - 1968. - № 19. - Ст. 99.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Закон СССР от 4 августа 1989 г. «</w:t>
      </w:r>
      <w:r>
        <w:rPr>
          <w:rStyle w:val="WW8Num4z0"/>
          <w:rFonts w:ascii="Verdana" w:hAnsi="Verdana"/>
          <w:color w:val="4682B4"/>
          <w:sz w:val="18"/>
          <w:szCs w:val="18"/>
        </w:rPr>
        <w:t>О статусе судей в СССР</w:t>
      </w:r>
      <w:r>
        <w:rPr>
          <w:rFonts w:ascii="Verdana" w:hAnsi="Verdana"/>
          <w:color w:val="000000"/>
          <w:sz w:val="18"/>
          <w:szCs w:val="18"/>
        </w:rPr>
        <w:t>» // Ведомости СНД СССР и ВС СССР. - 1989. - № 9. - Ст. 223.</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РФ:</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Ю. П. Орловского. - М.Юридическая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Федерации.- 2-е изд., перераб. и доп. / Ю. 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 Ю. Коршунова, М. 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Б. А. Шломов. - М.: Экзамен, 2003. - 672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Законопроекты</w:t>
      </w:r>
      <w:r>
        <w:rPr>
          <w:rFonts w:ascii="Verdana" w:hAnsi="Verdana"/>
          <w:color w:val="000000"/>
          <w:sz w:val="18"/>
          <w:szCs w:val="18"/>
        </w:rPr>
        <w:t>:</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Проект федерального закона «</w:t>
      </w:r>
      <w:r>
        <w:rPr>
          <w:rStyle w:val="WW8Num4z0"/>
          <w:rFonts w:ascii="Verdana" w:hAnsi="Verdana"/>
          <w:color w:val="4682B4"/>
          <w:sz w:val="18"/>
          <w:szCs w:val="18"/>
        </w:rPr>
        <w:t>Об оплате труда судей и формировании фонда оплаты труда судей</w:t>
      </w:r>
      <w:r>
        <w:rPr>
          <w:rFonts w:ascii="Verdana" w:hAnsi="Verdana"/>
          <w:color w:val="000000"/>
          <w:sz w:val="18"/>
          <w:szCs w:val="18"/>
        </w:rPr>
        <w:t>» // М.: [Б.И.], 2003.</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Проект социального кодекса РФ // М.: [Б.И.], 2005. - 85 с. Диссертации, авторефераты диссертаций:</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Афанасьева, С. И. Конституционно-правовые гарантии принципа независимости судей в Российской Федерации: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С. И. Афанасьева. -М., 2003. - 177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Белякова, С. В. Правовой статус органов судебной власти в механизме российского государства (общетеоретический аспект) Автореф. дис. канд. юрид. наук / С. В. Белякова. - Саратов, 2004. - 30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Васильева, А. С. Правовое регулирование пенсионного обеспечения судей Российской Федерации: Автореф. дисс.канд. юрид. наук. / А. С. Васильева.</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Екатеринбург:</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2005. - 24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Гладких, Д. Ю. Воздействие принципов трудового права на правовое регулирование служебно-трудовых отношений в органах внутренних дел: Дисс. канд. юрид. наук. / Д. Ю. Гладких. - Пермь, 2002. - 190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Горбатов, Е. И. Социальная защита государственных служащих (правовой аспект): Дис. канд. юрид. наук / Е. И. Горбатов. - Екатеринбург, 2001. -168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Дигуров, Т. А. Социальная защита работников малого бизнеса в условиях рыночных преобразований: Дис. канд. экон. наук / Т. А. Дигуров. - М., 2004.- 147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Драчук, М. А. Субъекты трудового права: Дисс. канд. юрид. наук. / М. А. Драчук. - Омск, 2002. - 196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Иванова, С. А. Правовое регулирование трудовых отношений государственных служащих: Дисс. канд. юрид. наук / С. А. Иванова. -Екатеринбург, 2002. - 220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Ишутин, И. И. Особенности правового регулирования труда судей в Российской Федерации: Дисс.канд. юрид. наук. / И. И. Ишутин. - М., 2004. -160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Кадыров, Д. Б. Социальные отношения в условиях перехода к рыночной экономике. Автореф. дисс. канд. экон. наук. / Д. Б. Кадыров. - Душанбе, 1998. - 17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Кирсанов</w:t>
      </w:r>
      <w:r>
        <w:rPr>
          <w:rFonts w:ascii="Verdana" w:hAnsi="Verdana"/>
          <w:color w:val="000000"/>
          <w:sz w:val="18"/>
          <w:szCs w:val="18"/>
        </w:rPr>
        <w:t>, Р. В. Особенности правового регулирования труда лиц, нуждающихся в повышенной социальной защите: Дис. канд. юрид. наук / Р. В. Кирсанов,- Омск, 2000. - 206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Кирпатенко, В. В. Особенности правового регулирования труда и социальной защиты государственных служащих: вопросы теории и практики: Автореф. дис. канд. юрид. наук / В. В. Кирпатенко. - М., 2005. - 26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Козача, А. С. Земские соборы - высшие органы государственной власти и правосудия России (в период</w:t>
      </w:r>
      <w:r>
        <w:rPr>
          <w:rStyle w:val="WW8Num3z0"/>
          <w:rFonts w:ascii="Verdana" w:hAnsi="Verdana"/>
          <w:color w:val="000000"/>
          <w:sz w:val="18"/>
          <w:szCs w:val="18"/>
        </w:rPr>
        <w:t> </w:t>
      </w:r>
      <w:r>
        <w:rPr>
          <w:rStyle w:val="WW8Num4z0"/>
          <w:rFonts w:ascii="Verdana" w:hAnsi="Verdana"/>
          <w:color w:val="4682B4"/>
          <w:sz w:val="18"/>
          <w:szCs w:val="18"/>
        </w:rPr>
        <w:t>междуцарствования</w:t>
      </w:r>
      <w:r>
        <w:rPr>
          <w:rStyle w:val="WW8Num3z0"/>
          <w:rFonts w:ascii="Verdana" w:hAnsi="Verdana"/>
          <w:color w:val="000000"/>
          <w:sz w:val="18"/>
          <w:szCs w:val="18"/>
        </w:rPr>
        <w:t> </w:t>
      </w:r>
      <w:r>
        <w:rPr>
          <w:rFonts w:ascii="Verdana" w:hAnsi="Verdana"/>
          <w:color w:val="000000"/>
          <w:sz w:val="18"/>
          <w:szCs w:val="18"/>
        </w:rPr>
        <w:t>1610 -1613 гг.) Автореф. дис. канд. юрид. наук / А. С. Козача. - М., 2004. - 24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Кривушкина, Г. С. Социальное страхование и уровень жизни населения: Дис.канд. экон. наук/Г.С. Кривушкина. - М., 1998. - 160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Крупно, С. М. Правовая и социальная защита сотрудников внутренних дел.: Дис. канд. юрид. наук/ С. М. Круппо. - М., 2001. - 172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Орлова, Е. Е. Правовые гарантии обеспечения занятости граждан, особо нуждающихся в социальной поддержке: Дисс. канд. юрид. наук. / Е. Е. Попова. - М., 2004. - 206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Пашкова, Г. Г. Льготы в праве социального обеспечения: Дис.канд. юрид. наук / Г. Г. Пашкова. - Томск, 2004. - 193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Попов, В. И. Нормативное регулирование трудовых отношений и применение норм трудового права: Дисс. докт.юрид.наук / В. И. Попов. -Екатеринбург, 2000. - 266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Руденко, В. К Медицинское страхование как средство социальной защиты населения в рыночной экономике: Дис. канд. экон. наук / В. И. Руденко. - Новгород:</w:t>
      </w:r>
      <w:r>
        <w:rPr>
          <w:rStyle w:val="WW8Num3z0"/>
          <w:rFonts w:ascii="Verdana" w:hAnsi="Verdana"/>
          <w:color w:val="000000"/>
          <w:sz w:val="18"/>
          <w:szCs w:val="18"/>
        </w:rPr>
        <w:t> </w:t>
      </w:r>
      <w:r>
        <w:rPr>
          <w:rStyle w:val="WW8Num4z0"/>
          <w:rFonts w:ascii="Verdana" w:hAnsi="Verdana"/>
          <w:color w:val="4682B4"/>
          <w:sz w:val="18"/>
          <w:szCs w:val="18"/>
        </w:rPr>
        <w:t>НГУ</w:t>
      </w:r>
      <w:r>
        <w:rPr>
          <w:rFonts w:ascii="Verdana" w:hAnsi="Verdana"/>
          <w:color w:val="000000"/>
          <w:sz w:val="18"/>
          <w:szCs w:val="18"/>
        </w:rPr>
        <w:t>., 1996. - 153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Снегур, А. А. Трудовое право и служба в органах внутренних дел: Дисс. канд. юрид. наук. / А. А. Снегур. - Пермь, 2001. - 194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Соловьёва, С. Д. Правовое регулирование социальной защиты населения: Дис.канд. юрид. наук / С. Д. Соловьева. - М., 1997. - 152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Тарасов, П. С. Социальная защита населения: теория, опыт, направления развития: Дис. докт. экон.наук /П. С. Тарасов. - Саратов, 1999. - 324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Федин, В. В. Юридический статус работника как субъекта трудового права: Дисс. канд. юрид. наук/В. В. Федин. - М., 2003. - 200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Холодоева, В. Е. Правовое регулирование труда государственных служащих: Автореф. дисс. канд. юрид. наук. / В. Е. Холодоева - М., 1995. -154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Шенкарёв, О. А. Социальное обеспечение граждан, подвергшихся воздействию радиации (правовой аспект): Дис.канд. юрид. наук / О. А. Шенкарёв. -178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Якимчук, С. В. Социальная защита населения и её совершенствование в современных условиях: Дис. канд. экон. наук / С. В. Якимчук. - Воронеж, 2004.-166 с. Монографии: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Алексеев, С. С. Право: азбука-теория-философия: Опыт комплексного исследования / С. С. Алексеев. -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1999.- 712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Ансель</w:t>
      </w:r>
      <w:r>
        <w:rPr>
          <w:rFonts w:ascii="Verdana" w:hAnsi="Verdana"/>
          <w:color w:val="000000"/>
          <w:sz w:val="18"/>
          <w:szCs w:val="18"/>
        </w:rPr>
        <w:t>, М. Новая социальная защита / М. Ансель. - М.: Прогресс., 1970. -28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Аракчеев, В. С. Теоретические и практические вопросы общей теории права социального обеспечения / В. С. Аракчеев. - Томск: [Б. И.]. - 2001. -180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Ачаркан</w:t>
      </w:r>
      <w:r>
        <w:rPr>
          <w:rFonts w:ascii="Verdana" w:hAnsi="Verdana"/>
          <w:color w:val="000000"/>
          <w:sz w:val="18"/>
          <w:szCs w:val="18"/>
        </w:rPr>
        <w:t>, В. А. Государственные пенсии / В. А. Ачаркан. - М.: Юридическая литература, 1967. - 165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Братусь</w:t>
      </w:r>
      <w:r>
        <w:rPr>
          <w:rFonts w:ascii="Verdana" w:hAnsi="Verdana"/>
          <w:color w:val="000000"/>
          <w:sz w:val="18"/>
          <w:szCs w:val="18"/>
        </w:rPr>
        <w:t>, С. 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 С. Н. Братусь. - М.: Юридическая литература, 1976. http://forum.yurclub.ru/index.php?download=169</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Л. А. Сущностные характеристики судебной власти. / JI.A. Воскобитова. - Ставрополь: Ставропольсервисшкола, 2003. - 160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Гафаров, З.С.,</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С.А., Шайхатдинов В.Ш. Правовое регулирование труда и социальной защиты государственных служащих / 3. С. Гафаров, С. А. Иванова, В. Ш.</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Fonts w:ascii="Verdana" w:hAnsi="Verdana"/>
          <w:color w:val="000000"/>
          <w:sz w:val="18"/>
          <w:szCs w:val="18"/>
        </w:rPr>
        <w:t>. - Екатеринбург: УрАГС. - 1998. - 212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Гессен, И. В. Судебная реформа / И.В. Гессен. - СПб.: Кн. Изд-во П. П.</w:t>
      </w:r>
      <w:r>
        <w:rPr>
          <w:rStyle w:val="WW8Num3z0"/>
          <w:rFonts w:ascii="Verdana" w:hAnsi="Verdana"/>
          <w:color w:val="000000"/>
          <w:sz w:val="18"/>
          <w:szCs w:val="18"/>
        </w:rPr>
        <w:t> </w:t>
      </w:r>
      <w:r>
        <w:rPr>
          <w:rStyle w:val="WW8Num4z0"/>
          <w:rFonts w:ascii="Verdana" w:hAnsi="Verdana"/>
          <w:color w:val="4682B4"/>
          <w:sz w:val="18"/>
          <w:szCs w:val="18"/>
        </w:rPr>
        <w:t>Гершунина</w:t>
      </w:r>
      <w:r>
        <w:rPr>
          <w:rFonts w:ascii="Verdana" w:hAnsi="Verdana"/>
          <w:color w:val="000000"/>
          <w:sz w:val="18"/>
          <w:szCs w:val="18"/>
        </w:rPr>
        <w:t>, 1905. - 267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Государственное регулирование социальной сферы / Под. ред. О. Н.Викторова, В. Л.</w:t>
      </w:r>
      <w:r>
        <w:rPr>
          <w:rStyle w:val="WW8Num3z0"/>
          <w:rFonts w:ascii="Verdana" w:hAnsi="Verdana"/>
          <w:color w:val="000000"/>
          <w:sz w:val="18"/>
          <w:szCs w:val="18"/>
        </w:rPr>
        <w:t> </w:t>
      </w:r>
      <w:r>
        <w:rPr>
          <w:rStyle w:val="WW8Num4z0"/>
          <w:rFonts w:ascii="Verdana" w:hAnsi="Verdana"/>
          <w:color w:val="4682B4"/>
          <w:sz w:val="18"/>
          <w:szCs w:val="18"/>
        </w:rPr>
        <w:t>Кулакова</w:t>
      </w:r>
      <w:r>
        <w:rPr>
          <w:rStyle w:val="WW8Num3z0"/>
          <w:rFonts w:ascii="Verdana" w:hAnsi="Verdana"/>
          <w:color w:val="000000"/>
          <w:sz w:val="18"/>
          <w:szCs w:val="18"/>
        </w:rPr>
        <w:t> </w:t>
      </w:r>
      <w:r>
        <w:rPr>
          <w:rFonts w:ascii="Verdana" w:hAnsi="Verdana"/>
          <w:color w:val="000000"/>
          <w:sz w:val="18"/>
          <w:szCs w:val="18"/>
        </w:rPr>
        <w:t>и др. - М.: Гелиос</w:t>
      </w:r>
      <w:r>
        <w:rPr>
          <w:rStyle w:val="WW8Num3z0"/>
          <w:rFonts w:ascii="Verdana" w:hAnsi="Verdana"/>
          <w:color w:val="000000"/>
          <w:sz w:val="18"/>
          <w:szCs w:val="18"/>
        </w:rPr>
        <w:t> </w:t>
      </w:r>
      <w:r>
        <w:rPr>
          <w:rStyle w:val="WW8Num4z0"/>
          <w:rFonts w:ascii="Verdana" w:hAnsi="Verdana"/>
          <w:color w:val="4682B4"/>
          <w:sz w:val="18"/>
          <w:szCs w:val="18"/>
        </w:rPr>
        <w:t>АРВ</w:t>
      </w:r>
      <w:r>
        <w:rPr>
          <w:rFonts w:ascii="Verdana" w:hAnsi="Verdana"/>
          <w:color w:val="000000"/>
          <w:sz w:val="18"/>
          <w:szCs w:val="18"/>
        </w:rPr>
        <w:t>, 2000. - 209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Гонтмахер, Е. Ш. Социальная политика России: уроки 90-х. / Е. Ш. Гонтмахер. - М.: Гелиос АРВ, 2000. - 336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Головина, С. Ю. Понятийный аппарат трудового права. Монография / С.Ю. Головина. - Екатеринбург: УрГЮА., 1997. - 180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Глущенко, П. П. Социально-правовая защита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граждан (теория и практика) /П. П. Глущенко. - СПб.: Издательство</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В.А., 1998. - 374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Дёготь, Б.А.,</w:t>
      </w:r>
      <w:r>
        <w:rPr>
          <w:rStyle w:val="WW8Num3z0"/>
          <w:rFonts w:ascii="Verdana" w:hAnsi="Verdana"/>
          <w:color w:val="000000"/>
          <w:sz w:val="18"/>
          <w:szCs w:val="18"/>
        </w:rPr>
        <w:t> </w:t>
      </w:r>
      <w:r>
        <w:rPr>
          <w:rStyle w:val="WW8Num4z0"/>
          <w:rFonts w:ascii="Verdana" w:hAnsi="Verdana"/>
          <w:color w:val="4682B4"/>
          <w:sz w:val="18"/>
          <w:szCs w:val="18"/>
        </w:rPr>
        <w:t>Шубина</w:t>
      </w:r>
      <w:r>
        <w:rPr>
          <w:rFonts w:ascii="Verdana" w:hAnsi="Verdana"/>
          <w:color w:val="000000"/>
          <w:sz w:val="18"/>
          <w:szCs w:val="18"/>
        </w:rPr>
        <w:t>, ИМ Российское законодательство о защите населения / Б.А. Дёготь., И. И. Шубина - М.: Высшая школа, 1996. - 111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Ершов, В. В. Самостоятельность и независимость судебной власти Российской Федерации / Под. ред. В. В. Ершова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2006.- 493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Иваненко</w:t>
      </w:r>
      <w:r>
        <w:rPr>
          <w:rFonts w:ascii="Verdana" w:hAnsi="Verdana"/>
          <w:color w:val="000000"/>
          <w:sz w:val="18"/>
          <w:szCs w:val="18"/>
        </w:rPr>
        <w:t>, В. А., Иваненко, В. С.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 В. А. Иваненко, В. С. Иваненко. -Санкт-Петербург: Юридический центр пресс, 2003. - 404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Р. И, Тарасова В. А. Предмет и метод советского права социального обеспечения / Р. И. Иванова, В. А.</w:t>
      </w:r>
      <w:r>
        <w:rPr>
          <w:rStyle w:val="WW8Num3z0"/>
          <w:rFonts w:ascii="Verdana" w:hAnsi="Verdana"/>
          <w:color w:val="000000"/>
          <w:sz w:val="18"/>
          <w:szCs w:val="18"/>
        </w:rPr>
        <w:t> </w:t>
      </w:r>
      <w:r>
        <w:rPr>
          <w:rStyle w:val="WW8Num4z0"/>
          <w:rFonts w:ascii="Verdana" w:hAnsi="Verdana"/>
          <w:color w:val="4682B4"/>
          <w:sz w:val="18"/>
          <w:szCs w:val="18"/>
        </w:rPr>
        <w:t>Тарасова</w:t>
      </w:r>
      <w:r>
        <w:rPr>
          <w:rFonts w:ascii="Verdana" w:hAnsi="Verdana"/>
          <w:color w:val="000000"/>
          <w:sz w:val="18"/>
          <w:szCs w:val="18"/>
        </w:rPr>
        <w:t>. - М.: МГУ, - 1983. -168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Иванова, Р.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социальному обеспечению в СССР // Р. И. Иванова. -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1986. - 174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Керимов</w:t>
      </w:r>
      <w:r>
        <w:rPr>
          <w:rFonts w:ascii="Verdana" w:hAnsi="Verdana"/>
          <w:color w:val="000000"/>
          <w:sz w:val="18"/>
          <w:szCs w:val="18"/>
        </w:rPr>
        <w:t>, Д. А. Обеспечение законности в СССР / Д. А. Керимов. -М.:Госюриздат, 1956. 120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С. Т. Государство и право Древней Греции / С. Т. Кечекьян. -М.: Издательство Московского Университета, 1963. - 72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Коровников, А. В. Социальная защита военнослужащих: становление, развитие и правовое регулирование / А. В. Коровников. - М.: Диамант, 1995. -254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О. Е., Лебедев В. М.,</w:t>
      </w:r>
      <w:r>
        <w:rPr>
          <w:rStyle w:val="WW8Num3z0"/>
          <w:rFonts w:ascii="Verdana" w:hAnsi="Verdana"/>
          <w:color w:val="000000"/>
          <w:sz w:val="18"/>
          <w:szCs w:val="18"/>
        </w:rPr>
        <w:t> </w:t>
      </w:r>
      <w:r>
        <w:rPr>
          <w:rStyle w:val="WW8Num4z0"/>
          <w:rFonts w:ascii="Verdana" w:hAnsi="Verdana"/>
          <w:color w:val="4682B4"/>
          <w:sz w:val="18"/>
          <w:szCs w:val="18"/>
        </w:rPr>
        <w:t>Семигин</w:t>
      </w:r>
      <w:r>
        <w:rPr>
          <w:rStyle w:val="WW8Num3z0"/>
          <w:rFonts w:ascii="Verdana" w:hAnsi="Verdana"/>
          <w:color w:val="000000"/>
          <w:sz w:val="18"/>
          <w:szCs w:val="18"/>
        </w:rPr>
        <w:t> </w:t>
      </w:r>
      <w:r>
        <w:rPr>
          <w:rFonts w:ascii="Verdana" w:hAnsi="Verdana"/>
          <w:color w:val="000000"/>
          <w:sz w:val="18"/>
          <w:szCs w:val="18"/>
        </w:rPr>
        <w:t>Г. Ю. Судебная власть России: история, документы / О. Е.</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В. М. Лебедев, Г. Ю.</w:t>
      </w:r>
      <w:r>
        <w:rPr>
          <w:rStyle w:val="WW8Num3z0"/>
          <w:rFonts w:ascii="Verdana" w:hAnsi="Verdana"/>
          <w:color w:val="000000"/>
          <w:sz w:val="18"/>
          <w:szCs w:val="18"/>
        </w:rPr>
        <w:t> </w:t>
      </w:r>
      <w:r>
        <w:rPr>
          <w:rStyle w:val="WW8Num4z0"/>
          <w:rFonts w:ascii="Verdana" w:hAnsi="Verdana"/>
          <w:color w:val="4682B4"/>
          <w:sz w:val="18"/>
          <w:szCs w:val="18"/>
        </w:rPr>
        <w:t>Семагин</w:t>
      </w:r>
      <w:r>
        <w:rPr>
          <w:rFonts w:ascii="Verdana" w:hAnsi="Verdana"/>
          <w:color w:val="000000"/>
          <w:sz w:val="18"/>
          <w:szCs w:val="18"/>
        </w:rPr>
        <w:t>.- М.: МЫСЛЬ, 2003. - Т. I. - С. 701.; Т. 2. - С. 848.; Т. 3. - С. 829.; Т. 4. - С. 677.; Т. 5. - С. 829.; Т. 6. - С. 893</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Кучма, М. И. Гарантии и компенсации работникам / М. И. Кучма. - М.: МЦЭФР. - 2005. - 128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Липшиц, Е. С. Право и суд в Византии ( IV - VIII века) / Е. С. Липшиц. -Л.: Ленинградское отделение «</w:t>
      </w:r>
      <w:r>
        <w:rPr>
          <w:rStyle w:val="WW8Num4z0"/>
          <w:rFonts w:ascii="Verdana" w:hAnsi="Verdana"/>
          <w:color w:val="4682B4"/>
          <w:sz w:val="18"/>
          <w:szCs w:val="18"/>
        </w:rPr>
        <w:t>НАУКА</w:t>
      </w:r>
      <w:r>
        <w:rPr>
          <w:rFonts w:ascii="Verdana" w:hAnsi="Verdana"/>
          <w:color w:val="000000"/>
          <w:sz w:val="18"/>
          <w:szCs w:val="18"/>
        </w:rPr>
        <w:t>», 1976. - 230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Нестерова</w:t>
      </w:r>
      <w:r>
        <w:rPr>
          <w:rFonts w:ascii="Verdana" w:hAnsi="Verdana"/>
          <w:color w:val="000000"/>
          <w:sz w:val="18"/>
          <w:szCs w:val="18"/>
        </w:rPr>
        <w:t>, Т. А., Фадеева Л. А. Российское трудовое право и служба в прокуратуре / Т. А. Нестерова, JI. А.</w:t>
      </w:r>
      <w:r>
        <w:rPr>
          <w:rStyle w:val="WW8Num3z0"/>
          <w:rFonts w:ascii="Verdana" w:hAnsi="Verdana"/>
          <w:color w:val="000000"/>
          <w:sz w:val="18"/>
          <w:szCs w:val="18"/>
        </w:rPr>
        <w:t> </w:t>
      </w:r>
      <w:r>
        <w:rPr>
          <w:rStyle w:val="WW8Num4z0"/>
          <w:rFonts w:ascii="Verdana" w:hAnsi="Verdana"/>
          <w:color w:val="4682B4"/>
          <w:sz w:val="18"/>
          <w:szCs w:val="18"/>
        </w:rPr>
        <w:t>Фадеева</w:t>
      </w:r>
      <w:r>
        <w:rPr>
          <w:rFonts w:ascii="Verdana" w:hAnsi="Verdana"/>
          <w:color w:val="000000"/>
          <w:sz w:val="18"/>
          <w:szCs w:val="18"/>
        </w:rPr>
        <w:t>. - Пермь: Издательство Пермского ун-та. - 2001. - 130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Жид, Ш. Рист, Ш. История экономических учений / Ш. Жид, Ш. Рист. -М.: Экономика, 1995. - 544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Лепихов, М. И. Право и социальная защита населения (социальное право) / М. И. Лепихов. - М.: Былина., 2000. - 232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27. Мальтус, Т. Опыт о законе</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Style w:val="WW8Num3z0"/>
          <w:rFonts w:ascii="Verdana" w:hAnsi="Verdana"/>
          <w:color w:val="000000"/>
          <w:sz w:val="18"/>
          <w:szCs w:val="18"/>
        </w:rPr>
        <w:t> </w:t>
      </w:r>
      <w:r>
        <w:rPr>
          <w:rFonts w:ascii="Verdana" w:hAnsi="Verdana"/>
          <w:color w:val="000000"/>
          <w:sz w:val="18"/>
          <w:szCs w:val="18"/>
        </w:rPr>
        <w:t>Антология экономической классики: в 2 Т. / Т. Мальтус. - М.: Эконов, 1993. - Т.2. - 416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Маршалл, А. Принципы экономической науки / А. Маршалл. - М.:, 1993. -Т. 3. - 325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Ю.Д. Организационные основы правосудия. - М.: «</w:t>
      </w:r>
      <w:r>
        <w:rPr>
          <w:rStyle w:val="WW8Num4z0"/>
          <w:rFonts w:ascii="Verdana" w:hAnsi="Verdana"/>
          <w:color w:val="4682B4"/>
          <w:sz w:val="18"/>
          <w:szCs w:val="18"/>
        </w:rPr>
        <w:t>Белый берег</w:t>
      </w:r>
      <w:r>
        <w:rPr>
          <w:rFonts w:ascii="Verdana" w:hAnsi="Verdana"/>
          <w:color w:val="000000"/>
          <w:sz w:val="18"/>
          <w:szCs w:val="18"/>
        </w:rPr>
        <w:t>», 2003.-272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 Н. Юридические гарантии трудовых прав рабочих и служащих / В. Н. Скобелкин. - М.:Госюриздат, 1969. - 184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Скобелкин, В. Н. Трудовые правоотношения / В. Н. Скобелкин. -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1999. - 170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Смит,. А. Исследования о природе и причинах богатства народа / А.Смит. - М.: СоцЭкгиз., 1962. - 684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Троцина</w:t>
      </w:r>
      <w:r>
        <w:rPr>
          <w:rFonts w:ascii="Verdana" w:hAnsi="Verdana"/>
          <w:color w:val="000000"/>
          <w:sz w:val="18"/>
          <w:szCs w:val="18"/>
        </w:rPr>
        <w:t>, К. История судебных учреждений в России / К. Троцина. - СПб.: Типография Эдуарда Веймара. -1851. - 387 е.</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Уэллс, Г. Россия во мгле / Г. Уэллс. - М.: Госполитиздат, 1958. - 104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Фёдорова, М. Ю. Социальное страхование как организационно-правовая форма социальной защиты населения: проблемы правового регулирования / М. Ю. Фёдорова.- Омск: Омский гос. ун-т., 2000. -134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Л. А.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службе / Л. А. Чиканова. - М.: Щит-М, 2005.-250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А. И. Право и труд молодёжи / А. И. Шебанова. - М.: Юридическая литература, 1973. - 223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Юдин, В.П. Социальная защита: понятие, сущность, границы / В. П. Юдин. - Казань: [Б. И.]. - 1995. - 121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Экономика. Право. Суд. - М.: МАИК «Наука/Интерпериодика», 2003. - 596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Учебные, учебно-практические пособия:</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Абдулаев, М. К,</w:t>
      </w:r>
      <w:r>
        <w:rPr>
          <w:rStyle w:val="WW8Num3z0"/>
          <w:rFonts w:ascii="Verdana" w:hAnsi="Verdana"/>
          <w:color w:val="000000"/>
          <w:sz w:val="18"/>
          <w:szCs w:val="18"/>
        </w:rPr>
        <w:t> </w:t>
      </w:r>
      <w:r>
        <w:rPr>
          <w:rStyle w:val="WW8Num4z0"/>
          <w:rFonts w:ascii="Verdana" w:hAnsi="Verdana"/>
          <w:color w:val="4682B4"/>
          <w:sz w:val="18"/>
          <w:szCs w:val="18"/>
        </w:rPr>
        <w:t>Комаров</w:t>
      </w:r>
      <w:r>
        <w:rPr>
          <w:rFonts w:ascii="Verdana" w:hAnsi="Verdana"/>
          <w:color w:val="000000"/>
          <w:sz w:val="18"/>
          <w:szCs w:val="18"/>
        </w:rPr>
        <w:t>, С. А. Проблемы теории государства и права: Учебник / М. И.</w:t>
      </w:r>
      <w:r>
        <w:rPr>
          <w:rStyle w:val="WW8Num3z0"/>
          <w:rFonts w:ascii="Verdana" w:hAnsi="Verdana"/>
          <w:color w:val="000000"/>
          <w:sz w:val="18"/>
          <w:szCs w:val="18"/>
        </w:rPr>
        <w:t> </w:t>
      </w:r>
      <w:r>
        <w:rPr>
          <w:rStyle w:val="WW8Num4z0"/>
          <w:rFonts w:ascii="Verdana" w:hAnsi="Verdana"/>
          <w:color w:val="4682B4"/>
          <w:sz w:val="18"/>
          <w:szCs w:val="18"/>
        </w:rPr>
        <w:t>Абдуллаев</w:t>
      </w:r>
      <w:r>
        <w:rPr>
          <w:rFonts w:ascii="Verdana" w:hAnsi="Verdana"/>
          <w:color w:val="000000"/>
          <w:sz w:val="18"/>
          <w:szCs w:val="18"/>
        </w:rPr>
        <w:t>, С. А. Комаров. - СПб.: Питер, 2003. - 576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Андреев, В. С. Право социального обеспечения в СССР / В. С. Андреев. -М.: Юридическая литература, 1987. - 511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Батыгин, К С. Право социального обеспечения. Общая часть (учебн. пособ.) / К. С. Батыгин. - М.: Академия труда и социальных отношений, 1995.-60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Галаганов</w:t>
      </w:r>
      <w:r>
        <w:rPr>
          <w:rFonts w:ascii="Verdana" w:hAnsi="Verdana"/>
          <w:color w:val="000000"/>
          <w:sz w:val="18"/>
          <w:szCs w:val="18"/>
        </w:rPr>
        <w:t>, В.П. Организация работы органов социального обеспечения: Учеб. пособие / В. П. Галаганов. - М.: Академия, 2005. - 176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Головина, С. Ю. Правовое регулирование труда отдельных категорий работников: Учебн.-практ. пособие / С. Ю. Головина. - М.: Изд-во Дело, 2003. - 254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Дудченко, О. Н. Льготы, гарантии и компенсации для работника: Практическое пособие / О. Н. Дудченко. - М.: Изд-во «</w:t>
      </w:r>
      <w:r>
        <w:rPr>
          <w:rStyle w:val="WW8Num4z0"/>
          <w:rFonts w:ascii="Verdana" w:hAnsi="Verdana"/>
          <w:color w:val="4682B4"/>
          <w:sz w:val="18"/>
          <w:szCs w:val="18"/>
        </w:rPr>
        <w:t>Экзамен</w:t>
      </w:r>
      <w:r>
        <w:rPr>
          <w:rFonts w:ascii="Verdana" w:hAnsi="Verdana"/>
          <w:color w:val="000000"/>
          <w:sz w:val="18"/>
          <w:szCs w:val="18"/>
        </w:rPr>
        <w:t>», 2005. -320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Егоршин, А. П. Мотивация трудовой деятельности: Учеб. пособие // А. П. Егоршин. - Н. Новгород:НИМБ, 2003. - 320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Захаров</w:t>
      </w:r>
      <w:r>
        <w:rPr>
          <w:rFonts w:ascii="Verdana" w:hAnsi="Verdana"/>
          <w:color w:val="000000"/>
          <w:sz w:val="18"/>
          <w:szCs w:val="18"/>
        </w:rPr>
        <w:t>, М. Л. Тучкова, Э.Г. Право социального обеспечения России: Учебник /М.Л. Захаров Э.Г.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 Москва: Издательство БЕК, 2002. -560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Киселёв, И. Я. Сравнительное трудовое право: Учебник / И. Я. Киселёв.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Из-во Проспект, 2005. - 360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 В. М., Алушкин, Ю. С.</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России / В. М.</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 Ю. С. Алушкин. - Саратов:, 2000. - 317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Мачулъская, Е. Е. Право социального обеспечения: Учебно - справочное пособие / Е. Е. Мачульская. - М.: Книжный мир, 1998. - 240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Мельников</w:t>
      </w:r>
      <w:r>
        <w:rPr>
          <w:rFonts w:ascii="Verdana" w:hAnsi="Verdana"/>
          <w:color w:val="000000"/>
          <w:sz w:val="18"/>
          <w:szCs w:val="18"/>
        </w:rPr>
        <w:t>, В. П. Нечипоренко, В. С. Государственная служба России: отечественный опыт организации и современность. Учебн. пособие / В. П. Мельников, В. С.</w:t>
      </w:r>
      <w:r>
        <w:rPr>
          <w:rStyle w:val="WW8Num3z0"/>
          <w:rFonts w:ascii="Verdana" w:hAnsi="Verdana"/>
          <w:color w:val="000000"/>
          <w:sz w:val="18"/>
          <w:szCs w:val="18"/>
        </w:rPr>
        <w:t> </w:t>
      </w:r>
      <w:r>
        <w:rPr>
          <w:rStyle w:val="WW8Num4z0"/>
          <w:rFonts w:ascii="Verdana" w:hAnsi="Verdana"/>
          <w:color w:val="4682B4"/>
          <w:sz w:val="18"/>
          <w:szCs w:val="18"/>
        </w:rPr>
        <w:t>Нечипоренко</w:t>
      </w:r>
      <w:r>
        <w:rPr>
          <w:rFonts w:ascii="Verdana" w:hAnsi="Verdana"/>
          <w:color w:val="000000"/>
          <w:sz w:val="18"/>
          <w:szCs w:val="18"/>
        </w:rPr>
        <w:t>. - М.: РАГС, 2003. - 230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В. С. Общая теория права и государства: Учебник / В. С. Нерсесянц. - М.: Норма, 2001. - 552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14. Ноздрачёв, А. Ф. Государственная служба: Учебник / А. Ф. Ноздрачёв. -М.: Статут. - 1999. - 592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Общая теория государства и права. Академический курс в 2-х томах / Общ. ред.</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 Н. - М.:БЕК, 1998. - 640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Право социального обеспечения: Учебник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ПБОЮЛ Грачёв С. М. - 2001. - 323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Право социального обеспечения России: Учеб. пособие. / Общ. ред. М. Л.</w:t>
      </w:r>
      <w:r>
        <w:rPr>
          <w:rStyle w:val="WW8Num3z0"/>
          <w:rFonts w:ascii="Verdana" w:hAnsi="Verdana"/>
          <w:color w:val="000000"/>
          <w:sz w:val="18"/>
          <w:szCs w:val="18"/>
        </w:rPr>
        <w:t> </w:t>
      </w:r>
      <w:r>
        <w:rPr>
          <w:rStyle w:val="WW8Num4z0"/>
          <w:rFonts w:ascii="Verdana" w:hAnsi="Verdana"/>
          <w:color w:val="4682B4"/>
          <w:sz w:val="18"/>
          <w:szCs w:val="18"/>
        </w:rPr>
        <w:t>Захарова</w:t>
      </w:r>
      <w:r>
        <w:rPr>
          <w:rFonts w:ascii="Verdana" w:hAnsi="Verdana"/>
          <w:color w:val="000000"/>
          <w:sz w:val="18"/>
          <w:szCs w:val="18"/>
        </w:rPr>
        <w:t>, Э. Г. Тучковой. - М.: БЕК, 2002. - 560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Право социального обеспечения России / Общ. ред. К. Н. Гусова. - М.: Проспект, 2004. - 464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Право социального обеспечения России: Учеб. пособие / Общ. ред. М. 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К. Н. Гусова. - М.: Проспект, 2004.- 488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Серых, В. М. Теория государства и права: Учебник / В. М. Серых.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Дом Истицинформ</w:t>
      </w:r>
      <w:r>
        <w:rPr>
          <w:rFonts w:ascii="Verdana" w:hAnsi="Verdana"/>
          <w:color w:val="000000"/>
          <w:sz w:val="18"/>
          <w:szCs w:val="18"/>
        </w:rPr>
        <w:t>», 2002. - 592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Советское трудовое право: Учебник // Общ. ред. Н. Г. Александрова. - М., 1949. - 280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Современная экономика / Общ. ред. О. В. Мамедова. - Ростов-на-Дону: Феникс, 1995. -224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Социальная защита населения: опыт организационно-административной работы: Учеб. пособие / Общ. ред. К.С. Кукушина. - Ростов н/Д: МарТ, 2003. -400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Социальное страхование в СССР / Общ. ред. К. С. Батыгина. -М.:ПРОФИЗДАТ, 1973. - 190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Теория государства и права: Учебник /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 Д. Перевалова. - Екатеринбург: УрГЮА, 1996. - 570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Шайхатдинов, В. Ш. Право социального обеспечения Российской Федерации: Учебн. пособие / В. Ш. Шайхатдинов. - Екатеринбург: УрАГС., 1996.-Вып. I. - 370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Статьи, сборники тезисов и статей, материалы к энциклопедиям:</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Административно-судебная система Восточной Сибири конца XIX -начала XX века в лицах и документах: материалы к энциклопедии / сост. В. Г. Вишневкий. - Иркутск:</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«Иркутская областная типография № 1 им. В. М. Посохина», 2004. - 400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Алиэскеров</w:t>
      </w:r>
      <w:r>
        <w:rPr>
          <w:rFonts w:ascii="Verdana" w:hAnsi="Verdana"/>
          <w:color w:val="000000"/>
          <w:sz w:val="18"/>
          <w:szCs w:val="18"/>
        </w:rPr>
        <w:t>, М. А., Енгалычев, В. Ф. О психологическом обеспечении деятельности судов / М. А.</w:t>
      </w:r>
      <w:r>
        <w:rPr>
          <w:rStyle w:val="WW8Num3z0"/>
          <w:rFonts w:ascii="Verdana" w:hAnsi="Verdana"/>
          <w:color w:val="000000"/>
          <w:sz w:val="18"/>
          <w:szCs w:val="18"/>
        </w:rPr>
        <w:t> </w:t>
      </w:r>
      <w:r>
        <w:rPr>
          <w:rStyle w:val="WW8Num4z0"/>
          <w:rFonts w:ascii="Verdana" w:hAnsi="Verdana"/>
          <w:color w:val="4682B4"/>
          <w:sz w:val="18"/>
          <w:szCs w:val="18"/>
        </w:rPr>
        <w:t>Алиэскеров</w:t>
      </w:r>
      <w:r>
        <w:rPr>
          <w:rFonts w:ascii="Verdana" w:hAnsi="Verdana"/>
          <w:color w:val="000000"/>
          <w:sz w:val="18"/>
          <w:szCs w:val="18"/>
        </w:rPr>
        <w:t>, В. Ф. Енгалычев // Российский судья. -2004.-№5.-11-13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Анишина</w:t>
      </w:r>
      <w:r>
        <w:rPr>
          <w:rFonts w:ascii="Verdana" w:hAnsi="Verdana"/>
          <w:color w:val="000000"/>
          <w:sz w:val="18"/>
          <w:szCs w:val="18"/>
        </w:rPr>
        <w:t>, В. И. Российское правосудие и международные стандарты: проблемы соответствия основных принципов организации и деятельности / В. И. Анишина // Мировой судья. - 2005. - № 12. -12-15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Бабелюк</w:t>
      </w:r>
      <w:r>
        <w:rPr>
          <w:rFonts w:ascii="Verdana" w:hAnsi="Verdana"/>
          <w:color w:val="000000"/>
          <w:sz w:val="18"/>
          <w:szCs w:val="18"/>
        </w:rPr>
        <w:t>, Е Г. О видах государственной службы Российской Федерации / Е. Г. Бабелюк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2004. - №1. - 26-36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Барет-Рид, Полин. Неотъемлемые признаки достойного труда -нормальные условия работы, справедливая зарплата, адекватная социальная защита, отсутствие дискриминации, право голоса / Полин Барет-Рид // Человек и труд. - 2003. - № 3. - 4-10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Д. Н. Правовые льготы / Д.Н. Бахрах // Справедливость и право. -Свердловск: [Б.И.]. - 1989. - 74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Л. Ф. Система социальной защиты действует и реформируется / Л. Ф. Безлепкина // Человек и труд. - 1999. - № 1. - 6-12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Березин, С. М. Социальная защита в районах Крайнего Севера: проблемы и стратегия развития / С. М. Березин // Страховое дело. - 2003. - Июнь. - 8-14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Вагина</w:t>
      </w:r>
      <w:r>
        <w:rPr>
          <w:rFonts w:ascii="Verdana" w:hAnsi="Verdana"/>
          <w:color w:val="000000"/>
          <w:sz w:val="18"/>
          <w:szCs w:val="18"/>
        </w:rPr>
        <w:t>, JI. В,. Панин, И. Н, Социальная защита кадров в процессе реформирования государственной службы / JI. В. Вагина, И. Н.</w:t>
      </w:r>
      <w:r>
        <w:rPr>
          <w:rStyle w:val="WW8Num3z0"/>
          <w:rFonts w:ascii="Verdana" w:hAnsi="Verdana"/>
          <w:color w:val="000000"/>
          <w:sz w:val="18"/>
          <w:szCs w:val="18"/>
        </w:rPr>
        <w:t> </w:t>
      </w:r>
      <w:r>
        <w:rPr>
          <w:rStyle w:val="WW8Num4z0"/>
          <w:rFonts w:ascii="Verdana" w:hAnsi="Verdana"/>
          <w:color w:val="4682B4"/>
          <w:sz w:val="18"/>
          <w:szCs w:val="18"/>
        </w:rPr>
        <w:t>Панин</w:t>
      </w:r>
      <w:r>
        <w:rPr>
          <w:rStyle w:val="WW8Num3z0"/>
          <w:rFonts w:ascii="Verdana" w:hAnsi="Verdana"/>
          <w:color w:val="000000"/>
          <w:sz w:val="18"/>
          <w:szCs w:val="18"/>
        </w:rPr>
        <w:t> </w:t>
      </w:r>
      <w:r>
        <w:rPr>
          <w:rFonts w:ascii="Verdana" w:hAnsi="Verdana"/>
          <w:color w:val="000000"/>
          <w:sz w:val="18"/>
          <w:szCs w:val="18"/>
        </w:rPr>
        <w:t>// Социальные отношения. - 2003. № - 2. - 45 -55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Гейхман</w:t>
      </w:r>
      <w:r>
        <w:rPr>
          <w:rFonts w:ascii="Verdana" w:hAnsi="Verdana"/>
          <w:color w:val="000000"/>
          <w:sz w:val="18"/>
          <w:szCs w:val="18"/>
        </w:rPr>
        <w:t xml:space="preserve">, В. JI. Соотношение трудоправового и административно-правового начал в регулировании труда служащих государственной гражданской службы / В. JI. Гейхман // Гарантии реализации прав граждан в сфере труда и социального обеспечения. Практика применения </w:t>
      </w:r>
      <w:r>
        <w:rPr>
          <w:rFonts w:ascii="Verdana" w:hAnsi="Verdana"/>
          <w:color w:val="000000"/>
          <w:sz w:val="18"/>
          <w:szCs w:val="18"/>
        </w:rPr>
        <w:lastRenderedPageBreak/>
        <w:t>трудового законодательства и законодательства о социальном обеспечении: материалы международной научно-практической конференции. - М.: ТК Велби, 2006. -50-57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Государственная Дума защитила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систему // http://www.duma.gov.ru/csecure/public/10.html (версия от 5 марта 2003 г.)</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Глушкова</w:t>
      </w:r>
      <w:r>
        <w:rPr>
          <w:rFonts w:ascii="Verdana" w:hAnsi="Verdana"/>
          <w:color w:val="000000"/>
          <w:sz w:val="18"/>
          <w:szCs w:val="18"/>
        </w:rPr>
        <w:t>, М. И. Судья это не профессия, а образ жизни / Глушкова М. И. // Мировой судья. 2005. - № 12. -15-16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Делегация судей арбитражных судов посетила Голландию // Вестник ВАС РФ. - 2005. - № 6. -141-148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Доклад председателя Высшего Арбитражного Суда РФ В.Ф. Яковлева на совещании председателей арбитражных судов 19 февраля 2003 года «О ходе реализации Федеральной целевой программы развития судебной системы России на 2002 - 2006 годы, итогах работы в 2002 году и новых задачах системы» // Вестник ВАС РФ. - 2003. - №4 (125). - 9-20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Доклад председателя Высшего Арбитражного Суда РФ В.Ф. Яковлева на совещании председателей арбитражных судов 3 декабря 2004 года «Итоги работы арбитражных судов в 2004 году и задачи по дальнейшей реализации судебной реформы» // Вестник ВАС РФ. - 2005. - №2 (147). - 23-35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Дмитриева, И. К. Гарантии трудовых прав граждан Российской Федерации. Применение трудового законодательства / И. К. Дмитриева // Гарантии реализации прав граждан в сфере труда и социального обеспечения. Практика применения трудового законодательства 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законодательства о социальном обеспечении: материалы международной научно-практической конференции. - М.: ТК Велби, 2006. - 6- 31 с. \1.</w:t>
      </w:r>
      <w:r>
        <w:rPr>
          <w:rStyle w:val="WW8Num4z0"/>
          <w:rFonts w:ascii="Verdana" w:hAnsi="Verdana"/>
          <w:color w:val="4682B4"/>
          <w:sz w:val="18"/>
          <w:szCs w:val="18"/>
        </w:rPr>
        <w:t>Емузов</w:t>
      </w:r>
      <w:r>
        <w:rPr>
          <w:rFonts w:ascii="Verdana" w:hAnsi="Verdana"/>
          <w:color w:val="000000"/>
          <w:sz w:val="18"/>
          <w:szCs w:val="18"/>
        </w:rPr>
        <w:t>, А. С. Усмотрение судьи: правовые и нравственные проблемы / А. С. Емузов // Российский судья. 2005. - № 6. - 38-41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Ермошин</w:t>
      </w:r>
      <w:r>
        <w:rPr>
          <w:rStyle w:val="WW8Num3z0"/>
          <w:rFonts w:ascii="Verdana" w:hAnsi="Verdana"/>
          <w:color w:val="000000"/>
          <w:sz w:val="18"/>
          <w:szCs w:val="18"/>
        </w:rPr>
        <w:t> </w:t>
      </w:r>
      <w:r>
        <w:rPr>
          <w:rFonts w:ascii="Verdana" w:hAnsi="Verdana"/>
          <w:color w:val="000000"/>
          <w:sz w:val="18"/>
          <w:szCs w:val="18"/>
        </w:rPr>
        <w:t>Г. Т. Гарантии независимости судьи - носителя государственной власти. Социально-правовые аспекты. / Т. Г. Ермошин // Российский судья. -2005.-№5.-6-10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Ермошин, Г. Т. Гарантии независимости судьи - носителя государственной власти. Социально-правовые аспекты. (Продолжение) / Т. Г. Ермошин // Российский судья. - 2005. - № 6. - 4-8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Жегалов, Е. А. Психологические основы</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судебных ошибок / Е. А. Жигалов // Мировой судья. - 2005. - №12. -17-19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Жилъская, JI. В. Социальное государство с точки зрения права / JI. В.</w:t>
      </w:r>
      <w:r>
        <w:rPr>
          <w:rStyle w:val="WW8Num3z0"/>
          <w:rFonts w:ascii="Verdana" w:hAnsi="Verdana"/>
          <w:color w:val="000000"/>
          <w:sz w:val="18"/>
          <w:szCs w:val="18"/>
        </w:rPr>
        <w:t> </w:t>
      </w:r>
      <w:r>
        <w:rPr>
          <w:rStyle w:val="WW8Num4z0"/>
          <w:rFonts w:ascii="Verdana" w:hAnsi="Verdana"/>
          <w:color w:val="4682B4"/>
          <w:sz w:val="18"/>
          <w:szCs w:val="18"/>
        </w:rPr>
        <w:t>Жильская</w:t>
      </w:r>
      <w:r>
        <w:rPr>
          <w:rStyle w:val="WW8Num3z0"/>
          <w:rFonts w:ascii="Verdana" w:hAnsi="Verdana"/>
          <w:color w:val="000000"/>
          <w:sz w:val="18"/>
          <w:szCs w:val="18"/>
        </w:rPr>
        <w:t> </w:t>
      </w:r>
      <w:r>
        <w:rPr>
          <w:rFonts w:ascii="Verdana" w:hAnsi="Verdana"/>
          <w:color w:val="000000"/>
          <w:sz w:val="18"/>
          <w:szCs w:val="18"/>
        </w:rPr>
        <w:t>// История государства и права. - 2006. - № 1.-2-5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Ибаньес, Перфекто Андрее Этика судьи / Перфекто Андрее Ибаньес //</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в Восточной Сибири. - 2003. - №2-3 (10-11). - 129-133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 А., Ивашина, Т. И.,</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А. М., Маврин, С. П.,</w:t>
      </w:r>
      <w:r>
        <w:rPr>
          <w:rStyle w:val="WW8Num3z0"/>
          <w:rFonts w:ascii="Verdana" w:hAnsi="Verdana"/>
          <w:color w:val="000000"/>
          <w:sz w:val="18"/>
          <w:szCs w:val="18"/>
        </w:rPr>
        <w:t> </w:t>
      </w:r>
      <w:r>
        <w:rPr>
          <w:rStyle w:val="WW8Num4z0"/>
          <w:rFonts w:ascii="Verdana" w:hAnsi="Verdana"/>
          <w:color w:val="4682B4"/>
          <w:sz w:val="18"/>
          <w:szCs w:val="18"/>
        </w:rPr>
        <w:t>Хохлов</w:t>
      </w:r>
      <w:r>
        <w:rPr>
          <w:rFonts w:ascii="Verdana" w:hAnsi="Verdana"/>
          <w:color w:val="000000"/>
          <w:sz w:val="18"/>
          <w:szCs w:val="18"/>
        </w:rPr>
        <w:t>, Е. Б. Правовое регулирование отношений в сфере госслужбы / С. А. Иванов, Т. И.</w:t>
      </w:r>
      <w:r>
        <w:rPr>
          <w:rStyle w:val="WW8Num3z0"/>
          <w:rFonts w:ascii="Verdana" w:hAnsi="Verdana"/>
          <w:color w:val="000000"/>
          <w:sz w:val="18"/>
          <w:szCs w:val="18"/>
        </w:rPr>
        <w:t> </w:t>
      </w:r>
      <w:r>
        <w:rPr>
          <w:rStyle w:val="WW8Num4z0"/>
          <w:rFonts w:ascii="Verdana" w:hAnsi="Verdana"/>
          <w:color w:val="4682B4"/>
          <w:sz w:val="18"/>
          <w:szCs w:val="18"/>
        </w:rPr>
        <w:t>Иванкина</w:t>
      </w:r>
      <w:r>
        <w:rPr>
          <w:rFonts w:ascii="Verdana" w:hAnsi="Verdana"/>
          <w:color w:val="000000"/>
          <w:sz w:val="18"/>
          <w:szCs w:val="18"/>
        </w:rPr>
        <w:t>, А. М. Куренной, С. 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 Б. Хохлов // ЭЖ-Юрист. -2004.-№6.-27-40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Клеандров</w:t>
      </w:r>
      <w:r>
        <w:rPr>
          <w:rFonts w:ascii="Verdana" w:hAnsi="Verdana"/>
          <w:color w:val="000000"/>
          <w:sz w:val="18"/>
          <w:szCs w:val="18"/>
        </w:rPr>
        <w:t>, М. И. Может ли</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быть больной СПИДом (ВИЧ)? / М.И. Клеандров // Российский судья. - 2005. -№ 4. - 7-9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Клеандров, М. И. Что такое модель идеального судьи и зачем она? / М. И. Клеандров // Российский судья. - 2005. - № 11. - 4-9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Клеандров, М. И. О целесообразности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о судах и</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 М.И. Клеандров // Российская юстиция - 2006. - № 1. - 14-16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Колбая</w:t>
      </w:r>
      <w:r>
        <w:rPr>
          <w:rFonts w:ascii="Verdana" w:hAnsi="Verdana"/>
          <w:color w:val="000000"/>
          <w:sz w:val="18"/>
          <w:szCs w:val="18"/>
        </w:rPr>
        <w:t>, Г. Н. О научном обеспечении судебной системы / Г. Н. Колбая // Журнал российского права. - 2005. - №6. - 33-43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Кони</w:t>
      </w:r>
      <w:r>
        <w:rPr>
          <w:rFonts w:ascii="Verdana" w:hAnsi="Verdana"/>
          <w:color w:val="000000"/>
          <w:sz w:val="18"/>
          <w:szCs w:val="18"/>
        </w:rPr>
        <w:t>, А.О. Стояновский, Н.И. Судебная реформа / А.О. Кони, Н.И.</w:t>
      </w:r>
      <w:r>
        <w:rPr>
          <w:rStyle w:val="WW8Num3z0"/>
          <w:rFonts w:ascii="Verdana" w:hAnsi="Verdana"/>
          <w:color w:val="000000"/>
          <w:sz w:val="18"/>
          <w:szCs w:val="18"/>
        </w:rPr>
        <w:t> </w:t>
      </w:r>
      <w:r>
        <w:rPr>
          <w:rStyle w:val="WW8Num4z0"/>
          <w:rFonts w:ascii="Verdana" w:hAnsi="Verdana"/>
          <w:color w:val="4682B4"/>
          <w:sz w:val="18"/>
          <w:szCs w:val="18"/>
        </w:rPr>
        <w:t>Стояновский</w:t>
      </w:r>
      <w:r>
        <w:rPr>
          <w:rStyle w:val="WW8Num3z0"/>
          <w:rFonts w:ascii="Verdana" w:hAnsi="Verdana"/>
          <w:color w:val="000000"/>
          <w:sz w:val="18"/>
          <w:szCs w:val="18"/>
        </w:rPr>
        <w:t> </w:t>
      </w:r>
      <w:r>
        <w:rPr>
          <w:rFonts w:ascii="Verdana" w:hAnsi="Verdana"/>
          <w:color w:val="000000"/>
          <w:sz w:val="18"/>
          <w:szCs w:val="18"/>
        </w:rPr>
        <w:t>// Право. -1901. - № 2.-15-17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Кульбовская, Н. О. О реформировании системы социальных гарантий, выплат, льгот. / Н. О. Кульбовская // Человек и труд. - 1998. - №7. - 21-26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Кучма, М. И. Пенсионное страхование как составная часть системы государственного социального страхования/ М. И. Кучма // http://www.actuaries.ru/fscr/lit/books/bookl/02f.htm.</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31. Кюрджев, М. В. Правовая природа гарантийных и компенсационных выплат / М. В. Кюрджев // Гарантии 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 международной научно-практической конференции. - М.: ТК Велби, 2006. -451-453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Лебедева, Л.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государственная политика в социально-трудовой сфере / JI. Лебедева // Проблемы теории и практики управления. -2002. -№5.-43-48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Лепихов, М. И. Социальное государство и правовое регулирование социальной защиты населения / М. И. Лепихов // Право и жизнь. Pravogizn.hl.ru / KSNews/ PIG98.htm - № 31. - 2001.</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А. В. Льготы в праве: общетеоретические проблемы / А. В. Малько // Общественные науки и современность. - 1996. - № 3. -29-41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Мамаев, Р. Б.</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юстиция в субъектах Российской Федерации (на примере республик южного федерального округа) / Р. Б. Мамаев // Государство и право. - 2003 - № 4. - 48-54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Мим, Майкл Кодекс этики или кодекс</w:t>
      </w:r>
      <w:r>
        <w:rPr>
          <w:rStyle w:val="WW8Num3z0"/>
          <w:rFonts w:ascii="Verdana" w:hAnsi="Verdana"/>
          <w:color w:val="000000"/>
          <w:sz w:val="18"/>
          <w:szCs w:val="18"/>
        </w:rPr>
        <w:t> </w:t>
      </w:r>
      <w:r>
        <w:rPr>
          <w:rStyle w:val="WW8Num4z0"/>
          <w:rFonts w:ascii="Verdana" w:hAnsi="Verdana"/>
          <w:color w:val="4682B4"/>
          <w:sz w:val="18"/>
          <w:szCs w:val="18"/>
        </w:rPr>
        <w:t>чести</w:t>
      </w:r>
      <w:r>
        <w:rPr>
          <w:rFonts w:ascii="Verdana" w:hAnsi="Verdana"/>
          <w:color w:val="000000"/>
          <w:sz w:val="18"/>
          <w:szCs w:val="18"/>
        </w:rPr>
        <w:t>? / Майкл Мим // Правосудие в Восточной Сибири. - 2003. - №4 (12). - 114-115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 В. О гарантиях прав и свобод советских граждан в общенародном социалистическом государстве / А. В. Мицкевич // Советское государство и право. - 1968. - № 8. - 21-25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Можаев, В. Правовые основы социальной защиты трудящихся / В. Можаев // Социальная защита. - 1995. - № 1. -14 -22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Николаева, А,. Симаков, Д. Иногда государству надо стимулировать бизнес. Интервью с</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Интерроса</w:t>
      </w:r>
      <w:r>
        <w:rPr>
          <w:rFonts w:ascii="Verdana" w:hAnsi="Verdana"/>
          <w:color w:val="000000"/>
          <w:sz w:val="18"/>
          <w:szCs w:val="18"/>
        </w:rPr>
        <w:t>» Владимиром Потаниным / А. Николаева, Д. Симаков // Ведомости. - 2006. - № 67. - А5.</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Обзор деятельности федеральных судов общей юрисдикции и мировых судей в первом полугодии 2005 года // Судья. - 2005. - № 12.; Судья. - 2006. -№ 1.-50-53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Павликов, С. Г. Статус мировых судей субъектов Российской Федерации: региональный аспект</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 С. Г. Павликов // Мировой судья. -2004. - № 6. - 9-14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 Е. К вопросу о советской государственной службе / А. Е. Пашерстник // Сборник «Вопросы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-М.: Из-во АН СССР, 1949. - 54-60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Пейсиков, В. Правовые основы отбора и подготовки судей в России / В. Пейсиков // Российская юстиция. - 2004. - № 5. -11-14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Пейсиков, В. В. Сравнительно-правовой анализ международного и зарубежного законодательства в области статуса судей / В. В. Пейсиков // Российский судья. - 2004. - № 12. - 4-8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45. Пейсиков, В. Отбор и подготовка судей: международное и зарубежное законодательство/ В. Пейсиков //Мировой судья. - 2005. - № 1. - 9-13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Первая сессия Верховного Совета СССР. Бюл. № 48 совместного заседания Совета Союза и Совета Национальностей. - М., 1989. - 140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Пиджаков, А. Ю. Из истории становления института мировых судей / А. Ю. Пиджаков // Мировой судья. - 2004. - № 1. - 22-25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48. Полетаев, Ю. Н. К вопросу о правовом статусе гражданского служащего в сфере труда / Ю. Н. Полетаев // Гарантии 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международной научно-практической конференции. - М.: ТК Велби, 2006. -112-117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Поляков, М. П. О принципах совершенствования мировой юстиции / М. П. Поляков // Мировой судья. - 2005. - № 1. - 5-6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 Судебная реформа / Общ. ред. И.В. Гессена. -</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Кн. издательство П. П. Гершунина. - 1905. - 267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Судебная реформа / Общ. ред. Т. Г.</w:t>
      </w:r>
      <w:r>
        <w:rPr>
          <w:rStyle w:val="WW8Num3z0"/>
          <w:rFonts w:ascii="Verdana" w:hAnsi="Verdana"/>
          <w:color w:val="000000"/>
          <w:sz w:val="18"/>
          <w:szCs w:val="18"/>
        </w:rPr>
        <w:t> </w:t>
      </w:r>
      <w:r>
        <w:rPr>
          <w:rStyle w:val="WW8Num4z0"/>
          <w:rFonts w:ascii="Verdana" w:hAnsi="Verdana"/>
          <w:color w:val="4682B4"/>
          <w:sz w:val="18"/>
          <w:szCs w:val="18"/>
        </w:rPr>
        <w:t>Моршакова</w:t>
      </w:r>
      <w:r>
        <w:rPr>
          <w:rFonts w:ascii="Verdana" w:hAnsi="Verdana"/>
          <w:color w:val="000000"/>
          <w:sz w:val="18"/>
          <w:szCs w:val="18"/>
        </w:rPr>
        <w:t>. - М.: ИНИОН., 1990. - 94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52. Судебная система США. Сб.тезисов // Вашингтон: [Б. И.]., 2003. -Ч. I. -320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53. Сумароков, 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стресс / И. Сумароков // Российская юстиция. -2003.-№ 12.-60-63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54. Фоков, А. П. О концепции судебной реформы / А. П. Фоков // Российский судья. - 2004. - № 5. -2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Цалиева</w:t>
      </w:r>
      <w:r>
        <w:rPr>
          <w:rFonts w:ascii="Verdana" w:hAnsi="Verdana"/>
          <w:color w:val="000000"/>
          <w:sz w:val="18"/>
          <w:szCs w:val="18"/>
        </w:rPr>
        <w:t>, А. О статусе судей конституционных (уставных) судов / А. Цалиева // Российский судья. - 2004. - № 5. - 3-4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Черняковский, В С. Судебная система: состояние и проблемы финансирования / В. С. Черняковский // Российский судья. - 2004. - № 4. - 5-6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57. Шаманаева, И. И. Вопросы соотношения российского законодательства о социальной защите государственных служащих с международными актами о правах человека /И. И. Шаманаева // Правовое регулирование труда государственных служащих в России и Франции. - Екатеринбург.:УрАГС, 1998.- 80-87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 Шарин, В. И. О понятии «</w:t>
      </w:r>
      <w:r>
        <w:rPr>
          <w:rStyle w:val="WW8Num4z0"/>
          <w:rFonts w:ascii="Verdana" w:hAnsi="Verdana"/>
          <w:color w:val="4682B4"/>
          <w:sz w:val="18"/>
          <w:szCs w:val="18"/>
        </w:rPr>
        <w:t>социальное обеспечение</w:t>
      </w:r>
      <w:r>
        <w:rPr>
          <w:rFonts w:ascii="Verdana" w:hAnsi="Verdana"/>
          <w:color w:val="000000"/>
          <w:sz w:val="18"/>
          <w:szCs w:val="18"/>
        </w:rPr>
        <w:t>» / В. И. Шарин // Труд и социальные отношения. - 2005. - № 2. -111-116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Хансенн, М. Социальное страхование и социальная защита: доклад Генерального директора МОТ / М. Хассен // Человек и труд. - 1993. - № 9.</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60. Штанге, Альбрехт Федеральный суд Германии / Альбрехт Штанге // Правосудие в Восточной Сибири. - 2003. - № 1 (9). -131-136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Юхневич, JI. А.</w:t>
      </w:r>
      <w:r>
        <w:rPr>
          <w:rStyle w:val="WW8Num3z0"/>
          <w:rFonts w:ascii="Verdana" w:hAnsi="Verdana"/>
          <w:color w:val="000000"/>
          <w:sz w:val="18"/>
          <w:szCs w:val="18"/>
        </w:rPr>
        <w:t> </w:t>
      </w:r>
      <w:r>
        <w:rPr>
          <w:rStyle w:val="WW8Num4z0"/>
          <w:rFonts w:ascii="Verdana" w:hAnsi="Verdana"/>
          <w:color w:val="4682B4"/>
          <w:sz w:val="18"/>
          <w:szCs w:val="18"/>
        </w:rPr>
        <w:t>ГАС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Правосудие</w:t>
      </w:r>
      <w:r>
        <w:rPr>
          <w:rFonts w:ascii="Verdana" w:hAnsi="Verdana"/>
          <w:color w:val="000000"/>
          <w:sz w:val="18"/>
          <w:szCs w:val="18"/>
        </w:rPr>
        <w:t>»: новые технологии и возможности // Вестник высшей квалификационной коллегии судей РФ. - 2005. - № 6. - 81-83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Яковлев, В. Ф. О ходе реализации Федеральной целевой программы развития судебной системы России на 2002-2006 годы, итогах работы в 2002 году и новых задачах системы арбитражных судов / В.Ф. Яковлев // Вестник ВАС РФ. - 2003. - № 4 (125). - 3-20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Яковлев, В. Ф. Статус судьи есть статус власти / В. Ф. Яковлев // Государство и право. - 2004. - № 11. - 5-9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Якушев, Л.П. Организация многоукладных пенсионных систем / JI. П. Якушев // Вестник Комитета Совета Федерации по социальной политике. -1999.-№1.-17-27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Словари:</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Аракин</w:t>
      </w:r>
      <w:r>
        <w:rPr>
          <w:rFonts w:ascii="Verdana" w:hAnsi="Verdana"/>
          <w:color w:val="000000"/>
          <w:sz w:val="18"/>
          <w:szCs w:val="18"/>
        </w:rPr>
        <w:t>, В. Д., Выгодская, 3. С.,</w:t>
      </w:r>
      <w:r>
        <w:rPr>
          <w:rStyle w:val="WW8Num3z0"/>
          <w:rFonts w:ascii="Verdana" w:hAnsi="Verdana"/>
          <w:color w:val="000000"/>
          <w:sz w:val="18"/>
          <w:szCs w:val="18"/>
        </w:rPr>
        <w:t> </w:t>
      </w:r>
      <w:r>
        <w:rPr>
          <w:rStyle w:val="WW8Num4z0"/>
          <w:rFonts w:ascii="Verdana" w:hAnsi="Verdana"/>
          <w:color w:val="4682B4"/>
          <w:sz w:val="18"/>
          <w:szCs w:val="18"/>
        </w:rPr>
        <w:t>Ильина</w:t>
      </w:r>
      <w:r>
        <w:rPr>
          <w:rFonts w:ascii="Verdana" w:hAnsi="Verdana"/>
          <w:color w:val="000000"/>
          <w:sz w:val="18"/>
          <w:szCs w:val="18"/>
        </w:rPr>
        <w:t>, Н. Н. Англо - русский словарь / В. Д. Аракин, 3. С. Выгодская, Н. Н. Ильина. - М.: Русский язык., 1991. - 331332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Даль, В. Толковый словарь живого русского языка / В. Даль. - М.: Государственное издательство иностранных и национальных словарей. -1955.-Т. 1.-С. 668.;Т. 4.-С. 284.</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Гусев, А. В. Государственная служба Российской Федерации: Юридический словарь - справочник/ А. В. Гусев. - Екатеринбург: УрАГС. -2001.-57-59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Мамулян</w:t>
      </w:r>
      <w:r>
        <w:rPr>
          <w:rFonts w:ascii="Verdana" w:hAnsi="Verdana"/>
          <w:color w:val="000000"/>
          <w:sz w:val="18"/>
          <w:szCs w:val="18"/>
        </w:rPr>
        <w:t>, А. С., Кашкин, С. Ю. Англо - русский полный юридический словарь / А. С.</w:t>
      </w:r>
      <w:r>
        <w:rPr>
          <w:rStyle w:val="WW8Num3z0"/>
          <w:rFonts w:ascii="Verdana" w:hAnsi="Verdana"/>
          <w:color w:val="000000"/>
          <w:sz w:val="18"/>
          <w:szCs w:val="18"/>
        </w:rPr>
        <w:t> </w:t>
      </w:r>
      <w:r>
        <w:rPr>
          <w:rStyle w:val="WW8Num4z0"/>
          <w:rFonts w:ascii="Verdana" w:hAnsi="Verdana"/>
          <w:color w:val="4682B4"/>
          <w:sz w:val="18"/>
          <w:szCs w:val="18"/>
        </w:rPr>
        <w:t>Мамулян</w:t>
      </w:r>
      <w:r>
        <w:rPr>
          <w:rFonts w:ascii="Verdana" w:hAnsi="Verdana"/>
          <w:color w:val="000000"/>
          <w:sz w:val="18"/>
          <w:szCs w:val="18"/>
        </w:rPr>
        <w:t>, С. Ю. Кашкин. - М.: Советникъ, 1993. - 348-349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Мюллер</w:t>
      </w:r>
      <w:r>
        <w:rPr>
          <w:rStyle w:val="WW8Num3z0"/>
          <w:rFonts w:ascii="Verdana" w:hAnsi="Verdana"/>
          <w:color w:val="000000"/>
          <w:sz w:val="18"/>
          <w:szCs w:val="18"/>
        </w:rPr>
        <w:t> </w:t>
      </w:r>
      <w:r>
        <w:rPr>
          <w:rFonts w:ascii="Verdana" w:hAnsi="Verdana"/>
          <w:color w:val="000000"/>
          <w:sz w:val="18"/>
          <w:szCs w:val="18"/>
        </w:rPr>
        <w:t>В. К., Боянус С. К. Англо - русский словарь / В. К. Мюллер, С. К. Боянус. - Киев: Канон, 2000. - 260 с.</w:t>
      </w:r>
    </w:p>
    <w:p w:rsidR="00DD32F8" w:rsidRDefault="00DD32F8" w:rsidP="00DD32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 И., Юшков Н. Ю. Толковый словарь русского языка / С. 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 Ю. Юшков. - М.: Азъ. - 1994. - 480 с.</w:t>
      </w:r>
    </w:p>
    <w:p w:rsidR="00DD32F8" w:rsidRDefault="00DD32F8" w:rsidP="00DD32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Иностранная литература: 1. English law / London: - 1967. - 410 p.</w:t>
      </w:r>
    </w:p>
    <w:p w:rsidR="00DD32F8" w:rsidRPr="00DD32F8" w:rsidRDefault="00DD32F8" w:rsidP="00DD32F8">
      <w:pPr>
        <w:pStyle w:val="WW8Num2z0"/>
        <w:shd w:val="clear" w:color="auto" w:fill="F7F7F7"/>
        <w:spacing w:before="75" w:line="270" w:lineRule="atLeast"/>
        <w:ind w:firstLine="480"/>
        <w:jc w:val="both"/>
        <w:rPr>
          <w:rFonts w:ascii="Verdana" w:hAnsi="Verdana"/>
          <w:color w:val="000000"/>
          <w:sz w:val="18"/>
          <w:szCs w:val="18"/>
          <w:lang w:val="en-US"/>
        </w:rPr>
      </w:pPr>
      <w:r w:rsidRPr="00DD32F8">
        <w:rPr>
          <w:rFonts w:ascii="Verdana" w:hAnsi="Verdana"/>
          <w:color w:val="000000"/>
          <w:sz w:val="18"/>
          <w:szCs w:val="18"/>
          <w:lang w:val="en-US"/>
        </w:rPr>
        <w:t>2. UNICEF Central and Eastern Europe in Transition No. 3 // Poverty, Children and Policy Responses. - 1995. - 214 p.</w:t>
      </w:r>
    </w:p>
    <w:p w:rsidR="00DD32F8" w:rsidRDefault="00DD32F8" w:rsidP="00DD32F8">
      <w:pPr>
        <w:rPr>
          <w:rFonts w:ascii="Verdana" w:hAnsi="Verdana"/>
          <w:color w:val="FF0000"/>
          <w:sz w:val="18"/>
          <w:szCs w:val="18"/>
        </w:rPr>
      </w:pPr>
      <w:r w:rsidRPr="00DD32F8">
        <w:rPr>
          <w:rFonts w:ascii="Verdana" w:hAnsi="Verdana"/>
          <w:color w:val="000000"/>
          <w:sz w:val="18"/>
          <w:szCs w:val="18"/>
          <w:lang w:val="en-US"/>
        </w:rPr>
        <w:br/>
      </w:r>
      <w:r w:rsidRPr="00DD32F8">
        <w:rPr>
          <w:rFonts w:ascii="Verdana" w:hAnsi="Verdana"/>
          <w:color w:val="000000"/>
          <w:sz w:val="18"/>
          <w:szCs w:val="18"/>
          <w:lang w:val="en-US"/>
        </w:rPr>
        <w:br/>
      </w:r>
      <w:bookmarkStart w:id="0" w:name="_GoBack"/>
      <w:bookmarkEnd w:id="0"/>
    </w:p>
    <w:p w:rsidR="00DD32F8" w:rsidRDefault="00DD32F8" w:rsidP="009017CD">
      <w:pPr>
        <w:rPr>
          <w:rFonts w:ascii="Verdana" w:hAnsi="Verdana"/>
          <w:color w:val="FF0000"/>
          <w:sz w:val="18"/>
          <w:szCs w:val="18"/>
        </w:rPr>
      </w:pPr>
    </w:p>
    <w:p w:rsidR="00DD32F8" w:rsidRDefault="00DD32F8" w:rsidP="009017CD">
      <w:pPr>
        <w:rPr>
          <w:rFonts w:ascii="Verdana" w:hAnsi="Verdana"/>
          <w:color w:val="FF0000"/>
          <w:sz w:val="18"/>
          <w:szCs w:val="18"/>
        </w:rPr>
      </w:pPr>
    </w:p>
    <w:p w:rsidR="00DD32F8" w:rsidRDefault="00DD32F8"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0E2" w:rsidRDefault="003930E2">
      <w:r>
        <w:separator/>
      </w:r>
    </w:p>
  </w:endnote>
  <w:endnote w:type="continuationSeparator" w:id="0">
    <w:p w:rsidR="003930E2" w:rsidRDefault="0039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0E2" w:rsidRDefault="003930E2">
      <w:r>
        <w:separator/>
      </w:r>
    </w:p>
  </w:footnote>
  <w:footnote w:type="continuationSeparator" w:id="0">
    <w:p w:rsidR="003930E2" w:rsidRDefault="00393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0E2"/>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F80CF-97A7-4140-BE7B-5BA9A0FD8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65175</TotalTime>
  <Pages>24</Pages>
  <Words>12227</Words>
  <Characters>69697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81761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354</cp:revision>
  <cp:lastPrinted>2009-02-06T08:36:00Z</cp:lastPrinted>
  <dcterms:created xsi:type="dcterms:W3CDTF">2015-03-22T11:10:00Z</dcterms:created>
  <dcterms:modified xsi:type="dcterms:W3CDTF">2016-01-18T14:01:00Z</dcterms:modified>
</cp:coreProperties>
</file>