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B5" w:rsidRDefault="00E03787" w:rsidP="00E03787">
      <w:pPr>
        <w:rPr>
          <w:rFonts w:ascii="Times New Roman" w:eastAsia="Times New Roman" w:hAnsi="Times New Roman" w:cs="Times New Roman"/>
          <w:color w:val="000000"/>
          <w:kern w:val="0"/>
          <w:sz w:val="24"/>
          <w:szCs w:val="24"/>
          <w:lang w:eastAsia="ru-RU" w:bidi="ru-RU"/>
        </w:rPr>
      </w:pPr>
      <w:r w:rsidRPr="00E03787">
        <w:rPr>
          <w:rFonts w:ascii="Times New Roman" w:eastAsia="Times New Roman" w:hAnsi="Times New Roman" w:cs="Times New Roman" w:hint="eastAsia"/>
          <w:color w:val="000000"/>
          <w:kern w:val="0"/>
          <w:sz w:val="24"/>
          <w:szCs w:val="24"/>
          <w:lang w:eastAsia="ru-RU" w:bidi="ru-RU"/>
        </w:rPr>
        <w:t>Илибаев</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Радик</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Салаватович</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Осушка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и</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очистка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природного</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газа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от</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примесей</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сероводорода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и</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углекислого</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газа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на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обменных</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формах</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гранулированных</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цеолитов</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и</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Х</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без</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связующих</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веществ</w:t>
      </w:r>
      <w:r w:rsidRPr="00E03787">
        <w:rPr>
          <w:rFonts w:ascii="Times New Roman" w:eastAsia="Times New Roman" w:hAnsi="Times New Roman" w:cs="Times New Roman"/>
          <w:color w:val="000000"/>
          <w:kern w:val="0"/>
          <w:sz w:val="24"/>
          <w:szCs w:val="24"/>
          <w:lang w:eastAsia="ru-RU" w:bidi="ru-RU"/>
        </w:rPr>
        <w:t xml:space="preserve"> : </w:t>
      </w:r>
      <w:r w:rsidRPr="00E03787">
        <w:rPr>
          <w:rFonts w:ascii="Times New Roman" w:eastAsia="Times New Roman" w:hAnsi="Times New Roman" w:cs="Times New Roman" w:hint="eastAsia"/>
          <w:color w:val="000000"/>
          <w:kern w:val="0"/>
          <w:sz w:val="24"/>
          <w:szCs w:val="24"/>
          <w:lang w:eastAsia="ru-RU" w:bidi="ru-RU"/>
        </w:rPr>
        <w:t>диссертация</w:t>
      </w:r>
      <w:r w:rsidRPr="00E03787">
        <w:rPr>
          <w:rFonts w:ascii="Times New Roman" w:eastAsia="Times New Roman" w:hAnsi="Times New Roman" w:cs="Times New Roman"/>
          <w:color w:val="000000"/>
          <w:kern w:val="0"/>
          <w:sz w:val="24"/>
          <w:szCs w:val="24"/>
          <w:lang w:eastAsia="ru-RU" w:bidi="ru-RU"/>
        </w:rPr>
        <w:t xml:space="preserve"> ... </w:t>
      </w:r>
      <w:r w:rsidRPr="00E03787">
        <w:rPr>
          <w:rFonts w:ascii="Times New Roman" w:eastAsia="Times New Roman" w:hAnsi="Times New Roman" w:cs="Times New Roman" w:hint="eastAsia"/>
          <w:color w:val="000000"/>
          <w:kern w:val="0"/>
          <w:sz w:val="24"/>
          <w:szCs w:val="24"/>
          <w:lang w:eastAsia="ru-RU" w:bidi="ru-RU"/>
        </w:rPr>
        <w:t>кандидата</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технических</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наук</w:t>
      </w:r>
      <w:r w:rsidRPr="00E03787">
        <w:rPr>
          <w:rFonts w:ascii="Times New Roman" w:eastAsia="Times New Roman" w:hAnsi="Times New Roman" w:cs="Times New Roman"/>
          <w:color w:val="000000"/>
          <w:kern w:val="0"/>
          <w:sz w:val="24"/>
          <w:szCs w:val="24"/>
          <w:lang w:eastAsia="ru-RU" w:bidi="ru-RU"/>
        </w:rPr>
        <w:t xml:space="preserve"> : 05.17.07 / </w:t>
      </w:r>
      <w:r w:rsidRPr="00E03787">
        <w:rPr>
          <w:rFonts w:ascii="Times New Roman" w:eastAsia="Times New Roman" w:hAnsi="Times New Roman" w:cs="Times New Roman" w:hint="eastAsia"/>
          <w:color w:val="000000"/>
          <w:kern w:val="0"/>
          <w:sz w:val="24"/>
          <w:szCs w:val="24"/>
          <w:lang w:eastAsia="ru-RU" w:bidi="ru-RU"/>
        </w:rPr>
        <w:t>Илибаев</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Радик</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Салаватович</w:t>
      </w:r>
      <w:r w:rsidRPr="00E03787">
        <w:rPr>
          <w:rFonts w:ascii="Times New Roman" w:eastAsia="Times New Roman" w:hAnsi="Times New Roman" w:cs="Times New Roman"/>
          <w:color w:val="000000"/>
          <w:kern w:val="0"/>
          <w:sz w:val="24"/>
          <w:szCs w:val="24"/>
          <w:lang w:eastAsia="ru-RU" w:bidi="ru-RU"/>
        </w:rPr>
        <w:t>; [</w:t>
      </w:r>
      <w:r w:rsidRPr="00E03787">
        <w:rPr>
          <w:rFonts w:ascii="Times New Roman" w:eastAsia="Times New Roman" w:hAnsi="Times New Roman" w:cs="Times New Roman" w:hint="eastAsia"/>
          <w:color w:val="000000"/>
          <w:kern w:val="0"/>
          <w:sz w:val="24"/>
          <w:szCs w:val="24"/>
          <w:lang w:eastAsia="ru-RU" w:bidi="ru-RU"/>
        </w:rPr>
        <w:t>Место</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защиты</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Уфим</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гос</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нефтяной</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техн</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ун</w:t>
      </w:r>
      <w:r w:rsidRPr="00E03787">
        <w:rPr>
          <w:rFonts w:ascii="Times New Roman" w:eastAsia="Times New Roman" w:hAnsi="Times New Roman" w:cs="Times New Roman"/>
          <w:color w:val="000000"/>
          <w:kern w:val="0"/>
          <w:sz w:val="24"/>
          <w:szCs w:val="24"/>
          <w:lang w:eastAsia="ru-RU" w:bidi="ru-RU"/>
        </w:rPr>
        <w:t>-</w:t>
      </w:r>
      <w:r w:rsidRPr="00E03787">
        <w:rPr>
          <w:rFonts w:ascii="Times New Roman" w:eastAsia="Times New Roman" w:hAnsi="Times New Roman" w:cs="Times New Roman" w:hint="eastAsia"/>
          <w:color w:val="000000"/>
          <w:kern w:val="0"/>
          <w:sz w:val="24"/>
          <w:szCs w:val="24"/>
          <w:lang w:eastAsia="ru-RU" w:bidi="ru-RU"/>
        </w:rPr>
        <w:t>т</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Уфа</w:t>
      </w:r>
      <w:r w:rsidRPr="00E03787">
        <w:rPr>
          <w:rFonts w:ascii="Times New Roman" w:eastAsia="Times New Roman" w:hAnsi="Times New Roman" w:cs="Times New Roman"/>
          <w:color w:val="000000"/>
          <w:kern w:val="0"/>
          <w:sz w:val="24"/>
          <w:szCs w:val="24"/>
          <w:lang w:eastAsia="ru-RU" w:bidi="ru-RU"/>
        </w:rPr>
        <w:t xml:space="preserve">, 2012.- 125 </w:t>
      </w:r>
      <w:r w:rsidRPr="00E03787">
        <w:rPr>
          <w:rFonts w:ascii="Times New Roman" w:eastAsia="Times New Roman" w:hAnsi="Times New Roman" w:cs="Times New Roman" w:hint="eastAsia"/>
          <w:color w:val="000000"/>
          <w:kern w:val="0"/>
          <w:sz w:val="24"/>
          <w:szCs w:val="24"/>
          <w:lang w:eastAsia="ru-RU" w:bidi="ru-RU"/>
        </w:rPr>
        <w:t>с</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ил</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РГБ</w:t>
      </w:r>
      <w:r w:rsidRPr="00E03787">
        <w:rPr>
          <w:rFonts w:ascii="Times New Roman" w:eastAsia="Times New Roman" w:hAnsi="Times New Roman" w:cs="Times New Roman"/>
          <w:color w:val="000000"/>
          <w:kern w:val="0"/>
          <w:sz w:val="24"/>
          <w:szCs w:val="24"/>
          <w:lang w:eastAsia="ru-RU" w:bidi="ru-RU"/>
        </w:rPr>
        <w:t xml:space="preserve"> </w:t>
      </w:r>
      <w:r w:rsidRPr="00E03787">
        <w:rPr>
          <w:rFonts w:ascii="Times New Roman" w:eastAsia="Times New Roman" w:hAnsi="Times New Roman" w:cs="Times New Roman" w:hint="eastAsia"/>
          <w:color w:val="000000"/>
          <w:kern w:val="0"/>
          <w:sz w:val="24"/>
          <w:szCs w:val="24"/>
          <w:lang w:eastAsia="ru-RU" w:bidi="ru-RU"/>
        </w:rPr>
        <w:t>ОД</w:t>
      </w:r>
      <w:r w:rsidRPr="00E03787">
        <w:rPr>
          <w:rFonts w:ascii="Times New Roman" w:eastAsia="Times New Roman" w:hAnsi="Times New Roman" w:cs="Times New Roman"/>
          <w:color w:val="000000"/>
          <w:kern w:val="0"/>
          <w:sz w:val="24"/>
          <w:szCs w:val="24"/>
          <w:lang w:eastAsia="ru-RU" w:bidi="ru-RU"/>
        </w:rPr>
        <w:t>, 61 12-5/2601</w:t>
      </w:r>
    </w:p>
    <w:p w:rsidR="00E03787" w:rsidRDefault="00E03787" w:rsidP="00E03787">
      <w:pPr>
        <w:rPr>
          <w:rFonts w:ascii="Times New Roman" w:eastAsia="Times New Roman" w:hAnsi="Times New Roman" w:cs="Times New Roman"/>
          <w:color w:val="000000"/>
          <w:kern w:val="0"/>
          <w:sz w:val="24"/>
          <w:szCs w:val="24"/>
          <w:lang w:eastAsia="ru-RU" w:bidi="ru-RU"/>
        </w:rPr>
      </w:pPr>
    </w:p>
    <w:p w:rsidR="00E03787" w:rsidRDefault="00E03787" w:rsidP="00E03787">
      <w:pPr>
        <w:rPr>
          <w:rFonts w:ascii="Times New Roman" w:eastAsia="Times New Roman" w:hAnsi="Times New Roman" w:cs="Times New Roman"/>
          <w:color w:val="000000"/>
          <w:kern w:val="0"/>
          <w:sz w:val="24"/>
          <w:szCs w:val="24"/>
          <w:lang w:eastAsia="ru-RU" w:bidi="ru-RU"/>
        </w:rPr>
      </w:pPr>
    </w:p>
    <w:p w:rsidR="00E03787" w:rsidRDefault="00E03787" w:rsidP="00E03787">
      <w:pPr>
        <w:rPr>
          <w:rFonts w:ascii="Times New Roman" w:eastAsia="Times New Roman" w:hAnsi="Times New Roman" w:cs="Times New Roman"/>
          <w:color w:val="000000"/>
          <w:kern w:val="0"/>
          <w:sz w:val="24"/>
          <w:szCs w:val="24"/>
          <w:lang w:eastAsia="ru-RU" w:bidi="ru-RU"/>
        </w:rPr>
      </w:pPr>
    </w:p>
    <w:p w:rsidR="00E03787" w:rsidRPr="00E03787" w:rsidRDefault="00E03787" w:rsidP="00E03787">
      <w:pPr>
        <w:tabs>
          <w:tab w:val="clear" w:pos="709"/>
        </w:tabs>
        <w:suppressAutoHyphens w:val="0"/>
        <w:spacing w:after="356" w:line="480" w:lineRule="exact"/>
        <w:ind w:firstLine="0"/>
        <w:jc w:val="center"/>
        <w:rPr>
          <w:rFonts w:ascii="Times New Roman" w:eastAsia="Times New Roman" w:hAnsi="Times New Roman" w:cs="Times New Roman"/>
          <w:b/>
          <w:bCs/>
          <w:color w:val="000000"/>
          <w:kern w:val="0"/>
          <w:sz w:val="26"/>
          <w:szCs w:val="26"/>
          <w:lang w:eastAsia="ru-RU" w:bidi="ru-RU"/>
        </w:rPr>
      </w:pPr>
      <w:r w:rsidRPr="00E03787">
        <w:rPr>
          <w:rFonts w:ascii="Times New Roman" w:eastAsia="Times New Roman" w:hAnsi="Times New Roman" w:cs="Times New Roman"/>
          <w:b/>
          <w:bCs/>
          <w:color w:val="000000"/>
          <w:kern w:val="0"/>
          <w:sz w:val="26"/>
          <w:szCs w:val="26"/>
          <w:lang w:eastAsia="ru-RU" w:bidi="ru-RU"/>
        </w:rPr>
        <w:t>УЧРЕЖДЕНИЕ РОССИЙСКОЙ АКАДЕМИИ НАУК ИНСТИТУТ НЕФТЕХИМИИ И КАТАЛИЗА РАН, г. УФА ООО «ИШИМБАЙСКИЙ СПЕЦИАЛИЗИРОВАННЫЙ ХИМИЧЕСКИЙ ЗАВОД КАТАЛИЗАТОРОВ»</w:t>
      </w:r>
    </w:p>
    <w:p w:rsidR="00E03787" w:rsidRPr="00E03787" w:rsidRDefault="00E03787" w:rsidP="00E03787">
      <w:pPr>
        <w:tabs>
          <w:tab w:val="clear" w:pos="709"/>
        </w:tabs>
        <w:suppressAutoHyphens w:val="0"/>
        <w:spacing w:after="902" w:line="260" w:lineRule="exact"/>
        <w:ind w:right="300" w:firstLine="0"/>
        <w:jc w:val="righ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На правах рукописи</w:t>
      </w:r>
    </w:p>
    <w:p w:rsidR="00E03787" w:rsidRPr="00E03787" w:rsidRDefault="00E03787" w:rsidP="00E03787">
      <w:pPr>
        <w:tabs>
          <w:tab w:val="clear" w:pos="709"/>
        </w:tabs>
        <w:suppressAutoHyphens w:val="0"/>
        <w:spacing w:after="291" w:line="260" w:lineRule="exact"/>
        <w:ind w:firstLine="0"/>
        <w:jc w:val="center"/>
        <w:rPr>
          <w:rFonts w:ascii="Times New Roman" w:eastAsia="Times New Roman" w:hAnsi="Times New Roman" w:cs="Times New Roman"/>
          <w:b/>
          <w:bCs/>
          <w:color w:val="000000"/>
          <w:kern w:val="0"/>
          <w:sz w:val="26"/>
          <w:szCs w:val="26"/>
          <w:lang w:eastAsia="ru-RU" w:bidi="ru-RU"/>
        </w:rPr>
      </w:pPr>
      <w:r w:rsidRPr="00E03787">
        <w:rPr>
          <w:rFonts w:ascii="Times New Roman" w:eastAsia="Times New Roman" w:hAnsi="Times New Roman" w:cs="Times New Roman"/>
          <w:b/>
          <w:bCs/>
          <w:color w:val="000000"/>
          <w:kern w:val="0"/>
          <w:sz w:val="26"/>
          <w:szCs w:val="26"/>
          <w:lang w:eastAsia="ru-RU" w:bidi="ru-RU"/>
        </w:rPr>
        <w:t>Илибаев Радик Салаватович</w:t>
      </w:r>
    </w:p>
    <w:p w:rsidR="00E03787" w:rsidRPr="00E03787" w:rsidRDefault="00E03787" w:rsidP="00E03787">
      <w:pPr>
        <w:tabs>
          <w:tab w:val="clear" w:pos="709"/>
        </w:tabs>
        <w:suppressAutoHyphens w:val="0"/>
        <w:spacing w:after="604" w:line="322" w:lineRule="exact"/>
        <w:ind w:firstLine="0"/>
        <w:jc w:val="center"/>
        <w:rPr>
          <w:rFonts w:ascii="Times New Roman" w:eastAsia="Times New Roman" w:hAnsi="Times New Roman" w:cs="Times New Roman"/>
          <w:b/>
          <w:bCs/>
          <w:color w:val="000000"/>
          <w:kern w:val="0"/>
          <w:sz w:val="26"/>
          <w:szCs w:val="26"/>
          <w:lang w:eastAsia="ru-RU" w:bidi="ru-RU"/>
        </w:rPr>
      </w:pPr>
      <w:r w:rsidRPr="00E03787">
        <w:rPr>
          <w:rFonts w:ascii="Times New Roman" w:eastAsia="Times New Roman" w:hAnsi="Times New Roman" w:cs="Times New Roman"/>
          <w:b/>
          <w:bCs/>
          <w:color w:val="000000"/>
          <w:kern w:val="0"/>
          <w:sz w:val="26"/>
          <w:szCs w:val="26"/>
          <w:lang w:eastAsia="ru-RU" w:bidi="ru-RU"/>
        </w:rPr>
        <w:t>ОСУШКА И ОЧИСТКА ПРИРОДНОГО ГАЗА ОТ ПРИМЕСЕЙ СЕРОВОДОРОДА И УГЛЕКИСЛОГО ГАЗА НА ОБМЕННЫХ ФОРМАХ ГРАНУЛИРОВАННЫХ ЦЕОЛИТОВ А И X БЕЗ СВЯЗУЮЩИХ ВЕЩЕСТВ</w:t>
      </w:r>
    </w:p>
    <w:p w:rsidR="00E03787" w:rsidRPr="00E03787" w:rsidRDefault="00E03787" w:rsidP="00E03787">
      <w:pPr>
        <w:tabs>
          <w:tab w:val="clear" w:pos="709"/>
        </w:tabs>
        <w:suppressAutoHyphens w:val="0"/>
        <w:spacing w:after="960" w:line="317" w:lineRule="exact"/>
        <w:ind w:left="2960" w:right="1320" w:hanging="148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Специальность 05.17.07 - «Химическая технология топлива и высокоэнергетических веществ»</w:t>
      </w:r>
    </w:p>
    <w:p w:rsidR="00E03787" w:rsidRPr="00E03787" w:rsidRDefault="00E03787" w:rsidP="00E03787">
      <w:pPr>
        <w:tabs>
          <w:tab w:val="clear" w:pos="709"/>
        </w:tabs>
        <w:suppressAutoHyphens w:val="0"/>
        <w:spacing w:after="0" w:line="317" w:lineRule="exact"/>
        <w:ind w:firstLine="0"/>
        <w:jc w:val="center"/>
        <w:rPr>
          <w:rFonts w:ascii="Times New Roman" w:eastAsia="Times New Roman" w:hAnsi="Times New Roman" w:cs="Times New Roman"/>
          <w:b/>
          <w:bCs/>
          <w:color w:val="000000"/>
          <w:kern w:val="0"/>
          <w:sz w:val="26"/>
          <w:szCs w:val="26"/>
          <w:lang w:eastAsia="ru-RU" w:bidi="ru-RU"/>
        </w:rPr>
      </w:pPr>
      <w:r w:rsidRPr="00E03787">
        <w:rPr>
          <w:rFonts w:ascii="Times New Roman" w:eastAsia="Times New Roman" w:hAnsi="Times New Roman" w:cs="Times New Roman"/>
          <w:b/>
          <w:bCs/>
          <w:color w:val="000000"/>
          <w:kern w:val="0"/>
          <w:sz w:val="26"/>
          <w:szCs w:val="26"/>
          <w:lang w:eastAsia="ru-RU" w:bidi="ru-RU"/>
        </w:rPr>
        <w:t>ДИССЕРТАЦИЯ</w:t>
      </w:r>
    </w:p>
    <w:p w:rsidR="00E03787" w:rsidRPr="00E03787" w:rsidRDefault="00E03787" w:rsidP="00E03787">
      <w:pPr>
        <w:tabs>
          <w:tab w:val="clear" w:pos="709"/>
        </w:tabs>
        <w:suppressAutoHyphens w:val="0"/>
        <w:spacing w:after="1426" w:line="317" w:lineRule="exact"/>
        <w:ind w:firstLine="0"/>
        <w:jc w:val="center"/>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E03787" w:rsidRPr="00E03787" w:rsidRDefault="00E03787" w:rsidP="00E03787">
      <w:pPr>
        <w:tabs>
          <w:tab w:val="clear" w:pos="709"/>
        </w:tabs>
        <w:suppressAutoHyphens w:val="0"/>
        <w:spacing w:after="3360" w:line="485" w:lineRule="exact"/>
        <w:ind w:left="5060" w:right="15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Научный руководитель: д.х.н., профессор Кутепов Б.И.</w:t>
      </w:r>
    </w:p>
    <w:p w:rsidR="00E03787" w:rsidRPr="00E03787" w:rsidRDefault="00E03787" w:rsidP="00E03787">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Уфа-2012</w:t>
      </w:r>
    </w:p>
    <w:p w:rsidR="00E03787" w:rsidRPr="00E03787" w:rsidRDefault="00E03787" w:rsidP="00E03787">
      <w:pPr>
        <w:tabs>
          <w:tab w:val="clear" w:pos="709"/>
        </w:tabs>
        <w:suppressAutoHyphens w:val="0"/>
        <w:spacing w:after="0" w:line="398" w:lineRule="exact"/>
        <w:ind w:right="20" w:firstLine="0"/>
        <w:jc w:val="center"/>
        <w:rPr>
          <w:rFonts w:ascii="Times New Roman" w:eastAsia="Times New Roman" w:hAnsi="Times New Roman" w:cs="Times New Roman"/>
          <w:b/>
          <w:bCs/>
          <w:color w:val="000000"/>
          <w:kern w:val="0"/>
          <w:sz w:val="26"/>
          <w:szCs w:val="26"/>
          <w:lang w:eastAsia="ru-RU" w:bidi="ru-RU"/>
        </w:rPr>
      </w:pPr>
      <w:r w:rsidRPr="00E03787">
        <w:rPr>
          <w:rFonts w:ascii="Times New Roman" w:eastAsia="Times New Roman" w:hAnsi="Times New Roman" w:cs="Times New Roman"/>
          <w:b/>
          <w:bCs/>
          <w:color w:val="000000"/>
          <w:kern w:val="0"/>
          <w:sz w:val="26"/>
          <w:szCs w:val="26"/>
          <w:lang w:eastAsia="ru-RU" w:bidi="ru-RU"/>
        </w:rPr>
        <w:t>СОДЕРЖАНИЕ</w:t>
      </w:r>
    </w:p>
    <w:p w:rsidR="00E03787" w:rsidRPr="00E03787" w:rsidRDefault="00E03787" w:rsidP="00E03787">
      <w:pPr>
        <w:tabs>
          <w:tab w:val="clear" w:pos="709"/>
        </w:tabs>
        <w:suppressAutoHyphens w:val="0"/>
        <w:spacing w:after="0" w:line="398" w:lineRule="exact"/>
        <w:ind w:left="40" w:right="32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Перечень сокращений, условных обозначений Введение</w:t>
      </w:r>
    </w:p>
    <w:p w:rsidR="00E03787" w:rsidRPr="00E03787" w:rsidRDefault="00E03787" w:rsidP="00E03787">
      <w:pPr>
        <w:tabs>
          <w:tab w:val="clear" w:pos="709"/>
        </w:tabs>
        <w:suppressAutoHyphens w:val="0"/>
        <w:spacing w:after="0" w:line="398"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Глава 1 Литературный обзор</w:t>
      </w:r>
    </w:p>
    <w:p w:rsidR="00E03787" w:rsidRPr="00E03787" w:rsidRDefault="00E03787" w:rsidP="00E03787">
      <w:pPr>
        <w:numPr>
          <w:ilvl w:val="0"/>
          <w:numId w:val="30"/>
        </w:numPr>
        <w:tabs>
          <w:tab w:val="clear" w:pos="709"/>
        </w:tabs>
        <w:suppressAutoHyphens w:val="0"/>
        <w:spacing w:after="0" w:line="322"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Способы осушки и очистки от сероводорода и диоксида углерода газовых сред</w:t>
      </w:r>
    </w:p>
    <w:p w:rsidR="00E03787" w:rsidRPr="00E03787" w:rsidRDefault="00E03787" w:rsidP="00E03787">
      <w:pPr>
        <w:numPr>
          <w:ilvl w:val="0"/>
          <w:numId w:val="31"/>
        </w:numPr>
        <w:tabs>
          <w:tab w:val="clear" w:pos="709"/>
        </w:tabs>
        <w:suppressAutoHyphens w:val="0"/>
        <w:spacing w:after="0" w:line="403"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Адсорбционные методы</w:t>
      </w:r>
    </w:p>
    <w:p w:rsidR="00E03787" w:rsidRPr="00E03787" w:rsidRDefault="00E03787" w:rsidP="00E03787">
      <w:pPr>
        <w:numPr>
          <w:ilvl w:val="1"/>
          <w:numId w:val="31"/>
        </w:numPr>
        <w:tabs>
          <w:tab w:val="clear" w:pos="709"/>
        </w:tabs>
        <w:suppressAutoHyphens w:val="0"/>
        <w:spacing w:after="0" w:line="403" w:lineRule="exact"/>
        <w:ind w:left="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Классификация адсорбентов и адсорбатов</w:t>
      </w:r>
    </w:p>
    <w:p w:rsidR="00E03787" w:rsidRPr="00E03787" w:rsidRDefault="00E03787" w:rsidP="00E03787">
      <w:pPr>
        <w:numPr>
          <w:ilvl w:val="2"/>
          <w:numId w:val="31"/>
        </w:numPr>
        <w:tabs>
          <w:tab w:val="clear" w:pos="709"/>
        </w:tabs>
        <w:suppressAutoHyphens w:val="0"/>
        <w:spacing w:after="0" w:line="403"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Важнейшие физико-химические характеристики адсорбентов</w:t>
      </w:r>
    </w:p>
    <w:p w:rsidR="00E03787" w:rsidRPr="00E03787" w:rsidRDefault="00E03787" w:rsidP="00E03787">
      <w:pPr>
        <w:numPr>
          <w:ilvl w:val="2"/>
          <w:numId w:val="31"/>
        </w:numPr>
        <w:tabs>
          <w:tab w:val="clear" w:pos="709"/>
        </w:tabs>
        <w:suppressAutoHyphens w:val="0"/>
        <w:spacing w:after="0" w:line="403"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Цеолитсодержащие адсорбенты</w:t>
      </w:r>
    </w:p>
    <w:p w:rsidR="00E03787" w:rsidRPr="00E03787" w:rsidRDefault="00E03787" w:rsidP="00E03787">
      <w:pPr>
        <w:numPr>
          <w:ilvl w:val="1"/>
          <w:numId w:val="31"/>
        </w:numPr>
        <w:tabs>
          <w:tab w:val="clear" w:pos="709"/>
        </w:tabs>
        <w:suppressAutoHyphens w:val="0"/>
        <w:spacing w:after="0" w:line="322"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Промышленные технологии адсорбционной осушки и очистки от сернистых соединений и диоксида углерода газообразных углеводородов на цеолитсодержащих адсорбентах</w:t>
      </w:r>
    </w:p>
    <w:p w:rsidR="00E03787" w:rsidRPr="00E03787" w:rsidRDefault="00E03787" w:rsidP="00E03787">
      <w:pPr>
        <w:numPr>
          <w:ilvl w:val="2"/>
          <w:numId w:val="31"/>
        </w:numPr>
        <w:tabs>
          <w:tab w:val="clear" w:pos="709"/>
        </w:tabs>
        <w:suppressAutoHyphens w:val="0"/>
        <w:spacing w:after="62"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Осушка газов</w:t>
      </w:r>
    </w:p>
    <w:p w:rsidR="00E03787" w:rsidRPr="00E03787" w:rsidRDefault="00E03787" w:rsidP="00E03787">
      <w:pPr>
        <w:numPr>
          <w:ilvl w:val="2"/>
          <w:numId w:val="31"/>
        </w:numPr>
        <w:tabs>
          <w:tab w:val="clear" w:pos="709"/>
        </w:tabs>
        <w:suppressAutoHyphens w:val="0"/>
        <w:spacing w:after="0"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Очистка газообразных углеводородов от сероводорода</w:t>
      </w:r>
    </w:p>
    <w:p w:rsidR="00E03787" w:rsidRPr="00E03787" w:rsidRDefault="00E03787" w:rsidP="00E03787">
      <w:pPr>
        <w:numPr>
          <w:ilvl w:val="2"/>
          <w:numId w:val="31"/>
        </w:numPr>
        <w:tabs>
          <w:tab w:val="clear" w:pos="709"/>
        </w:tabs>
        <w:suppressAutoHyphens w:val="0"/>
        <w:spacing w:after="0" w:line="538"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Очистка газов от диоксида углерода</w:t>
      </w:r>
    </w:p>
    <w:p w:rsidR="00E03787" w:rsidRPr="00E03787" w:rsidRDefault="00E03787" w:rsidP="00E03787">
      <w:pPr>
        <w:numPr>
          <w:ilvl w:val="1"/>
          <w:numId w:val="31"/>
        </w:numPr>
        <w:tabs>
          <w:tab w:val="clear" w:pos="709"/>
        </w:tabs>
        <w:suppressAutoHyphens w:val="0"/>
        <w:spacing w:after="0" w:line="538" w:lineRule="exact"/>
        <w:ind w:left="40" w:right="29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Регенерация цеолитсодержащих адсорбентов Глава 2 Объекты и методы исследования</w:t>
      </w:r>
    </w:p>
    <w:p w:rsidR="00E03787" w:rsidRPr="00E03787" w:rsidRDefault="00E03787" w:rsidP="00E03787">
      <w:pPr>
        <w:numPr>
          <w:ilvl w:val="0"/>
          <w:numId w:val="32"/>
        </w:numPr>
        <w:tabs>
          <w:tab w:val="clear" w:pos="709"/>
        </w:tabs>
        <w:suppressAutoHyphens w:val="0"/>
        <w:spacing w:after="0" w:line="317"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Методики синтеза различных катионообменных форм цеолитов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ru-RU" w:bidi="ru-RU"/>
        </w:rPr>
        <w:t xml:space="preserve">-БС 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-БС</w:t>
      </w:r>
    </w:p>
    <w:p w:rsidR="00E03787" w:rsidRPr="00E03787" w:rsidRDefault="00E03787" w:rsidP="00E03787">
      <w:pPr>
        <w:numPr>
          <w:ilvl w:val="0"/>
          <w:numId w:val="33"/>
        </w:numPr>
        <w:tabs>
          <w:tab w:val="clear" w:pos="709"/>
        </w:tabs>
        <w:suppressAutoHyphens w:val="0"/>
        <w:spacing w:after="100"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Методики синтеза цеолитов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ru-RU" w:bidi="ru-RU"/>
        </w:rPr>
        <w:t xml:space="preserve">-БС 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-БС</w:t>
      </w:r>
    </w:p>
    <w:p w:rsidR="00E03787" w:rsidRPr="00E03787" w:rsidRDefault="00E03787" w:rsidP="00E03787">
      <w:pPr>
        <w:numPr>
          <w:ilvl w:val="0"/>
          <w:numId w:val="33"/>
        </w:numPr>
        <w:tabs>
          <w:tab w:val="clear" w:pos="709"/>
        </w:tabs>
        <w:suppressAutoHyphens w:val="0"/>
        <w:spacing w:after="0"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Методика ионного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w:t>
      </w:r>
    </w:p>
    <w:p w:rsidR="00E03787" w:rsidRPr="00E03787" w:rsidRDefault="00E03787" w:rsidP="00E03787">
      <w:pPr>
        <w:tabs>
          <w:tab w:val="clear" w:pos="709"/>
          <w:tab w:val="right" w:pos="1756"/>
          <w:tab w:val="right" w:pos="2476"/>
          <w:tab w:val="center" w:pos="3129"/>
        </w:tabs>
        <w:suppressAutoHyphens w:val="0"/>
        <w:spacing w:after="0" w:line="260" w:lineRule="exact"/>
        <w:ind w:left="1060" w:firstLine="0"/>
        <w:rPr>
          <w:rFonts w:ascii="Times New Roman" w:eastAsia="Times New Roman" w:hAnsi="Times New Roman" w:cs="Times New Roman"/>
          <w:color w:val="000000"/>
          <w:kern w:val="0"/>
          <w:sz w:val="26"/>
          <w:szCs w:val="26"/>
          <w:lang w:eastAsia="ru-RU" w:bidi="ru-RU"/>
        </w:rPr>
      </w:pPr>
      <w:r w:rsidRPr="00E03787">
        <w:rPr>
          <w:rFonts w:ascii="Franklin Gothic Heavy" w:eastAsia="Franklin Gothic Heavy" w:hAnsi="Franklin Gothic Heavy" w:cs="Franklin Gothic Heavy"/>
          <w:color w:val="000000"/>
          <w:kern w:val="0"/>
          <w:sz w:val="11"/>
          <w:szCs w:val="11"/>
          <w:lang w:val="uk-UA" w:eastAsia="uk-UA" w:bidi="uk-UA"/>
        </w:rPr>
        <w:t>і</w:t>
      </w:r>
      <w:r w:rsidRPr="00E03787">
        <w:rPr>
          <w:rFonts w:ascii="Franklin Gothic Heavy" w:eastAsia="Franklin Gothic Heavy" w:hAnsi="Franklin Gothic Heavy" w:cs="Franklin Gothic Heavy"/>
          <w:color w:val="000000"/>
          <w:kern w:val="0"/>
          <w:sz w:val="11"/>
          <w:szCs w:val="11"/>
          <w:lang w:val="uk-UA" w:eastAsia="uk-UA" w:bidi="uk-UA"/>
        </w:rPr>
        <w:tab/>
      </w:r>
      <w:r w:rsidRPr="00E03787">
        <w:rPr>
          <w:rFonts w:ascii="Candara" w:eastAsia="Candara" w:hAnsi="Candara" w:cs="Candara"/>
          <w:i/>
          <w:iCs/>
          <w:color w:val="000000"/>
          <w:kern w:val="0"/>
          <w:sz w:val="24"/>
          <w:szCs w:val="24"/>
          <w:lang w:eastAsia="ru-RU" w:bidi="ru-RU"/>
        </w:rPr>
        <w:t>2</w:t>
      </w:r>
      <w:r w:rsidRPr="00E03787">
        <w:rPr>
          <w:rFonts w:ascii="Times New Roman" w:eastAsia="Times New Roman" w:hAnsi="Times New Roman" w:cs="Times New Roman"/>
          <w:i/>
          <w:iCs/>
          <w:color w:val="000000"/>
          <w:spacing w:val="-20"/>
          <w:kern w:val="0"/>
          <w:sz w:val="26"/>
          <w:szCs w:val="26"/>
          <w:lang w:eastAsia="ru-RU" w:bidi="ru-RU"/>
        </w:rPr>
        <w:t>+</w:t>
      </w:r>
      <w:r w:rsidRPr="00E03787">
        <w:rPr>
          <w:rFonts w:ascii="Times New Roman" w:eastAsia="Times New Roman" w:hAnsi="Times New Roman" w:cs="Times New Roman"/>
          <w:color w:val="000000"/>
          <w:kern w:val="0"/>
          <w:sz w:val="26"/>
          <w:szCs w:val="26"/>
          <w:lang w:eastAsia="ru-RU" w:bidi="ru-RU"/>
        </w:rPr>
        <w:tab/>
      </w:r>
      <w:r w:rsidRPr="00E03787">
        <w:rPr>
          <w:rFonts w:ascii="Times New Roman" w:eastAsia="Times New Roman" w:hAnsi="Times New Roman" w:cs="Times New Roman"/>
          <w:color w:val="000000"/>
          <w:kern w:val="0"/>
          <w:sz w:val="21"/>
          <w:szCs w:val="21"/>
          <w:lang w:eastAsia="ru-RU" w:bidi="ru-RU"/>
        </w:rPr>
        <w:t>2</w:t>
      </w:r>
      <w:r w:rsidRPr="00E03787">
        <w:rPr>
          <w:rFonts w:ascii="Times New Roman" w:eastAsia="Times New Roman" w:hAnsi="Times New Roman" w:cs="Times New Roman"/>
          <w:color w:val="000000"/>
          <w:kern w:val="0"/>
          <w:sz w:val="26"/>
          <w:szCs w:val="26"/>
          <w:lang w:eastAsia="ru-RU" w:bidi="ru-RU"/>
        </w:rPr>
        <w:t>+</w:t>
      </w:r>
      <w:r w:rsidRPr="00E03787">
        <w:rPr>
          <w:rFonts w:ascii="Times New Roman" w:eastAsia="Times New Roman" w:hAnsi="Times New Roman" w:cs="Times New Roman"/>
          <w:color w:val="000000"/>
          <w:kern w:val="0"/>
          <w:sz w:val="26"/>
          <w:szCs w:val="26"/>
          <w:lang w:eastAsia="ru-RU" w:bidi="ru-RU"/>
        </w:rPr>
        <w:tab/>
        <w:t>24-</w:t>
      </w:r>
    </w:p>
    <w:p w:rsidR="00E03787" w:rsidRPr="00E03787" w:rsidRDefault="00E03787" w:rsidP="00E03787">
      <w:pPr>
        <w:tabs>
          <w:tab w:val="clear" w:pos="709"/>
        </w:tabs>
        <w:suppressAutoHyphens w:val="0"/>
        <w:spacing w:after="17"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1"/>
          <w:szCs w:val="21"/>
          <w:lang w:eastAsia="en-US" w:bidi="en-US"/>
        </w:rPr>
        <w:t>4</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Са ,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 цеолитах типа А и X</w:t>
      </w:r>
    </w:p>
    <w:p w:rsidR="00E03787" w:rsidRPr="00E03787" w:rsidRDefault="00E03787" w:rsidP="00E03787">
      <w:pPr>
        <w:numPr>
          <w:ilvl w:val="1"/>
          <w:numId w:val="33"/>
        </w:numPr>
        <w:tabs>
          <w:tab w:val="clear" w:pos="709"/>
        </w:tabs>
        <w:suppressAutoHyphens w:val="0"/>
        <w:spacing w:after="0" w:line="317"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Методики исследования свойств синтезируемых цеолитных адсорбентов</w:t>
      </w:r>
    </w:p>
    <w:p w:rsidR="00E03787" w:rsidRPr="00E03787" w:rsidRDefault="00E03787" w:rsidP="00E03787">
      <w:pPr>
        <w:numPr>
          <w:ilvl w:val="2"/>
          <w:numId w:val="33"/>
        </w:numPr>
        <w:tabs>
          <w:tab w:val="clear" w:pos="709"/>
        </w:tabs>
        <w:suppressAutoHyphens w:val="0"/>
        <w:spacing w:after="306"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Определение химического состава адсорбентов</w:t>
      </w:r>
    </w:p>
    <w:p w:rsidR="00E03787" w:rsidRPr="00E03787" w:rsidRDefault="00E03787" w:rsidP="00E03787">
      <w:pPr>
        <w:numPr>
          <w:ilvl w:val="2"/>
          <w:numId w:val="33"/>
        </w:numPr>
        <w:tabs>
          <w:tab w:val="clear" w:pos="709"/>
        </w:tabs>
        <w:suppressAutoHyphens w:val="0"/>
        <w:spacing w:after="13" w:line="260" w:lineRule="exact"/>
        <w:ind w:left="5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Определение фазового состава и параметров ячейки цеолитов</w:t>
      </w:r>
    </w:p>
    <w:p w:rsidR="00E03787" w:rsidRPr="00E03787" w:rsidRDefault="00E03787" w:rsidP="00E03787">
      <w:pPr>
        <w:numPr>
          <w:ilvl w:val="2"/>
          <w:numId w:val="33"/>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Исследование параметров пористой структуры цеолитсодержащих адсорбентов</w:t>
      </w:r>
    </w:p>
    <w:p w:rsidR="00E03787" w:rsidRPr="00E03787" w:rsidRDefault="00E03787" w:rsidP="00E03787">
      <w:pPr>
        <w:numPr>
          <w:ilvl w:val="2"/>
          <w:numId w:val="33"/>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Методика определения предельных адсорбционных емкостей адсорбентов по углекислому газу, парам воды, н-гептана и бензолу</w:t>
      </w:r>
    </w:p>
    <w:p w:rsidR="00E03787" w:rsidRPr="00E03787" w:rsidRDefault="00E03787" w:rsidP="00E03787">
      <w:pPr>
        <w:numPr>
          <w:ilvl w:val="2"/>
          <w:numId w:val="33"/>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Методики определения адсорбционной активности гранулированных цеолитов в проточных адсорберах при осушке и очистке природного газа от сероводорода и углекислого газа</w:t>
      </w:r>
    </w:p>
    <w:p w:rsidR="00E03787" w:rsidRPr="00E03787" w:rsidRDefault="00E03787" w:rsidP="00E03787">
      <w:pPr>
        <w:numPr>
          <w:ilvl w:val="3"/>
          <w:numId w:val="33"/>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Методика определения адсорбционной активности по парам воды</w:t>
      </w:r>
    </w:p>
    <w:p w:rsidR="00E03787" w:rsidRPr="00E03787" w:rsidRDefault="00E03787" w:rsidP="00E03787">
      <w:pPr>
        <w:numPr>
          <w:ilvl w:val="3"/>
          <w:numId w:val="33"/>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Методика определения адсорбционной активности по углекислому газу</w:t>
      </w:r>
      <w:r w:rsidRPr="00E03787">
        <w:rPr>
          <w:rFonts w:ascii="Times New Roman" w:eastAsia="Times New Roman" w:hAnsi="Times New Roman" w:cs="Times New Roman"/>
          <w:color w:val="000000"/>
          <w:kern w:val="0"/>
          <w:sz w:val="26"/>
          <w:szCs w:val="26"/>
          <w:lang w:eastAsia="ru-RU" w:bidi="ru-RU"/>
        </w:rPr>
        <w:br w:type="page"/>
      </w:r>
    </w:p>
    <w:p w:rsidR="00E03787" w:rsidRPr="00E03787" w:rsidRDefault="00E03787" w:rsidP="00E03787">
      <w:pPr>
        <w:numPr>
          <w:ilvl w:val="3"/>
          <w:numId w:val="33"/>
        </w:numPr>
        <w:tabs>
          <w:tab w:val="clear" w:pos="709"/>
          <w:tab w:val="left" w:pos="1429"/>
        </w:tabs>
        <w:suppressAutoHyphens w:val="0"/>
        <w:spacing w:after="0" w:line="322" w:lineRule="exact"/>
        <w:ind w:left="540" w:right="96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uk-UA" w:eastAsia="uk-UA" w:bidi="uk-UA"/>
        </w:rPr>
        <w:t xml:space="preserve">Методика </w:t>
      </w:r>
      <w:r w:rsidRPr="00E03787">
        <w:rPr>
          <w:rFonts w:ascii="Times New Roman" w:eastAsia="Times New Roman" w:hAnsi="Times New Roman" w:cs="Times New Roman"/>
          <w:color w:val="000000"/>
          <w:kern w:val="0"/>
          <w:sz w:val="26"/>
          <w:szCs w:val="26"/>
          <w:lang w:eastAsia="ru-RU" w:bidi="ru-RU"/>
        </w:rPr>
        <w:t>определение адсорбционной активности по сероводороду</w:t>
      </w:r>
    </w:p>
    <w:p w:rsidR="00E03787" w:rsidRPr="00E03787" w:rsidRDefault="00E03787" w:rsidP="00E03787">
      <w:pPr>
        <w:tabs>
          <w:tab w:val="clear" w:pos="709"/>
        </w:tabs>
        <w:suppressAutoHyphens w:val="0"/>
        <w:spacing w:after="0" w:line="322" w:lineRule="exact"/>
        <w:ind w:left="60" w:right="2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Глава 3 Синтез и исследование фазового состава, степени кристалличности и характеристик пористой структуры К,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Н, Са,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ru-RU" w:bidi="ru-RU"/>
        </w:rPr>
        <w:t>-форм цеолитов А-БС и Х-БС</w:t>
      </w:r>
    </w:p>
    <w:p w:rsidR="00E03787" w:rsidRPr="00E03787" w:rsidRDefault="00E03787" w:rsidP="00E03787">
      <w:pPr>
        <w:numPr>
          <w:ilvl w:val="0"/>
          <w:numId w:val="34"/>
        </w:numPr>
        <w:tabs>
          <w:tab w:val="clear" w:pos="709"/>
        </w:tabs>
        <w:suppressAutoHyphens w:val="0"/>
        <w:spacing w:after="0" w:line="322" w:lineRule="exact"/>
        <w:ind w:left="6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Изучение влияния количества ионообменных обработок на степени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uk-UA" w:eastAsia="uk-UA" w:bidi="uk-UA"/>
        </w:rPr>
        <w:t xml:space="preserve">ЕҐ,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 цеолите А-БС</w:t>
      </w:r>
    </w:p>
    <w:p w:rsidR="00E03787" w:rsidRPr="00E03787" w:rsidRDefault="00E03787" w:rsidP="00E03787">
      <w:pPr>
        <w:numPr>
          <w:ilvl w:val="0"/>
          <w:numId w:val="34"/>
        </w:numPr>
        <w:tabs>
          <w:tab w:val="clear" w:pos="709"/>
        </w:tabs>
        <w:suppressAutoHyphens w:val="0"/>
        <w:spacing w:after="0" w:line="322" w:lineRule="exact"/>
        <w:ind w:left="6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Исследование влияния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uk-UA" w:eastAsia="uk-UA" w:bidi="uk-UA"/>
        </w:rPr>
        <w:t xml:space="preserve">ЕҐ,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характеристики кристаллической решетки и пористой структуры цеолита А-БС</w:t>
      </w:r>
    </w:p>
    <w:p w:rsidR="00E03787" w:rsidRPr="00E03787" w:rsidRDefault="00E03787" w:rsidP="00E03787">
      <w:pPr>
        <w:numPr>
          <w:ilvl w:val="0"/>
          <w:numId w:val="34"/>
        </w:numPr>
        <w:tabs>
          <w:tab w:val="clear" w:pos="709"/>
        </w:tabs>
        <w:suppressAutoHyphens w:val="0"/>
        <w:spacing w:after="0" w:line="317" w:lineRule="exact"/>
        <w:ind w:left="60" w:right="18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Изучение влияния количества ионообменных обработок на степень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uk-UA" w:eastAsia="uk-UA" w:bidi="uk-UA"/>
        </w:rPr>
        <w:t xml:space="preserve">ЕҐ,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 цеолите Х-БС</w:t>
      </w:r>
    </w:p>
    <w:p w:rsidR="00E03787" w:rsidRPr="00E03787" w:rsidRDefault="00E03787" w:rsidP="00E03787">
      <w:pPr>
        <w:numPr>
          <w:ilvl w:val="0"/>
          <w:numId w:val="34"/>
        </w:numPr>
        <w:tabs>
          <w:tab w:val="clear" w:pos="709"/>
        </w:tabs>
        <w:suppressAutoHyphens w:val="0"/>
        <w:spacing w:after="0" w:line="322" w:lineRule="exact"/>
        <w:ind w:left="6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Исследование влияния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uk-UA" w:eastAsia="uk-UA" w:bidi="uk-UA"/>
        </w:rPr>
        <w:t xml:space="preserve">ЕҐ,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характеристики кристаллической решетки и пористой структуры цеолита Х-БС</w:t>
      </w:r>
    </w:p>
    <w:p w:rsidR="00E03787" w:rsidRPr="00E03787" w:rsidRDefault="00E03787" w:rsidP="00E03787">
      <w:pPr>
        <w:tabs>
          <w:tab w:val="clear" w:pos="709"/>
        </w:tabs>
        <w:suppressAutoHyphens w:val="0"/>
        <w:spacing w:after="0" w:line="322" w:lineRule="exact"/>
        <w:ind w:left="60" w:right="2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Глава 4 Изучение адсорбционных характеристик обменных форм цеолитов А-БС и Х-БС при осушке и очистке природного газа от примесей сероводорода и углекислого газа</w:t>
      </w:r>
    </w:p>
    <w:p w:rsidR="00E03787" w:rsidRPr="00E03787" w:rsidRDefault="00E03787" w:rsidP="00E03787">
      <w:pPr>
        <w:numPr>
          <w:ilvl w:val="1"/>
          <w:numId w:val="34"/>
        </w:numPr>
        <w:tabs>
          <w:tab w:val="clear" w:pos="709"/>
        </w:tabs>
        <w:suppressAutoHyphens w:val="0"/>
        <w:spacing w:after="0" w:line="317" w:lineRule="exact"/>
        <w:ind w:left="6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Изучение предельных адсорбционных емкостей обменных форм цеолитов А-БС и Х-БС по углекислому газу, парам воды, н-гептана и бензола</w:t>
      </w:r>
    </w:p>
    <w:p w:rsidR="00E03787" w:rsidRPr="00E03787" w:rsidRDefault="00E03787" w:rsidP="00E03787">
      <w:pPr>
        <w:numPr>
          <w:ilvl w:val="2"/>
          <w:numId w:val="34"/>
        </w:numPr>
        <w:tabs>
          <w:tab w:val="clear" w:pos="709"/>
        </w:tabs>
        <w:suppressAutoHyphens w:val="0"/>
        <w:spacing w:after="0" w:line="317"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Предельные адсорбционные емкости обменных форм цеолитов А-БС и Х-БС по парам воды</w:t>
      </w:r>
    </w:p>
    <w:p w:rsidR="00E03787" w:rsidRPr="00E03787" w:rsidRDefault="00E03787" w:rsidP="00E03787">
      <w:pPr>
        <w:numPr>
          <w:ilvl w:val="2"/>
          <w:numId w:val="34"/>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Предельные адсорбционные емкости обменных форм цеолитов А-БС и Х-БС по углекислому газу</w:t>
      </w:r>
    </w:p>
    <w:p w:rsidR="00E03787" w:rsidRPr="00E03787" w:rsidRDefault="00E03787" w:rsidP="00E03787">
      <w:pPr>
        <w:numPr>
          <w:ilvl w:val="2"/>
          <w:numId w:val="34"/>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Предельные адсорбционные емкости обменных форм цеолитов А-БС и Х-БС по парам н-гептана</w:t>
      </w:r>
    </w:p>
    <w:p w:rsidR="00E03787" w:rsidRPr="00E03787" w:rsidRDefault="00E03787" w:rsidP="00E03787">
      <w:pPr>
        <w:numPr>
          <w:ilvl w:val="2"/>
          <w:numId w:val="34"/>
        </w:numPr>
        <w:tabs>
          <w:tab w:val="clear" w:pos="709"/>
        </w:tabs>
        <w:suppressAutoHyphens w:val="0"/>
        <w:spacing w:after="0" w:line="317"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Предельные адсорбционные емкости обменных форм цеолитов Х-БС по парам бензола</w:t>
      </w:r>
    </w:p>
    <w:p w:rsidR="00E03787" w:rsidRPr="00E03787" w:rsidRDefault="00E03787" w:rsidP="00E03787">
      <w:pPr>
        <w:numPr>
          <w:ilvl w:val="1"/>
          <w:numId w:val="34"/>
        </w:numPr>
        <w:tabs>
          <w:tab w:val="clear" w:pos="709"/>
        </w:tabs>
        <w:suppressAutoHyphens w:val="0"/>
        <w:spacing w:after="0" w:line="322" w:lineRule="exact"/>
        <w:ind w:left="6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Изучение активностей обменных форм цеолитов А-БС и Х-БС при адсорбционной осушке и очистке природного газа от примесей сероводорода и углекислого газа</w:t>
      </w:r>
    </w:p>
    <w:p w:rsidR="00E03787" w:rsidRPr="00E03787" w:rsidRDefault="00E03787" w:rsidP="00E03787">
      <w:pPr>
        <w:numPr>
          <w:ilvl w:val="2"/>
          <w:numId w:val="34"/>
        </w:numPr>
        <w:tabs>
          <w:tab w:val="clear" w:pos="709"/>
        </w:tabs>
        <w:suppressAutoHyphens w:val="0"/>
        <w:spacing w:after="0" w:line="322"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Активности обменных форм цеолитов А-БС и Х-БС при адсорбционной осушке природного газа</w:t>
      </w:r>
    </w:p>
    <w:p w:rsidR="00E03787" w:rsidRPr="00E03787" w:rsidRDefault="00E03787" w:rsidP="00E03787">
      <w:pPr>
        <w:numPr>
          <w:ilvl w:val="2"/>
          <w:numId w:val="34"/>
        </w:numPr>
        <w:tabs>
          <w:tab w:val="clear" w:pos="709"/>
        </w:tabs>
        <w:suppressAutoHyphens w:val="0"/>
        <w:spacing w:after="0" w:line="326" w:lineRule="exact"/>
        <w:ind w:left="5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Активности обменных форм цеолитов А-БС и Х-БС при адсорбционной очистке природного газа от примесей сероводорода</w:t>
      </w:r>
    </w:p>
    <w:p w:rsidR="00E03787" w:rsidRPr="00E03787" w:rsidRDefault="00E03787" w:rsidP="00E03787">
      <w:pPr>
        <w:framePr w:h="240" w:wrap="around" w:vAnchor="text" w:hAnchor="margin" w:x="9407" w:y="1326"/>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uk-UA" w:eastAsia="uk-UA" w:bidi="uk-UA"/>
        </w:rPr>
        <w:t>з</w:t>
      </w:r>
    </w:p>
    <w:p w:rsidR="00E03787" w:rsidRPr="00E03787" w:rsidRDefault="00E03787" w:rsidP="00E03787">
      <w:pPr>
        <w:numPr>
          <w:ilvl w:val="2"/>
          <w:numId w:val="34"/>
        </w:numPr>
        <w:tabs>
          <w:tab w:val="clear" w:pos="709"/>
        </w:tabs>
        <w:suppressAutoHyphens w:val="0"/>
        <w:spacing w:after="0" w:line="317" w:lineRule="exact"/>
        <w:ind w:left="540" w:right="20" w:firstLine="0"/>
        <w:jc w:val="left"/>
        <w:rPr>
          <w:rFonts w:ascii="Times New Roman" w:eastAsia="Times New Roman" w:hAnsi="Times New Roman" w:cs="Times New Roman"/>
          <w:color w:val="000000"/>
          <w:kern w:val="0"/>
          <w:sz w:val="26"/>
          <w:szCs w:val="26"/>
          <w:lang w:eastAsia="ru-RU" w:bidi="ru-RU"/>
        </w:rPr>
        <w:sectPr w:rsidR="00E03787" w:rsidRPr="00E03787" w:rsidSect="00E03787">
          <w:pgSz w:w="11909" w:h="16838"/>
          <w:pgMar w:top="495" w:right="823" w:bottom="495" w:left="847" w:header="0" w:footer="3" w:gutter="0"/>
          <w:cols w:space="720"/>
          <w:noEndnote/>
          <w:docGrid w:linePitch="360"/>
        </w:sectPr>
      </w:pPr>
      <w:r w:rsidRPr="00E03787">
        <w:rPr>
          <w:rFonts w:ascii="Times New Roman" w:eastAsia="Times New Roman" w:hAnsi="Times New Roman" w:cs="Times New Roman"/>
          <w:color w:val="000000"/>
          <w:kern w:val="0"/>
          <w:sz w:val="26"/>
          <w:szCs w:val="26"/>
          <w:lang w:eastAsia="ru-RU" w:bidi="ru-RU"/>
        </w:rPr>
        <w:t xml:space="preserve"> Активности обменных форм цеолитов А-БС и Х-БС при адсорбционной очистке природного газа от примесей углекислого газа</w:t>
      </w:r>
    </w:p>
    <w:p w:rsidR="00E03787" w:rsidRPr="00E03787" w:rsidRDefault="00E03787" w:rsidP="00E03787">
      <w:pPr>
        <w:numPr>
          <w:ilvl w:val="1"/>
          <w:numId w:val="34"/>
        </w:numPr>
        <w:tabs>
          <w:tab w:val="clear" w:pos="709"/>
          <w:tab w:val="left" w:pos="558"/>
          <w:tab w:val="right" w:pos="8346"/>
          <w:tab w:val="right" w:pos="8838"/>
          <w:tab w:val="left" w:pos="9043"/>
        </w:tabs>
        <w:suppressAutoHyphens w:val="0"/>
        <w:spacing w:after="0" w:line="322"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fldChar w:fldCharType="begin"/>
      </w:r>
      <w:r w:rsidRPr="00E03787">
        <w:rPr>
          <w:rFonts w:ascii="Times New Roman" w:eastAsia="Times New Roman" w:hAnsi="Times New Roman" w:cs="Times New Roman"/>
          <w:color w:val="000000"/>
          <w:kern w:val="0"/>
          <w:sz w:val="26"/>
          <w:szCs w:val="26"/>
          <w:lang w:eastAsia="ru-RU" w:bidi="ru-RU"/>
        </w:rPr>
        <w:instrText xml:space="preserve"> TOC \o "1-5" \h \z </w:instrText>
      </w:r>
      <w:r w:rsidRPr="00E03787">
        <w:rPr>
          <w:rFonts w:ascii="Times New Roman" w:eastAsia="Times New Roman" w:hAnsi="Times New Roman" w:cs="Times New Roman"/>
          <w:color w:val="000000"/>
          <w:kern w:val="0"/>
          <w:sz w:val="26"/>
          <w:szCs w:val="26"/>
          <w:lang w:eastAsia="ru-RU" w:bidi="ru-RU"/>
        </w:rPr>
        <w:fldChar w:fldCharType="separate"/>
      </w:r>
      <w:r w:rsidRPr="00E03787">
        <w:rPr>
          <w:rFonts w:ascii="Times New Roman" w:eastAsia="Times New Roman" w:hAnsi="Times New Roman" w:cs="Times New Roman"/>
          <w:color w:val="000000"/>
          <w:kern w:val="0"/>
          <w:sz w:val="26"/>
          <w:szCs w:val="26"/>
          <w:lang w:eastAsia="ru-RU" w:bidi="ru-RU"/>
        </w:rPr>
        <w:t>Наработка опытно-промышленной партии цеолита КА-БС и ее испытание в адсорбционной осушке углеводородного</w:t>
      </w:r>
      <w:r w:rsidRPr="00E03787">
        <w:rPr>
          <w:rFonts w:ascii="Times New Roman" w:eastAsia="Times New Roman" w:hAnsi="Times New Roman" w:cs="Times New Roman"/>
          <w:color w:val="000000"/>
          <w:kern w:val="0"/>
          <w:sz w:val="26"/>
          <w:szCs w:val="26"/>
          <w:lang w:eastAsia="ru-RU" w:bidi="ru-RU"/>
        </w:rPr>
        <w:tab/>
        <w:t>газа</w:t>
      </w:r>
      <w:r w:rsidRPr="00E03787">
        <w:rPr>
          <w:rFonts w:ascii="Times New Roman" w:eastAsia="Times New Roman" w:hAnsi="Times New Roman" w:cs="Times New Roman"/>
          <w:color w:val="000000"/>
          <w:kern w:val="0"/>
          <w:sz w:val="26"/>
          <w:szCs w:val="26"/>
          <w:lang w:eastAsia="ru-RU" w:bidi="ru-RU"/>
        </w:rPr>
        <w:tab/>
        <w:t>на</w:t>
      </w:r>
      <w:r w:rsidRPr="00E03787">
        <w:rPr>
          <w:rFonts w:ascii="Times New Roman" w:eastAsia="Times New Roman" w:hAnsi="Times New Roman" w:cs="Times New Roman"/>
          <w:color w:val="000000"/>
          <w:kern w:val="0"/>
          <w:sz w:val="26"/>
          <w:szCs w:val="26"/>
          <w:lang w:eastAsia="ru-RU" w:bidi="ru-RU"/>
        </w:rPr>
        <w:tab/>
        <w:t>103</w:t>
      </w:r>
    </w:p>
    <w:p w:rsidR="00E03787" w:rsidRPr="00E03787" w:rsidRDefault="00E03787" w:rsidP="00E03787">
      <w:pPr>
        <w:tabs>
          <w:tab w:val="clear" w:pos="709"/>
        </w:tabs>
        <w:suppressAutoHyphens w:val="0"/>
        <w:spacing w:after="0" w:line="322" w:lineRule="exact"/>
        <w:ind w:left="4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Белозерном ГПК</w:t>
      </w:r>
    </w:p>
    <w:p w:rsidR="00E03787" w:rsidRPr="00E03787" w:rsidRDefault="00E03787" w:rsidP="00E03787">
      <w:pPr>
        <w:numPr>
          <w:ilvl w:val="2"/>
          <w:numId w:val="34"/>
        </w:numPr>
        <w:tabs>
          <w:tab w:val="clear" w:pos="709"/>
          <w:tab w:val="left" w:pos="8979"/>
        </w:tabs>
        <w:suppressAutoHyphens w:val="0"/>
        <w:spacing w:after="64" w:line="260" w:lineRule="exact"/>
        <w:ind w:left="5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Наработка опытно-промышленной партии цеолита КА-БС</w:t>
      </w:r>
      <w:r w:rsidRPr="00E03787">
        <w:rPr>
          <w:rFonts w:ascii="Times New Roman" w:eastAsia="Times New Roman" w:hAnsi="Times New Roman" w:cs="Times New Roman"/>
          <w:color w:val="000000"/>
          <w:kern w:val="0"/>
          <w:sz w:val="26"/>
          <w:szCs w:val="26"/>
          <w:lang w:eastAsia="ru-RU" w:bidi="ru-RU"/>
        </w:rPr>
        <w:tab/>
        <w:t>103</w:t>
      </w:r>
    </w:p>
    <w:p w:rsidR="00E03787" w:rsidRPr="00E03787" w:rsidRDefault="00E03787" w:rsidP="00E03787">
      <w:pPr>
        <w:numPr>
          <w:ilvl w:val="2"/>
          <w:numId w:val="34"/>
        </w:numPr>
        <w:tabs>
          <w:tab w:val="clear" w:pos="709"/>
          <w:tab w:val="right" w:pos="8346"/>
          <w:tab w:val="left" w:pos="8979"/>
        </w:tabs>
        <w:suppressAutoHyphens w:val="0"/>
        <w:spacing w:after="0" w:line="326" w:lineRule="exact"/>
        <w:ind w:left="5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Испытание 10 тонн адсорбента КА-БС на</w:t>
      </w:r>
      <w:r w:rsidRPr="00E03787">
        <w:rPr>
          <w:rFonts w:ascii="Times New Roman" w:eastAsia="Times New Roman" w:hAnsi="Times New Roman" w:cs="Times New Roman"/>
          <w:color w:val="000000"/>
          <w:kern w:val="0"/>
          <w:sz w:val="26"/>
          <w:szCs w:val="26"/>
          <w:lang w:eastAsia="ru-RU" w:bidi="ru-RU"/>
        </w:rPr>
        <w:tab/>
        <w:t>установке</w:t>
      </w:r>
      <w:r w:rsidRPr="00E03787">
        <w:rPr>
          <w:rFonts w:ascii="Times New Roman" w:eastAsia="Times New Roman" w:hAnsi="Times New Roman" w:cs="Times New Roman"/>
          <w:color w:val="000000"/>
          <w:kern w:val="0"/>
          <w:sz w:val="26"/>
          <w:szCs w:val="26"/>
          <w:lang w:eastAsia="ru-RU" w:bidi="ru-RU"/>
        </w:rPr>
        <w:tab/>
        <w:t>^</w:t>
      </w:r>
    </w:p>
    <w:p w:rsidR="00E03787" w:rsidRPr="00E03787" w:rsidRDefault="00E03787" w:rsidP="00E03787">
      <w:pPr>
        <w:tabs>
          <w:tab w:val="clear" w:pos="709"/>
        </w:tabs>
        <w:suppressAutoHyphens w:val="0"/>
        <w:spacing w:after="0" w:line="326" w:lineRule="exact"/>
        <w:ind w:left="52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адсорбционной осушки природного газа Белозерного ГПК</w:t>
      </w:r>
    </w:p>
    <w:p w:rsidR="00E03787" w:rsidRPr="00E03787" w:rsidRDefault="00E03787" w:rsidP="00E03787">
      <w:pPr>
        <w:tabs>
          <w:tab w:val="clear" w:pos="709"/>
          <w:tab w:val="left" w:pos="8939"/>
        </w:tabs>
        <w:suppressAutoHyphens w:val="0"/>
        <w:spacing w:after="117" w:line="260" w:lineRule="exact"/>
        <w:ind w:firstLine="0"/>
        <w:rPr>
          <w:rFonts w:ascii="Times New Roman" w:eastAsia="Times New Roman" w:hAnsi="Times New Roman" w:cs="Times New Roman"/>
          <w:color w:val="000000"/>
          <w:kern w:val="0"/>
          <w:sz w:val="26"/>
          <w:szCs w:val="26"/>
          <w:lang w:eastAsia="ru-RU" w:bidi="ru-RU"/>
        </w:rPr>
      </w:pPr>
      <w:hyperlink w:anchor="bookmark35" w:tooltip="Current Document">
        <w:r w:rsidRPr="00E03787">
          <w:rPr>
            <w:rFonts w:ascii="Times New Roman" w:eastAsia="Times New Roman" w:hAnsi="Times New Roman" w:cs="Times New Roman"/>
            <w:color w:val="000000"/>
            <w:kern w:val="0"/>
            <w:sz w:val="26"/>
            <w:szCs w:val="26"/>
            <w:lang w:eastAsia="ru-RU" w:bidi="ru-RU"/>
          </w:rPr>
          <w:t>Выводы</w:t>
        </w:r>
        <w:r w:rsidRPr="00E03787">
          <w:rPr>
            <w:rFonts w:ascii="Times New Roman" w:eastAsia="Times New Roman" w:hAnsi="Times New Roman" w:cs="Times New Roman"/>
            <w:color w:val="000000"/>
            <w:kern w:val="0"/>
            <w:sz w:val="26"/>
            <w:szCs w:val="26"/>
            <w:lang w:eastAsia="ru-RU" w:bidi="ru-RU"/>
          </w:rPr>
          <w:tab/>
          <w:t>111</w:t>
        </w:r>
      </w:hyperlink>
    </w:p>
    <w:p w:rsidR="00E03787" w:rsidRPr="00E03787" w:rsidRDefault="00E03787" w:rsidP="00E03787">
      <w:pPr>
        <w:tabs>
          <w:tab w:val="clear" w:pos="709"/>
          <w:tab w:val="left" w:pos="8979"/>
        </w:tabs>
        <w:suppressAutoHyphens w:val="0"/>
        <w:spacing w:after="361" w:line="26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Список литературы</w:t>
      </w:r>
      <w:r w:rsidRPr="00E03787">
        <w:rPr>
          <w:rFonts w:ascii="Times New Roman" w:eastAsia="Times New Roman" w:hAnsi="Times New Roman" w:cs="Times New Roman"/>
          <w:color w:val="000000"/>
          <w:kern w:val="0"/>
          <w:sz w:val="26"/>
          <w:szCs w:val="26"/>
          <w:lang w:eastAsia="ru-RU" w:bidi="ru-RU"/>
        </w:rPr>
        <w:tab/>
        <w:t>113</w:t>
      </w:r>
      <w:r w:rsidRPr="00E03787">
        <w:rPr>
          <w:rFonts w:ascii="Times New Roman" w:eastAsia="Times New Roman" w:hAnsi="Times New Roman" w:cs="Times New Roman"/>
          <w:color w:val="000000"/>
          <w:kern w:val="0"/>
          <w:sz w:val="26"/>
          <w:szCs w:val="26"/>
          <w:lang w:eastAsia="ru-RU" w:bidi="ru-RU"/>
        </w:rPr>
        <w:fldChar w:fldCharType="end"/>
      </w:r>
    </w:p>
    <w:p w:rsidR="00E03787" w:rsidRPr="00E03787" w:rsidRDefault="00E03787" w:rsidP="00E03787">
      <w:pPr>
        <w:tabs>
          <w:tab w:val="clear" w:pos="709"/>
        </w:tabs>
        <w:suppressAutoHyphens w:val="0"/>
        <w:spacing w:after="0" w:line="480" w:lineRule="exact"/>
        <w:ind w:left="40" w:right="20" w:firstLine="136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Перечень сокращений, условных обозначений цеолиты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порошкообразные цеолиты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цеолиты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ru-RU" w:bidi="ru-RU"/>
        </w:rPr>
        <w:t xml:space="preserve">-БС 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 xml:space="preserve">-БС - гранулированные цеолиты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без связующих веществ;</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PC</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реакционная смесь; М - модуль;</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1и.о., 2и.о. и Зи.о. - первый, второй и третий ионный обмены;</w:t>
      </w:r>
    </w:p>
    <w:p w:rsidR="00E03787" w:rsidRPr="00E03787" w:rsidRDefault="00E03787" w:rsidP="00E03787">
      <w:pPr>
        <w:tabs>
          <w:tab w:val="clear" w:pos="709"/>
        </w:tabs>
        <w:suppressAutoHyphens w:val="0"/>
        <w:spacing w:after="3" w:line="26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а(ыа^к</w:t>
      </w:r>
      <w:r w:rsidRPr="00E03787">
        <w:rPr>
          <w:rFonts w:ascii="Times New Roman" w:eastAsia="Times New Roman" w:hAnsi="Times New Roman" w:cs="Times New Roman"/>
          <w:color w:val="000000"/>
          <w:kern w:val="0"/>
          <w:sz w:val="21"/>
          <w:szCs w:val="21"/>
          <w:lang w:eastAsia="ru-RU" w:bidi="ru-RU"/>
        </w:rPr>
        <w:t>)</w:t>
      </w:r>
      <w:r w:rsidRPr="00E03787">
        <w:rPr>
          <w:rFonts w:ascii="Times New Roman" w:eastAsia="Times New Roman" w:hAnsi="Times New Roman" w:cs="Times New Roman"/>
          <w:color w:val="000000"/>
          <w:kern w:val="0"/>
          <w:sz w:val="21"/>
          <w:szCs w:val="21"/>
          <w:vertAlign w:val="subscript"/>
          <w:lang w:eastAsia="ru-RU" w:bidi="ru-RU"/>
        </w:rPr>
        <w:t>5</w:t>
      </w:r>
      <w:r w:rsidRPr="00E03787">
        <w:rPr>
          <w:rFonts w:ascii="Times New Roman" w:eastAsia="Times New Roman" w:hAnsi="Times New Roman" w:cs="Times New Roman"/>
          <w:color w:val="000000"/>
          <w:kern w:val="0"/>
          <w:sz w:val="26"/>
          <w:szCs w:val="26"/>
          <w:lang w:eastAsia="ru-RU" w:bidi="ru-RU"/>
        </w:rPr>
        <w:t xml:space="preserve"> си(ка-»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0</w:t>
      </w:r>
      <w:r w:rsidRPr="00E03787">
        <w:rPr>
          <w:rFonts w:ascii="Times New Roman" w:eastAsia="Times New Roman" w:hAnsi="Times New Roman" w:cs="Times New Roman"/>
          <w:color w:val="000000"/>
          <w:kern w:val="0"/>
          <w:sz w:val="26"/>
          <w:szCs w:val="26"/>
          <w:lang w:val="en-US" w:eastAsia="en-US" w:bidi="en-US"/>
        </w:rPr>
        <w:t>C</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-&gt;</w:t>
      </w: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6"/>
          <w:szCs w:val="26"/>
          <w:lang w:eastAsia="en-US" w:bidi="en-US"/>
        </w:rPr>
        <w:t>4</w:t>
      </w:r>
      <w:r w:rsidRPr="00E03787">
        <w:rPr>
          <w:rFonts w:ascii="Times New Roman" w:eastAsia="Times New Roman" w:hAnsi="Times New Roman" w:cs="Times New Roman"/>
          <w:color w:val="000000"/>
          <w:kern w:val="0"/>
          <w:sz w:val="21"/>
          <w:szCs w:val="21"/>
          <w:lang w:eastAsia="en-US" w:bidi="en-US"/>
        </w:rPr>
        <w:t>)</w:t>
      </w:r>
      <w:r w:rsidRPr="00E03787">
        <w:rPr>
          <w:rFonts w:ascii="Times New Roman" w:eastAsia="Times New Roman" w:hAnsi="Times New Roman" w:cs="Times New Roman"/>
          <w:color w:val="000000"/>
          <w:kern w:val="0"/>
          <w:sz w:val="21"/>
          <w:szCs w:val="21"/>
          <w:vertAlign w:val="subscript"/>
          <w:lang w:eastAsia="en-US" w:bidi="en-US"/>
        </w:rPr>
        <w:t>5</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СС(ыа-&gt;н)&gt; 0С(к</w:t>
      </w:r>
      <w:r w:rsidRPr="00E03787">
        <w:rPr>
          <w:rFonts w:ascii="Times New Roman" w:eastAsia="Times New Roman" w:hAnsi="Times New Roman" w:cs="Times New Roman"/>
          <w:color w:val="000000"/>
          <w:kern w:val="0"/>
          <w:sz w:val="26"/>
          <w:szCs w:val="26"/>
          <w:vertAlign w:val="subscript"/>
          <w:lang w:eastAsia="ru-RU" w:bidi="ru-RU"/>
        </w:rPr>
        <w:t>а</w:t>
      </w:r>
      <w:r w:rsidRPr="00E03787">
        <w:rPr>
          <w:rFonts w:ascii="Times New Roman" w:eastAsia="Times New Roman" w:hAnsi="Times New Roman" w:cs="Times New Roman"/>
          <w:color w:val="000000"/>
          <w:kern w:val="0"/>
          <w:sz w:val="26"/>
          <w:szCs w:val="26"/>
          <w:lang w:eastAsia="ru-RU" w:bidi="ru-RU"/>
        </w:rPr>
        <w:t xml:space="preserve">-^Са)&gt; </w:t>
      </w:r>
      <w:r w:rsidRPr="00E03787">
        <w:rPr>
          <w:rFonts w:ascii="Times New Roman" w:eastAsia="Times New Roman" w:hAnsi="Times New Roman" w:cs="Times New Roman"/>
          <w:color w:val="000000"/>
          <w:kern w:val="0"/>
          <w:sz w:val="26"/>
          <w:szCs w:val="26"/>
          <w:vertAlign w:val="superscript"/>
          <w:lang w:val="en-US" w:eastAsia="en-US" w:bidi="en-US"/>
        </w:rPr>
        <w:t>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-&gt;</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а(ыа-^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uk-UA" w:eastAsia="uk-UA" w:bidi="uk-UA"/>
        </w:rPr>
        <w:t>СТЄПЄНИ</w:t>
      </w:r>
    </w:p>
    <w:p w:rsidR="00E03787" w:rsidRPr="00E03787" w:rsidRDefault="00E03787" w:rsidP="00E03787">
      <w:pPr>
        <w:tabs>
          <w:tab w:val="clear" w:pos="709"/>
        </w:tabs>
        <w:suppressAutoHyphens w:val="0"/>
        <w:spacing w:after="0" w:line="480"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 цеолитах; А(Н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1"/>
          <w:szCs w:val="21"/>
          <w:vertAlign w:val="subscript"/>
          <w:lang w:eastAsia="en-US" w:bidi="en-US"/>
        </w:rPr>
        <w:t>2</w:t>
      </w:r>
      <w:r w:rsidRPr="00E03787">
        <w:rPr>
          <w:rFonts w:ascii="Times New Roman" w:eastAsia="Times New Roman" w:hAnsi="Times New Roman" w:cs="Times New Roman"/>
          <w:color w:val="000000"/>
          <w:kern w:val="0"/>
          <w:sz w:val="26"/>
          <w:szCs w:val="26"/>
          <w:lang w:val="en-US" w:eastAsia="en-US" w:bidi="en-US"/>
        </w:rPr>
        <w:t>S</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А(СбН</w:t>
      </w:r>
      <w:r w:rsidRPr="00E03787">
        <w:rPr>
          <w:rFonts w:ascii="Times New Roman" w:eastAsia="Times New Roman" w:hAnsi="Times New Roman" w:cs="Times New Roman"/>
          <w:color w:val="000000"/>
          <w:kern w:val="0"/>
          <w:sz w:val="26"/>
          <w:szCs w:val="26"/>
          <w:vertAlign w:val="subscript"/>
          <w:lang w:eastAsia="ru-RU" w:bidi="ru-RU"/>
        </w:rPr>
        <w:t>6</w:t>
      </w:r>
      <w:r w:rsidRPr="00E03787">
        <w:rPr>
          <w:rFonts w:ascii="Times New Roman" w:eastAsia="Times New Roman" w:hAnsi="Times New Roman" w:cs="Times New Roman"/>
          <w:color w:val="000000"/>
          <w:kern w:val="0"/>
          <w:sz w:val="26"/>
          <w:szCs w:val="26"/>
          <w:lang w:eastAsia="ru-RU" w:bidi="ru-RU"/>
        </w:rPr>
        <w:t xml:space="preserve">) и </w:t>
      </w:r>
      <w:r w:rsidRPr="00E03787">
        <w:rPr>
          <w:rFonts w:ascii="Times New Roman" w:eastAsia="Times New Roman" w:hAnsi="Times New Roman" w:cs="Times New Roman"/>
          <w:color w:val="000000"/>
          <w:kern w:val="0"/>
          <w:sz w:val="26"/>
          <w:szCs w:val="26"/>
          <w:lang w:val="uk-UA" w:eastAsia="uk-UA" w:bidi="uk-UA"/>
        </w:rPr>
        <w:t>А(н-С</w:t>
      </w:r>
      <w:r w:rsidRPr="00E03787">
        <w:rPr>
          <w:rFonts w:ascii="Times New Roman" w:eastAsia="Times New Roman" w:hAnsi="Times New Roman" w:cs="Times New Roman"/>
          <w:color w:val="000000"/>
          <w:kern w:val="0"/>
          <w:sz w:val="21"/>
          <w:szCs w:val="21"/>
          <w:lang w:val="uk-UA" w:eastAsia="uk-UA" w:bidi="uk-UA"/>
        </w:rPr>
        <w:t>7</w:t>
      </w:r>
      <w:r w:rsidRPr="00E03787">
        <w:rPr>
          <w:rFonts w:ascii="Times New Roman" w:eastAsia="Times New Roman" w:hAnsi="Times New Roman" w:cs="Times New Roman"/>
          <w:color w:val="000000"/>
          <w:kern w:val="0"/>
          <w:sz w:val="26"/>
          <w:szCs w:val="26"/>
          <w:lang w:val="uk-UA" w:eastAsia="uk-UA" w:bidi="uk-UA"/>
        </w:rPr>
        <w:t xml:space="preserve">Ніб) </w:t>
      </w:r>
      <w:r w:rsidRPr="00E03787">
        <w:rPr>
          <w:rFonts w:ascii="Times New Roman" w:eastAsia="Times New Roman" w:hAnsi="Times New Roman" w:cs="Times New Roman"/>
          <w:color w:val="000000"/>
          <w:kern w:val="0"/>
          <w:sz w:val="26"/>
          <w:szCs w:val="26"/>
          <w:lang w:eastAsia="ru-RU" w:bidi="ru-RU"/>
        </w:rPr>
        <w:t>- предельные адсорбционные емкости по 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1"/>
          <w:szCs w:val="21"/>
          <w:vertAlign w:val="subscript"/>
          <w:lang w:eastAsia="en-US" w:bidi="en-US"/>
        </w:rPr>
        <w:t>2</w:t>
      </w:r>
      <w:r w:rsidRPr="00E03787">
        <w:rPr>
          <w:rFonts w:ascii="Times New Roman" w:eastAsia="Times New Roman" w:hAnsi="Times New Roman" w:cs="Times New Roman"/>
          <w:color w:val="000000"/>
          <w:kern w:val="0"/>
          <w:sz w:val="26"/>
          <w:szCs w:val="26"/>
          <w:lang w:val="en-US" w:eastAsia="en-US" w:bidi="en-US"/>
        </w:rPr>
        <w:t>S</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СбНб и н-С</w:t>
      </w:r>
      <w:r w:rsidRPr="00E03787">
        <w:rPr>
          <w:rFonts w:ascii="Times New Roman" w:eastAsia="Times New Roman" w:hAnsi="Times New Roman" w:cs="Times New Roman"/>
          <w:color w:val="000000"/>
          <w:kern w:val="0"/>
          <w:sz w:val="21"/>
          <w:szCs w:val="21"/>
          <w:vertAlign w:val="subscript"/>
          <w:lang w:eastAsia="ru-RU" w:bidi="ru-RU"/>
        </w:rPr>
        <w:t>7</w:t>
      </w:r>
      <w:r w:rsidRPr="00E03787">
        <w:rPr>
          <w:rFonts w:ascii="Times New Roman" w:eastAsia="Times New Roman" w:hAnsi="Times New Roman" w:cs="Times New Roman"/>
          <w:color w:val="000000"/>
          <w:kern w:val="0"/>
          <w:sz w:val="26"/>
          <w:szCs w:val="26"/>
          <w:lang w:eastAsia="ru-RU" w:bidi="ru-RU"/>
        </w:rPr>
        <w:t>Н</w:t>
      </w:r>
      <w:r w:rsidRPr="00E03787">
        <w:rPr>
          <w:rFonts w:ascii="Times New Roman" w:eastAsia="Times New Roman" w:hAnsi="Times New Roman" w:cs="Times New Roman"/>
          <w:color w:val="000000"/>
          <w:kern w:val="0"/>
          <w:sz w:val="26"/>
          <w:szCs w:val="26"/>
          <w:vertAlign w:val="subscript"/>
          <w:lang w:eastAsia="ru-RU" w:bidi="ru-RU"/>
        </w:rPr>
        <w:t>16</w:t>
      </w:r>
      <w:r w:rsidRPr="00E03787">
        <w:rPr>
          <w:rFonts w:ascii="Times New Roman" w:eastAsia="Times New Roman" w:hAnsi="Times New Roman" w:cs="Times New Roman"/>
          <w:color w:val="000000"/>
          <w:kern w:val="0"/>
          <w:sz w:val="26"/>
          <w:szCs w:val="26"/>
          <w:lang w:eastAsia="ru-RU" w:bidi="ru-RU"/>
        </w:rPr>
        <w:t>;</w:t>
      </w:r>
    </w:p>
    <w:p w:rsidR="00E03787" w:rsidRPr="00E03787" w:rsidRDefault="00E03787" w:rsidP="00E03787">
      <w:pPr>
        <w:tabs>
          <w:tab w:val="clear" w:pos="709"/>
        </w:tabs>
        <w:suppressAutoHyphens w:val="0"/>
        <w:spacing w:after="0" w:line="480"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D</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1"/>
          <w:szCs w:val="21"/>
          <w:vertAlign w:val="sub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0), </w:t>
      </w:r>
      <w:r w:rsidRPr="00E03787">
        <w:rPr>
          <w:rFonts w:ascii="Times New Roman" w:eastAsia="Times New Roman" w:hAnsi="Times New Roman" w:cs="Times New Roman"/>
          <w:color w:val="000000"/>
          <w:kern w:val="0"/>
          <w:sz w:val="26"/>
          <w:szCs w:val="26"/>
          <w:lang w:val="en-US" w:eastAsia="en-US" w:bidi="en-US"/>
        </w:rPr>
        <w:t>D</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C</w:t>
      </w:r>
      <w:r w:rsidRPr="00E03787">
        <w:rPr>
          <w:rFonts w:ascii="Times New Roman" w:eastAsia="Times New Roman" w:hAnsi="Times New Roman" w:cs="Times New Roman"/>
          <w:color w:val="000000"/>
          <w:kern w:val="0"/>
          <w:sz w:val="26"/>
          <w:szCs w:val="26"/>
          <w:lang w:eastAsia="en-US" w:bidi="en-US"/>
        </w:rPr>
        <w:t>0</w:t>
      </w:r>
      <w:r w:rsidRPr="00E03787">
        <w:rPr>
          <w:rFonts w:ascii="Times New Roman" w:eastAsia="Times New Roman" w:hAnsi="Times New Roman" w:cs="Times New Roman"/>
          <w:color w:val="000000"/>
          <w:kern w:val="0"/>
          <w:sz w:val="26"/>
          <w:szCs w:val="26"/>
          <w:vertAlign w:val="sub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D</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1"/>
          <w:szCs w:val="21"/>
          <w:vertAlign w:val="subscript"/>
          <w:lang w:eastAsia="en-US" w:bidi="en-US"/>
        </w:rPr>
        <w:t>2</w:t>
      </w:r>
      <w:r w:rsidRPr="00E03787">
        <w:rPr>
          <w:rFonts w:ascii="Times New Roman" w:eastAsia="Times New Roman" w:hAnsi="Times New Roman" w:cs="Times New Roman"/>
          <w:color w:val="000000"/>
          <w:kern w:val="0"/>
          <w:sz w:val="26"/>
          <w:szCs w:val="26"/>
          <w:lang w:val="en-US" w:eastAsia="en-US" w:bidi="en-US"/>
        </w:rPr>
        <w:t>S</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динамические адсорбционные активности по 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6"/>
          <w:szCs w:val="26"/>
          <w:vertAlign w:val="subscript"/>
          <w:lang w:eastAsia="en-US" w:bidi="en-US"/>
        </w:rPr>
        <w:t>2</w:t>
      </w:r>
      <w:r w:rsidRPr="00E03787">
        <w:rPr>
          <w:rFonts w:ascii="Times New Roman" w:eastAsia="Times New Roman" w:hAnsi="Times New Roman" w:cs="Times New Roman"/>
          <w:color w:val="000000"/>
          <w:kern w:val="0"/>
          <w:sz w:val="26"/>
          <w:szCs w:val="26"/>
          <w:lang w:val="en-US" w:eastAsia="en-US" w:bidi="en-US"/>
        </w:rPr>
        <w:t>S</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при осушке и очистке метана;</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РФА - рентгенофазовый анализ;</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PC</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А - рентгеноструктурный анализ;</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МРП - метод ртутной порометрии;</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V</w:t>
      </w:r>
      <w:r w:rsidRPr="00E03787">
        <w:rPr>
          <w:rFonts w:ascii="Times New Roman" w:eastAsia="Times New Roman" w:hAnsi="Times New Roman" w:cs="Times New Roman"/>
          <w:color w:val="000000"/>
          <w:kern w:val="0"/>
          <w:sz w:val="26"/>
          <w:szCs w:val="26"/>
          <w:vertAlign w:val="subscript"/>
          <w:lang w:val="en-US" w:eastAsia="en-US" w:bidi="en-US"/>
        </w:rPr>
        <w:t>nop</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вод - общий объем пор цеолита по водопоглощению, см</w:t>
      </w:r>
      <w:r w:rsidRPr="00E03787">
        <w:rPr>
          <w:rFonts w:ascii="Times New Roman" w:eastAsia="Times New Roman" w:hAnsi="Times New Roman" w:cs="Times New Roman"/>
          <w:color w:val="000000"/>
          <w:kern w:val="0"/>
          <w:sz w:val="26"/>
          <w:szCs w:val="26"/>
          <w:vertAlign w:val="superscript"/>
          <w:lang w:eastAsia="ru-RU" w:bidi="ru-RU"/>
        </w:rPr>
        <w:t>3</w:t>
      </w:r>
      <w:r w:rsidRPr="00E03787">
        <w:rPr>
          <w:rFonts w:ascii="Times New Roman" w:eastAsia="Times New Roman" w:hAnsi="Times New Roman" w:cs="Times New Roman"/>
          <w:color w:val="000000"/>
          <w:kern w:val="0"/>
          <w:sz w:val="26"/>
          <w:szCs w:val="26"/>
          <w:lang w:eastAsia="ru-RU" w:bidi="ru-RU"/>
        </w:rPr>
        <w:t>/г;</w:t>
      </w:r>
    </w:p>
    <w:p w:rsidR="00E03787" w:rsidRPr="00E03787" w:rsidRDefault="00E03787" w:rsidP="00E03787">
      <w:pPr>
        <w:tabs>
          <w:tab w:val="clear" w:pos="709"/>
        </w:tabs>
        <w:suppressAutoHyphens w:val="0"/>
        <w:spacing w:after="0" w:line="480" w:lineRule="exact"/>
        <w:ind w:left="40" w:right="2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S</w:t>
      </w:r>
      <w:r w:rsidRPr="00E03787">
        <w:rPr>
          <w:rFonts w:ascii="Times New Roman" w:eastAsia="Times New Roman" w:hAnsi="Times New Roman" w:cs="Times New Roman"/>
          <w:color w:val="000000"/>
          <w:kern w:val="0"/>
          <w:sz w:val="26"/>
          <w:szCs w:val="26"/>
          <w:vertAlign w:val="subscript"/>
          <w:lang w:val="en-US" w:eastAsia="en-US" w:bidi="en-US"/>
        </w:rPr>
        <w:t>N</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кажущаяся удельная поверхность цеолита по низкотемпературной адсорбции </w:t>
      </w:r>
      <w:r w:rsidRPr="00E03787">
        <w:rPr>
          <w:rFonts w:ascii="Times New Roman" w:eastAsia="Times New Roman" w:hAnsi="Times New Roman" w:cs="Times New Roman"/>
          <w:color w:val="000000"/>
          <w:kern w:val="0"/>
          <w:sz w:val="26"/>
          <w:szCs w:val="26"/>
          <w:lang w:val="en-US" w:eastAsia="en-US" w:bidi="en-US"/>
        </w:rPr>
        <w:t>N</w:t>
      </w:r>
      <w:r w:rsidRPr="00E03787">
        <w:rPr>
          <w:rFonts w:ascii="Times New Roman" w:eastAsia="Times New Roman" w:hAnsi="Times New Roman" w:cs="Times New Roman"/>
          <w:color w:val="000000"/>
          <w:kern w:val="0"/>
          <w:sz w:val="26"/>
          <w:szCs w:val="26"/>
          <w:vertAlign w:val="sub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м</w:t>
      </w:r>
      <w:r w:rsidRPr="00E03787">
        <w:rPr>
          <w:rFonts w:ascii="Times New Roman" w:eastAsia="Times New Roman" w:hAnsi="Times New Roman" w:cs="Times New Roman"/>
          <w:color w:val="000000"/>
          <w:kern w:val="0"/>
          <w:sz w:val="21"/>
          <w:szCs w:val="21"/>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/г;</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Sy</w:t>
      </w:r>
      <w:r w:rsidRPr="00E03787">
        <w:rPr>
          <w:rFonts w:ascii="Times New Roman" w:eastAsia="Times New Roman" w:hAnsi="Times New Roman" w:cs="Times New Roman"/>
          <w:color w:val="000000"/>
          <w:kern w:val="0"/>
          <w:sz w:val="26"/>
          <w:szCs w:val="26"/>
          <w:vertAlign w:val="subscript"/>
          <w:lang w:val="en-US" w:eastAsia="en-US" w:bidi="en-US"/>
        </w:rPr>
        <w:t>fl</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удельная поверхность цеолита по МРП, м /г;</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V</w:t>
      </w:r>
      <w:r w:rsidRPr="00E03787">
        <w:rPr>
          <w:rFonts w:ascii="Times New Roman" w:eastAsia="Times New Roman" w:hAnsi="Times New Roman" w:cs="Times New Roman"/>
          <w:color w:val="000000"/>
          <w:kern w:val="0"/>
          <w:sz w:val="26"/>
          <w:szCs w:val="26"/>
          <w:vertAlign w:val="subscript"/>
          <w:lang w:val="en-US" w:eastAsia="en-US" w:bidi="en-US"/>
        </w:rPr>
        <w:t>n</w:t>
      </w:r>
      <w:r w:rsidRPr="00E03787">
        <w:rPr>
          <w:rFonts w:ascii="Times New Roman" w:eastAsia="Times New Roman" w:hAnsi="Times New Roman" w:cs="Times New Roman"/>
          <w:color w:val="000000"/>
          <w:kern w:val="0"/>
          <w:sz w:val="26"/>
          <w:szCs w:val="26"/>
          <w:vertAlign w:val="subscript"/>
          <w:lang w:eastAsia="en-US" w:bidi="en-US"/>
        </w:rPr>
        <w:t>0</w:t>
      </w:r>
      <w:r w:rsidRPr="00E03787">
        <w:rPr>
          <w:rFonts w:ascii="Times New Roman" w:eastAsia="Times New Roman" w:hAnsi="Times New Roman" w:cs="Times New Roman"/>
          <w:color w:val="000000"/>
          <w:kern w:val="0"/>
          <w:sz w:val="26"/>
          <w:szCs w:val="26"/>
          <w:lang w:val="en-US" w:eastAsia="en-US" w:bidi="en-US"/>
        </w:rPr>
        <w:t>p</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объем пор цеолита по МРП, см</w:t>
      </w:r>
      <w:r w:rsidRPr="00E03787">
        <w:rPr>
          <w:rFonts w:ascii="Times New Roman" w:eastAsia="Times New Roman" w:hAnsi="Times New Roman" w:cs="Times New Roman"/>
          <w:color w:val="000000"/>
          <w:kern w:val="0"/>
          <w:sz w:val="21"/>
          <w:szCs w:val="21"/>
          <w:vertAlign w:val="superscript"/>
          <w:lang w:eastAsia="ru-RU" w:bidi="ru-RU"/>
        </w:rPr>
        <w:t>3</w:t>
      </w:r>
      <w:r w:rsidRPr="00E03787">
        <w:rPr>
          <w:rFonts w:ascii="Times New Roman" w:eastAsia="Times New Roman" w:hAnsi="Times New Roman" w:cs="Times New Roman"/>
          <w:color w:val="000000"/>
          <w:kern w:val="0"/>
          <w:sz w:val="26"/>
          <w:szCs w:val="26"/>
          <w:lang w:eastAsia="ru-RU" w:bidi="ru-RU"/>
        </w:rPr>
        <w:t>/г;</w:t>
      </w:r>
    </w:p>
    <w:p w:rsidR="00E03787" w:rsidRPr="00E03787" w:rsidRDefault="00E03787" w:rsidP="00E03787">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b/>
          <w:bCs/>
          <w:color w:val="000000"/>
          <w:spacing w:val="-10"/>
          <w:kern w:val="0"/>
          <w:sz w:val="19"/>
          <w:szCs w:val="19"/>
          <w:lang w:eastAsia="ru-RU" w:bidi="ru-RU"/>
        </w:rPr>
        <w:t xml:space="preserve">ёвх </w:t>
      </w:r>
      <w:r w:rsidRPr="00E03787">
        <w:rPr>
          <w:rFonts w:ascii="Times New Roman" w:eastAsia="Times New Roman" w:hAnsi="Times New Roman" w:cs="Times New Roman"/>
          <w:color w:val="000000"/>
          <w:kern w:val="0"/>
          <w:sz w:val="26"/>
          <w:szCs w:val="26"/>
          <w:lang w:eastAsia="ru-RU" w:bidi="ru-RU"/>
        </w:rPr>
        <w:t>- размер входных окон в микропоры отдельных кристаллов цеолита, нм.</w:t>
      </w:r>
    </w:p>
    <w:p w:rsidR="00E03787" w:rsidRPr="00E03787" w:rsidRDefault="00E03787" w:rsidP="00E03787">
      <w:pPr>
        <w:tabs>
          <w:tab w:val="clear" w:pos="709"/>
        </w:tabs>
        <w:suppressAutoHyphens w:val="0"/>
        <w:spacing w:after="0" w:line="480" w:lineRule="exact"/>
        <w:ind w:left="4280" w:firstLine="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ВВЕДЕНИЕ</w:t>
      </w:r>
    </w:p>
    <w:p w:rsidR="00E03787" w:rsidRPr="00E03787" w:rsidRDefault="00E03787" w:rsidP="00E037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Только в России добыча природного газа достигает 550-600 млрд.м в год. Кроме основных углеводородных компонентов в природном и попутном газах присутствуют такие нежелательные примеси как пары воды, углекислый газ, сероводород и меркаптаны [</w:t>
      </w:r>
      <w:r w:rsidRPr="00E03787">
        <w:rPr>
          <w:rFonts w:ascii="Times New Roman" w:eastAsia="Times New Roman" w:hAnsi="Times New Roman" w:cs="Times New Roman"/>
          <w:color w:val="000000"/>
          <w:kern w:val="0"/>
          <w:sz w:val="21"/>
          <w:szCs w:val="21"/>
          <w:lang w:eastAsia="ru-RU" w:bidi="ru-RU"/>
        </w:rPr>
        <w:t>1</w:t>
      </w:r>
      <w:r w:rsidRPr="00E03787">
        <w:rPr>
          <w:rFonts w:ascii="Times New Roman" w:eastAsia="Times New Roman" w:hAnsi="Times New Roman" w:cs="Times New Roman"/>
          <w:color w:val="000000"/>
          <w:kern w:val="0"/>
          <w:sz w:val="26"/>
          <w:szCs w:val="26"/>
          <w:lang w:eastAsia="ru-RU" w:bidi="ru-RU"/>
        </w:rPr>
        <w:t>,</w:t>
      </w:r>
      <w:r w:rsidRPr="00E03787">
        <w:rPr>
          <w:rFonts w:ascii="Times New Roman" w:eastAsia="Times New Roman" w:hAnsi="Times New Roman" w:cs="Times New Roman"/>
          <w:color w:val="000000"/>
          <w:kern w:val="0"/>
          <w:sz w:val="21"/>
          <w:szCs w:val="21"/>
          <w:lang w:eastAsia="ru-RU" w:bidi="ru-RU"/>
        </w:rPr>
        <w:t>2</w:t>
      </w:r>
      <w:r w:rsidRPr="00E03787">
        <w:rPr>
          <w:rFonts w:ascii="Times New Roman" w:eastAsia="Times New Roman" w:hAnsi="Times New Roman" w:cs="Times New Roman"/>
          <w:color w:val="000000"/>
          <w:kern w:val="0"/>
          <w:sz w:val="26"/>
          <w:szCs w:val="26"/>
          <w:lang w:eastAsia="ru-RU" w:bidi="ru-RU"/>
        </w:rPr>
        <w:t>].</w:t>
      </w:r>
    </w:p>
    <w:p w:rsidR="00E03787" w:rsidRPr="00E03787" w:rsidRDefault="00E03787" w:rsidP="00E037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Осушку и очистку природного и попутного газов производят с помощью низкотемпературной сепарации, абсорбционных и адсорбционных способов [</w:t>
      </w:r>
      <w:r w:rsidRPr="00E03787">
        <w:rPr>
          <w:rFonts w:ascii="Times New Roman" w:eastAsia="Times New Roman" w:hAnsi="Times New Roman" w:cs="Times New Roman"/>
          <w:color w:val="000000"/>
          <w:kern w:val="0"/>
          <w:sz w:val="21"/>
          <w:szCs w:val="21"/>
          <w:lang w:eastAsia="ru-RU" w:bidi="ru-RU"/>
        </w:rPr>
        <w:t>2</w:t>
      </w:r>
      <w:r w:rsidRPr="00E03787">
        <w:rPr>
          <w:rFonts w:ascii="Times New Roman" w:eastAsia="Times New Roman" w:hAnsi="Times New Roman" w:cs="Times New Roman"/>
          <w:color w:val="000000"/>
          <w:kern w:val="0"/>
          <w:sz w:val="26"/>
          <w:szCs w:val="26"/>
          <w:lang w:eastAsia="ru-RU" w:bidi="ru-RU"/>
        </w:rPr>
        <w:softHyphen/>
      </w:r>
      <w:r w:rsidRPr="00E03787">
        <w:rPr>
          <w:rFonts w:ascii="Times New Roman" w:eastAsia="Times New Roman" w:hAnsi="Times New Roman" w:cs="Times New Roman"/>
          <w:color w:val="000000"/>
          <w:kern w:val="0"/>
          <w:sz w:val="21"/>
          <w:szCs w:val="21"/>
          <w:lang w:eastAsia="ru-RU" w:bidi="ru-RU"/>
        </w:rPr>
        <w:t>10</w:t>
      </w:r>
      <w:r w:rsidRPr="00E03787">
        <w:rPr>
          <w:rFonts w:ascii="Times New Roman" w:eastAsia="Times New Roman" w:hAnsi="Times New Roman" w:cs="Times New Roman"/>
          <w:color w:val="000000"/>
          <w:kern w:val="0"/>
          <w:sz w:val="26"/>
          <w:szCs w:val="26"/>
          <w:lang w:eastAsia="ru-RU" w:bidi="ru-RU"/>
        </w:rPr>
        <w:t>].</w:t>
      </w:r>
    </w:p>
    <w:p w:rsidR="00E03787" w:rsidRPr="00E03787" w:rsidRDefault="00E03787" w:rsidP="00E037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В зависимости от месторождения содержание нежелательных примесей в природном или попутном газах меняется, поэтому для каждого месторождения предлагается конкретная технологическая схема осушки и очистки газообразных углеводородов. В то же время последней стадией, практически всегда, является адсорбционная стадия с использованием гранулированных цеолитов А или X [10-13].</w:t>
      </w:r>
    </w:p>
    <w:p w:rsidR="00E03787" w:rsidRPr="00E03787" w:rsidRDefault="00E03787" w:rsidP="00E037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Синтез гранулированных цеолитов А и X осуществляют по двум основным направлениям. Первое - приготовление цеолитных гранул с использованием различных связующих веществ. Второе — получение цеолитов А и X без связующих веществ (А-БС и Х-БС), гранулы которых представляют собой единые сростки кристаллов. Подобные цеолитные материалы обладают более высокими значениями предельных адсорбционных емкостей и механической прочности, чем гранулы со связующими веществами [14-18].</w:t>
      </w:r>
    </w:p>
    <w:p w:rsidR="00E03787" w:rsidRPr="00E03787" w:rsidRDefault="00E03787" w:rsidP="00E037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Цеолиты являются микропористыми материалами с предельно узким распределением пор, поэтому для них характерно объемное заполнение внутрикристаллического пористого пространства при сорбции различных молекул. Кроме того, наличие катионов в полостях пористой структуры цеолитов обуславливает следующие дополнительные особенности последних как адсорбентов [16]:</w:t>
      </w:r>
    </w:p>
    <w:p w:rsidR="00E03787" w:rsidRPr="00E03787" w:rsidRDefault="00E03787" w:rsidP="00E03787">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влияние химической природы и содержания обменных катионов на размеры входных окон в полости цеолитов;</w:t>
      </w:r>
    </w:p>
    <w:p w:rsidR="00E03787" w:rsidRPr="00E03787" w:rsidRDefault="00E03787" w:rsidP="00E03787">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E03787" w:rsidRPr="00E03787">
          <w:footerReference w:type="even" r:id="rId8"/>
          <w:footerReference w:type="default" r:id="rId9"/>
          <w:pgSz w:w="11909" w:h="16838"/>
          <w:pgMar w:top="854" w:right="1121" w:bottom="1098" w:left="1145" w:header="0" w:footer="3" w:gutter="0"/>
          <w:cols w:space="720"/>
          <w:noEndnote/>
          <w:docGrid w:linePitch="360"/>
        </w:sectPr>
      </w:pPr>
      <w:r w:rsidRPr="00E03787">
        <w:rPr>
          <w:rFonts w:ascii="Times New Roman" w:eastAsia="Times New Roman" w:hAnsi="Times New Roman" w:cs="Times New Roman"/>
          <w:color w:val="000000"/>
          <w:kern w:val="0"/>
          <w:sz w:val="26"/>
          <w:szCs w:val="26"/>
          <w:lang w:eastAsia="ru-RU" w:bidi="ru-RU"/>
        </w:rPr>
        <w:t xml:space="preserve"> при обмене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на другие катионы возможно изменение </w:t>
      </w:r>
    </w:p>
    <w:p w:rsidR="00E03787" w:rsidRPr="00E03787" w:rsidRDefault="00E03787" w:rsidP="00E03787">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положения последних в полостях, которое приводит к изменению предельного объема для заполнения;</w:t>
      </w:r>
    </w:p>
    <w:p w:rsidR="00E03787" w:rsidRPr="00E03787" w:rsidRDefault="00E03787" w:rsidP="00E03787">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специфическое взаимодействие молекул с обменными катионами при малых степенях заполнения адсорбционного объема.</w:t>
      </w:r>
    </w:p>
    <w:p w:rsidR="00E03787" w:rsidRPr="00E03787" w:rsidRDefault="00E03787" w:rsidP="00E03787">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Цеолиты А и X обычно синтезируют 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ru-RU" w:bidi="ru-RU"/>
        </w:rPr>
        <w:t>-форме. Кроме того, в промышленной практике используют и другие ионообменные формы. Сведения о их синтезе и адсорбционных свойствах, весьма ограничены даже для высокодисперсных и гранулированных со связующими веществами образцов. Для цеолитов А-БС и Х-БС подобные сведения отсутствуют. Таким образом, изучение влияния природы и концентрации обменных катионов в цеолитах А-БС и Х-БС на их характеристики является важной и актуальной задачей.</w:t>
      </w:r>
    </w:p>
    <w:p w:rsidR="00E03787" w:rsidRPr="00E03787" w:rsidRDefault="00E03787" w:rsidP="00E03787">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b/>
          <w:bCs/>
          <w:color w:val="000000"/>
          <w:kern w:val="0"/>
          <w:sz w:val="26"/>
          <w:szCs w:val="26"/>
          <w:lang w:eastAsia="ru-RU" w:bidi="ru-RU"/>
        </w:rPr>
        <w:t xml:space="preserve">Цель работы. </w:t>
      </w:r>
      <w:r w:rsidRPr="00E03787">
        <w:rPr>
          <w:rFonts w:ascii="Times New Roman" w:eastAsia="Times New Roman" w:hAnsi="Times New Roman" w:cs="Times New Roman"/>
          <w:color w:val="000000"/>
          <w:kern w:val="0"/>
          <w:sz w:val="26"/>
          <w:szCs w:val="26"/>
          <w:lang w:eastAsia="ru-RU" w:bidi="ru-RU"/>
        </w:rPr>
        <w:t>Разработка адсорбентов для глубокой осушки и очистки природного газа от сероводорода и углекислого газа на основе цеолитов А-БС и Х-БС в различных ионообменных формах, которые более эффективны, чем используемые в настоящее время адсорбенты.</w:t>
      </w:r>
    </w:p>
    <w:p w:rsidR="00E03787" w:rsidRPr="00E03787" w:rsidRDefault="00E03787" w:rsidP="00E03787">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Поставленная в данной работе цель включала решение следующих наиболее важных задач:</w:t>
      </w:r>
    </w:p>
    <w:p w:rsidR="00E03787" w:rsidRPr="00E03787" w:rsidRDefault="00E03787" w:rsidP="00E03787">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изучение влияния параметров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uk-UA" w:eastAsia="uk-UA" w:bidi="uk-UA"/>
        </w:rPr>
        <w:t xml:space="preserve">ЕҐ,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 цеолитах А-БС и Х-БС на его глубину и определение условий приготовления ионообменных форм указанных цеолитов с различной степенью обмена;</w:t>
      </w:r>
    </w:p>
    <w:p w:rsidR="00E03787" w:rsidRPr="00E03787" w:rsidRDefault="00E03787" w:rsidP="00E03787">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исследование влияния химической природы и концентрации обменного катиона на фазовый состав и характеристики пористой структуры, а также механическую прочность гранул цеолитов А-БС и Х-БС;</w:t>
      </w:r>
    </w:p>
    <w:p w:rsidR="00E03787" w:rsidRPr="00E03787" w:rsidRDefault="00E03787" w:rsidP="00E03787">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выяснение влияния химической природы и концентрации обменного катиона на адсорбционные характеристики цеолитов А-БС и Х-БС по веществам, отличающимся строением и размерами молекул;</w:t>
      </w:r>
    </w:p>
    <w:p w:rsidR="00E03787" w:rsidRPr="00E03787" w:rsidRDefault="00E03787" w:rsidP="00E03787">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исследование влияния характеристик указанных выше адсорбентов на показатели очистки природного газа.</w:t>
      </w:r>
    </w:p>
    <w:p w:rsidR="00E03787" w:rsidRPr="00E03787" w:rsidRDefault="00E03787" w:rsidP="00E03787">
      <w:pPr>
        <w:tabs>
          <w:tab w:val="clear" w:pos="709"/>
        </w:tabs>
        <w:suppressAutoHyphens w:val="0"/>
        <w:spacing w:after="356" w:line="480" w:lineRule="exact"/>
        <w:ind w:left="4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В результате исследования ионного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w:t>
      </w:r>
    </w:p>
    <w:p w:rsidR="00E03787" w:rsidRPr="00E03787" w:rsidRDefault="00E03787" w:rsidP="00E03787">
      <w:pPr>
        <w:tabs>
          <w:tab w:val="clear" w:pos="709"/>
        </w:tabs>
        <w:suppressAutoHyphens w:val="0"/>
        <w:spacing w:after="0" w:line="260" w:lineRule="exact"/>
        <w:ind w:right="40" w:firstLine="0"/>
        <w:jc w:val="right"/>
        <w:rPr>
          <w:rFonts w:ascii="Times New Roman" w:eastAsia="Times New Roman" w:hAnsi="Times New Roman" w:cs="Times New Roman"/>
          <w:color w:val="000000"/>
          <w:kern w:val="0"/>
          <w:sz w:val="26"/>
          <w:szCs w:val="26"/>
          <w:lang w:eastAsia="ru-RU" w:bidi="ru-RU"/>
        </w:rPr>
        <w:sectPr w:rsidR="00E03787" w:rsidRPr="00E03787">
          <w:footerReference w:type="even" r:id="rId10"/>
          <w:footerReference w:type="default" r:id="rId11"/>
          <w:pgSz w:w="11909" w:h="16838"/>
          <w:pgMar w:top="854" w:right="1121" w:bottom="1098" w:left="1145" w:header="0" w:footer="3" w:gutter="0"/>
          <w:cols w:space="720"/>
          <w:noEndnote/>
          <w:docGrid w:linePitch="360"/>
        </w:sectPr>
      </w:pPr>
      <w:r w:rsidRPr="00E03787">
        <w:rPr>
          <w:rFonts w:ascii="Times New Roman" w:eastAsia="Times New Roman" w:hAnsi="Times New Roman" w:cs="Times New Roman"/>
          <w:color w:val="000000"/>
          <w:kern w:val="0"/>
          <w:sz w:val="26"/>
          <w:szCs w:val="26"/>
          <w:lang w:eastAsia="ru-RU" w:bidi="ru-RU"/>
        </w:rPr>
        <w:t>б</w:t>
      </w:r>
    </w:p>
    <w:p w:rsidR="00E03787" w:rsidRPr="00E03787" w:rsidRDefault="00E03787" w:rsidP="00E03787">
      <w:pPr>
        <w:tabs>
          <w:tab w:val="clear" w:pos="709"/>
          <w:tab w:val="left" w:pos="1056"/>
          <w:tab w:val="right" w:pos="2506"/>
          <w:tab w:val="right" w:pos="2617"/>
          <w:tab w:val="left" w:pos="3250"/>
          <w:tab w:val="left" w:pos="7937"/>
          <w:tab w:val="left" w:leader="underscore" w:pos="8012"/>
        </w:tabs>
        <w:suppressAutoHyphens w:val="0"/>
        <w:spacing w:after="0" w:line="110" w:lineRule="exact"/>
        <w:ind w:left="240" w:firstLine="0"/>
        <w:rPr>
          <w:rFonts w:ascii="Franklin Gothic Heavy" w:eastAsia="Franklin Gothic Heavy" w:hAnsi="Franklin Gothic Heavy" w:cs="Franklin Gothic Heavy"/>
          <w:color w:val="000000"/>
          <w:kern w:val="0"/>
          <w:sz w:val="11"/>
          <w:szCs w:val="11"/>
          <w:lang w:eastAsia="ru-RU" w:bidi="ru-RU"/>
        </w:rPr>
      </w:pPr>
      <w:r w:rsidRPr="00E03787">
        <w:rPr>
          <w:rFonts w:ascii="Franklin Gothic Heavy" w:eastAsia="Franklin Gothic Heavy" w:hAnsi="Franklin Gothic Heavy" w:cs="Franklin Gothic Heavy"/>
          <w:color w:val="000000"/>
          <w:kern w:val="0"/>
          <w:sz w:val="11"/>
          <w:szCs w:val="11"/>
          <w:lang w:val="uk-UA" w:eastAsia="uk-UA" w:bidi="uk-UA"/>
        </w:rPr>
        <w:t>_1_</w:t>
      </w:r>
      <w:r w:rsidRPr="00E03787">
        <w:rPr>
          <w:rFonts w:ascii="Franklin Gothic Heavy" w:eastAsia="Franklin Gothic Heavy" w:hAnsi="Franklin Gothic Heavy" w:cs="Franklin Gothic Heavy"/>
          <w:color w:val="000000"/>
          <w:kern w:val="0"/>
          <w:sz w:val="11"/>
          <w:szCs w:val="11"/>
          <w:lang w:val="uk-UA" w:eastAsia="uk-UA" w:bidi="uk-UA"/>
        </w:rPr>
        <w:tab/>
        <w:t>і</w:t>
      </w:r>
      <w:r w:rsidRPr="00E03787">
        <w:rPr>
          <w:rFonts w:ascii="Franklin Gothic Heavy" w:eastAsia="Franklin Gothic Heavy" w:hAnsi="Franklin Gothic Heavy" w:cs="Franklin Gothic Heavy"/>
          <w:color w:val="000000"/>
          <w:kern w:val="0"/>
          <w:sz w:val="11"/>
          <w:szCs w:val="11"/>
          <w:lang w:val="uk-UA" w:eastAsia="uk-UA" w:bidi="uk-UA"/>
        </w:rPr>
        <w:tab/>
      </w:r>
      <w:r w:rsidRPr="00E03787">
        <w:rPr>
          <w:rFonts w:ascii="Franklin Gothic Heavy" w:eastAsia="Franklin Gothic Heavy" w:hAnsi="Franklin Gothic Heavy" w:cs="Franklin Gothic Heavy"/>
          <w:color w:val="000000"/>
          <w:kern w:val="0"/>
          <w:sz w:val="11"/>
          <w:szCs w:val="11"/>
          <w:lang w:eastAsia="en-US" w:bidi="en-US"/>
        </w:rPr>
        <w:t>^</w:t>
      </w:r>
      <w:r w:rsidRPr="00E03787">
        <w:rPr>
          <w:rFonts w:ascii="Franklin Gothic Heavy" w:eastAsia="Franklin Gothic Heavy" w:hAnsi="Franklin Gothic Heavy" w:cs="Franklin Gothic Heavy"/>
          <w:color w:val="000000"/>
          <w:kern w:val="0"/>
          <w:sz w:val="11"/>
          <w:szCs w:val="11"/>
          <w:lang w:eastAsia="en-US" w:bidi="en-US"/>
        </w:rPr>
        <w:tab/>
      </w:r>
      <w:r w:rsidRPr="00E03787">
        <w:rPr>
          <w:rFonts w:ascii="Franklin Gothic Heavy" w:eastAsia="Franklin Gothic Heavy" w:hAnsi="Franklin Gothic Heavy" w:cs="Franklin Gothic Heavy"/>
          <w:color w:val="000000"/>
          <w:kern w:val="0"/>
          <w:sz w:val="11"/>
          <w:szCs w:val="11"/>
          <w:u w:val="single"/>
          <w:lang w:val="uk-UA" w:eastAsia="uk-UA" w:bidi="uk-UA"/>
        </w:rPr>
        <w:t>і</w:t>
      </w:r>
      <w:r w:rsidRPr="00E03787">
        <w:rPr>
          <w:rFonts w:ascii="Franklin Gothic Heavy" w:eastAsia="Franklin Gothic Heavy" w:hAnsi="Franklin Gothic Heavy" w:cs="Franklin Gothic Heavy"/>
          <w:color w:val="000000"/>
          <w:kern w:val="0"/>
          <w:sz w:val="11"/>
          <w:szCs w:val="11"/>
          <w:lang w:val="uk-UA" w:eastAsia="uk-UA" w:bidi="uk-UA"/>
        </w:rPr>
        <w:tab/>
      </w:r>
      <w:r w:rsidRPr="00E03787">
        <w:rPr>
          <w:rFonts w:ascii="Franklin Gothic Heavy" w:eastAsia="Franklin Gothic Heavy" w:hAnsi="Franklin Gothic Heavy" w:cs="Franklin Gothic Heavy"/>
          <w:color w:val="000000"/>
          <w:kern w:val="0"/>
          <w:sz w:val="11"/>
          <w:szCs w:val="11"/>
          <w:lang w:eastAsia="en-US" w:bidi="en-US"/>
        </w:rPr>
        <w:t xml:space="preserve">**) </w:t>
      </w:r>
      <w:r w:rsidRPr="00E03787">
        <w:rPr>
          <w:rFonts w:ascii="Franklin Gothic Heavy" w:eastAsia="Franklin Gothic Heavy" w:hAnsi="Franklin Gothic Heavy" w:cs="Franklin Gothic Heavy"/>
          <w:i/>
          <w:iCs/>
          <w:color w:val="000000"/>
          <w:kern w:val="0"/>
          <w:sz w:val="11"/>
          <w:szCs w:val="11"/>
          <w:u w:val="single"/>
          <w:lang w:val="en-US" w:eastAsia="en-US" w:bidi="en-US"/>
        </w:rPr>
        <w:t>t</w:t>
      </w:r>
      <w:r w:rsidRPr="00E03787">
        <w:rPr>
          <w:rFonts w:ascii="Franklin Gothic Heavy" w:eastAsia="Franklin Gothic Heavy" w:hAnsi="Franklin Gothic Heavy" w:cs="Franklin Gothic Heavy"/>
          <w:color w:val="000000"/>
          <w:kern w:val="0"/>
          <w:sz w:val="11"/>
          <w:szCs w:val="11"/>
          <w:lang w:eastAsia="en-US" w:bidi="en-US"/>
        </w:rPr>
        <w:tab/>
      </w:r>
      <w:r w:rsidRPr="00E03787">
        <w:rPr>
          <w:rFonts w:ascii="Franklin Gothic Heavy" w:eastAsia="Franklin Gothic Heavy" w:hAnsi="Franklin Gothic Heavy" w:cs="Franklin Gothic Heavy"/>
          <w:color w:val="000000"/>
          <w:kern w:val="0"/>
          <w:sz w:val="11"/>
          <w:szCs w:val="11"/>
          <w:lang w:eastAsia="en-US" w:bidi="en-US"/>
        </w:rPr>
        <w:tab/>
      </w:r>
    </w:p>
    <w:p w:rsidR="00E03787" w:rsidRPr="00E03787" w:rsidRDefault="00E03787" w:rsidP="00E03787">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xml:space="preserve"> , </w:t>
      </w: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1"/>
          <w:szCs w:val="21"/>
          <w:lang w:eastAsia="en-US" w:bidi="en-US"/>
        </w:rPr>
        <w:t>4</w:t>
      </w:r>
      <w:r w:rsidRPr="00E03787">
        <w:rPr>
          <w:rFonts w:ascii="Times New Roman" w:eastAsia="Times New Roman" w:hAnsi="Times New Roman" w:cs="Times New Roman"/>
          <w:color w:val="000000"/>
          <w:kern w:val="0"/>
          <w:sz w:val="26"/>
          <w:szCs w:val="26"/>
          <w:lang w:eastAsia="en-US" w:bidi="en-US"/>
        </w:rPr>
        <w:t xml:space="preserve"> , </w:t>
      </w:r>
      <w:r w:rsidRPr="00E03787">
        <w:rPr>
          <w:rFonts w:ascii="Times New Roman" w:eastAsia="Times New Roman" w:hAnsi="Times New Roman" w:cs="Times New Roman"/>
          <w:color w:val="000000"/>
          <w:kern w:val="0"/>
          <w:sz w:val="26"/>
          <w:szCs w:val="26"/>
          <w:lang w:val="en-US" w:eastAsia="en-US" w:bidi="en-US"/>
        </w:rPr>
        <w:t>Ca</w:t>
      </w:r>
      <w:r w:rsidRPr="00E03787">
        <w:rPr>
          <w:rFonts w:ascii="Times New Roman" w:eastAsia="Times New Roman" w:hAnsi="Times New Roman" w:cs="Times New Roman"/>
          <w:color w:val="000000"/>
          <w:kern w:val="0"/>
          <w:sz w:val="26"/>
          <w:szCs w:val="26"/>
          <w:lang w:eastAsia="en-US" w:bidi="en-US"/>
        </w:rPr>
        <w:t xml:space="preserve"> ,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в гранулированных цеолитах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ru-RU" w:bidi="ru-RU"/>
        </w:rPr>
        <w:t xml:space="preserve">-БС и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-БС установлено, что в результате трех последовательных обменных обработок достигаются предельные степени обмена, которые на 10-15 % ниже, чем при обмене в порошкообразных цеолитах тех же структурных типов.</w:t>
      </w:r>
    </w:p>
    <w:p w:rsidR="00E03787" w:rsidRPr="00E03787" w:rsidRDefault="00E03787" w:rsidP="00E03787">
      <w:pPr>
        <w:tabs>
          <w:tab w:val="clear" w:pos="709"/>
        </w:tabs>
        <w:suppressAutoHyphens w:val="0"/>
        <w:spacing w:after="0" w:line="485"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Обнаружено, что максимальные значения степеней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(а(</w:t>
      </w:r>
      <w:r w:rsidRPr="00E03787">
        <w:rPr>
          <w:rFonts w:ascii="Times New Roman" w:eastAsia="Times New Roman" w:hAnsi="Times New Roman" w:cs="Times New Roman"/>
          <w:color w:val="000000"/>
          <w:kern w:val="0"/>
          <w:sz w:val="26"/>
          <w:szCs w:val="26"/>
          <w:vertAlign w:val="subscript"/>
          <w:lang w:eastAsia="ru-RU" w:bidi="ru-RU"/>
        </w:rPr>
        <w:t>Ыа</w:t>
      </w:r>
      <w:r w:rsidRPr="00E03787">
        <w:rPr>
          <w:rFonts w:ascii="Times New Roman" w:eastAsia="Times New Roman" w:hAnsi="Times New Roman" w:cs="Times New Roman"/>
          <w:color w:val="000000"/>
          <w:kern w:val="0"/>
          <w:sz w:val="26"/>
          <w:szCs w:val="26"/>
          <w:lang w:eastAsia="ru-RU" w:bidi="ru-RU"/>
        </w:rPr>
        <w:t>-к</w:t>
      </w:r>
      <w:r w:rsidRPr="00E03787">
        <w:rPr>
          <w:rFonts w:ascii="Times New Roman" w:eastAsia="Times New Roman" w:hAnsi="Times New Roman" w:cs="Times New Roman"/>
          <w:color w:val="000000"/>
          <w:kern w:val="0"/>
          <w:sz w:val="21"/>
          <w:szCs w:val="21"/>
          <w:lang w:eastAsia="ru-RU" w:bidi="ru-RU"/>
        </w:rPr>
        <w:t>))</w:t>
      </w:r>
      <w:r w:rsidRPr="00E03787">
        <w:rPr>
          <w:rFonts w:ascii="Times New Roman" w:eastAsia="Times New Roman" w:hAnsi="Times New Roman" w:cs="Times New Roman"/>
          <w:color w:val="000000"/>
          <w:kern w:val="0"/>
          <w:sz w:val="21"/>
          <w:szCs w:val="21"/>
          <w:vertAlign w:val="subscript"/>
          <w:lang w:eastAsia="ru-RU" w:bidi="ru-RU"/>
        </w:rPr>
        <w:t>9</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vertAlign w:val="superscript"/>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vertAlign w:val="subscript"/>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lO</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6"/>
          <w:szCs w:val="26"/>
          <w:vertAlign w:val="subscript"/>
          <w:lang w:eastAsia="en-US" w:bidi="en-US"/>
        </w:rPr>
        <w:t>4</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cx</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vertAlign w:val="subscript"/>
          <w:lang w:val="en-US" w:eastAsia="en-US" w:bidi="en-US"/>
        </w:rPr>
        <w:t>Na</w:t>
      </w:r>
      <w:r w:rsidRPr="00E03787">
        <w:rPr>
          <w:rFonts w:ascii="Times New Roman" w:eastAsia="Times New Roman" w:hAnsi="Times New Roman" w:cs="Times New Roman"/>
          <w:color w:val="000000"/>
          <w:kern w:val="0"/>
          <w:sz w:val="26"/>
          <w:szCs w:val="26"/>
          <w:lang w:eastAsia="en-US" w:bidi="en-US"/>
        </w:rPr>
        <w:t>_</w:t>
      </w:r>
      <w:r w:rsidRPr="00E03787">
        <w:rPr>
          <w:rFonts w:ascii="Times New Roman" w:eastAsia="Times New Roman" w:hAnsi="Times New Roman" w:cs="Times New Roman"/>
          <w:color w:val="000000"/>
          <w:kern w:val="0"/>
          <w:sz w:val="26"/>
          <w:szCs w:val="26"/>
          <w:vertAlign w:val="subscript"/>
          <w:lang w:eastAsia="en-US" w:bidi="en-US"/>
        </w:rPr>
        <w:t>&gt;</w:t>
      </w:r>
      <w:r w:rsidRPr="00E03787">
        <w:rPr>
          <w:rFonts w:ascii="Times New Roman" w:eastAsia="Times New Roman" w:hAnsi="Times New Roman" w:cs="Times New Roman"/>
          <w:color w:val="000000"/>
          <w:kern w:val="0"/>
          <w:sz w:val="26"/>
          <w:szCs w:val="26"/>
          <w:vertAlign w:val="subscript"/>
          <w:lang w:val="en-US" w:eastAsia="en-US" w:bidi="en-US"/>
        </w:rPr>
        <w:t>N</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1"/>
          <w:szCs w:val="21"/>
          <w:lang w:eastAsia="en-US" w:bidi="en-US"/>
        </w:rPr>
        <w:t>4</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vertAlign w:val="subscript"/>
          <w:lang w:val="en-US" w:eastAsia="en-US" w:bidi="en-US"/>
        </w:rPr>
        <w:t>Na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ca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(а(м</w:t>
      </w:r>
      <w:r w:rsidRPr="00E03787">
        <w:rPr>
          <w:rFonts w:ascii="Times New Roman" w:eastAsia="Times New Roman" w:hAnsi="Times New Roman" w:cs="Times New Roman"/>
          <w:color w:val="000000"/>
          <w:kern w:val="0"/>
          <w:sz w:val="26"/>
          <w:szCs w:val="26"/>
          <w:vertAlign w:val="subscript"/>
          <w:lang w:eastAsia="ru-RU" w:bidi="ru-RU"/>
        </w:rPr>
        <w:t>а</w:t>
      </w:r>
      <w:r w:rsidRPr="00E03787">
        <w:rPr>
          <w:rFonts w:ascii="Times New Roman" w:eastAsia="Times New Roman" w:hAnsi="Times New Roman" w:cs="Times New Roman"/>
          <w:color w:val="000000"/>
          <w:kern w:val="0"/>
          <w:sz w:val="26"/>
          <w:szCs w:val="26"/>
          <w:lang w:eastAsia="ru-RU" w:bidi="ru-RU"/>
        </w:rPr>
        <w:t>—</w:t>
      </w:r>
      <w:r w:rsidRPr="00E03787">
        <w:rPr>
          <w:rFonts w:ascii="Times New Roman" w:eastAsia="Times New Roman" w:hAnsi="Times New Roman" w:cs="Times New Roman"/>
          <w:color w:val="000000"/>
          <w:kern w:val="0"/>
          <w:sz w:val="26"/>
          <w:szCs w:val="26"/>
          <w:lang w:eastAsia="en-US" w:bidi="en-US"/>
        </w:rPr>
        <w:t>&gt;</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vertAlign w:val="superscript"/>
          <w:lang w:eastAsia="ru-RU" w:bidi="ru-RU"/>
        </w:rPr>
        <w:t>И</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oc</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vertAlign w:val="subscript"/>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_&gt;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составляют </w:t>
      </w:r>
      <w:r w:rsidRPr="00E03787">
        <w:rPr>
          <w:rFonts w:ascii="Times New Roman" w:eastAsia="Times New Roman" w:hAnsi="Times New Roman" w:cs="Times New Roman"/>
          <w:color w:val="000000"/>
          <w:kern w:val="0"/>
          <w:sz w:val="26"/>
          <w:szCs w:val="26"/>
          <w:lang w:eastAsia="en-US" w:bidi="en-US"/>
        </w:rPr>
        <w:t xml:space="preserve">0,63; 0,53; 0,50; 0,72; 0,45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eastAsia="en-US" w:bidi="en-US"/>
        </w:rPr>
        <w:t xml:space="preserve">0,50 </w:t>
      </w:r>
      <w:r w:rsidRPr="00E03787">
        <w:rPr>
          <w:rFonts w:ascii="Times New Roman" w:eastAsia="Times New Roman" w:hAnsi="Times New Roman" w:cs="Times New Roman"/>
          <w:color w:val="000000"/>
          <w:kern w:val="0"/>
          <w:sz w:val="26"/>
          <w:szCs w:val="26"/>
          <w:lang w:eastAsia="ru-RU" w:bidi="ru-RU"/>
        </w:rPr>
        <w:t xml:space="preserve">для цеолита А-БС, а для цеолита Х-БС - 0,72; 0,61; 0,62; 0,81; 0,50; и 0,87 соответственно. Высокая степень кристалличности и параметры вторичной пористой структуры гранул после обмена указанных выше катионов остаются неизменными. При приготовлении </w:t>
      </w:r>
      <w:r w:rsidRPr="00E03787">
        <w:rPr>
          <w:rFonts w:ascii="Times New Roman" w:eastAsia="Times New Roman" w:hAnsi="Times New Roman" w:cs="Times New Roman"/>
          <w:color w:val="000000"/>
          <w:kern w:val="0"/>
          <w:sz w:val="26"/>
          <w:szCs w:val="26"/>
          <w:lang w:val="en-US" w:eastAsia="en-US" w:bidi="en-US"/>
        </w:rPr>
        <w:t>HNa</w:t>
      </w:r>
      <w:r w:rsidRPr="00E03787">
        <w:rPr>
          <w:rFonts w:ascii="Times New Roman" w:eastAsia="Times New Roman" w:hAnsi="Times New Roman" w:cs="Times New Roman"/>
          <w:color w:val="000000"/>
          <w:kern w:val="0"/>
          <w:sz w:val="26"/>
          <w:szCs w:val="26"/>
          <w:lang w:eastAsia="ru-RU" w:bidi="ru-RU"/>
        </w:rPr>
        <w:t xml:space="preserve">-форм цеолитов А-БС и Х-БС со степенью обмена более 0,50 термообработкой </w:t>
      </w: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1"/>
          <w:szCs w:val="21"/>
          <w:vertAlign w:val="subscript"/>
          <w:lang w:eastAsia="en-US" w:bidi="en-US"/>
        </w:rPr>
        <w:t>4</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opM</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наблюдается частичная аморфизация их кристаллической решетки, которая в большей степени характерна для цеолита А-БС.</w:t>
      </w:r>
    </w:p>
    <w:p w:rsidR="00E03787" w:rsidRPr="00E03787" w:rsidRDefault="00E03787" w:rsidP="00E03787">
      <w:pPr>
        <w:tabs>
          <w:tab w:val="clear" w:pos="709"/>
        </w:tabs>
        <w:suppressAutoHyphens w:val="0"/>
        <w:spacing w:after="0" w:line="485"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Показано, что у всех обменных форм цеолитов А-БС и Х-БС значения предельных адсорбционных емкостей по 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0-А(Н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С</w:t>
      </w:r>
      <w:r w:rsidRPr="00E03787">
        <w:rPr>
          <w:rFonts w:ascii="Times New Roman" w:eastAsia="Times New Roman" w:hAnsi="Times New Roman" w:cs="Times New Roman"/>
          <w:color w:val="000000"/>
          <w:kern w:val="0"/>
          <w:sz w:val="21"/>
          <w:szCs w:val="21"/>
          <w:lang w:eastAsia="ru-RU" w:bidi="ru-RU"/>
        </w:rPr>
        <w:t>0</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-А(С</w:t>
      </w:r>
      <w:r w:rsidRPr="00E03787">
        <w:rPr>
          <w:rFonts w:ascii="Times New Roman" w:eastAsia="Times New Roman" w:hAnsi="Times New Roman" w:cs="Times New Roman"/>
          <w:color w:val="000000"/>
          <w:kern w:val="0"/>
          <w:sz w:val="21"/>
          <w:szCs w:val="21"/>
          <w:lang w:eastAsia="ru-RU" w:bidi="ru-RU"/>
        </w:rPr>
        <w:t>02</w:t>
      </w:r>
      <w:r w:rsidRPr="00E03787">
        <w:rPr>
          <w:rFonts w:ascii="Times New Roman" w:eastAsia="Times New Roman" w:hAnsi="Times New Roman" w:cs="Times New Roman"/>
          <w:color w:val="000000"/>
          <w:kern w:val="0"/>
          <w:sz w:val="26"/>
          <w:szCs w:val="26"/>
          <w:lang w:eastAsia="ru-RU" w:bidi="ru-RU"/>
        </w:rPr>
        <w:t>), СбН</w:t>
      </w:r>
      <w:r w:rsidRPr="00E03787">
        <w:rPr>
          <w:rFonts w:ascii="Times New Roman" w:eastAsia="Times New Roman" w:hAnsi="Times New Roman" w:cs="Times New Roman"/>
          <w:color w:val="000000"/>
          <w:kern w:val="0"/>
          <w:sz w:val="26"/>
          <w:szCs w:val="26"/>
          <w:vertAlign w:val="subscript"/>
          <w:lang w:eastAsia="ru-RU" w:bidi="ru-RU"/>
        </w:rPr>
        <w:t>6</w:t>
      </w:r>
      <w:r w:rsidRPr="00E03787">
        <w:rPr>
          <w:rFonts w:ascii="Times New Roman" w:eastAsia="Times New Roman" w:hAnsi="Times New Roman" w:cs="Times New Roman"/>
          <w:color w:val="000000"/>
          <w:kern w:val="0"/>
          <w:sz w:val="26"/>
          <w:szCs w:val="26"/>
          <w:lang w:eastAsia="ru-RU" w:bidi="ru-RU"/>
        </w:rPr>
        <w:t xml:space="preserve">- А(СбНб) и </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C</w:t>
      </w:r>
      <w:r w:rsidRPr="00E03787">
        <w:rPr>
          <w:rFonts w:ascii="Times New Roman" w:eastAsia="Times New Roman" w:hAnsi="Times New Roman" w:cs="Times New Roman"/>
          <w:color w:val="000000"/>
          <w:kern w:val="0"/>
          <w:sz w:val="21"/>
          <w:szCs w:val="21"/>
          <w:vertAlign w:val="subscript"/>
          <w:lang w:eastAsia="en-US" w:bidi="en-US"/>
        </w:rPr>
        <w:t>7</w:t>
      </w:r>
      <w:r w:rsidRPr="00E03787">
        <w:rPr>
          <w:rFonts w:ascii="Times New Roman" w:eastAsia="Times New Roman" w:hAnsi="Times New Roman" w:cs="Times New Roman"/>
          <w:color w:val="000000"/>
          <w:kern w:val="0"/>
          <w:sz w:val="26"/>
          <w:szCs w:val="26"/>
          <w:lang w:val="en-US" w:eastAsia="en-US" w:bidi="en-US"/>
        </w:rPr>
        <w:t>Hi</w:t>
      </w:r>
      <w:r w:rsidRPr="00E03787">
        <w:rPr>
          <w:rFonts w:ascii="Times New Roman" w:eastAsia="Times New Roman" w:hAnsi="Times New Roman" w:cs="Times New Roman"/>
          <w:color w:val="000000"/>
          <w:kern w:val="0"/>
          <w:sz w:val="21"/>
          <w:szCs w:val="21"/>
          <w:vertAlign w:val="subscript"/>
          <w:lang w:eastAsia="en-US" w:bidi="en-US"/>
        </w:rPr>
        <w:t>6</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C</w:t>
      </w:r>
      <w:r w:rsidRPr="00E03787">
        <w:rPr>
          <w:rFonts w:ascii="Times New Roman" w:eastAsia="Times New Roman" w:hAnsi="Times New Roman" w:cs="Times New Roman"/>
          <w:color w:val="000000"/>
          <w:kern w:val="0"/>
          <w:sz w:val="21"/>
          <w:szCs w:val="21"/>
          <w:vertAlign w:val="subscript"/>
          <w:lang w:eastAsia="en-US" w:bidi="en-US"/>
        </w:rPr>
        <w:t>7</w:t>
      </w:r>
      <w:r w:rsidRPr="00E03787">
        <w:rPr>
          <w:rFonts w:ascii="Times New Roman" w:eastAsia="Times New Roman" w:hAnsi="Times New Roman" w:cs="Times New Roman"/>
          <w:color w:val="000000"/>
          <w:kern w:val="0"/>
          <w:sz w:val="26"/>
          <w:szCs w:val="26"/>
          <w:lang w:val="en-US" w:eastAsia="en-US" w:bidi="en-US"/>
        </w:rPr>
        <w:t>H</w:t>
      </w:r>
      <w:r w:rsidRPr="00E03787">
        <w:rPr>
          <w:rFonts w:ascii="Times New Roman" w:eastAsia="Times New Roman" w:hAnsi="Times New Roman" w:cs="Times New Roman"/>
          <w:color w:val="000000"/>
          <w:kern w:val="0"/>
          <w:sz w:val="26"/>
          <w:szCs w:val="26"/>
          <w:vertAlign w:val="subscript"/>
          <w:lang w:eastAsia="en-US" w:bidi="en-US"/>
        </w:rPr>
        <w:t>16</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при 20 °С и относительных давлениях адсорбата </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P</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Ps</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не менее 0,1 на 10,0-15,0 % меньше, чем у порошкообразных цеолитов тех же структурных типов из-за труднодоступности части внутрикристаллического объема в гранулах.</w:t>
      </w:r>
    </w:p>
    <w:p w:rsidR="00E03787" w:rsidRPr="00E03787" w:rsidRDefault="00E03787" w:rsidP="00E03787">
      <w:pPr>
        <w:tabs>
          <w:tab w:val="clear" w:pos="709"/>
        </w:tabs>
        <w:suppressAutoHyphens w:val="0"/>
        <w:spacing w:after="0" w:line="485"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Установлено, что изменением обменной формы цеолита А-БС можно регулировать значения А(Н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0) от 190 мг/г для К-формы до 280 мг/г для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ru-RU" w:bidi="ru-RU"/>
        </w:rPr>
        <w:t>- формы. В цеолите Х-БС для всех обменных форм, кроме Н-формы, значения А(Н</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составляют 250-280 мг/г.</w:t>
      </w:r>
    </w:p>
    <w:p w:rsidR="00E03787" w:rsidRPr="00E03787" w:rsidRDefault="00E03787" w:rsidP="00E03787">
      <w:pPr>
        <w:tabs>
          <w:tab w:val="clear" w:pos="709"/>
        </w:tabs>
        <w:suppressAutoHyphens w:val="0"/>
        <w:spacing w:after="0" w:line="485"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Обнаружено, что при концентрации С0</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в смеси, равной 70,0 %об., наибольшее значение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наблюдается для цеолита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-БС, а при концентрации С0</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равной 0,03 %об. у цеолитов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ru-RU" w:bidi="ru-RU"/>
        </w:rPr>
        <w:t xml:space="preserve">-БС и </w:t>
      </w:r>
      <w:r w:rsidRPr="00E03787">
        <w:rPr>
          <w:rFonts w:ascii="Times New Roman" w:eastAsia="Times New Roman" w:hAnsi="Times New Roman" w:cs="Times New Roman"/>
          <w:color w:val="000000"/>
          <w:kern w:val="0"/>
          <w:sz w:val="26"/>
          <w:szCs w:val="26"/>
          <w:lang w:val="en-US" w:eastAsia="en-US" w:bidi="en-US"/>
        </w:rPr>
        <w:t>LiA</w:t>
      </w:r>
      <w:r w:rsidRPr="00E03787">
        <w:rPr>
          <w:rFonts w:ascii="Times New Roman" w:eastAsia="Times New Roman" w:hAnsi="Times New Roman" w:cs="Times New Roman"/>
          <w:color w:val="000000"/>
          <w:kern w:val="0"/>
          <w:sz w:val="26"/>
          <w:szCs w:val="26"/>
          <w:lang w:eastAsia="ru-RU" w:bidi="ru-RU"/>
        </w:rPr>
        <w:t>-БС.</w:t>
      </w:r>
    </w:p>
    <w:p w:rsidR="00E03787" w:rsidRPr="00E03787" w:rsidRDefault="00E03787" w:rsidP="00E03787">
      <w:pPr>
        <w:tabs>
          <w:tab w:val="clear" w:pos="709"/>
        </w:tabs>
        <w:suppressAutoHyphens w:val="0"/>
        <w:spacing w:after="0" w:line="485"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Показано, что максимальная величина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при 20°С цеолитов А-БС и Х-БС зависит от концентрации 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w:t>
      </w:r>
    </w:p>
    <w:p w:rsidR="00E03787" w:rsidRPr="00E03787" w:rsidRDefault="00E03787" w:rsidP="00E03787">
      <w:pPr>
        <w:tabs>
          <w:tab w:val="clear" w:pos="709"/>
        </w:tabs>
        <w:suppressAutoHyphens w:val="0"/>
        <w:spacing w:after="0" w:line="485" w:lineRule="exact"/>
        <w:ind w:left="20" w:firstLine="70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при 0,03 %об. (специфического взаимодействие молекул С0</w:t>
      </w:r>
      <w:r w:rsidRPr="00E03787">
        <w:rPr>
          <w:rFonts w:ascii="Times New Roman" w:eastAsia="Times New Roman" w:hAnsi="Times New Roman" w:cs="Times New Roman"/>
          <w:color w:val="000000"/>
          <w:kern w:val="0"/>
          <w:sz w:val="21"/>
          <w:szCs w:val="21"/>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с катионами), наибольшее значение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- 27,8 и 24,7 мг/г у цеолитов </w:t>
      </w:r>
      <w:r w:rsidRPr="00E03787">
        <w:rPr>
          <w:rFonts w:ascii="Times New Roman" w:eastAsia="Times New Roman" w:hAnsi="Times New Roman" w:cs="Times New Roman"/>
          <w:color w:val="000000"/>
          <w:kern w:val="0"/>
          <w:sz w:val="26"/>
          <w:szCs w:val="26"/>
          <w:lang w:val="en-US" w:eastAsia="en-US" w:bidi="en-US"/>
        </w:rPr>
        <w:t>NaA</w:t>
      </w:r>
      <w:r w:rsidRPr="00E03787">
        <w:rPr>
          <w:rFonts w:ascii="Times New Roman" w:eastAsia="Times New Roman" w:hAnsi="Times New Roman" w:cs="Times New Roman"/>
          <w:color w:val="000000"/>
          <w:kern w:val="0"/>
          <w:sz w:val="26"/>
          <w:szCs w:val="26"/>
          <w:lang w:eastAsia="ru-RU" w:bidi="ru-RU"/>
        </w:rPr>
        <w:t xml:space="preserve">-БС и </w:t>
      </w:r>
      <w:r w:rsidRPr="00E03787">
        <w:rPr>
          <w:rFonts w:ascii="Times New Roman" w:eastAsia="Times New Roman" w:hAnsi="Times New Roman" w:cs="Times New Roman"/>
          <w:color w:val="000000"/>
          <w:kern w:val="0"/>
          <w:sz w:val="26"/>
          <w:szCs w:val="26"/>
          <w:lang w:val="en-US" w:eastAsia="en-US" w:bidi="en-US"/>
        </w:rPr>
        <w:t>LiA</w:t>
      </w:r>
      <w:r w:rsidRPr="00E03787">
        <w:rPr>
          <w:rFonts w:ascii="Times New Roman" w:eastAsia="Times New Roman" w:hAnsi="Times New Roman" w:cs="Times New Roman"/>
          <w:color w:val="000000"/>
          <w:kern w:val="0"/>
          <w:sz w:val="26"/>
          <w:szCs w:val="26"/>
          <w:lang w:eastAsia="ru-RU" w:bidi="ru-RU"/>
        </w:rPr>
        <w:t>-БС соответственно;</w:t>
      </w:r>
    </w:p>
    <w:p w:rsidR="00E03787" w:rsidRPr="00E03787" w:rsidRDefault="00E03787" w:rsidP="00E03787">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при 70,0 %об. (объемное заполнение), наибольшее значение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w:t>
      </w:r>
    </w:p>
    <w:p w:rsidR="00E03787" w:rsidRPr="00E03787" w:rsidRDefault="00E03787" w:rsidP="00E03787">
      <w:pPr>
        <w:numPr>
          <w:ilvl w:val="0"/>
          <w:numId w:val="36"/>
        </w:numPr>
        <w:tabs>
          <w:tab w:val="clear" w:pos="709"/>
          <w:tab w:val="left" w:pos="81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мг/г у цеолита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 xml:space="preserve">-БС, СаХ-БС и </w:t>
      </w:r>
      <w:r w:rsidRPr="00E03787">
        <w:rPr>
          <w:rFonts w:ascii="Times New Roman" w:eastAsia="Times New Roman" w:hAnsi="Times New Roman" w:cs="Times New Roman"/>
          <w:color w:val="000000"/>
          <w:kern w:val="0"/>
          <w:sz w:val="26"/>
          <w:szCs w:val="26"/>
          <w:lang w:val="en-US" w:eastAsia="en-US" w:bidi="en-US"/>
        </w:rPr>
        <w:t>MgX</w:t>
      </w:r>
      <w:r w:rsidRPr="00E03787">
        <w:rPr>
          <w:rFonts w:ascii="Times New Roman" w:eastAsia="Times New Roman" w:hAnsi="Times New Roman" w:cs="Times New Roman"/>
          <w:color w:val="000000"/>
          <w:kern w:val="0"/>
          <w:sz w:val="26"/>
          <w:szCs w:val="26"/>
          <w:lang w:eastAsia="ru-RU" w:bidi="ru-RU"/>
        </w:rPr>
        <w:t>-БС.</w:t>
      </w:r>
    </w:p>
    <w:p w:rsidR="00E03787" w:rsidRPr="00E03787" w:rsidRDefault="00E03787" w:rsidP="00E03787">
      <w:pPr>
        <w:tabs>
          <w:tab w:val="clear" w:pos="709"/>
        </w:tabs>
        <w:suppressAutoHyphens w:val="0"/>
        <w:spacing w:after="0" w:line="480" w:lineRule="exact"/>
        <w:ind w:left="20" w:firstLine="70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При осушке С</w:t>
      </w:r>
      <w:r w:rsidRPr="00E03787">
        <w:rPr>
          <w:rFonts w:ascii="Times New Roman" w:eastAsia="Times New Roman" w:hAnsi="Times New Roman" w:cs="Times New Roman"/>
          <w:color w:val="000000"/>
          <w:kern w:val="0"/>
          <w:sz w:val="26"/>
          <w:szCs w:val="26"/>
          <w:vertAlign w:val="subscript"/>
          <w:lang w:eastAsia="ru-RU" w:bidi="ru-RU"/>
        </w:rPr>
        <w:t>Н</w:t>
      </w:r>
      <w:r w:rsidRPr="00E03787">
        <w:rPr>
          <w:rFonts w:ascii="Times New Roman" w:eastAsia="Times New Roman" w:hAnsi="Times New Roman" w:cs="Times New Roman"/>
          <w:color w:val="000000"/>
          <w:kern w:val="0"/>
          <w:sz w:val="26"/>
          <w:szCs w:val="26"/>
          <w:lang w:eastAsia="ru-RU" w:bidi="ru-RU"/>
        </w:rPr>
        <w:t>2</w:t>
      </w:r>
      <w:r w:rsidRPr="00E03787">
        <w:rPr>
          <w:rFonts w:ascii="Times New Roman" w:eastAsia="Times New Roman" w:hAnsi="Times New Roman" w:cs="Times New Roman"/>
          <w:smallCaps/>
          <w:color w:val="000000"/>
          <w:kern w:val="0"/>
          <w:sz w:val="26"/>
          <w:szCs w:val="26"/>
          <w:lang w:eastAsia="ru-RU" w:bidi="ru-RU"/>
        </w:rPr>
        <w:t>о</w:t>
      </w:r>
      <w:r w:rsidRPr="00E03787">
        <w:rPr>
          <w:rFonts w:ascii="Times New Roman" w:eastAsia="Times New Roman" w:hAnsi="Times New Roman" w:cs="Times New Roman"/>
          <w:smallCaps/>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14 г/м </w:t>
      </w:r>
      <w:r w:rsidRPr="00E03787">
        <w:rPr>
          <w:rFonts w:ascii="Times New Roman" w:eastAsia="Times New Roman" w:hAnsi="Times New Roman" w:cs="Times New Roman"/>
          <w:smallCaps/>
          <w:color w:val="000000"/>
          <w:kern w:val="0"/>
          <w:sz w:val="26"/>
          <w:szCs w:val="26"/>
          <w:lang w:eastAsia="ru-RU" w:bidi="ru-RU"/>
        </w:rPr>
        <w:t>и</w:t>
      </w:r>
      <w:r w:rsidRPr="00E03787">
        <w:rPr>
          <w:rFonts w:ascii="Times New Roman" w:eastAsia="Times New Roman" w:hAnsi="Times New Roman" w:cs="Times New Roman"/>
          <w:color w:val="000000"/>
          <w:kern w:val="0"/>
          <w:sz w:val="26"/>
          <w:szCs w:val="26"/>
          <w:lang w:eastAsia="ru-RU" w:bidi="ru-RU"/>
        </w:rPr>
        <w:t xml:space="preserve"> очистке природного газа от сероводорода</w:t>
      </w:r>
    </w:p>
    <w:p w:rsidR="00E03787" w:rsidRPr="00E03787" w:rsidRDefault="00E03787" w:rsidP="00E03787">
      <w:pPr>
        <w:tabs>
          <w:tab w:val="clear" w:pos="709"/>
          <w:tab w:val="right" w:pos="5606"/>
          <w:tab w:val="left" w:pos="7214"/>
        </w:tabs>
        <w:suppressAutoHyphens w:val="0"/>
        <w:spacing w:after="0" w:line="80" w:lineRule="exact"/>
        <w:ind w:left="1300" w:firstLine="0"/>
        <w:rPr>
          <w:rFonts w:ascii="Franklin Gothic Heavy" w:eastAsia="Franklin Gothic Heavy" w:hAnsi="Franklin Gothic Heavy" w:cs="Franklin Gothic Heavy"/>
          <w:color w:val="000000"/>
          <w:kern w:val="0"/>
          <w:sz w:val="8"/>
          <w:szCs w:val="8"/>
          <w:lang w:eastAsia="ru-RU" w:bidi="ru-RU"/>
        </w:rPr>
      </w:pPr>
      <w:r w:rsidRPr="00E03787">
        <w:rPr>
          <w:rFonts w:ascii="Franklin Gothic Heavy" w:eastAsia="Franklin Gothic Heavy" w:hAnsi="Franklin Gothic Heavy" w:cs="Franklin Gothic Heavy"/>
          <w:color w:val="000000"/>
          <w:kern w:val="0"/>
          <w:sz w:val="8"/>
          <w:szCs w:val="8"/>
          <w:lang w:eastAsia="en-US" w:bidi="en-US"/>
        </w:rPr>
        <w:t>■</w:t>
      </w:r>
      <w:r w:rsidRPr="00E03787">
        <w:rPr>
          <w:rFonts w:ascii="Franklin Gothic Heavy" w:eastAsia="Franklin Gothic Heavy" w:hAnsi="Franklin Gothic Heavy" w:cs="Franklin Gothic Heavy"/>
          <w:color w:val="000000"/>
          <w:kern w:val="0"/>
          <w:sz w:val="8"/>
          <w:szCs w:val="8"/>
          <w:lang w:val="en-US" w:eastAsia="en-US" w:bidi="en-US"/>
        </w:rPr>
        <w:t>J</w:t>
      </w:r>
      <w:r w:rsidRPr="00E03787">
        <w:rPr>
          <w:rFonts w:ascii="Franklin Gothic Heavy" w:eastAsia="Franklin Gothic Heavy" w:hAnsi="Franklin Gothic Heavy" w:cs="Franklin Gothic Heavy"/>
          <w:color w:val="000000"/>
          <w:kern w:val="0"/>
          <w:sz w:val="8"/>
          <w:szCs w:val="8"/>
          <w:lang w:eastAsia="en-US" w:bidi="en-US"/>
        </w:rPr>
        <w:tab/>
      </w:r>
      <w:r w:rsidRPr="00E03787">
        <w:rPr>
          <w:rFonts w:ascii="Franklin Gothic Heavy" w:eastAsia="Franklin Gothic Heavy" w:hAnsi="Franklin Gothic Heavy" w:cs="Franklin Gothic Heavy"/>
          <w:color w:val="000000"/>
          <w:kern w:val="0"/>
          <w:sz w:val="8"/>
          <w:szCs w:val="8"/>
          <w:lang w:eastAsia="ru-RU" w:bidi="ru-RU"/>
        </w:rPr>
        <w:t>Л</w:t>
      </w:r>
      <w:r w:rsidRPr="00E03787">
        <w:rPr>
          <w:rFonts w:ascii="Franklin Gothic Heavy" w:eastAsia="Franklin Gothic Heavy" w:hAnsi="Franklin Gothic Heavy" w:cs="Franklin Gothic Heavy"/>
          <w:color w:val="000000"/>
          <w:kern w:val="0"/>
          <w:sz w:val="8"/>
          <w:szCs w:val="8"/>
          <w:lang w:eastAsia="ru-RU" w:bidi="ru-RU"/>
        </w:rPr>
        <w:tab/>
        <w:t>Л</w:t>
      </w:r>
    </w:p>
    <w:p w:rsidR="00E03787" w:rsidRPr="00E03787" w:rsidRDefault="00E03787" w:rsidP="00E0378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Cms</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val="en-US" w:eastAsia="en-US" w:bidi="en-US"/>
        </w:rPr>
        <w:t>l</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smallCaps/>
          <w:color w:val="000000"/>
          <w:kern w:val="0"/>
          <w:sz w:val="26"/>
          <w:szCs w:val="26"/>
          <w:lang w:eastAsia="ru-RU" w:bidi="ru-RU"/>
        </w:rPr>
        <w:t>г/м и</w:t>
      </w:r>
      <w:r w:rsidRPr="00E03787">
        <w:rPr>
          <w:rFonts w:ascii="Times New Roman" w:eastAsia="Times New Roman" w:hAnsi="Times New Roman" w:cs="Times New Roman"/>
          <w:color w:val="000000"/>
          <w:kern w:val="0"/>
          <w:sz w:val="26"/>
          <w:szCs w:val="26"/>
          <w:lang w:eastAsia="ru-RU" w:bidi="ru-RU"/>
        </w:rPr>
        <w:t xml:space="preserve"> углекислого газа Ссог</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200 г/м при 20-25 С в динамическом режиме установлены следующие значения адсорбционной активности:</w:t>
      </w:r>
    </w:p>
    <w:p w:rsidR="00E03787" w:rsidRPr="00E03787" w:rsidRDefault="00E03787" w:rsidP="00E03787">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для воды- 228-247 мг/г у цеолита А-БС 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Са- и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ru-RU" w:bidi="ru-RU"/>
        </w:rPr>
        <w:t xml:space="preserve">-формах и у цеолита Х-БС в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ru-RU" w:bidi="ru-RU"/>
        </w:rPr>
        <w:t>-формах.</w:t>
      </w:r>
    </w:p>
    <w:p w:rsidR="00E03787" w:rsidRPr="00E03787" w:rsidRDefault="00E03787" w:rsidP="00E03787">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для углекислого газа - 114-117 мг/г у цеолита А-БС в Са-форме.</w:t>
      </w:r>
    </w:p>
    <w:p w:rsidR="00E03787" w:rsidRPr="00E03787" w:rsidRDefault="00E03787" w:rsidP="00E03787">
      <w:pPr>
        <w:numPr>
          <w:ilvl w:val="0"/>
          <w:numId w:val="35"/>
        </w:numPr>
        <w:tabs>
          <w:tab w:val="clear" w:pos="709"/>
        </w:tabs>
        <w:suppressAutoHyphens w:val="0"/>
        <w:spacing w:after="0" w:line="480" w:lineRule="exact"/>
        <w:ind w:right="240"/>
        <w:jc w:val="left"/>
        <w:rPr>
          <w:rFonts w:ascii="Times New Roman" w:eastAsia="Times New Roman" w:hAnsi="Times New Roman" w:cs="Times New Roman"/>
          <w:color w:val="000000"/>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для сероводорода - 18-20,5 мг/г у цеолита Х-БС в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и К-формах. Показано влияние природы и концентрации обменных катионов в</w:t>
      </w:r>
    </w:p>
    <w:p w:rsidR="00E03787" w:rsidRDefault="00E03787" w:rsidP="00E03787">
      <w:pPr>
        <w:rPr>
          <w:rFonts w:ascii="Courier New" w:hAnsi="Courier New"/>
          <w:color w:val="000000"/>
          <w:kern w:val="0"/>
          <w:sz w:val="24"/>
          <w:szCs w:val="24"/>
          <w:lang w:eastAsia="ru-RU" w:bidi="ru-RU"/>
        </w:rPr>
      </w:pPr>
      <w:r w:rsidRPr="00E03787">
        <w:rPr>
          <w:rFonts w:ascii="Courier New" w:hAnsi="Courier New"/>
          <w:color w:val="000000"/>
          <w:kern w:val="0"/>
          <w:sz w:val="24"/>
          <w:szCs w:val="24"/>
          <w:lang w:eastAsia="ru-RU" w:bidi="ru-RU"/>
        </w:rPr>
        <w:t>цеолитах А-БС и Х-БС на глубину осушки и очистки природного газа от сероводорода и углекислого газа.</w:t>
      </w:r>
    </w:p>
    <w:p w:rsidR="00E03787" w:rsidRDefault="00E03787" w:rsidP="00E03787">
      <w:pPr>
        <w:rPr>
          <w:rFonts w:ascii="Courier New" w:hAnsi="Courier New"/>
          <w:color w:val="000000"/>
          <w:kern w:val="0"/>
          <w:sz w:val="24"/>
          <w:szCs w:val="24"/>
          <w:lang w:eastAsia="ru-RU" w:bidi="ru-RU"/>
        </w:rPr>
      </w:pPr>
    </w:p>
    <w:p w:rsidR="00E03787" w:rsidRDefault="00E03787" w:rsidP="00E03787">
      <w:pPr>
        <w:rPr>
          <w:rFonts w:ascii="Courier New" w:hAnsi="Courier New"/>
          <w:color w:val="000000"/>
          <w:kern w:val="0"/>
          <w:sz w:val="24"/>
          <w:szCs w:val="24"/>
          <w:lang w:eastAsia="ru-RU" w:bidi="ru-RU"/>
        </w:rPr>
      </w:pPr>
    </w:p>
    <w:p w:rsidR="00E03787" w:rsidRDefault="00E03787" w:rsidP="00E03787">
      <w:pPr>
        <w:rPr>
          <w:rFonts w:ascii="Courier New" w:hAnsi="Courier New"/>
          <w:color w:val="000000"/>
          <w:kern w:val="0"/>
          <w:sz w:val="24"/>
          <w:szCs w:val="24"/>
          <w:lang w:eastAsia="ru-RU" w:bidi="ru-RU"/>
        </w:rPr>
      </w:pPr>
    </w:p>
    <w:p w:rsidR="00E03787" w:rsidRPr="00E03787" w:rsidRDefault="00E03787" w:rsidP="00E03787">
      <w:pPr>
        <w:keepNext/>
        <w:keepLines/>
        <w:tabs>
          <w:tab w:val="clear" w:pos="709"/>
        </w:tabs>
        <w:suppressAutoHyphens w:val="0"/>
        <w:spacing w:after="466" w:line="360" w:lineRule="exact"/>
        <w:ind w:left="4780" w:firstLine="0"/>
        <w:jc w:val="left"/>
        <w:outlineLvl w:val="1"/>
        <w:rPr>
          <w:rFonts w:ascii="Franklin Gothic Heavy" w:eastAsia="Franklin Gothic Heavy" w:hAnsi="Franklin Gothic Heavy" w:cs="Franklin Gothic Heavy"/>
          <w:spacing w:val="-10"/>
          <w:kern w:val="0"/>
          <w:sz w:val="36"/>
          <w:szCs w:val="36"/>
          <w:lang w:eastAsia="ru-RU" w:bidi="ru-RU"/>
        </w:rPr>
      </w:pPr>
      <w:bookmarkStart w:id="0" w:name="bookmark34"/>
      <w:bookmarkStart w:id="1" w:name="bookmark35"/>
      <w:r w:rsidRPr="00E03787">
        <w:rPr>
          <w:rFonts w:ascii="Franklin Gothic Heavy" w:eastAsia="Franklin Gothic Heavy" w:hAnsi="Franklin Gothic Heavy" w:cs="Franklin Gothic Heavy"/>
          <w:color w:val="000000"/>
          <w:spacing w:val="-10"/>
          <w:kern w:val="0"/>
          <w:sz w:val="36"/>
          <w:szCs w:val="36"/>
          <w:lang w:eastAsia="ru-RU" w:bidi="ru-RU"/>
        </w:rPr>
        <w:t>выводы</w:t>
      </w:r>
      <w:bookmarkEnd w:id="0"/>
      <w:bookmarkEnd w:id="1"/>
    </w:p>
    <w:p w:rsidR="00E03787" w:rsidRPr="00E03787" w:rsidRDefault="00E03787" w:rsidP="00E03787">
      <w:pPr>
        <w:numPr>
          <w:ilvl w:val="0"/>
          <w:numId w:val="38"/>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Определены условия и синтезированы гранулированные адсорбенты для осушки и очистки природного газа от сероводорода и углекислого газа, представляющие собой цеолиты А-БС и Х-БС с различными степенями обмена</w:t>
      </w:r>
    </w:p>
    <w:p w:rsidR="00E03787" w:rsidRPr="00E03787" w:rsidRDefault="00E03787" w:rsidP="00E03787">
      <w:pPr>
        <w:tabs>
          <w:tab w:val="clear" w:pos="709"/>
          <w:tab w:val="right" w:pos="3934"/>
          <w:tab w:val="center" w:pos="4510"/>
          <w:tab w:val="right" w:pos="5096"/>
          <w:tab w:val="right" w:pos="5806"/>
          <w:tab w:val="left" w:pos="5976"/>
          <w:tab w:val="center" w:pos="6690"/>
          <w:tab w:val="left" w:pos="8038"/>
        </w:tabs>
        <w:suppressAutoHyphens w:val="0"/>
        <w:spacing w:after="0" w:line="110" w:lineRule="exact"/>
        <w:ind w:left="1640" w:firstLine="0"/>
        <w:jc w:val="left"/>
        <w:rPr>
          <w:rFonts w:ascii="Courier New" w:hAnsi="Courier New"/>
          <w:color w:val="000000"/>
          <w:kern w:val="0"/>
          <w:sz w:val="24"/>
          <w:szCs w:val="24"/>
          <w:lang w:eastAsia="ru-RU" w:bidi="ru-RU"/>
        </w:rPr>
      </w:pPr>
      <w:r w:rsidRPr="00E03787">
        <w:rPr>
          <w:rFonts w:ascii="Courier New" w:hAnsi="Courier New"/>
          <w:color w:val="000000"/>
          <w:kern w:val="0"/>
          <w:sz w:val="24"/>
          <w:szCs w:val="24"/>
          <w:lang w:eastAsia="ru-RU" w:bidi="ru-RU"/>
        </w:rPr>
        <w:t>^</w:t>
      </w:r>
      <w:r w:rsidRPr="00E03787">
        <w:rPr>
          <w:rFonts w:ascii="Courier New" w:hAnsi="Courier New"/>
          <w:color w:val="000000"/>
          <w:kern w:val="0"/>
          <w:sz w:val="24"/>
          <w:szCs w:val="24"/>
          <w:lang w:eastAsia="ru-RU" w:bidi="ru-RU"/>
        </w:rPr>
        <w:tab/>
        <w:t>^</w:t>
      </w:r>
      <w:r w:rsidRPr="00E03787">
        <w:rPr>
          <w:rFonts w:ascii="Courier New" w:hAnsi="Courier New"/>
          <w:color w:val="000000"/>
          <w:kern w:val="0"/>
          <w:sz w:val="24"/>
          <w:szCs w:val="24"/>
          <w:lang w:eastAsia="ru-RU" w:bidi="ru-RU"/>
        </w:rPr>
        <w:tab/>
        <w:t>+</w:t>
      </w:r>
      <w:r w:rsidRPr="00E03787">
        <w:rPr>
          <w:rFonts w:ascii="Courier New" w:hAnsi="Courier New"/>
          <w:color w:val="000000"/>
          <w:kern w:val="0"/>
          <w:sz w:val="24"/>
          <w:szCs w:val="24"/>
          <w:lang w:eastAsia="ru-RU" w:bidi="ru-RU"/>
        </w:rPr>
        <w:tab/>
      </w:r>
      <w:r w:rsidRPr="00E03787">
        <w:rPr>
          <w:rFonts w:ascii="Tahoma" w:eastAsia="Tahoma" w:hAnsi="Tahoma" w:cs="Tahoma"/>
          <w:color w:val="000000"/>
          <w:kern w:val="0"/>
          <w:sz w:val="11"/>
          <w:szCs w:val="11"/>
          <w:u w:val="single"/>
          <w:lang w:val="uk-UA" w:eastAsia="uk-UA" w:bidi="uk-UA"/>
        </w:rPr>
        <w:t>і</w:t>
      </w:r>
      <w:r w:rsidRPr="00E03787">
        <w:rPr>
          <w:rFonts w:ascii="Courier New" w:hAnsi="Courier New"/>
          <w:color w:val="000000"/>
          <w:kern w:val="0"/>
          <w:sz w:val="24"/>
          <w:szCs w:val="24"/>
          <w:lang w:val="uk-UA" w:eastAsia="uk-UA" w:bidi="uk-UA"/>
        </w:rPr>
        <w:tab/>
      </w:r>
      <w:r w:rsidRPr="00E03787">
        <w:rPr>
          <w:rFonts w:ascii="Courier New" w:hAnsi="Courier New"/>
          <w:color w:val="000000"/>
          <w:kern w:val="0"/>
          <w:sz w:val="24"/>
          <w:szCs w:val="24"/>
          <w:lang w:eastAsia="ru-RU" w:bidi="ru-RU"/>
        </w:rPr>
        <w:t>л</w:t>
      </w:r>
      <w:r w:rsidRPr="00E03787">
        <w:rPr>
          <w:rFonts w:ascii="Courier New" w:hAnsi="Courier New"/>
          <w:color w:val="000000"/>
          <w:kern w:val="0"/>
          <w:sz w:val="24"/>
          <w:szCs w:val="24"/>
          <w:lang w:eastAsia="ru-RU" w:bidi="ru-RU"/>
        </w:rPr>
        <w:tab/>
        <w:t>|</w:t>
      </w:r>
      <w:r w:rsidRPr="00E03787">
        <w:rPr>
          <w:rFonts w:ascii="Courier New" w:hAnsi="Courier New"/>
          <w:color w:val="000000"/>
          <w:kern w:val="0"/>
          <w:sz w:val="24"/>
          <w:szCs w:val="24"/>
          <w:lang w:eastAsia="ru-RU" w:bidi="ru-RU"/>
        </w:rPr>
        <w:tab/>
        <w:t>2+</w:t>
      </w:r>
      <w:r w:rsidRPr="00E03787">
        <w:rPr>
          <w:rFonts w:ascii="Courier New" w:hAnsi="Courier New"/>
          <w:color w:val="000000"/>
          <w:kern w:val="0"/>
          <w:sz w:val="24"/>
          <w:szCs w:val="24"/>
          <w:lang w:eastAsia="ru-RU" w:bidi="ru-RU"/>
        </w:rPr>
        <w:tab/>
      </w:r>
      <w:r w:rsidRPr="00E03787">
        <w:rPr>
          <w:rFonts w:ascii="Courier New" w:hAnsi="Courier New"/>
          <w:color w:val="000000"/>
          <w:kern w:val="0"/>
          <w:sz w:val="24"/>
          <w:szCs w:val="24"/>
          <w:lang w:val="uk-UA" w:eastAsia="uk-UA" w:bidi="uk-UA"/>
        </w:rPr>
        <w:t>і</w:t>
      </w:r>
    </w:p>
    <w:p w:rsidR="00E03787" w:rsidRPr="00E03787" w:rsidRDefault="00E03787" w:rsidP="00E03787">
      <w:pPr>
        <w:tabs>
          <w:tab w:val="clear" w:pos="709"/>
        </w:tabs>
        <w:suppressAutoHyphens w:val="0"/>
        <w:spacing w:after="0" w:line="480" w:lineRule="exact"/>
        <w:ind w:left="20" w:right="40" w:firstLine="0"/>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на катионы К ,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ЬГ, Са ,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 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Показано, что адсорбционные активности этих адсорбентов в упомянутых процессах на 10-15% выше, чем у цеолитсодержащих адсорбентов со связующими материалами.</w:t>
      </w:r>
    </w:p>
    <w:p w:rsidR="00E03787" w:rsidRPr="00E03787" w:rsidRDefault="00E03787" w:rsidP="00E03787">
      <w:pPr>
        <w:numPr>
          <w:ilvl w:val="0"/>
          <w:numId w:val="38"/>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Установлено, что при осушке и очистке природного газа максимальные значения адсорбционной активности:</w:t>
      </w:r>
    </w:p>
    <w:p w:rsidR="00E03787" w:rsidRPr="00E03787" w:rsidRDefault="00E03787" w:rsidP="00E03787">
      <w:pPr>
        <w:numPr>
          <w:ilvl w:val="0"/>
          <w:numId w:val="37"/>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по парам воды, равные 228-247 мг/г, наблюдаются у цеолита А-БС 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Са- и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lang w:eastAsia="ru-RU" w:bidi="ru-RU"/>
        </w:rPr>
        <w:t xml:space="preserve">-формах и у цеолита Х-БС в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ru-RU" w:bidi="ru-RU"/>
        </w:rPr>
        <w:t>-формах;</w:t>
      </w:r>
    </w:p>
    <w:p w:rsidR="00E03787" w:rsidRPr="00E03787" w:rsidRDefault="00E03787" w:rsidP="00E03787">
      <w:pPr>
        <w:numPr>
          <w:ilvl w:val="0"/>
          <w:numId w:val="37"/>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по сероводороду, равные 18-20,5 мг/г, наблюдаются у цеолита Х-БС в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и К-формах;</w:t>
      </w:r>
    </w:p>
    <w:p w:rsidR="00E03787" w:rsidRPr="00E03787" w:rsidRDefault="00E03787" w:rsidP="00E03787">
      <w:pPr>
        <w:numPr>
          <w:ilvl w:val="0"/>
          <w:numId w:val="37"/>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по 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равные 114-117 мг/г, наблюдаются у цеолита А-БС в Са-форме.</w:t>
      </w:r>
    </w:p>
    <w:p w:rsidR="00E03787" w:rsidRPr="00E03787" w:rsidRDefault="00E03787" w:rsidP="00E03787">
      <w:pPr>
        <w:numPr>
          <w:ilvl w:val="0"/>
          <w:numId w:val="38"/>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Обнаружено, что замена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uk-UA" w:eastAsia="uk-UA" w:bidi="uk-UA"/>
        </w:rPr>
        <w:t xml:space="preserve">ГҐ,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и</w:t>
      </w:r>
    </w:p>
    <w:p w:rsidR="00E03787" w:rsidRPr="00E03787" w:rsidRDefault="00E03787" w:rsidP="00E03787">
      <w:pPr>
        <w:tabs>
          <w:tab w:val="clear" w:pos="709"/>
        </w:tabs>
        <w:suppressAutoHyphens w:val="0"/>
        <w:spacing w:after="0" w:line="260" w:lineRule="exact"/>
        <w:ind w:left="300" w:firstLine="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3“Ь</w:t>
      </w:r>
    </w:p>
    <w:p w:rsidR="00E03787" w:rsidRPr="00E03787" w:rsidRDefault="00E03787" w:rsidP="00E03787">
      <w:pPr>
        <w:tabs>
          <w:tab w:val="clear" w:pos="709"/>
        </w:tabs>
        <w:suppressAutoHyphens w:val="0"/>
        <w:spacing w:after="0" w:line="480" w:lineRule="exact"/>
        <w:ind w:left="20" w:right="40" w:firstLine="0"/>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в цеолите А-БС позволяет изменять А(Н</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от 190-280 мг/г, а в цеолите Х-БС при аналогичной замене значительных изменений величин А(Н</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0),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А(н- С</w:t>
      </w:r>
      <w:r w:rsidRPr="00E03787">
        <w:rPr>
          <w:rFonts w:ascii="Times New Roman" w:eastAsia="Times New Roman" w:hAnsi="Times New Roman" w:cs="Times New Roman"/>
          <w:color w:val="000000"/>
          <w:kern w:val="0"/>
          <w:sz w:val="26"/>
          <w:szCs w:val="26"/>
          <w:vertAlign w:val="subscript"/>
          <w:lang w:eastAsia="ru-RU" w:bidi="ru-RU"/>
        </w:rPr>
        <w:t>7</w:t>
      </w:r>
      <w:r w:rsidRPr="00E03787">
        <w:rPr>
          <w:rFonts w:ascii="Times New Roman" w:eastAsia="Times New Roman" w:hAnsi="Times New Roman" w:cs="Times New Roman"/>
          <w:color w:val="000000"/>
          <w:kern w:val="0"/>
          <w:sz w:val="26"/>
          <w:szCs w:val="26"/>
          <w:lang w:eastAsia="ru-RU" w:bidi="ru-RU"/>
        </w:rPr>
        <w:t>Н</w:t>
      </w:r>
      <w:r w:rsidRPr="00E03787">
        <w:rPr>
          <w:rFonts w:ascii="Times New Roman" w:eastAsia="Times New Roman" w:hAnsi="Times New Roman" w:cs="Times New Roman"/>
          <w:color w:val="000000"/>
          <w:kern w:val="0"/>
          <w:sz w:val="26"/>
          <w:szCs w:val="26"/>
          <w:vertAlign w:val="subscript"/>
          <w:lang w:eastAsia="ru-RU" w:bidi="ru-RU"/>
        </w:rPr>
        <w:t>]6</w:t>
      </w:r>
      <w:r w:rsidRPr="00E03787">
        <w:rPr>
          <w:rFonts w:ascii="Times New Roman" w:eastAsia="Times New Roman" w:hAnsi="Times New Roman" w:cs="Times New Roman"/>
          <w:color w:val="000000"/>
          <w:kern w:val="0"/>
          <w:sz w:val="26"/>
          <w:szCs w:val="26"/>
          <w:lang w:eastAsia="ru-RU" w:bidi="ru-RU"/>
        </w:rPr>
        <w:t>) и А(СбНб) не наблюдается.</w:t>
      </w:r>
    </w:p>
    <w:p w:rsidR="00E03787" w:rsidRPr="00E03787" w:rsidRDefault="00E03787" w:rsidP="00E03787">
      <w:pPr>
        <w:numPr>
          <w:ilvl w:val="0"/>
          <w:numId w:val="38"/>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Показано, что у цеолитов А-БС и Х-БС при концентрации углекислого газа в смеси, равной 70,0%об., величина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определяется, в основном, объемом больших полостей. Последний больше у цеолита </w:t>
      </w:r>
      <w:r w:rsidRPr="00E03787">
        <w:rPr>
          <w:rFonts w:ascii="Times New Roman" w:eastAsia="Times New Roman" w:hAnsi="Times New Roman" w:cs="Times New Roman"/>
          <w:color w:val="000000"/>
          <w:kern w:val="0"/>
          <w:sz w:val="26"/>
          <w:szCs w:val="26"/>
          <w:lang w:val="en-US" w:eastAsia="en-US" w:bidi="en-US"/>
        </w:rPr>
        <w:t>NaX</w:t>
      </w:r>
      <w:r w:rsidRPr="00E03787">
        <w:rPr>
          <w:rFonts w:ascii="Times New Roman" w:eastAsia="Times New Roman" w:hAnsi="Times New Roman" w:cs="Times New Roman"/>
          <w:color w:val="000000"/>
          <w:kern w:val="0"/>
          <w:sz w:val="26"/>
          <w:szCs w:val="26"/>
          <w:lang w:eastAsia="ru-RU" w:bidi="ru-RU"/>
        </w:rPr>
        <w:t>-БС, поэтому у него значения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выше. При концентрации углекислого газа в смеси, равной 0,03%об., максимальное значение А(С0</w:t>
      </w:r>
      <w:r w:rsidRPr="00E03787">
        <w:rPr>
          <w:rFonts w:ascii="Times New Roman" w:eastAsia="Times New Roman" w:hAnsi="Times New Roman" w:cs="Times New Roman"/>
          <w:color w:val="000000"/>
          <w:kern w:val="0"/>
          <w:sz w:val="26"/>
          <w:szCs w:val="26"/>
          <w:vertAlign w:val="sub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у цеолита А-БС и А-БС 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и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lang w:eastAsia="ru-RU" w:bidi="ru-RU"/>
        </w:rPr>
        <w:t>-формах, так как для них характерны слабокислотные свойства.</w:t>
      </w:r>
    </w:p>
    <w:p w:rsidR="00E03787" w:rsidRPr="00E03787" w:rsidRDefault="00E03787" w:rsidP="00E03787">
      <w:pPr>
        <w:numPr>
          <w:ilvl w:val="0"/>
          <w:numId w:val="38"/>
        </w:numPr>
        <w:tabs>
          <w:tab w:val="clear" w:pos="709"/>
        </w:tabs>
        <w:suppressAutoHyphens w:val="0"/>
        <w:spacing w:after="356" w:line="480" w:lineRule="exact"/>
        <w:ind w:left="20" w:right="40" w:firstLine="720"/>
        <w:jc w:val="lef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 Установлено, что в цеолитах А-БС и Х-БС максимальные значения степеней обмена катионов </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 катионы К</w:t>
      </w:r>
      <w:r w:rsidRPr="00E03787">
        <w:rPr>
          <w:rFonts w:ascii="Times New Roman" w:eastAsia="Times New Roman" w:hAnsi="Times New Roman" w:cs="Times New Roman"/>
          <w:color w:val="000000"/>
          <w:kern w:val="0"/>
          <w:sz w:val="26"/>
          <w:szCs w:val="26"/>
          <w:vertAlign w:val="superscript"/>
          <w:lang w:eastAsia="ru-RU" w:bidi="ru-RU"/>
        </w:rPr>
        <w:t>+</w:t>
      </w:r>
      <w:r w:rsidRPr="00E03787">
        <w:rPr>
          <w:rFonts w:ascii="Times New Roman" w:eastAsia="Times New Roman" w:hAnsi="Times New Roman" w:cs="Times New Roman"/>
          <w:color w:val="000000"/>
          <w:kern w:val="0"/>
          <w:sz w:val="26"/>
          <w:szCs w:val="26"/>
          <w:lang w:eastAsia="ru-RU" w:bidi="ru-RU"/>
        </w:rPr>
        <w:t xml:space="preserve">, </w:t>
      </w:r>
      <w:r w:rsidRPr="00E03787">
        <w:rPr>
          <w:rFonts w:ascii="Times New Roman" w:eastAsia="Times New Roman" w:hAnsi="Times New Roman" w:cs="Times New Roman"/>
          <w:color w:val="000000"/>
          <w:kern w:val="0"/>
          <w:sz w:val="26"/>
          <w:szCs w:val="26"/>
          <w:lang w:val="en-US" w:eastAsia="en-US" w:bidi="en-US"/>
        </w:rPr>
        <w:t>Li</w:t>
      </w:r>
      <w:r w:rsidRPr="00E03787">
        <w:rPr>
          <w:rFonts w:ascii="Times New Roman" w:eastAsia="Times New Roman" w:hAnsi="Times New Roman" w:cs="Times New Roman"/>
          <w:color w:val="000000"/>
          <w:kern w:val="0"/>
          <w:sz w:val="26"/>
          <w:szCs w:val="26"/>
          <w:vertAlign w:val="superscript"/>
          <w:lang w:eastAsia="en-US" w:bidi="en-US"/>
        </w:rPr>
        <w:t>+</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val="en-US" w:eastAsia="en-US" w:bidi="en-US"/>
        </w:rPr>
        <w:t>Mg</w:t>
      </w:r>
      <w:r w:rsidRPr="00E03787">
        <w:rPr>
          <w:rFonts w:ascii="Times New Roman" w:eastAsia="Times New Roman" w:hAnsi="Times New Roman" w:cs="Times New Roman"/>
          <w:color w:val="000000"/>
          <w:kern w:val="0"/>
          <w:sz w:val="26"/>
          <w:szCs w:val="26"/>
          <w:vertAlign w:val="superscript"/>
          <w:lang w:eastAsia="en-US" w:bidi="en-US"/>
        </w:rPr>
        <w:t>2+</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,Са</w:t>
      </w:r>
      <w:r w:rsidRPr="00E03787">
        <w:rPr>
          <w:rFonts w:ascii="Times New Roman" w:eastAsia="Times New Roman" w:hAnsi="Times New Roman" w:cs="Times New Roman"/>
          <w:color w:val="000000"/>
          <w:kern w:val="0"/>
          <w:sz w:val="26"/>
          <w:szCs w:val="26"/>
          <w:vertAlign w:val="superscript"/>
          <w:lang w:eastAsia="ru-RU" w:bidi="ru-RU"/>
        </w:rPr>
        <w:t>2+</w:t>
      </w:r>
      <w:r w:rsidRPr="00E03787">
        <w:rPr>
          <w:rFonts w:ascii="Times New Roman" w:eastAsia="Times New Roman" w:hAnsi="Times New Roman" w:cs="Times New Roman"/>
          <w:color w:val="000000"/>
          <w:kern w:val="0"/>
          <w:sz w:val="26"/>
          <w:szCs w:val="26"/>
          <w:lang w:eastAsia="ru-RU" w:bidi="ru-RU"/>
        </w:rPr>
        <w:t xml:space="preserve"> и </w:t>
      </w:r>
      <w:r w:rsidRPr="00E03787">
        <w:rPr>
          <w:rFonts w:ascii="Times New Roman" w:eastAsia="Times New Roman" w:hAnsi="Times New Roman" w:cs="Times New Roman"/>
          <w:color w:val="000000"/>
          <w:kern w:val="0"/>
          <w:sz w:val="26"/>
          <w:szCs w:val="26"/>
          <w:lang w:val="en-US" w:eastAsia="en-US" w:bidi="en-US"/>
        </w:rPr>
        <w:t>La</w:t>
      </w:r>
      <w:r w:rsidRPr="00E03787">
        <w:rPr>
          <w:rFonts w:ascii="Times New Roman" w:eastAsia="Times New Roman" w:hAnsi="Times New Roman" w:cs="Times New Roman"/>
          <w:color w:val="000000"/>
          <w:kern w:val="0"/>
          <w:sz w:val="26"/>
          <w:szCs w:val="26"/>
          <w:vertAlign w:val="superscript"/>
          <w:lang w:eastAsia="en-US" w:bidi="en-US"/>
        </w:rPr>
        <w:t>3+</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 xml:space="preserve">достигаются после трех обменных обработок. При этом, сохраняются высокие степени кристалличности и фазовая чистота, а также не изменяются характеристики вторичной пористой структуры гранул. При приготовлении </w:t>
      </w:r>
      <w:r w:rsidRPr="00E03787">
        <w:rPr>
          <w:rFonts w:ascii="Times New Roman" w:eastAsia="Times New Roman" w:hAnsi="Times New Roman" w:cs="Times New Roman"/>
          <w:color w:val="000000"/>
          <w:kern w:val="0"/>
          <w:sz w:val="26"/>
          <w:szCs w:val="26"/>
          <w:lang w:val="en-US" w:eastAsia="en-US" w:bidi="en-US"/>
        </w:rPr>
        <w:t>HNa</w:t>
      </w:r>
      <w:r w:rsidRPr="00E03787">
        <w:rPr>
          <w:rFonts w:ascii="Times New Roman" w:eastAsia="Times New Roman" w:hAnsi="Times New Roman" w:cs="Times New Roman"/>
          <w:color w:val="000000"/>
          <w:kern w:val="0"/>
          <w:sz w:val="26"/>
          <w:szCs w:val="26"/>
          <w:lang w:eastAsia="ru-RU" w:bidi="ru-RU"/>
        </w:rPr>
        <w:t>-форм цеолитов А-БС и Х-БС со</w:t>
      </w:r>
    </w:p>
    <w:p w:rsidR="00E03787" w:rsidRPr="00E03787" w:rsidRDefault="00E03787" w:rsidP="00E03787">
      <w:pPr>
        <w:tabs>
          <w:tab w:val="clear" w:pos="709"/>
        </w:tabs>
        <w:suppressAutoHyphens w:val="0"/>
        <w:spacing w:after="0" w:line="260" w:lineRule="exact"/>
        <w:ind w:right="40" w:firstLine="0"/>
        <w:jc w:val="right"/>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val="en-US" w:eastAsia="en-US" w:bidi="en-US"/>
        </w:rPr>
        <w:t>ill</w:t>
      </w:r>
    </w:p>
    <w:p w:rsidR="00E03787" w:rsidRPr="00E03787" w:rsidRDefault="00E03787" w:rsidP="00E03787">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E03787">
        <w:rPr>
          <w:rFonts w:ascii="Times New Roman" w:eastAsia="Times New Roman" w:hAnsi="Times New Roman" w:cs="Times New Roman"/>
          <w:color w:val="000000"/>
          <w:kern w:val="0"/>
          <w:sz w:val="26"/>
          <w:szCs w:val="26"/>
          <w:lang w:eastAsia="ru-RU" w:bidi="ru-RU"/>
        </w:rPr>
        <w:t xml:space="preserve">степенью обмена более 0,50 термообработкой </w:t>
      </w:r>
      <w:r w:rsidRPr="00E03787">
        <w:rPr>
          <w:rFonts w:ascii="Times New Roman" w:eastAsia="Times New Roman" w:hAnsi="Times New Roman" w:cs="Times New Roman"/>
          <w:color w:val="000000"/>
          <w:kern w:val="0"/>
          <w:sz w:val="26"/>
          <w:szCs w:val="26"/>
          <w:lang w:val="en-US" w:eastAsia="en-US" w:bidi="en-US"/>
        </w:rPr>
        <w:t>NH</w:t>
      </w:r>
      <w:r w:rsidRPr="00E03787">
        <w:rPr>
          <w:rFonts w:ascii="Times New Roman" w:eastAsia="Times New Roman" w:hAnsi="Times New Roman" w:cs="Times New Roman"/>
          <w:color w:val="000000"/>
          <w:kern w:val="0"/>
          <w:sz w:val="26"/>
          <w:szCs w:val="26"/>
          <w:vertAlign w:val="subscript"/>
          <w:lang w:eastAsia="en-US" w:bidi="en-US"/>
        </w:rPr>
        <w:t>4</w:t>
      </w:r>
      <w:r w:rsidRPr="00E03787">
        <w:rPr>
          <w:rFonts w:ascii="Times New Roman" w:eastAsia="Times New Roman" w:hAnsi="Times New Roman" w:cs="Times New Roman"/>
          <w:color w:val="000000"/>
          <w:kern w:val="0"/>
          <w:sz w:val="26"/>
          <w:szCs w:val="26"/>
          <w:lang w:val="en-US" w:eastAsia="en-US" w:bidi="en-US"/>
        </w:rPr>
        <w:t>Na</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j</w:t>
      </w:r>
      <w:r w:rsidRPr="00E03787">
        <w:rPr>
          <w:rFonts w:ascii="Times New Roman" w:eastAsia="Times New Roman" w:hAnsi="Times New Roman" w:cs="Times New Roman"/>
          <w:color w:val="000000"/>
          <w:kern w:val="0"/>
          <w:sz w:val="26"/>
          <w:szCs w:val="26"/>
          <w:lang w:eastAsia="en-US" w:bidi="en-US"/>
        </w:rPr>
        <w:t>)</w:t>
      </w:r>
      <w:r w:rsidRPr="00E03787">
        <w:rPr>
          <w:rFonts w:ascii="Times New Roman" w:eastAsia="Times New Roman" w:hAnsi="Times New Roman" w:cs="Times New Roman"/>
          <w:color w:val="000000"/>
          <w:kern w:val="0"/>
          <w:sz w:val="26"/>
          <w:szCs w:val="26"/>
          <w:lang w:val="en-US" w:eastAsia="en-US" w:bidi="en-US"/>
        </w:rPr>
        <w:t>opM</w:t>
      </w:r>
      <w:r w:rsidRPr="00E03787">
        <w:rPr>
          <w:rFonts w:ascii="Times New Roman" w:eastAsia="Times New Roman" w:hAnsi="Times New Roman" w:cs="Times New Roman"/>
          <w:color w:val="000000"/>
          <w:kern w:val="0"/>
          <w:sz w:val="26"/>
          <w:szCs w:val="26"/>
          <w:lang w:eastAsia="en-US" w:bidi="en-US"/>
        </w:rPr>
        <w:t xml:space="preserve"> </w:t>
      </w:r>
      <w:r w:rsidRPr="00E03787">
        <w:rPr>
          <w:rFonts w:ascii="Times New Roman" w:eastAsia="Times New Roman" w:hAnsi="Times New Roman" w:cs="Times New Roman"/>
          <w:color w:val="000000"/>
          <w:kern w:val="0"/>
          <w:sz w:val="26"/>
          <w:szCs w:val="26"/>
          <w:lang w:eastAsia="ru-RU" w:bidi="ru-RU"/>
        </w:rPr>
        <w:t>наблюдается частичная аморфизация их кристаллической решетки, которая в большей степени характерна для цеолита А-БС.</w:t>
      </w:r>
    </w:p>
    <w:p w:rsidR="00E03787" w:rsidRPr="00E03787" w:rsidRDefault="00E03787" w:rsidP="00E03787">
      <w:r w:rsidRPr="00E03787">
        <w:rPr>
          <w:rFonts w:ascii="Courier New" w:hAnsi="Courier New"/>
          <w:color w:val="000000"/>
          <w:kern w:val="0"/>
          <w:sz w:val="24"/>
          <w:szCs w:val="24"/>
          <w:lang w:eastAsia="ru-RU" w:bidi="ru-RU"/>
        </w:rPr>
        <w:t>На оборудовании ООО «Ишимбайский специализированный химический завод катализаторов» наработана опытно-промышленная партия цеолита КА-БС в количестве 10 тонн, которая успешно эксплуатируется в настоящее время на установке адсорбционной осушки природного газа Белозерного ГПК.</w:t>
      </w:r>
    </w:p>
    <w:sectPr w:rsidR="00E03787" w:rsidRPr="00E03787"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3" w:rsidRDefault="006D2473">
      <w:pPr>
        <w:spacing w:after="0" w:line="240" w:lineRule="auto"/>
      </w:pPr>
      <w:r>
        <w:separator/>
      </w:r>
    </w:p>
  </w:endnote>
  <w:endnote w:type="continuationSeparator" w:id="0">
    <w:p w:rsidR="006D2473" w:rsidRDefault="006D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87" w:rsidRDefault="00E03787">
    <w:pPr>
      <w:rPr>
        <w:sz w:val="2"/>
        <w:szCs w:val="2"/>
      </w:rPr>
    </w:pPr>
    <w:r w:rsidRPr="00C5259E">
      <w:rPr>
        <w:sz w:val="24"/>
        <w:szCs w:val="24"/>
        <w:lang w:bidi="ru-RU"/>
      </w:rPr>
      <w:pict>
        <v:shapetype id="_x0000_t202" coordsize="21600,21600" o:spt="202" path="m,l,21600r21600,l21600,xe">
          <v:stroke joinstyle="miter"/>
          <v:path gradientshapeok="t" o:connecttype="rect"/>
        </v:shapetype>
        <v:shape id="_x0000_s609685" type="#_x0000_t202" style="position:absolute;left:0;text-align:left;margin-left:535.8pt;margin-top:801.6pt;width:8.65pt;height:6.95pt;z-index:-251614208;mso-wrap-style:none;mso-wrap-distance-left:5pt;mso-wrap-distance-right:5pt;mso-position-horizontal-relative:page;mso-position-vertical-relative:page" wrapcoords="0 0" filled="f" stroked="f">
          <v:textbox style="mso-fit-shape-to-text:t" inset="0,0,0,0">
            <w:txbxContent>
              <w:p w:rsidR="00E03787" w:rsidRDefault="00E03787">
                <w:pPr>
                  <w:spacing w:line="240" w:lineRule="auto"/>
                </w:pPr>
                <w:fldSimple w:instr=" PAGE \* MERGEFORMAT ">
                  <w:r w:rsidRPr="00D564C3">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87" w:rsidRDefault="00E03787">
    <w:pPr>
      <w:rPr>
        <w:sz w:val="2"/>
        <w:szCs w:val="2"/>
      </w:rPr>
    </w:pPr>
    <w:r w:rsidRPr="00C5259E">
      <w:rPr>
        <w:sz w:val="24"/>
        <w:szCs w:val="24"/>
        <w:lang w:bidi="ru-RU"/>
      </w:rPr>
      <w:pict>
        <v:shapetype id="_x0000_t202" coordsize="21600,21600" o:spt="202" path="m,l,21600r21600,l21600,xe">
          <v:stroke joinstyle="miter"/>
          <v:path gradientshapeok="t" o:connecttype="rect"/>
        </v:shapetype>
        <v:shape id="_x0000_s609686" type="#_x0000_t202" style="position:absolute;left:0;text-align:left;margin-left:535.8pt;margin-top:801.6pt;width:8.65pt;height:6.95pt;z-index:-251613184;mso-wrap-style:none;mso-wrap-distance-left:5pt;mso-wrap-distance-right:5pt;mso-position-horizontal-relative:page;mso-position-vertical-relative:page" wrapcoords="0 0" filled="f" stroked="f">
          <v:textbox style="mso-fit-shape-to-text:t" inset="0,0,0,0">
            <w:txbxContent>
              <w:p w:rsidR="00E03787" w:rsidRDefault="00E03787">
                <w:pPr>
                  <w:spacing w:line="240" w:lineRule="auto"/>
                </w:pPr>
                <w:fldSimple w:instr=" PAGE \* MERGEFORMAT ">
                  <w:r>
                    <w:rPr>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87" w:rsidRDefault="00E0378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87" w:rsidRDefault="00E0378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D2473" w:rsidRDefault="006D2473">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D2473" w:rsidRDefault="006D2473">
                <w:pPr>
                  <w:spacing w:line="240" w:lineRule="auto"/>
                </w:pPr>
                <w:fldSimple w:instr=" PAGE \* MERGEFORMAT ">
                  <w:r w:rsidR="00E03787" w:rsidRPr="00E03787">
                    <w:rPr>
                      <w:rStyle w:val="afffff9"/>
                      <w:noProof/>
                    </w:rPr>
                    <w:t>11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3" w:rsidRDefault="006D2473"/>
    <w:p w:rsidR="006D2473" w:rsidRDefault="006D2473"/>
    <w:p w:rsidR="006D2473" w:rsidRDefault="006D2473"/>
    <w:p w:rsidR="006D2473" w:rsidRDefault="006D2473"/>
    <w:p w:rsidR="006D2473" w:rsidRDefault="006D2473"/>
    <w:p w:rsidR="006D2473" w:rsidRDefault="006D2473"/>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D2473" w:rsidRDefault="006D2473">
                  <w:pPr>
                    <w:spacing w:line="240" w:lineRule="auto"/>
                  </w:pPr>
                  <w:fldSimple w:instr=" PAGE \* MERGEFORMAT ">
                    <w:r w:rsidRPr="008E6EB2">
                      <w:rPr>
                        <w:rStyle w:val="afffff9"/>
                        <w:b w:val="0"/>
                        <w:bCs w:val="0"/>
                        <w:noProof/>
                      </w:rPr>
                      <w:t>166</w:t>
                    </w:r>
                  </w:fldSimple>
                </w:p>
              </w:txbxContent>
            </v:textbox>
            <w10:wrap anchorx="page" anchory="page"/>
          </v:shape>
        </w:pict>
      </w:r>
    </w:p>
    <w:p w:rsidR="006D2473" w:rsidRDefault="006D2473"/>
    <w:p w:rsidR="006D2473" w:rsidRDefault="006D2473"/>
    <w:p w:rsidR="006D2473" w:rsidRDefault="006D24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D2473" w:rsidRDefault="006D2473"/>
              </w:txbxContent>
            </v:textbox>
            <w10:wrap anchorx="page" anchory="page"/>
          </v:shape>
        </w:pict>
      </w:r>
    </w:p>
    <w:p w:rsidR="006D2473" w:rsidRDefault="006D2473"/>
    <w:p w:rsidR="006D2473" w:rsidRDefault="006D2473">
      <w:pPr>
        <w:rPr>
          <w:sz w:val="2"/>
          <w:szCs w:val="2"/>
        </w:rPr>
      </w:pPr>
    </w:p>
    <w:p w:rsidR="006D2473" w:rsidRDefault="006D2473"/>
    <w:p w:rsidR="006D2473" w:rsidRDefault="006D2473">
      <w:pPr>
        <w:spacing w:after="0" w:line="240" w:lineRule="auto"/>
      </w:pPr>
    </w:p>
  </w:footnote>
  <w:footnote w:type="continuationSeparator" w:id="0">
    <w:p w:rsidR="006D2473" w:rsidRDefault="006D2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D2473" w:rsidRDefault="006D247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D2473" w:rsidRDefault="006D2473"/>
            </w:txbxContent>
          </v:textbox>
          <w10:wrap anchorx="page" anchory="page"/>
        </v:shape>
      </w:pict>
    </w:r>
  </w:p>
  <w:p w:rsidR="006D2473" w:rsidRPr="005856C0" w:rsidRDefault="006D24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9"/>
    <w:multiLevelType w:val="hybridMultilevel"/>
    <w:tmpl w:val="FB347C4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01F"/>
    <w:multiLevelType w:val="hybridMultilevel"/>
    <w:tmpl w:val="F748167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20"/>
    <w:multiLevelType w:val="hybridMultilevel"/>
    <w:tmpl w:val="2109CDA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16"/>
    <w:lvl w:ilvl="0">
      <w:start w:val="1"/>
      <w:numFmt w:val="decimal"/>
      <w:lvlText w:val="%1."/>
      <w:lvlJc w:val="left"/>
      <w:pPr>
        <w:tabs>
          <w:tab w:val="num" w:pos="0"/>
        </w:tabs>
        <w:ind w:left="502" w:hanging="360"/>
      </w:pPr>
    </w:lvl>
  </w:abstractNum>
  <w:abstractNum w:abstractNumId="3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911E53"/>
    <w:multiLevelType w:val="multilevel"/>
    <w:tmpl w:val="09C06BAE"/>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EF589C"/>
    <w:multiLevelType w:val="hybridMultilevel"/>
    <w:tmpl w:val="54F6E3A2"/>
    <w:lvl w:ilvl="0" w:tplc="FFCAB05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D0534BA"/>
    <w:multiLevelType w:val="multilevel"/>
    <w:tmpl w:val="F35808F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D8B25A7"/>
    <w:multiLevelType w:val="multilevel"/>
    <w:tmpl w:val="401A7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0176FF"/>
    <w:multiLevelType w:val="multilevel"/>
    <w:tmpl w:val="C602E8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531B8B"/>
    <w:multiLevelType w:val="hybridMultilevel"/>
    <w:tmpl w:val="767A9BD2"/>
    <w:lvl w:ilvl="0" w:tplc="FFCAB05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25D467C2"/>
    <w:multiLevelType w:val="multilevel"/>
    <w:tmpl w:val="7FFE92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1E5098"/>
    <w:multiLevelType w:val="hybridMultilevel"/>
    <w:tmpl w:val="E0663EBE"/>
    <w:lvl w:ilvl="0" w:tplc="DD9AFD4A">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C335D21"/>
    <w:multiLevelType w:val="multilevel"/>
    <w:tmpl w:val="1D662DB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527419"/>
    <w:multiLevelType w:val="multilevel"/>
    <w:tmpl w:val="4F20EBB8"/>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134678A"/>
    <w:multiLevelType w:val="hybridMultilevel"/>
    <w:tmpl w:val="D8C0D808"/>
    <w:lvl w:ilvl="0" w:tplc="0EB462A2">
      <w:start w:val="1"/>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9">
    <w:nsid w:val="3E4102BB"/>
    <w:multiLevelType w:val="multilevel"/>
    <w:tmpl w:val="F6CEE90A"/>
    <w:lvl w:ilvl="0">
      <w:start w:val="5"/>
      <w:numFmt w:val="decimal"/>
      <w:lvlText w:val="2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581351"/>
    <w:multiLevelType w:val="multilevel"/>
    <w:tmpl w:val="81E8296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37938E0"/>
    <w:multiLevelType w:val="multilevel"/>
    <w:tmpl w:val="4CF26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CB61E7"/>
    <w:multiLevelType w:val="multilevel"/>
    <w:tmpl w:val="4EF0A58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7C21A5"/>
    <w:multiLevelType w:val="multilevel"/>
    <w:tmpl w:val="D2325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D05709"/>
    <w:multiLevelType w:val="multilevel"/>
    <w:tmpl w:val="70B6882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14128"/>
    <w:multiLevelType w:val="multilevel"/>
    <w:tmpl w:val="A3B037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254FE5"/>
    <w:multiLevelType w:val="hybridMultilevel"/>
    <w:tmpl w:val="AE1A904C"/>
    <w:lvl w:ilvl="0" w:tplc="FFCAB05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1600BC5"/>
    <w:multiLevelType w:val="multilevel"/>
    <w:tmpl w:val="5CDE3F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B54E63"/>
    <w:multiLevelType w:val="multilevel"/>
    <w:tmpl w:val="DAF43C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FF7C7A"/>
    <w:multiLevelType w:val="hybridMultilevel"/>
    <w:tmpl w:val="A2FAC08C"/>
    <w:lvl w:ilvl="0" w:tplc="FFCAB058">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2">
    <w:nsid w:val="615C576A"/>
    <w:multiLevelType w:val="multilevel"/>
    <w:tmpl w:val="72FCC9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25F2BDE"/>
    <w:multiLevelType w:val="multilevel"/>
    <w:tmpl w:val="1F928B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C92FCB"/>
    <w:multiLevelType w:val="multilevel"/>
    <w:tmpl w:val="894C9AE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FE5912"/>
    <w:multiLevelType w:val="multilevel"/>
    <w:tmpl w:val="AB94C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484431D"/>
    <w:multiLevelType w:val="multilevel"/>
    <w:tmpl w:val="EDC418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A6E2B4F"/>
    <w:multiLevelType w:val="multilevel"/>
    <w:tmpl w:val="7ACC4B16"/>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8C4780"/>
    <w:multiLevelType w:val="multilevel"/>
    <w:tmpl w:val="5D6EB5BE"/>
    <w:lvl w:ilvl="0">
      <w:start w:val="1"/>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9E1EDA"/>
    <w:multiLevelType w:val="multilevel"/>
    <w:tmpl w:val="6ED2036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92"/>
  </w:num>
  <w:num w:numId="10">
    <w:abstractNumId w:val="98"/>
  </w:num>
  <w:num w:numId="11">
    <w:abstractNumId w:val="111"/>
  </w:num>
  <w:num w:numId="12">
    <w:abstractNumId w:val="108"/>
  </w:num>
  <w:num w:numId="13">
    <w:abstractNumId w:val="80"/>
  </w:num>
  <w:num w:numId="14">
    <w:abstractNumId w:val="94"/>
  </w:num>
  <w:num w:numId="15">
    <w:abstractNumId w:val="93"/>
  </w:num>
  <w:num w:numId="16">
    <w:abstractNumId w:val="106"/>
  </w:num>
  <w:num w:numId="17">
    <w:abstractNumId w:val="103"/>
  </w:num>
  <w:num w:numId="18">
    <w:abstractNumId w:val="107"/>
  </w:num>
  <w:num w:numId="19">
    <w:abstractNumId w:val="113"/>
  </w:num>
  <w:num w:numId="20">
    <w:abstractNumId w:val="115"/>
  </w:num>
  <w:num w:numId="21">
    <w:abstractNumId w:val="83"/>
  </w:num>
  <w:num w:numId="22">
    <w:abstractNumId w:val="117"/>
  </w:num>
  <w:num w:numId="23">
    <w:abstractNumId w:val="74"/>
  </w:num>
  <w:num w:numId="24">
    <w:abstractNumId w:val="95"/>
  </w:num>
  <w:num w:numId="25">
    <w:abstractNumId w:val="119"/>
  </w:num>
  <w:num w:numId="26">
    <w:abstractNumId w:val="116"/>
  </w:num>
  <w:num w:numId="27">
    <w:abstractNumId w:val="100"/>
  </w:num>
  <w:num w:numId="28">
    <w:abstractNumId w:val="110"/>
  </w:num>
  <w:num w:numId="29">
    <w:abstractNumId w:val="96"/>
  </w:num>
  <w:num w:numId="30">
    <w:abstractNumId w:val="109"/>
  </w:num>
  <w:num w:numId="31">
    <w:abstractNumId w:val="114"/>
  </w:num>
  <w:num w:numId="32">
    <w:abstractNumId w:val="91"/>
  </w:num>
  <w:num w:numId="33">
    <w:abstractNumId w:val="120"/>
  </w:num>
  <w:num w:numId="34">
    <w:abstractNumId w:val="112"/>
  </w:num>
  <w:num w:numId="35">
    <w:abstractNumId w:val="105"/>
  </w:num>
  <w:num w:numId="36">
    <w:abstractNumId w:val="99"/>
  </w:num>
  <w:num w:numId="37">
    <w:abstractNumId w:val="90"/>
  </w:num>
  <w:num w:numId="38">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509DD-8CD4-42DB-B6CE-FC0FF4E8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2020-09-18T10:38:00Z</dcterms:created>
  <dcterms:modified xsi:type="dcterms:W3CDTF">2020-09-18T10:38:00Z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