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65A9A" w:rsidRDefault="00E65A9A" w:rsidP="00E65A9A">
      <w:r w:rsidRPr="000053A0">
        <w:rPr>
          <w:rFonts w:ascii="Times New Roman" w:eastAsia="Times New Roman" w:hAnsi="Times New Roman" w:cs="Times New Roman"/>
          <w:b/>
          <w:sz w:val="24"/>
          <w:szCs w:val="24"/>
          <w:lang w:eastAsia="ru-RU"/>
        </w:rPr>
        <w:t>Константинов Олександр Олександрович</w:t>
      </w:r>
      <w:r w:rsidRPr="000053A0">
        <w:rPr>
          <w:rFonts w:ascii="Times New Roman" w:eastAsia="Times New Roman" w:hAnsi="Times New Roman" w:cs="Times New Roman"/>
          <w:b/>
          <w:bCs/>
          <w:sz w:val="24"/>
          <w:szCs w:val="24"/>
          <w:lang w:eastAsia="ru-RU"/>
        </w:rPr>
        <w:t>,</w:t>
      </w:r>
      <w:r w:rsidRPr="000053A0">
        <w:rPr>
          <w:rFonts w:ascii="Times New Roman" w:eastAsia="Times New Roman" w:hAnsi="Times New Roman" w:cs="Times New Roman"/>
          <w:i/>
          <w:iCs/>
          <w:sz w:val="24"/>
          <w:szCs w:val="24"/>
          <w:lang w:eastAsia="ru-RU"/>
        </w:rPr>
        <w:t xml:space="preserve"> </w:t>
      </w:r>
      <w:r w:rsidRPr="000053A0">
        <w:rPr>
          <w:rFonts w:ascii="Times New Roman" w:eastAsia="Times New Roman" w:hAnsi="Times New Roman" w:cs="Times New Roman"/>
          <w:sz w:val="24"/>
          <w:szCs w:val="24"/>
          <w:lang w:eastAsia="ru-RU"/>
        </w:rPr>
        <w:t>тимчасово не працює. Назва дисертації: «Видання нормативно-правових актів, що зменшують надходження бюджету або збільшують витрати бюджету всупереч закону». Шифр та назва спеціальності – 12.00.08 – кримінальне право та кримінологія; кримінально-виконавче право. Спецрада Д 26.007.03 Національної академії внутрішніх справ</w:t>
      </w:r>
    </w:p>
    <w:sectPr w:rsidR="0064656E" w:rsidRPr="00E65A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E65A9A" w:rsidRPr="00E65A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814B4-2448-4512-8FB3-F2437600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2021-04-12T15:35:00Z</dcterms:created>
  <dcterms:modified xsi:type="dcterms:W3CDTF">2021-04-18T09:00:00Z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