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340F57" w:rsidRDefault="00340F57" w:rsidP="00340F57">
      <w:pPr>
        <w:rPr>
          <w:lang w:val="uk-UA"/>
        </w:rPr>
      </w:pPr>
      <w:r w:rsidRPr="00340F57">
        <w:rPr>
          <w:rFonts w:ascii="Times New Roman" w:eastAsia="Arial Narrow" w:hAnsi="Times New Roman" w:cs="Times New Roman"/>
          <w:b/>
          <w:bCs/>
          <w:color w:val="000000"/>
          <w:kern w:val="0"/>
          <w:sz w:val="24"/>
          <w:lang w:val="uk-UA" w:eastAsia="uk-UA" w:bidi="uk-UA"/>
        </w:rPr>
        <w:t>Мишаківська Ольга Михайлівна</w:t>
      </w:r>
      <w:r w:rsidRPr="00340F57">
        <w:rPr>
          <w:rFonts w:ascii="Times New Roman" w:eastAsia="Arial Narrow" w:hAnsi="Times New Roman" w:cs="Times New Roman"/>
          <w:color w:val="000000"/>
          <w:kern w:val="0"/>
          <w:sz w:val="24"/>
          <w:lang w:val="uk-UA" w:eastAsia="uk-UA" w:bidi="uk-UA"/>
        </w:rPr>
        <w:t>, лікар-психіатр КЗ «Львів</w:t>
      </w:r>
      <w:r w:rsidRPr="00340F57">
        <w:rPr>
          <w:rFonts w:ascii="Times New Roman" w:eastAsia="Arial Narrow" w:hAnsi="Times New Roman" w:cs="Times New Roman"/>
          <w:color w:val="000000"/>
          <w:kern w:val="0"/>
          <w:sz w:val="24"/>
          <w:lang w:val="uk-UA" w:eastAsia="uk-UA" w:bidi="uk-UA"/>
        </w:rPr>
        <w:softHyphen/>
        <w:t>ська обласна клінічна психіатрична лікарня»: «Паліативна допомога хворим на деменцію у позалікарняних умовах» (14.01.16 - психіатрія). Спецрада Д 26.620.01 в Українському НДІ соціальної і судової психіатрії та наркології</w:t>
      </w:r>
    </w:p>
    <w:sectPr w:rsidR="0037774C" w:rsidRPr="00340F5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31386-3D6F-46D4-93BE-EC8B708F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2020-05-24T11:29:00Z</dcterms:created>
  <dcterms:modified xsi:type="dcterms:W3CDTF">2020-05-26T10:50:00Z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