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22B83" w14:textId="77777777" w:rsidR="00335A27" w:rsidRDefault="00335A27" w:rsidP="00335A27">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Хакимов, </w:t>
      </w:r>
      <w:proofErr w:type="spellStart"/>
      <w:r>
        <w:rPr>
          <w:rFonts w:ascii="Helvetica" w:hAnsi="Helvetica" w:cs="Helvetica"/>
          <w:b/>
          <w:bCs w:val="0"/>
          <w:color w:val="222222"/>
          <w:sz w:val="21"/>
          <w:szCs w:val="21"/>
        </w:rPr>
        <w:t>Рафаиль</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Сибгатович</w:t>
      </w:r>
      <w:proofErr w:type="spellEnd"/>
      <w:r>
        <w:rPr>
          <w:rFonts w:ascii="Helvetica" w:hAnsi="Helvetica" w:cs="Helvetica"/>
          <w:b/>
          <w:bCs w:val="0"/>
          <w:color w:val="222222"/>
          <w:sz w:val="21"/>
          <w:szCs w:val="21"/>
        </w:rPr>
        <w:t>.</w:t>
      </w:r>
    </w:p>
    <w:p w14:paraId="299C1EED" w14:textId="77777777" w:rsidR="00335A27" w:rsidRDefault="00335A27" w:rsidP="00335A27">
      <w:pPr>
        <w:pStyle w:val="20"/>
        <w:spacing w:before="0" w:after="312"/>
        <w:rPr>
          <w:rFonts w:ascii="Arial" w:hAnsi="Arial" w:cs="Arial"/>
          <w:caps/>
          <w:color w:val="333333"/>
          <w:sz w:val="27"/>
          <w:szCs w:val="27"/>
        </w:rPr>
      </w:pPr>
      <w:r>
        <w:rPr>
          <w:rFonts w:ascii="Helvetica" w:hAnsi="Helvetica" w:cs="Helvetica"/>
          <w:caps/>
          <w:color w:val="222222"/>
          <w:sz w:val="21"/>
          <w:szCs w:val="21"/>
        </w:rPr>
        <w:t>Развитие российского федерализма в условиях социально-политической трансформации конца XX – начала XXI вв. (историко-политологический анализ</w:t>
      </w:r>
      <w:proofErr w:type="gramStart"/>
      <w:r>
        <w:rPr>
          <w:rFonts w:ascii="Helvetica" w:hAnsi="Helvetica" w:cs="Helvetica"/>
          <w:caps/>
          <w:color w:val="222222"/>
          <w:sz w:val="21"/>
          <w:szCs w:val="21"/>
        </w:rPr>
        <w:t>) :</w:t>
      </w:r>
      <w:proofErr w:type="gramEnd"/>
      <w:r>
        <w:rPr>
          <w:rFonts w:ascii="Helvetica" w:hAnsi="Helvetica" w:cs="Helvetica"/>
          <w:caps/>
          <w:color w:val="222222"/>
          <w:sz w:val="21"/>
          <w:szCs w:val="21"/>
        </w:rPr>
        <w:t xml:space="preserve"> диссертация ... доктора исторических наук : 23.00.01 / Хакимов Рафаиль Сибгатович; [Место защиты: ГОУВПО "Казанский государственный университет"]. - Казань, 2009. - 362 с.</w:t>
      </w:r>
    </w:p>
    <w:p w14:paraId="655B37DF" w14:textId="77777777" w:rsidR="00335A27" w:rsidRDefault="00335A27" w:rsidP="00335A2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исторических наук Хакимов, </w:t>
      </w:r>
      <w:proofErr w:type="spellStart"/>
      <w:r>
        <w:rPr>
          <w:rFonts w:ascii="Arial" w:hAnsi="Arial" w:cs="Arial"/>
          <w:color w:val="646B71"/>
          <w:sz w:val="18"/>
          <w:szCs w:val="18"/>
        </w:rPr>
        <w:t>Рафаиль</w:t>
      </w:r>
      <w:proofErr w:type="spellEnd"/>
      <w:r>
        <w:rPr>
          <w:rFonts w:ascii="Arial" w:hAnsi="Arial" w:cs="Arial"/>
          <w:color w:val="646B71"/>
          <w:sz w:val="18"/>
          <w:szCs w:val="18"/>
        </w:rPr>
        <w:t xml:space="preserve"> </w:t>
      </w:r>
      <w:proofErr w:type="spellStart"/>
      <w:r>
        <w:rPr>
          <w:rFonts w:ascii="Arial" w:hAnsi="Arial" w:cs="Arial"/>
          <w:color w:val="646B71"/>
          <w:sz w:val="18"/>
          <w:szCs w:val="18"/>
        </w:rPr>
        <w:t>Сибгатович</w:t>
      </w:r>
      <w:proofErr w:type="spellEnd"/>
    </w:p>
    <w:p w14:paraId="777B54AE"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16C7BEA"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49DA9EA4"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Феномен российского федерализма в свете международного опыта</w:t>
      </w:r>
    </w:p>
    <w:p w14:paraId="6304E33A"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Обитая характеристика современной политической ситуации -</w:t>
      </w:r>
    </w:p>
    <w:p w14:paraId="4D8E0641"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Смена парадигмы развития государственности в России</w:t>
      </w:r>
    </w:p>
    <w:p w14:paraId="5C92D1D0"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Опыт трансформации европейских государств во второй пол. XX в. и особенности переходного периода в Российской Федерации</w:t>
      </w:r>
    </w:p>
    <w:p w14:paraId="07880F7A"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09C678EA"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Теория н практика федерализма в исторической динамике</w:t>
      </w:r>
    </w:p>
    <w:p w14:paraId="1E196853"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Причины возникновения федеративных государств —</w:t>
      </w:r>
    </w:p>
    <w:p w14:paraId="4FC3FE49"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Исторические тенденции в понимании различий унитарных, децентрализованных, конфедеративных и федеративных государств —</w:t>
      </w:r>
    </w:p>
    <w:p w14:paraId="2CFF10F6"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Историческое многообразие форм федеративных государств —</w:t>
      </w:r>
    </w:p>
    <w:p w14:paraId="503A6A0F"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Территория федеративного государства и право народов на самоопределение: диалектика конкурирующих принципов —</w:t>
      </w:r>
    </w:p>
    <w:p w14:paraId="6C03A03B"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w:t>
      </w:r>
    </w:p>
    <w:p w14:paraId="6226EF04"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этапы становления российского федерализма</w:t>
      </w:r>
    </w:p>
    <w:p w14:paraId="0AAC68C3"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Истоки российского федерализма</w:t>
      </w:r>
    </w:p>
    <w:p w14:paraId="133BC16E"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Причины образования Российской Федерации</w:t>
      </w:r>
    </w:p>
    <w:p w14:paraId="76786276"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«Новый федерализм» и его периодизация</w:t>
      </w:r>
    </w:p>
    <w:p w14:paraId="03665057"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w:t>
      </w:r>
    </w:p>
    <w:p w14:paraId="0724DCAC"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Конституционно-правовые основы российского федерализма</w:t>
      </w:r>
    </w:p>
    <w:p w14:paraId="2C325567"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Законодательная база федеративных отношений</w:t>
      </w:r>
    </w:p>
    <w:p w14:paraId="22031C9F"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Разграничение полномочий между федеральными органами государственной власти и органами власти субъектов России -</w:t>
      </w:r>
    </w:p>
    <w:p w14:paraId="6C6DCF2F"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Историческая динамика изменения статуса субъекта</w:t>
      </w:r>
    </w:p>
    <w:p w14:paraId="4BB22C98"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Российской Федерации</w:t>
      </w:r>
    </w:p>
    <w:p w14:paraId="0D659A10"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Судебная власть в федеративном государстве</w:t>
      </w:r>
    </w:p>
    <w:p w14:paraId="0DD41F4C"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w:t>
      </w:r>
    </w:p>
    <w:p w14:paraId="1DC16507"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Организация исполнительной власти в федеративном государстве</w:t>
      </w:r>
    </w:p>
    <w:p w14:paraId="1F4D7CC9"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Единство системы государственной власти в федеративных государствах и особенности структуры исполнительной власти Российской Федерации</w:t>
      </w:r>
    </w:p>
    <w:p w14:paraId="7AB8EA2E"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Система федеральных округов и политика укрупнения субъектов Российской Федерации: современное состояние и проблемы развития</w:t>
      </w:r>
    </w:p>
    <w:p w14:paraId="22FCEBA3"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Субъекты федерации в системе международных </w:t>
      </w:r>
      <w:proofErr w:type="spellStart"/>
      <w:r>
        <w:rPr>
          <w:rFonts w:ascii="Arial" w:hAnsi="Arial" w:cs="Arial"/>
          <w:color w:val="333333"/>
          <w:sz w:val="21"/>
          <w:szCs w:val="21"/>
        </w:rPr>
        <w:t>отногиений</w:t>
      </w:r>
      <w:proofErr w:type="spellEnd"/>
    </w:p>
    <w:p w14:paraId="5BE888AE"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VI.</w:t>
      </w:r>
    </w:p>
    <w:p w14:paraId="02D06B75"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Социально-политические ресурсы развития федерализма в России</w:t>
      </w:r>
    </w:p>
    <w:p w14:paraId="10B71EBB"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Этноконфессиональные процессы в России и их влияние на особенности отношений субъектов с федеральным центром</w:t>
      </w:r>
    </w:p>
    <w:p w14:paraId="5C229A64"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Роль политических партий и движений в дальнейшей федерализации России</w:t>
      </w:r>
    </w:p>
    <w:p w14:paraId="3689D07C"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Роль местного самоуправления в развитии федеративных отношений</w:t>
      </w:r>
    </w:p>
    <w:p w14:paraId="600FFCF0" w14:textId="77777777" w:rsidR="00335A27" w:rsidRDefault="00335A27" w:rsidP="00335A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Российский федерализм: общественное мнение и аналитические оценки</w:t>
      </w:r>
    </w:p>
    <w:p w14:paraId="40294F55" w14:textId="14C19ECD" w:rsidR="00050BAD" w:rsidRPr="00335A27" w:rsidRDefault="00050BAD" w:rsidP="00335A27"/>
    <w:sectPr w:rsidR="00050BAD" w:rsidRPr="00335A2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F77F4" w14:textId="77777777" w:rsidR="003A0F9F" w:rsidRDefault="003A0F9F">
      <w:pPr>
        <w:spacing w:after="0" w:line="240" w:lineRule="auto"/>
      </w:pPr>
      <w:r>
        <w:separator/>
      </w:r>
    </w:p>
  </w:endnote>
  <w:endnote w:type="continuationSeparator" w:id="0">
    <w:p w14:paraId="6286E185" w14:textId="77777777" w:rsidR="003A0F9F" w:rsidRDefault="003A0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27BFE" w14:textId="77777777" w:rsidR="003A0F9F" w:rsidRDefault="003A0F9F"/>
    <w:p w14:paraId="23AB730D" w14:textId="77777777" w:rsidR="003A0F9F" w:rsidRDefault="003A0F9F"/>
    <w:p w14:paraId="036980E9" w14:textId="77777777" w:rsidR="003A0F9F" w:rsidRDefault="003A0F9F"/>
    <w:p w14:paraId="01830D31" w14:textId="77777777" w:rsidR="003A0F9F" w:rsidRDefault="003A0F9F"/>
    <w:p w14:paraId="1B9DBA2A" w14:textId="77777777" w:rsidR="003A0F9F" w:rsidRDefault="003A0F9F"/>
    <w:p w14:paraId="0CFB9AEE" w14:textId="77777777" w:rsidR="003A0F9F" w:rsidRDefault="003A0F9F"/>
    <w:p w14:paraId="2B7347E2" w14:textId="77777777" w:rsidR="003A0F9F" w:rsidRDefault="003A0F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E12E3D" wp14:editId="4AB79D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BEC65" w14:textId="77777777" w:rsidR="003A0F9F" w:rsidRDefault="003A0F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E12E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8BEC65" w14:textId="77777777" w:rsidR="003A0F9F" w:rsidRDefault="003A0F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9979C4" w14:textId="77777777" w:rsidR="003A0F9F" w:rsidRDefault="003A0F9F"/>
    <w:p w14:paraId="1AE10911" w14:textId="77777777" w:rsidR="003A0F9F" w:rsidRDefault="003A0F9F"/>
    <w:p w14:paraId="46259D7E" w14:textId="77777777" w:rsidR="003A0F9F" w:rsidRDefault="003A0F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313BD4" wp14:editId="58D0DB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C0513" w14:textId="77777777" w:rsidR="003A0F9F" w:rsidRDefault="003A0F9F"/>
                          <w:p w14:paraId="16FB9D25" w14:textId="77777777" w:rsidR="003A0F9F" w:rsidRDefault="003A0F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313BD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1C0513" w14:textId="77777777" w:rsidR="003A0F9F" w:rsidRDefault="003A0F9F"/>
                    <w:p w14:paraId="16FB9D25" w14:textId="77777777" w:rsidR="003A0F9F" w:rsidRDefault="003A0F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17BCF9" w14:textId="77777777" w:rsidR="003A0F9F" w:rsidRDefault="003A0F9F"/>
    <w:p w14:paraId="25B959E6" w14:textId="77777777" w:rsidR="003A0F9F" w:rsidRDefault="003A0F9F">
      <w:pPr>
        <w:rPr>
          <w:sz w:val="2"/>
          <w:szCs w:val="2"/>
        </w:rPr>
      </w:pPr>
    </w:p>
    <w:p w14:paraId="52BAA44B" w14:textId="77777777" w:rsidR="003A0F9F" w:rsidRDefault="003A0F9F"/>
    <w:p w14:paraId="5D3DC5FC" w14:textId="77777777" w:rsidR="003A0F9F" w:rsidRDefault="003A0F9F">
      <w:pPr>
        <w:spacing w:after="0" w:line="240" w:lineRule="auto"/>
      </w:pPr>
    </w:p>
  </w:footnote>
  <w:footnote w:type="continuationSeparator" w:id="0">
    <w:p w14:paraId="6662204E" w14:textId="77777777" w:rsidR="003A0F9F" w:rsidRDefault="003A0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9F"/>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80746</TotalTime>
  <Pages>2</Pages>
  <Words>371</Words>
  <Characters>2118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2720</cp:revision>
  <cp:lastPrinted>2009-02-06T05:36:00Z</cp:lastPrinted>
  <dcterms:created xsi:type="dcterms:W3CDTF">2024-01-07T13:43:00Z</dcterms:created>
  <dcterms:modified xsi:type="dcterms:W3CDTF">2025-04-24T15:33:00Z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