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694317" w:rsidRDefault="00694317" w:rsidP="00694317">
      <w:pPr>
        <w:tabs>
          <w:tab w:val="clear" w:pos="709"/>
        </w:tabs>
        <w:suppressAutoHyphens w:val="0"/>
        <w:spacing w:after="0" w:line="235" w:lineRule="exact"/>
        <w:ind w:left="20" w:right="20" w:firstLine="300"/>
        <w:rPr>
          <w:lang w:val="uk-UA"/>
        </w:rPr>
      </w:pPr>
    </w:p>
    <w:p w:rsidR="00933170" w:rsidRDefault="00B46888" w:rsidP="00933170">
      <w:pPr>
        <w:tabs>
          <w:tab w:val="clear" w:pos="709"/>
        </w:tabs>
        <w:suppressAutoHyphens w:val="0"/>
        <w:spacing w:after="0" w:line="235" w:lineRule="exact"/>
        <w:ind w:left="20" w:right="20" w:firstLine="300"/>
        <w:rPr>
          <w:lang w:val="uk-UA"/>
        </w:rPr>
      </w:pPr>
      <w:r w:rsidRPr="00B46888">
        <w:rPr>
          <w:rFonts w:hint="eastAsia"/>
          <w:lang w:val="uk-UA"/>
        </w:rPr>
        <w:t>Сикорская</w:t>
      </w:r>
      <w:r w:rsidRPr="00B46888">
        <w:rPr>
          <w:lang w:val="uk-UA"/>
        </w:rPr>
        <w:t></w:t>
      </w:r>
      <w:r w:rsidRPr="00B46888">
        <w:rPr>
          <w:lang w:val="uk-UA"/>
        </w:rPr>
        <w:t></w:t>
      </w:r>
      <w:r w:rsidRPr="00B46888">
        <w:rPr>
          <w:rFonts w:hint="eastAsia"/>
          <w:lang w:val="uk-UA"/>
        </w:rPr>
        <w:t>Ирина</w:t>
      </w:r>
      <w:r w:rsidRPr="00B46888">
        <w:rPr>
          <w:lang w:val="uk-UA"/>
        </w:rPr>
        <w:t></w:t>
      </w:r>
      <w:r w:rsidRPr="00B46888">
        <w:rPr>
          <w:rFonts w:hint="eastAsia"/>
          <w:lang w:val="uk-UA"/>
        </w:rPr>
        <w:t>Игоревна</w:t>
      </w:r>
      <w:r w:rsidRPr="00B46888">
        <w:rPr>
          <w:lang w:val="uk-UA"/>
        </w:rPr>
        <w:t></w:t>
      </w:r>
      <w:r w:rsidRPr="00B46888">
        <w:rPr>
          <w:lang w:val="uk-UA"/>
        </w:rPr>
        <w:t></w:t>
      </w:r>
      <w:r w:rsidRPr="00B46888">
        <w:rPr>
          <w:rFonts w:hint="eastAsia"/>
          <w:lang w:val="uk-UA"/>
        </w:rPr>
        <w:t>Работоспособность</w:t>
      </w:r>
      <w:r w:rsidRPr="00B46888">
        <w:rPr>
          <w:lang w:val="uk-UA"/>
        </w:rPr>
        <w:t></w:t>
      </w:r>
      <w:r w:rsidRPr="00B46888">
        <w:rPr>
          <w:rFonts w:hint="eastAsia"/>
          <w:lang w:val="uk-UA"/>
        </w:rPr>
        <w:t>лошадей</w:t>
      </w:r>
      <w:r w:rsidRPr="00B46888">
        <w:rPr>
          <w:lang w:val="uk-UA"/>
        </w:rPr>
        <w:t></w:t>
      </w:r>
      <w:r w:rsidRPr="00B46888">
        <w:rPr>
          <w:rFonts w:hint="eastAsia"/>
          <w:lang w:val="uk-UA"/>
        </w:rPr>
        <w:t>спортивного</w:t>
      </w:r>
      <w:r w:rsidRPr="00B46888">
        <w:rPr>
          <w:lang w:val="uk-UA"/>
        </w:rPr>
        <w:t></w:t>
      </w:r>
      <w:r w:rsidRPr="00B46888">
        <w:rPr>
          <w:rFonts w:hint="eastAsia"/>
          <w:lang w:val="uk-UA"/>
        </w:rPr>
        <w:t>направления</w:t>
      </w:r>
      <w:r w:rsidRPr="00B46888">
        <w:rPr>
          <w:lang w:val="uk-UA"/>
        </w:rPr>
        <w:t></w:t>
      </w:r>
      <w:r w:rsidRPr="00B46888">
        <w:rPr>
          <w:rFonts w:hint="eastAsia"/>
          <w:lang w:val="uk-UA"/>
        </w:rPr>
        <w:t>в</w:t>
      </w:r>
      <w:r w:rsidRPr="00B46888">
        <w:rPr>
          <w:lang w:val="uk-UA"/>
        </w:rPr>
        <w:t></w:t>
      </w:r>
      <w:r w:rsidRPr="00B46888">
        <w:rPr>
          <w:rFonts w:hint="eastAsia"/>
          <w:lang w:val="uk-UA"/>
        </w:rPr>
        <w:t>зависимости</w:t>
      </w:r>
      <w:r w:rsidRPr="00B46888">
        <w:rPr>
          <w:lang w:val="uk-UA"/>
        </w:rPr>
        <w:t></w:t>
      </w:r>
      <w:r w:rsidRPr="00B46888">
        <w:rPr>
          <w:rFonts w:hint="eastAsia"/>
          <w:lang w:val="uk-UA"/>
        </w:rPr>
        <w:t>от</w:t>
      </w:r>
      <w:r w:rsidRPr="00B46888">
        <w:rPr>
          <w:lang w:val="uk-UA"/>
        </w:rPr>
        <w:t></w:t>
      </w:r>
      <w:r w:rsidRPr="00B46888">
        <w:rPr>
          <w:rFonts w:hint="eastAsia"/>
          <w:lang w:val="uk-UA"/>
        </w:rPr>
        <w:t>показателей</w:t>
      </w:r>
      <w:r w:rsidRPr="00B46888">
        <w:rPr>
          <w:lang w:val="uk-UA"/>
        </w:rPr>
        <w:t></w:t>
      </w:r>
      <w:r w:rsidRPr="00B46888">
        <w:rPr>
          <w:rFonts w:hint="eastAsia"/>
          <w:lang w:val="uk-UA"/>
        </w:rPr>
        <w:t>экстерьера</w:t>
      </w:r>
      <w:r w:rsidRPr="00B46888">
        <w:rPr>
          <w:lang w:val="uk-UA"/>
        </w:rPr>
        <w:t></w:t>
      </w:r>
      <w:r w:rsidRPr="00B46888">
        <w:rPr>
          <w:rFonts w:hint="eastAsia"/>
          <w:lang w:val="uk-UA"/>
        </w:rPr>
        <w:t>и</w:t>
      </w:r>
      <w:r w:rsidRPr="00B46888">
        <w:rPr>
          <w:lang w:val="uk-UA"/>
        </w:rPr>
        <w:t></w:t>
      </w:r>
      <w:r w:rsidRPr="00B46888">
        <w:rPr>
          <w:rFonts w:hint="eastAsia"/>
          <w:lang w:val="uk-UA"/>
        </w:rPr>
        <w:t>биомеханики</w:t>
      </w:r>
      <w:r w:rsidRPr="00B46888">
        <w:rPr>
          <w:lang w:val="uk-UA"/>
        </w:rPr>
        <w:t></w:t>
      </w:r>
      <w:r w:rsidRPr="00B46888">
        <w:rPr>
          <w:rFonts w:hint="eastAsia"/>
          <w:lang w:val="uk-UA"/>
        </w:rPr>
        <w:t>движений</w:t>
      </w:r>
      <w:r w:rsidRPr="00B46888">
        <w:rPr>
          <w:lang w:val="uk-UA"/>
        </w:rPr>
        <w:t></w:t>
      </w:r>
      <w:r w:rsidRPr="00B46888">
        <w:rPr>
          <w:lang w:val="uk-UA"/>
        </w:rPr>
        <w:t></w:t>
      </w:r>
      <w:r w:rsidRPr="00B46888">
        <w:rPr>
          <w:lang w:val="uk-UA"/>
        </w:rPr>
        <w:t></w:t>
      </w:r>
      <w:r w:rsidRPr="00B46888">
        <w:rPr>
          <w:rFonts w:hint="eastAsia"/>
          <w:lang w:val="uk-UA"/>
        </w:rPr>
        <w:t>диссертация</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rFonts w:hint="eastAsia"/>
          <w:lang w:val="uk-UA"/>
        </w:rPr>
        <w:t>кандидата</w:t>
      </w:r>
      <w:r w:rsidRPr="00B46888">
        <w:rPr>
          <w:lang w:val="uk-UA"/>
        </w:rPr>
        <w:t></w:t>
      </w:r>
      <w:r w:rsidRPr="00B46888">
        <w:rPr>
          <w:rFonts w:hint="eastAsia"/>
          <w:lang w:val="uk-UA"/>
        </w:rPr>
        <w:t>сельскохозяйственных</w:t>
      </w:r>
      <w:r w:rsidRPr="00B46888">
        <w:rPr>
          <w:lang w:val="uk-UA"/>
        </w:rPr>
        <w:t></w:t>
      </w:r>
      <w:r w:rsidRPr="00B46888">
        <w:rPr>
          <w:rFonts w:hint="eastAsia"/>
          <w:lang w:val="uk-UA"/>
        </w:rPr>
        <w:t>наук</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rFonts w:hint="eastAsia"/>
          <w:lang w:val="uk-UA"/>
        </w:rPr>
        <w:t>Сикорская</w:t>
      </w:r>
      <w:r w:rsidRPr="00B46888">
        <w:rPr>
          <w:lang w:val="uk-UA"/>
        </w:rPr>
        <w:t></w:t>
      </w:r>
      <w:r w:rsidRPr="00B46888">
        <w:rPr>
          <w:rFonts w:hint="eastAsia"/>
          <w:lang w:val="uk-UA"/>
        </w:rPr>
        <w:t>Ирина</w:t>
      </w:r>
      <w:r w:rsidRPr="00B46888">
        <w:rPr>
          <w:lang w:val="uk-UA"/>
        </w:rPr>
        <w:t></w:t>
      </w:r>
      <w:r w:rsidRPr="00B46888">
        <w:rPr>
          <w:rFonts w:hint="eastAsia"/>
          <w:lang w:val="uk-UA"/>
        </w:rPr>
        <w:t>Игоревна</w:t>
      </w:r>
      <w:r w:rsidRPr="00B46888">
        <w:rPr>
          <w:lang w:val="uk-UA"/>
        </w:rPr>
        <w:t></w:t>
      </w:r>
      <w:r w:rsidRPr="00B46888">
        <w:rPr>
          <w:lang w:val="uk-UA"/>
        </w:rPr>
        <w:t></w:t>
      </w:r>
      <w:r w:rsidRPr="00B46888">
        <w:rPr>
          <w:lang w:val="uk-UA"/>
        </w:rPr>
        <w:t></w:t>
      </w:r>
      <w:r w:rsidRPr="00B46888">
        <w:rPr>
          <w:rFonts w:hint="eastAsia"/>
          <w:lang w:val="uk-UA"/>
        </w:rPr>
        <w:t>Место</w:t>
      </w:r>
      <w:r w:rsidRPr="00B46888">
        <w:rPr>
          <w:lang w:val="uk-UA"/>
        </w:rPr>
        <w:t></w:t>
      </w:r>
      <w:r w:rsidRPr="00B46888">
        <w:rPr>
          <w:rFonts w:hint="eastAsia"/>
          <w:lang w:val="uk-UA"/>
        </w:rPr>
        <w:t>защиты</w:t>
      </w:r>
      <w:r w:rsidRPr="00B46888">
        <w:rPr>
          <w:lang w:val="uk-UA"/>
        </w:rPr>
        <w:t></w:t>
      </w:r>
      <w:r w:rsidRPr="00B46888">
        <w:rPr>
          <w:lang w:val="uk-UA"/>
        </w:rPr>
        <w:t></w:t>
      </w:r>
      <w:r w:rsidRPr="00B46888">
        <w:rPr>
          <w:rFonts w:hint="eastAsia"/>
          <w:lang w:val="uk-UA"/>
        </w:rPr>
        <w:t>Моск</w:t>
      </w:r>
      <w:r w:rsidRPr="00B46888">
        <w:rPr>
          <w:lang w:val="uk-UA"/>
        </w:rPr>
        <w:t></w:t>
      </w:r>
      <w:r w:rsidRPr="00B46888">
        <w:rPr>
          <w:lang w:val="uk-UA"/>
        </w:rPr>
        <w:t></w:t>
      </w:r>
      <w:r w:rsidRPr="00B46888">
        <w:rPr>
          <w:rFonts w:hint="eastAsia"/>
          <w:lang w:val="uk-UA"/>
        </w:rPr>
        <w:t>с</w:t>
      </w:r>
      <w:r w:rsidRPr="00B46888">
        <w:rPr>
          <w:lang w:val="uk-UA"/>
        </w:rPr>
        <w:t></w:t>
      </w:r>
      <w:r w:rsidRPr="00B46888">
        <w:rPr>
          <w:lang w:val="uk-UA"/>
        </w:rPr>
        <w:t></w:t>
      </w:r>
      <w:r w:rsidRPr="00B46888">
        <w:rPr>
          <w:rFonts w:hint="eastAsia"/>
          <w:lang w:val="uk-UA"/>
        </w:rPr>
        <w:t>х</w:t>
      </w:r>
      <w:r w:rsidRPr="00B46888">
        <w:rPr>
          <w:lang w:val="uk-UA"/>
        </w:rPr>
        <w:t></w:t>
      </w:r>
      <w:r w:rsidRPr="00B46888">
        <w:rPr>
          <w:lang w:val="uk-UA"/>
        </w:rPr>
        <w:t></w:t>
      </w:r>
      <w:r w:rsidRPr="00B46888">
        <w:rPr>
          <w:rFonts w:hint="eastAsia"/>
          <w:lang w:val="uk-UA"/>
        </w:rPr>
        <w:t>акад</w:t>
      </w:r>
      <w:r w:rsidRPr="00B46888">
        <w:rPr>
          <w:lang w:val="uk-UA"/>
        </w:rPr>
        <w:t></w:t>
      </w:r>
      <w:r w:rsidRPr="00B46888">
        <w:rPr>
          <w:lang w:val="uk-UA"/>
        </w:rPr>
        <w:t></w:t>
      </w:r>
      <w:r w:rsidRPr="00B46888">
        <w:rPr>
          <w:rFonts w:hint="eastAsia"/>
          <w:lang w:val="uk-UA"/>
        </w:rPr>
        <w:t>им</w:t>
      </w:r>
      <w:r w:rsidRPr="00B46888">
        <w:rPr>
          <w:lang w:val="uk-UA"/>
        </w:rPr>
        <w:t></w:t>
      </w:r>
      <w:r w:rsidRPr="00B46888">
        <w:rPr>
          <w:lang w:val="uk-UA"/>
        </w:rPr>
        <w:t></w:t>
      </w:r>
      <w:r w:rsidRPr="00B46888">
        <w:rPr>
          <w:rFonts w:hint="eastAsia"/>
          <w:lang w:val="uk-UA"/>
        </w:rPr>
        <w:t>К</w:t>
      </w:r>
      <w:r w:rsidRPr="00B46888">
        <w:rPr>
          <w:lang w:val="uk-UA"/>
        </w:rPr>
        <w:t></w:t>
      </w:r>
      <w:r w:rsidRPr="00B46888">
        <w:rPr>
          <w:rFonts w:hint="eastAsia"/>
          <w:lang w:val="uk-UA"/>
        </w:rPr>
        <w:t>А</w:t>
      </w:r>
      <w:r w:rsidRPr="00B46888">
        <w:rPr>
          <w:lang w:val="uk-UA"/>
        </w:rPr>
        <w:t></w:t>
      </w:r>
      <w:r w:rsidRPr="00B46888">
        <w:rPr>
          <w:lang w:val="uk-UA"/>
        </w:rPr>
        <w:t></w:t>
      </w:r>
      <w:r w:rsidRPr="00B46888">
        <w:rPr>
          <w:rFonts w:hint="eastAsia"/>
          <w:lang w:val="uk-UA"/>
        </w:rPr>
        <w:t>Тимирязева</w:t>
      </w:r>
      <w:r w:rsidRPr="00B46888">
        <w:rPr>
          <w:lang w:val="uk-UA"/>
        </w:rPr>
        <w:t></w:t>
      </w:r>
      <w:r w:rsidRPr="00B46888">
        <w:rPr>
          <w:lang w:val="uk-UA"/>
        </w:rPr>
        <w:t></w:t>
      </w:r>
      <w:r w:rsidRPr="00B46888">
        <w:rPr>
          <w:lang w:val="uk-UA"/>
        </w:rPr>
        <w:t></w:t>
      </w:r>
      <w:r w:rsidRPr="00B46888">
        <w:rPr>
          <w:lang w:val="uk-UA"/>
        </w:rPr>
        <w:t></w:t>
      </w:r>
      <w:r w:rsidRPr="00B46888">
        <w:rPr>
          <w:rFonts w:hint="eastAsia"/>
          <w:lang w:val="uk-UA"/>
        </w:rPr>
        <w:t>Москва</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rFonts w:hint="eastAsia"/>
          <w:lang w:val="uk-UA"/>
        </w:rPr>
        <w:t>с</w:t>
      </w:r>
      <w:r w:rsidRPr="00B46888">
        <w:rPr>
          <w:lang w:val="uk-UA"/>
        </w:rPr>
        <w:t></w:t>
      </w:r>
      <w:r w:rsidRPr="00B46888">
        <w:rPr>
          <w:lang w:val="uk-UA"/>
        </w:rPr>
        <w:t></w:t>
      </w:r>
      <w:r w:rsidRPr="00B46888">
        <w:rPr>
          <w:lang w:val="uk-UA"/>
        </w:rPr>
        <w:t></w:t>
      </w:r>
      <w:r w:rsidRPr="00B46888">
        <w:rPr>
          <w:rFonts w:hint="eastAsia"/>
          <w:lang w:val="uk-UA"/>
        </w:rPr>
        <w:t>ил</w:t>
      </w:r>
      <w:r w:rsidRPr="00B46888">
        <w:rPr>
          <w:lang w:val="uk-UA"/>
        </w:rPr>
        <w:t></w:t>
      </w:r>
      <w:r w:rsidRPr="00B46888">
        <w:rPr>
          <w:lang w:val="uk-UA"/>
        </w:rPr>
        <w:t></w:t>
      </w:r>
      <w:r w:rsidRPr="00B46888">
        <w:rPr>
          <w:rFonts w:hint="eastAsia"/>
          <w:lang w:val="uk-UA"/>
        </w:rPr>
        <w:t>РГБ</w:t>
      </w:r>
      <w:r w:rsidRPr="00B46888">
        <w:rPr>
          <w:lang w:val="uk-UA"/>
        </w:rPr>
        <w:t></w:t>
      </w:r>
      <w:r w:rsidRPr="00B46888">
        <w:rPr>
          <w:rFonts w:hint="eastAsia"/>
          <w:lang w:val="uk-UA"/>
        </w:rPr>
        <w:t>ОД</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r w:rsidRPr="00B46888">
        <w:rPr>
          <w:lang w:val="uk-UA"/>
        </w:rPr>
        <w:t></w:t>
      </w:r>
    </w:p>
    <w:p w:rsidR="00B46888" w:rsidRDefault="00B46888" w:rsidP="00933170">
      <w:pPr>
        <w:tabs>
          <w:tab w:val="clear" w:pos="709"/>
        </w:tabs>
        <w:suppressAutoHyphens w:val="0"/>
        <w:spacing w:after="0" w:line="235" w:lineRule="exact"/>
        <w:ind w:left="20" w:right="20" w:firstLine="300"/>
        <w:rPr>
          <w:lang w:val="uk-UA"/>
        </w:rPr>
      </w:pPr>
    </w:p>
    <w:p w:rsidR="00B46888" w:rsidRDefault="00B46888" w:rsidP="00933170">
      <w:pPr>
        <w:tabs>
          <w:tab w:val="clear" w:pos="709"/>
        </w:tabs>
        <w:suppressAutoHyphens w:val="0"/>
        <w:spacing w:after="0" w:line="235" w:lineRule="exact"/>
        <w:ind w:left="20" w:right="20" w:firstLine="300"/>
        <w:rPr>
          <w:lang w:val="uk-UA"/>
        </w:rPr>
      </w:pPr>
    </w:p>
    <w:p w:rsidR="00B46888" w:rsidRDefault="00B46888" w:rsidP="00933170">
      <w:pPr>
        <w:tabs>
          <w:tab w:val="clear" w:pos="709"/>
        </w:tabs>
        <w:suppressAutoHyphens w:val="0"/>
        <w:spacing w:after="0" w:line="235" w:lineRule="exact"/>
        <w:ind w:left="20" w:right="20" w:firstLine="300"/>
        <w:rPr>
          <w:lang w:val="uk-UA"/>
        </w:rPr>
      </w:pPr>
    </w:p>
    <w:p w:rsidR="00B46888" w:rsidRPr="00B46888" w:rsidRDefault="00B46888" w:rsidP="00B46888">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сельскохозяйственных наук</w:t>
      </w:r>
    </w:p>
    <w:p w:rsidR="00B46888" w:rsidRPr="00B46888" w:rsidRDefault="00B46888" w:rsidP="00B46888">
      <w:pPr>
        <w:tabs>
          <w:tab w:val="clear" w:pos="709"/>
        </w:tabs>
        <w:suppressAutoHyphens w:val="0"/>
        <w:spacing w:after="0" w:line="485" w:lineRule="exact"/>
        <w:ind w:right="20" w:firstLine="0"/>
        <w:jc w:val="right"/>
        <w:rPr>
          <w:rFonts w:ascii="Times New Roman" w:eastAsia="Times New Roman" w:hAnsi="Times New Roman" w:cs="Times New Roman"/>
          <w:color w:val="000000"/>
          <w:kern w:val="0"/>
          <w:sz w:val="28"/>
          <w:szCs w:val="28"/>
          <w:lang w:eastAsia="ru-RU" w:bidi="ru-RU"/>
        </w:rPr>
        <w:sectPr w:rsidR="00B46888" w:rsidRPr="00B46888" w:rsidSect="00B46888">
          <w:headerReference w:type="even" r:id="rId9"/>
          <w:headerReference w:type="first" r:id="rId10"/>
          <w:pgSz w:w="16838" w:h="23810"/>
          <w:pgMar w:top="14270" w:right="2822" w:bottom="5438" w:left="4348" w:header="0" w:footer="3" w:gutter="0"/>
          <w:cols w:num="2" w:space="720" w:equalWidth="0">
            <w:col w:w="5125" w:space="102"/>
            <w:col w:w="4440"/>
          </w:cols>
          <w:noEndnote/>
          <w:titlePg/>
          <w:docGrid w:linePitch="360"/>
        </w:sectPr>
      </w:pPr>
      <w:r w:rsidRPr="00B46888">
        <w:rPr>
          <w:rFonts w:ascii="Times New Roman" w:eastAsia="Times New Roman" w:hAnsi="Times New Roman" w:cs="Times New Roman"/>
          <w:color w:val="000000"/>
          <w:kern w:val="0"/>
          <w:sz w:val="28"/>
          <w:szCs w:val="28"/>
          <w:lang w:eastAsia="ru-RU" w:bidi="ru-RU"/>
        </w:rPr>
        <w:t xml:space="preserve">Научный руководитель к.с.-х.н., доцент </w:t>
      </w:r>
      <w:r w:rsidRPr="00B46888">
        <w:rPr>
          <w:rFonts w:ascii="Times New Roman" w:eastAsia="Times New Roman" w:hAnsi="Times New Roman" w:cs="Times New Roman"/>
          <w:b/>
          <w:bCs/>
          <w:color w:val="000000"/>
          <w:kern w:val="0"/>
          <w:sz w:val="26"/>
          <w:szCs w:val="26"/>
          <w:lang w:eastAsia="ru-RU" w:bidi="ru-RU"/>
        </w:rPr>
        <w:t>Дёмин Владимир Александрович</w:t>
      </w:r>
    </w:p>
    <w:p w:rsidR="00B46888" w:rsidRPr="00B46888" w:rsidRDefault="00B46888" w:rsidP="00B46888">
      <w:pPr>
        <w:tabs>
          <w:tab w:val="clear" w:pos="709"/>
        </w:tabs>
        <w:suppressAutoHyphens w:val="0"/>
        <w:spacing w:after="0" w:line="480" w:lineRule="exact"/>
        <w:ind w:left="40" w:firstLine="0"/>
        <w:jc w:val="center"/>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t>СОДЕРЖАНИЕ</w:t>
      </w:r>
    </w:p>
    <w:p w:rsidR="00B46888" w:rsidRPr="00B46888" w:rsidRDefault="00B46888" w:rsidP="00B46888">
      <w:pPr>
        <w:tabs>
          <w:tab w:val="clear" w:pos="709"/>
          <w:tab w:val="right" w:leader="dot" w:pos="9537"/>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fldChar w:fldCharType="begin"/>
      </w:r>
      <w:r w:rsidRPr="00B46888">
        <w:rPr>
          <w:rFonts w:ascii="Times New Roman" w:eastAsia="Times New Roman" w:hAnsi="Times New Roman" w:cs="Times New Roman"/>
          <w:b/>
          <w:bCs/>
          <w:color w:val="000000"/>
          <w:kern w:val="0"/>
          <w:sz w:val="26"/>
          <w:szCs w:val="26"/>
          <w:lang w:eastAsia="ru-RU" w:bidi="ru-RU"/>
        </w:rPr>
        <w:instrText xml:space="preserve"> TOC \o "1-5" \h \z </w:instrText>
      </w:r>
      <w:r w:rsidRPr="00B46888">
        <w:rPr>
          <w:rFonts w:ascii="Times New Roman" w:eastAsia="Times New Roman" w:hAnsi="Times New Roman" w:cs="Times New Roman"/>
          <w:b/>
          <w:bCs/>
          <w:color w:val="000000"/>
          <w:kern w:val="0"/>
          <w:sz w:val="26"/>
          <w:szCs w:val="26"/>
          <w:lang w:eastAsia="ru-RU" w:bidi="ru-RU"/>
        </w:rPr>
        <w:fldChar w:fldCharType="separate"/>
      </w:r>
      <w:hyperlink w:anchor="bookmark1" w:tooltip="Current Document">
        <w:r w:rsidRPr="00B46888">
          <w:rPr>
            <w:rFonts w:ascii="Times New Roman" w:eastAsia="Times New Roman" w:hAnsi="Times New Roman" w:cs="Times New Roman"/>
            <w:b/>
            <w:bCs/>
            <w:color w:val="000000"/>
            <w:kern w:val="0"/>
            <w:sz w:val="26"/>
            <w:szCs w:val="26"/>
            <w:lang w:eastAsia="ru-RU" w:bidi="ru-RU"/>
          </w:rPr>
          <w:t>Введение</w:t>
        </w:r>
        <w:r w:rsidRPr="00B46888">
          <w:rPr>
            <w:rFonts w:ascii="Times New Roman" w:eastAsia="Times New Roman" w:hAnsi="Times New Roman" w:cs="Times New Roman"/>
            <w:b/>
            <w:bCs/>
            <w:color w:val="000000"/>
            <w:kern w:val="0"/>
            <w:sz w:val="26"/>
            <w:szCs w:val="26"/>
            <w:lang w:eastAsia="ru-RU" w:bidi="ru-RU"/>
          </w:rPr>
          <w:tab/>
          <w:t>5</w:t>
        </w:r>
      </w:hyperlink>
    </w:p>
    <w:p w:rsidR="00B46888" w:rsidRPr="00B46888" w:rsidRDefault="00B46888" w:rsidP="00B46888">
      <w:pPr>
        <w:tabs>
          <w:tab w:val="clear" w:pos="709"/>
          <w:tab w:val="right" w:leader="dot" w:pos="9577"/>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hyperlink w:anchor="bookmark2" w:tooltip="Current Document">
        <w:r w:rsidRPr="00B46888">
          <w:rPr>
            <w:rFonts w:ascii="Times New Roman" w:eastAsia="Times New Roman" w:hAnsi="Times New Roman" w:cs="Times New Roman"/>
            <w:b/>
            <w:bCs/>
            <w:color w:val="000000"/>
            <w:kern w:val="0"/>
            <w:sz w:val="26"/>
            <w:szCs w:val="26"/>
            <w:lang w:eastAsia="ru-RU" w:bidi="ru-RU"/>
          </w:rPr>
          <w:t>ГЛАВА I. ОБЗОР ЛИТЕРАТУРЫ</w:t>
        </w:r>
        <w:r w:rsidRPr="00B46888">
          <w:rPr>
            <w:rFonts w:ascii="Times New Roman" w:eastAsia="Times New Roman" w:hAnsi="Times New Roman" w:cs="Times New Roman"/>
            <w:b/>
            <w:bCs/>
            <w:color w:val="000000"/>
            <w:kern w:val="0"/>
            <w:sz w:val="26"/>
            <w:szCs w:val="26"/>
            <w:lang w:eastAsia="ru-RU" w:bidi="ru-RU"/>
          </w:rPr>
          <w:tab/>
          <w:t>8</w:t>
        </w:r>
      </w:hyperlink>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B46888">
          <w:rPr>
            <w:rFonts w:ascii="Times New Roman" w:eastAsia="Times New Roman" w:hAnsi="Times New Roman" w:cs="Times New Roman"/>
            <w:color w:val="000000"/>
            <w:kern w:val="0"/>
            <w:sz w:val="28"/>
            <w:szCs w:val="28"/>
            <w:lang w:eastAsia="ru-RU" w:bidi="ru-RU"/>
          </w:rPr>
          <w:t xml:space="preserve"> Конный спорт, его значение и динамика</w:t>
        </w:r>
        <w:r w:rsidRPr="00B46888">
          <w:rPr>
            <w:rFonts w:ascii="Times New Roman" w:eastAsia="Times New Roman" w:hAnsi="Times New Roman" w:cs="Times New Roman"/>
            <w:color w:val="000000"/>
            <w:kern w:val="0"/>
            <w:sz w:val="28"/>
            <w:szCs w:val="28"/>
            <w:lang w:eastAsia="ru-RU" w:bidi="ru-RU"/>
          </w:rPr>
          <w:tab/>
          <w:t>8</w:t>
        </w:r>
      </w:hyperlink>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Ганноверская порода</w:t>
      </w:r>
      <w:r w:rsidRPr="00B46888">
        <w:rPr>
          <w:rFonts w:ascii="Times New Roman" w:eastAsia="Times New Roman" w:hAnsi="Times New Roman" w:cs="Times New Roman"/>
          <w:color w:val="000000"/>
          <w:kern w:val="0"/>
          <w:sz w:val="28"/>
          <w:szCs w:val="28"/>
          <w:lang w:eastAsia="ru-RU" w:bidi="ru-RU"/>
        </w:rPr>
        <w:tab/>
        <w:t>13</w:t>
      </w:r>
    </w:p>
    <w:p w:rsidR="00B46888" w:rsidRPr="00B46888" w:rsidRDefault="00B46888" w:rsidP="00B46888">
      <w:pPr>
        <w:numPr>
          <w:ilvl w:val="0"/>
          <w:numId w:val="34"/>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История создания ганноверской породы лошадей</w:t>
      </w:r>
      <w:r w:rsidRPr="00B46888">
        <w:rPr>
          <w:rFonts w:ascii="Times New Roman" w:eastAsia="Times New Roman" w:hAnsi="Times New Roman" w:cs="Times New Roman"/>
          <w:color w:val="000000"/>
          <w:kern w:val="0"/>
          <w:sz w:val="28"/>
          <w:szCs w:val="28"/>
          <w:lang w:eastAsia="ru-RU" w:bidi="ru-RU"/>
        </w:rPr>
        <w:tab/>
        <w:t>13</w:t>
      </w:r>
    </w:p>
    <w:p w:rsidR="00B46888" w:rsidRPr="00B46888" w:rsidRDefault="00B46888" w:rsidP="00B46888">
      <w:pPr>
        <w:numPr>
          <w:ilvl w:val="0"/>
          <w:numId w:val="34"/>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B46888">
          <w:rPr>
            <w:rFonts w:ascii="Times New Roman" w:eastAsia="Times New Roman" w:hAnsi="Times New Roman" w:cs="Times New Roman"/>
            <w:color w:val="000000"/>
            <w:kern w:val="0"/>
            <w:sz w:val="28"/>
            <w:szCs w:val="28"/>
            <w:lang w:eastAsia="ru-RU" w:bidi="ru-RU"/>
          </w:rPr>
          <w:t xml:space="preserve"> Современное состояние ганноверской породы лошадей</w:t>
        </w:r>
        <w:r w:rsidRPr="00B46888">
          <w:rPr>
            <w:rFonts w:ascii="Times New Roman" w:eastAsia="Times New Roman" w:hAnsi="Times New Roman" w:cs="Times New Roman"/>
            <w:color w:val="000000"/>
            <w:kern w:val="0"/>
            <w:sz w:val="28"/>
            <w:szCs w:val="28"/>
            <w:lang w:eastAsia="ru-RU" w:bidi="ru-RU"/>
          </w:rPr>
          <w:tab/>
          <w:t>22</w:t>
        </w:r>
      </w:hyperlink>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Тракененская порода</w:t>
      </w:r>
      <w:r w:rsidRPr="00B46888">
        <w:rPr>
          <w:rFonts w:ascii="Times New Roman" w:eastAsia="Times New Roman" w:hAnsi="Times New Roman" w:cs="Times New Roman"/>
          <w:color w:val="000000"/>
          <w:kern w:val="0"/>
          <w:sz w:val="28"/>
          <w:szCs w:val="28"/>
          <w:lang w:eastAsia="ru-RU" w:bidi="ru-RU"/>
        </w:rPr>
        <w:tab/>
        <w:t>23</w:t>
      </w:r>
    </w:p>
    <w:p w:rsidR="00B46888" w:rsidRPr="00B46888" w:rsidRDefault="00B46888" w:rsidP="00B46888">
      <w:pPr>
        <w:numPr>
          <w:ilvl w:val="0"/>
          <w:numId w:val="35"/>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История создания тракененской породы лошадей</w:t>
      </w:r>
      <w:r w:rsidRPr="00B46888">
        <w:rPr>
          <w:rFonts w:ascii="Times New Roman" w:eastAsia="Times New Roman" w:hAnsi="Times New Roman" w:cs="Times New Roman"/>
          <w:color w:val="000000"/>
          <w:kern w:val="0"/>
          <w:sz w:val="28"/>
          <w:szCs w:val="28"/>
          <w:lang w:eastAsia="ru-RU" w:bidi="ru-RU"/>
        </w:rPr>
        <w:tab/>
        <w:t>23</w:t>
      </w:r>
    </w:p>
    <w:p w:rsidR="00B46888" w:rsidRPr="00B46888" w:rsidRDefault="00B46888" w:rsidP="00B46888">
      <w:pPr>
        <w:numPr>
          <w:ilvl w:val="0"/>
          <w:numId w:val="35"/>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Современнное состояние тракененской породы лошадей</w:t>
      </w:r>
      <w:r w:rsidRPr="00B46888">
        <w:rPr>
          <w:rFonts w:ascii="Times New Roman" w:eastAsia="Times New Roman" w:hAnsi="Times New Roman" w:cs="Times New Roman"/>
          <w:color w:val="000000"/>
          <w:kern w:val="0"/>
          <w:sz w:val="28"/>
          <w:szCs w:val="28"/>
          <w:lang w:eastAsia="ru-RU" w:bidi="ru-RU"/>
        </w:rPr>
        <w:tab/>
        <w:t>29</w:t>
      </w:r>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Голштинская порода</w:t>
      </w:r>
      <w:r w:rsidRPr="00B46888">
        <w:rPr>
          <w:rFonts w:ascii="Times New Roman" w:eastAsia="Times New Roman" w:hAnsi="Times New Roman" w:cs="Times New Roman"/>
          <w:color w:val="000000"/>
          <w:kern w:val="0"/>
          <w:sz w:val="28"/>
          <w:szCs w:val="28"/>
          <w:lang w:eastAsia="ru-RU" w:bidi="ru-RU"/>
        </w:rPr>
        <w:tab/>
      </w:r>
      <w:r w:rsidRPr="00B46888">
        <w:rPr>
          <w:rFonts w:ascii="Times New Roman" w:eastAsia="Times New Roman" w:hAnsi="Times New Roman" w:cs="Times New Roman"/>
          <w:color w:val="000000"/>
          <w:kern w:val="0"/>
          <w:sz w:val="28"/>
          <w:szCs w:val="28"/>
          <w:lang w:val="uk-UA" w:eastAsia="uk-UA" w:bidi="uk-UA"/>
        </w:rPr>
        <w:t>3</w:t>
      </w:r>
      <w:r w:rsidRPr="00B46888">
        <w:rPr>
          <w:rFonts w:ascii="Times New Roman" w:eastAsia="Times New Roman" w:hAnsi="Times New Roman" w:cs="Times New Roman"/>
          <w:color w:val="000000"/>
          <w:kern w:val="0"/>
          <w:sz w:val="28"/>
          <w:szCs w:val="28"/>
          <w:lang w:eastAsia="ru-RU" w:bidi="ru-RU"/>
        </w:rPr>
        <w:t>1</w:t>
      </w:r>
    </w:p>
    <w:p w:rsidR="00B46888" w:rsidRPr="00B46888" w:rsidRDefault="00B46888" w:rsidP="00B46888">
      <w:pPr>
        <w:numPr>
          <w:ilvl w:val="0"/>
          <w:numId w:val="36"/>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История создания голштинской породы лошадей</w:t>
      </w:r>
      <w:r w:rsidRPr="00B46888">
        <w:rPr>
          <w:rFonts w:ascii="Times New Roman" w:eastAsia="Times New Roman" w:hAnsi="Times New Roman" w:cs="Times New Roman"/>
          <w:color w:val="000000"/>
          <w:kern w:val="0"/>
          <w:sz w:val="28"/>
          <w:szCs w:val="28"/>
          <w:lang w:eastAsia="ru-RU" w:bidi="ru-RU"/>
        </w:rPr>
        <w:tab/>
        <w:t>31</w:t>
      </w:r>
    </w:p>
    <w:p w:rsidR="00B46888" w:rsidRPr="00B46888" w:rsidRDefault="00B46888" w:rsidP="00B46888">
      <w:pPr>
        <w:numPr>
          <w:ilvl w:val="0"/>
          <w:numId w:val="36"/>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Современнное состояние голштинской породы лошадей</w:t>
      </w:r>
      <w:r w:rsidRPr="00B46888">
        <w:rPr>
          <w:rFonts w:ascii="Times New Roman" w:eastAsia="Times New Roman" w:hAnsi="Times New Roman" w:cs="Times New Roman"/>
          <w:color w:val="000000"/>
          <w:kern w:val="0"/>
          <w:sz w:val="28"/>
          <w:szCs w:val="28"/>
          <w:lang w:eastAsia="ru-RU" w:bidi="ru-RU"/>
        </w:rPr>
        <w:tab/>
        <w:t>39</w:t>
      </w:r>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Русская верховая порода</w:t>
      </w:r>
      <w:r w:rsidRPr="00B46888">
        <w:rPr>
          <w:rFonts w:ascii="Times New Roman" w:eastAsia="Times New Roman" w:hAnsi="Times New Roman" w:cs="Times New Roman"/>
          <w:color w:val="000000"/>
          <w:kern w:val="0"/>
          <w:sz w:val="28"/>
          <w:szCs w:val="28"/>
          <w:lang w:eastAsia="ru-RU" w:bidi="ru-RU"/>
        </w:rPr>
        <w:tab/>
        <w:t>41</w:t>
      </w:r>
    </w:p>
    <w:p w:rsidR="00B46888" w:rsidRPr="00B46888" w:rsidRDefault="00B46888" w:rsidP="00B46888">
      <w:pPr>
        <w:numPr>
          <w:ilvl w:val="0"/>
          <w:numId w:val="37"/>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История создания русской верховой породы лошадей</w:t>
      </w:r>
      <w:r w:rsidRPr="00B46888">
        <w:rPr>
          <w:rFonts w:ascii="Times New Roman" w:eastAsia="Times New Roman" w:hAnsi="Times New Roman" w:cs="Times New Roman"/>
          <w:color w:val="000000"/>
          <w:kern w:val="0"/>
          <w:sz w:val="28"/>
          <w:szCs w:val="28"/>
          <w:lang w:eastAsia="ru-RU" w:bidi="ru-RU"/>
        </w:rPr>
        <w:tab/>
        <w:t>41</w:t>
      </w:r>
    </w:p>
    <w:p w:rsidR="00B46888" w:rsidRPr="00B46888" w:rsidRDefault="00B46888" w:rsidP="00B46888">
      <w:pPr>
        <w:numPr>
          <w:ilvl w:val="0"/>
          <w:numId w:val="37"/>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Современнное состояние русской верховой породы лошадей</w:t>
      </w:r>
      <w:r w:rsidRPr="00B46888">
        <w:rPr>
          <w:rFonts w:ascii="Times New Roman" w:eastAsia="Times New Roman" w:hAnsi="Times New Roman" w:cs="Times New Roman"/>
          <w:color w:val="000000"/>
          <w:kern w:val="0"/>
          <w:sz w:val="28"/>
          <w:szCs w:val="28"/>
          <w:lang w:eastAsia="ru-RU" w:bidi="ru-RU"/>
        </w:rPr>
        <w:tab/>
        <w:t>50</w:t>
      </w:r>
    </w:p>
    <w:p w:rsidR="00B46888" w:rsidRPr="00B46888" w:rsidRDefault="00B46888" w:rsidP="00B46888">
      <w:pPr>
        <w:numPr>
          <w:ilvl w:val="0"/>
          <w:numId w:val="37"/>
        </w:numPr>
        <w:tabs>
          <w:tab w:val="clear" w:pos="709"/>
          <w:tab w:val="right" w:leader="dot" w:pos="9577"/>
        </w:tabs>
        <w:suppressAutoHyphens w:val="0"/>
        <w:spacing w:after="0" w:line="480" w:lineRule="exact"/>
        <w:ind w:left="40" w:right="6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Факторы, влияющие на показатели работоспособность русских верховых лошадей в спорте</w:t>
      </w:r>
      <w:r w:rsidRPr="00B46888">
        <w:rPr>
          <w:rFonts w:ascii="Times New Roman" w:eastAsia="Times New Roman" w:hAnsi="Times New Roman" w:cs="Times New Roman"/>
          <w:color w:val="000000"/>
          <w:kern w:val="0"/>
          <w:sz w:val="28"/>
          <w:szCs w:val="28"/>
          <w:lang w:eastAsia="ru-RU" w:bidi="ru-RU"/>
        </w:rPr>
        <w:tab/>
        <w:t>52</w:t>
      </w:r>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Буденновская порода</w:t>
      </w:r>
      <w:r w:rsidRPr="00B46888">
        <w:rPr>
          <w:rFonts w:ascii="Times New Roman" w:eastAsia="Times New Roman" w:hAnsi="Times New Roman" w:cs="Times New Roman"/>
          <w:color w:val="000000"/>
          <w:kern w:val="0"/>
          <w:sz w:val="28"/>
          <w:szCs w:val="28"/>
          <w:lang w:eastAsia="ru-RU" w:bidi="ru-RU"/>
        </w:rPr>
        <w:tab/>
        <w:t>55</w:t>
      </w:r>
    </w:p>
    <w:p w:rsidR="00B46888" w:rsidRPr="00B46888" w:rsidRDefault="00B46888" w:rsidP="00B46888">
      <w:pPr>
        <w:numPr>
          <w:ilvl w:val="0"/>
          <w:numId w:val="38"/>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История создания и развитие буденновской породы лошадей</w:t>
      </w:r>
      <w:r w:rsidRPr="00B46888">
        <w:rPr>
          <w:rFonts w:ascii="Times New Roman" w:eastAsia="Times New Roman" w:hAnsi="Times New Roman" w:cs="Times New Roman"/>
          <w:color w:val="000000"/>
          <w:kern w:val="0"/>
          <w:sz w:val="28"/>
          <w:szCs w:val="28"/>
          <w:lang w:eastAsia="ru-RU" w:bidi="ru-RU"/>
        </w:rPr>
        <w:tab/>
        <w:t>55</w:t>
      </w:r>
    </w:p>
    <w:p w:rsidR="00B46888" w:rsidRPr="00B46888" w:rsidRDefault="00B46888" w:rsidP="00B46888">
      <w:pPr>
        <w:numPr>
          <w:ilvl w:val="0"/>
          <w:numId w:val="38"/>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Современнное состояние буденновской породы лошадей</w:t>
      </w:r>
      <w:r w:rsidRPr="00B46888">
        <w:rPr>
          <w:rFonts w:ascii="Times New Roman" w:eastAsia="Times New Roman" w:hAnsi="Times New Roman" w:cs="Times New Roman"/>
          <w:color w:val="000000"/>
          <w:kern w:val="0"/>
          <w:sz w:val="28"/>
          <w:szCs w:val="28"/>
          <w:lang w:eastAsia="ru-RU" w:bidi="ru-RU"/>
        </w:rPr>
        <w:tab/>
        <w:t>63</w:t>
      </w:r>
    </w:p>
    <w:p w:rsidR="00B46888" w:rsidRPr="00B46888" w:rsidRDefault="00B46888" w:rsidP="00B46888">
      <w:pPr>
        <w:numPr>
          <w:ilvl w:val="0"/>
          <w:numId w:val="33"/>
        </w:numPr>
        <w:tabs>
          <w:tab w:val="clear" w:pos="709"/>
          <w:tab w:val="right" w:leader="dot" w:pos="9577"/>
        </w:tabs>
        <w:suppressAutoHyphens w:val="0"/>
        <w:spacing w:after="0" w:line="480" w:lineRule="exact"/>
        <w:ind w:left="4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Экстерьер лошади</w:t>
      </w:r>
      <w:r w:rsidRPr="00B46888">
        <w:rPr>
          <w:rFonts w:ascii="Times New Roman" w:eastAsia="Times New Roman" w:hAnsi="Times New Roman" w:cs="Times New Roman"/>
          <w:color w:val="000000"/>
          <w:kern w:val="0"/>
          <w:sz w:val="28"/>
          <w:szCs w:val="28"/>
          <w:lang w:eastAsia="ru-RU" w:bidi="ru-RU"/>
        </w:rPr>
        <w:tab/>
        <w:t>66</w:t>
      </w:r>
    </w:p>
    <w:p w:rsidR="00B46888" w:rsidRPr="00B46888" w:rsidRDefault="00B46888" w:rsidP="00B46888">
      <w:pPr>
        <w:numPr>
          <w:ilvl w:val="0"/>
          <w:numId w:val="39"/>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Экстерьер и его оценка в коневодстве</w:t>
      </w:r>
      <w:r w:rsidRPr="00B46888">
        <w:rPr>
          <w:rFonts w:ascii="Times New Roman" w:eastAsia="Times New Roman" w:hAnsi="Times New Roman" w:cs="Times New Roman"/>
          <w:color w:val="000000"/>
          <w:kern w:val="0"/>
          <w:sz w:val="28"/>
          <w:szCs w:val="28"/>
          <w:lang w:eastAsia="ru-RU" w:bidi="ru-RU"/>
        </w:rPr>
        <w:tab/>
        <w:t>66</w:t>
      </w:r>
    </w:p>
    <w:p w:rsidR="00B46888" w:rsidRPr="00B46888" w:rsidRDefault="00B46888" w:rsidP="00B46888">
      <w:pPr>
        <w:numPr>
          <w:ilvl w:val="0"/>
          <w:numId w:val="40"/>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Первоисточники учения об экстерьере</w:t>
      </w:r>
      <w:r w:rsidRPr="00B46888">
        <w:rPr>
          <w:rFonts w:ascii="Times New Roman" w:eastAsia="Times New Roman" w:hAnsi="Times New Roman" w:cs="Times New Roman"/>
          <w:color w:val="000000"/>
          <w:kern w:val="0"/>
          <w:sz w:val="28"/>
          <w:szCs w:val="28"/>
          <w:lang w:eastAsia="ru-RU" w:bidi="ru-RU"/>
        </w:rPr>
        <w:tab/>
        <w:t>66</w:t>
      </w:r>
    </w:p>
    <w:p w:rsidR="00B46888" w:rsidRPr="00B46888" w:rsidRDefault="00B46888" w:rsidP="00B46888">
      <w:pPr>
        <w:numPr>
          <w:ilvl w:val="0"/>
          <w:numId w:val="40"/>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Историческое развитие учения об экстерьере</w:t>
      </w:r>
      <w:r w:rsidRPr="00B46888">
        <w:rPr>
          <w:rFonts w:ascii="Times New Roman" w:eastAsia="Times New Roman" w:hAnsi="Times New Roman" w:cs="Times New Roman"/>
          <w:color w:val="000000"/>
          <w:kern w:val="0"/>
          <w:sz w:val="28"/>
          <w:szCs w:val="28"/>
          <w:lang w:eastAsia="ru-RU" w:bidi="ru-RU"/>
        </w:rPr>
        <w:tab/>
        <w:t>70</w:t>
      </w:r>
    </w:p>
    <w:p w:rsidR="00B46888" w:rsidRPr="00B46888" w:rsidRDefault="00B46888" w:rsidP="00B46888">
      <w:pPr>
        <w:numPr>
          <w:ilvl w:val="0"/>
          <w:numId w:val="40"/>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Составляющие части учения об экстерьере</w:t>
      </w:r>
      <w:r w:rsidRPr="00B46888">
        <w:rPr>
          <w:rFonts w:ascii="Times New Roman" w:eastAsia="Times New Roman" w:hAnsi="Times New Roman" w:cs="Times New Roman"/>
          <w:color w:val="000000"/>
          <w:kern w:val="0"/>
          <w:sz w:val="28"/>
          <w:szCs w:val="28"/>
          <w:lang w:eastAsia="ru-RU" w:bidi="ru-RU"/>
        </w:rPr>
        <w:tab/>
        <w:t>72</w:t>
      </w:r>
    </w:p>
    <w:p w:rsidR="00B46888" w:rsidRPr="00B46888" w:rsidRDefault="00B46888" w:rsidP="00B46888">
      <w:pPr>
        <w:numPr>
          <w:ilvl w:val="0"/>
          <w:numId w:val="39"/>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Методы изучения экстерьера</w:t>
      </w:r>
      <w:r w:rsidRPr="00B46888">
        <w:rPr>
          <w:rFonts w:ascii="Times New Roman" w:eastAsia="Times New Roman" w:hAnsi="Times New Roman" w:cs="Times New Roman"/>
          <w:color w:val="000000"/>
          <w:kern w:val="0"/>
          <w:sz w:val="28"/>
          <w:szCs w:val="28"/>
          <w:lang w:eastAsia="ru-RU" w:bidi="ru-RU"/>
        </w:rPr>
        <w:tab/>
        <w:t>78</w:t>
      </w:r>
    </w:p>
    <w:p w:rsidR="00B46888" w:rsidRPr="00B46888" w:rsidRDefault="00B46888" w:rsidP="00B46888">
      <w:pPr>
        <w:numPr>
          <w:ilvl w:val="0"/>
          <w:numId w:val="39"/>
        </w:numPr>
        <w:tabs>
          <w:tab w:val="clear" w:pos="709"/>
          <w:tab w:val="right" w:leader="dot" w:pos="95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B46888">
          <w:rPr>
            <w:rFonts w:ascii="Times New Roman" w:eastAsia="Times New Roman" w:hAnsi="Times New Roman" w:cs="Times New Roman"/>
            <w:color w:val="000000"/>
            <w:kern w:val="0"/>
            <w:sz w:val="28"/>
            <w:szCs w:val="28"/>
            <w:lang w:eastAsia="ru-RU" w:bidi="ru-RU"/>
          </w:rPr>
          <w:t xml:space="preserve"> Экстерьер спортивной лошади</w:t>
        </w:r>
        <w:r w:rsidRPr="00B46888">
          <w:rPr>
            <w:rFonts w:ascii="Times New Roman" w:eastAsia="Times New Roman" w:hAnsi="Times New Roman" w:cs="Times New Roman"/>
            <w:color w:val="000000"/>
            <w:kern w:val="0"/>
            <w:sz w:val="28"/>
            <w:szCs w:val="28"/>
            <w:lang w:eastAsia="ru-RU" w:bidi="ru-RU"/>
          </w:rPr>
          <w:tab/>
          <w:t>85</w:t>
        </w:r>
      </w:hyperlink>
      <w:r w:rsidRPr="00B46888">
        <w:rPr>
          <w:rFonts w:ascii="Times New Roman" w:eastAsia="Times New Roman" w:hAnsi="Times New Roman" w:cs="Times New Roman"/>
          <w:color w:val="000000"/>
          <w:kern w:val="0"/>
          <w:sz w:val="28"/>
          <w:szCs w:val="28"/>
          <w:lang w:eastAsia="ru-RU" w:bidi="ru-RU"/>
        </w:rPr>
        <w:fldChar w:fldCharType="end"/>
      </w:r>
    </w:p>
    <w:p w:rsidR="00B46888" w:rsidRPr="00B46888" w:rsidRDefault="00B46888" w:rsidP="00B46888">
      <w:pPr>
        <w:keepNext/>
        <w:keepLines/>
        <w:tabs>
          <w:tab w:val="clear" w:pos="709"/>
        </w:tabs>
        <w:suppressAutoHyphens w:val="0"/>
        <w:spacing w:after="242" w:line="280" w:lineRule="exact"/>
        <w:ind w:left="20" w:firstLine="0"/>
        <w:jc w:val="center"/>
        <w:outlineLvl w:val="0"/>
        <w:rPr>
          <w:rFonts w:ascii="Arial Narrow" w:eastAsia="Arial Narrow" w:hAnsi="Arial Narrow" w:cs="Arial Narrow"/>
          <w:color w:val="000000"/>
          <w:kern w:val="0"/>
          <w:sz w:val="28"/>
          <w:szCs w:val="28"/>
          <w:lang w:val="uk-UA" w:eastAsia="uk-UA" w:bidi="uk-UA"/>
        </w:rPr>
      </w:pPr>
      <w:bookmarkStart w:id="0" w:name="bookmark0"/>
      <w:r w:rsidRPr="00B46888">
        <w:rPr>
          <w:rFonts w:ascii="Arial Narrow" w:eastAsia="Arial Narrow" w:hAnsi="Arial Narrow" w:cs="Arial Narrow"/>
          <w:color w:val="000000"/>
          <w:kern w:val="0"/>
          <w:sz w:val="28"/>
          <w:szCs w:val="28"/>
          <w:lang w:val="uk-UA" w:eastAsia="uk-UA" w:bidi="uk-UA"/>
        </w:rPr>
        <w:t>з</w:t>
      </w:r>
      <w:bookmarkEnd w:id="0"/>
    </w:p>
    <w:p w:rsidR="00B46888" w:rsidRPr="00B46888" w:rsidRDefault="00B46888" w:rsidP="00B46888">
      <w:pPr>
        <w:numPr>
          <w:ilvl w:val="0"/>
          <w:numId w:val="41"/>
        </w:numPr>
        <w:tabs>
          <w:tab w:val="clear" w:pos="709"/>
          <w:tab w:val="right" w:leader="dot" w:pos="9665"/>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fldChar w:fldCharType="begin"/>
      </w:r>
      <w:r w:rsidRPr="00B46888">
        <w:rPr>
          <w:rFonts w:ascii="Times New Roman" w:eastAsia="Times New Roman" w:hAnsi="Times New Roman" w:cs="Times New Roman"/>
          <w:color w:val="000000"/>
          <w:kern w:val="0"/>
          <w:sz w:val="28"/>
          <w:szCs w:val="28"/>
          <w:lang w:eastAsia="ru-RU" w:bidi="ru-RU"/>
        </w:rPr>
        <w:instrText xml:space="preserve"> TOC \o "1-5" \h \z </w:instrText>
      </w:r>
      <w:r w:rsidRPr="00B46888">
        <w:rPr>
          <w:rFonts w:ascii="Times New Roman" w:eastAsia="Times New Roman" w:hAnsi="Times New Roman" w:cs="Times New Roman"/>
          <w:color w:val="000000"/>
          <w:kern w:val="0"/>
          <w:sz w:val="28"/>
          <w:szCs w:val="28"/>
          <w:lang w:eastAsia="ru-RU" w:bidi="ru-RU"/>
        </w:rPr>
        <w:fldChar w:fldCharType="separate"/>
      </w:r>
      <w:r w:rsidRPr="00B46888">
        <w:rPr>
          <w:rFonts w:ascii="Times New Roman" w:eastAsia="Times New Roman" w:hAnsi="Times New Roman" w:cs="Times New Roman"/>
          <w:color w:val="000000"/>
          <w:kern w:val="0"/>
          <w:sz w:val="28"/>
          <w:szCs w:val="28"/>
          <w:lang w:val="uk-UA" w:eastAsia="uk-UA" w:bidi="uk-UA"/>
        </w:rPr>
        <w:t xml:space="preserve"> </w:t>
      </w:r>
      <w:r w:rsidRPr="00B46888">
        <w:rPr>
          <w:rFonts w:ascii="Times New Roman" w:eastAsia="Times New Roman" w:hAnsi="Times New Roman" w:cs="Times New Roman"/>
          <w:color w:val="000000"/>
          <w:kern w:val="0"/>
          <w:sz w:val="28"/>
          <w:szCs w:val="28"/>
          <w:lang w:eastAsia="ru-RU" w:bidi="ru-RU"/>
        </w:rPr>
        <w:t>Зоотехнические модельные характеристики, связь экстерьера с работоспособностью лошадей</w:t>
      </w:r>
      <w:r w:rsidRPr="00B46888">
        <w:rPr>
          <w:rFonts w:ascii="Times New Roman" w:eastAsia="Times New Roman" w:hAnsi="Times New Roman" w:cs="Times New Roman"/>
          <w:color w:val="000000"/>
          <w:kern w:val="0"/>
          <w:sz w:val="28"/>
          <w:szCs w:val="28"/>
          <w:lang w:eastAsia="ru-RU" w:bidi="ru-RU"/>
        </w:rPr>
        <w:tab/>
        <w:t>86</w:t>
      </w:r>
    </w:p>
    <w:p w:rsidR="00B46888" w:rsidRPr="00B46888" w:rsidRDefault="00B46888" w:rsidP="00B46888">
      <w:pPr>
        <w:numPr>
          <w:ilvl w:val="0"/>
          <w:numId w:val="41"/>
        </w:numPr>
        <w:tabs>
          <w:tab w:val="clear" w:pos="709"/>
          <w:tab w:val="right" w:leader="dot" w:pos="9665"/>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Особенности экстерьера лошадей, выступающих в соревнованиях по конкуру, и их связь с работоспособностью</w:t>
      </w:r>
      <w:r w:rsidRPr="00B46888">
        <w:rPr>
          <w:rFonts w:ascii="Times New Roman" w:eastAsia="Times New Roman" w:hAnsi="Times New Roman" w:cs="Times New Roman"/>
          <w:color w:val="000000"/>
          <w:kern w:val="0"/>
          <w:sz w:val="28"/>
          <w:szCs w:val="28"/>
          <w:lang w:eastAsia="ru-RU" w:bidi="ru-RU"/>
        </w:rPr>
        <w:tab/>
        <w:t>98</w:t>
      </w:r>
    </w:p>
    <w:p w:rsidR="00B46888" w:rsidRPr="00B46888" w:rsidRDefault="00B46888" w:rsidP="00B46888">
      <w:pPr>
        <w:numPr>
          <w:ilvl w:val="0"/>
          <w:numId w:val="41"/>
        </w:numPr>
        <w:tabs>
          <w:tab w:val="clear" w:pos="709"/>
          <w:tab w:val="right" w:leader="dot" w:pos="9665"/>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Басюоль, техника работы передних и задних конечностей, прыжковые и двигательные качества лошади</w:t>
      </w:r>
      <w:r w:rsidRPr="00B46888">
        <w:rPr>
          <w:rFonts w:ascii="Times New Roman" w:eastAsia="Times New Roman" w:hAnsi="Times New Roman" w:cs="Times New Roman"/>
          <w:color w:val="000000"/>
          <w:kern w:val="0"/>
          <w:sz w:val="28"/>
          <w:szCs w:val="28"/>
          <w:lang w:eastAsia="ru-RU" w:bidi="ru-RU"/>
        </w:rPr>
        <w:tab/>
        <w:t>103</w:t>
      </w:r>
    </w:p>
    <w:p w:rsidR="00B46888" w:rsidRPr="00B46888" w:rsidRDefault="00B46888" w:rsidP="00B46888">
      <w:pPr>
        <w:numPr>
          <w:ilvl w:val="0"/>
          <w:numId w:val="41"/>
        </w:numPr>
        <w:tabs>
          <w:tab w:val="clear" w:pos="709"/>
        </w:tabs>
        <w:suppressAutoHyphens w:val="0"/>
        <w:spacing w:after="0" w:line="480" w:lineRule="exact"/>
        <w:jc w:val="center"/>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Особенности экстерьера лошадей, выступающих в соревнованиях по</w:t>
      </w:r>
    </w:p>
    <w:p w:rsidR="00B46888" w:rsidRPr="00B46888" w:rsidRDefault="00B46888" w:rsidP="00B46888">
      <w:pPr>
        <w:tabs>
          <w:tab w:val="clear" w:pos="709"/>
          <w:tab w:val="right" w:leader="dot" w:pos="9665"/>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выездке, и их связь с работоспособностью</w:t>
      </w:r>
      <w:r w:rsidRPr="00B46888">
        <w:rPr>
          <w:rFonts w:ascii="Times New Roman" w:eastAsia="Times New Roman" w:hAnsi="Times New Roman" w:cs="Times New Roman"/>
          <w:color w:val="000000"/>
          <w:kern w:val="0"/>
          <w:sz w:val="28"/>
          <w:szCs w:val="28"/>
          <w:lang w:eastAsia="ru-RU" w:bidi="ru-RU"/>
        </w:rPr>
        <w:tab/>
        <w:t>111</w:t>
      </w:r>
    </w:p>
    <w:p w:rsidR="00B46888" w:rsidRPr="00B46888" w:rsidRDefault="00B46888" w:rsidP="00B46888">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1.8. История развития науки о движении лошади и различные методики ее</w:t>
      </w:r>
    </w:p>
    <w:p w:rsidR="00B46888" w:rsidRPr="00B46888" w:rsidRDefault="00B46888" w:rsidP="00B46888">
      <w:pPr>
        <w:tabs>
          <w:tab w:val="clear" w:pos="709"/>
          <w:tab w:val="right" w:leader="dot" w:pos="96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9" w:tooltip="Current Document">
        <w:r w:rsidRPr="00B46888">
          <w:rPr>
            <w:rFonts w:ascii="Times New Roman" w:eastAsia="Times New Roman" w:hAnsi="Times New Roman" w:cs="Times New Roman"/>
            <w:color w:val="000000"/>
            <w:kern w:val="0"/>
            <w:sz w:val="28"/>
            <w:szCs w:val="28"/>
            <w:lang w:eastAsia="ru-RU" w:bidi="ru-RU"/>
          </w:rPr>
          <w:t>изучения</w:t>
        </w:r>
        <w:r w:rsidRPr="00B46888">
          <w:rPr>
            <w:rFonts w:ascii="Times New Roman" w:eastAsia="Times New Roman" w:hAnsi="Times New Roman" w:cs="Times New Roman"/>
            <w:color w:val="000000"/>
            <w:kern w:val="0"/>
            <w:sz w:val="28"/>
            <w:szCs w:val="28"/>
            <w:lang w:eastAsia="ru-RU" w:bidi="ru-RU"/>
          </w:rPr>
          <w:tab/>
          <w:t>117</w:t>
        </w:r>
      </w:hyperlink>
    </w:p>
    <w:p w:rsidR="00B46888" w:rsidRPr="00B46888" w:rsidRDefault="00B46888" w:rsidP="00B46888">
      <w:pPr>
        <w:tabs>
          <w:tab w:val="clear" w:pos="709"/>
          <w:tab w:val="right" w:leader="dot" w:pos="9665"/>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t>ГЛАВА II. МАТЕРИАЛ И МЕТОДИКА ИССЛЕДОВАНИЙ</w:t>
      </w:r>
      <w:r w:rsidRPr="00B46888">
        <w:rPr>
          <w:rFonts w:ascii="Times New Roman" w:eastAsia="Times New Roman" w:hAnsi="Times New Roman" w:cs="Times New Roman"/>
          <w:b/>
          <w:bCs/>
          <w:color w:val="000000"/>
          <w:kern w:val="0"/>
          <w:sz w:val="26"/>
          <w:szCs w:val="26"/>
          <w:lang w:eastAsia="ru-RU" w:bidi="ru-RU"/>
        </w:rPr>
        <w:tab/>
        <w:t>129</w:t>
      </w:r>
    </w:p>
    <w:p w:rsidR="00B46888" w:rsidRPr="00B46888" w:rsidRDefault="00B46888" w:rsidP="00B46888">
      <w:pPr>
        <w:tabs>
          <w:tab w:val="clear" w:pos="709"/>
          <w:tab w:val="right" w:leader="dot" w:pos="9444"/>
        </w:tabs>
        <w:suppressAutoHyphens w:val="0"/>
        <w:spacing w:after="0" w:line="480" w:lineRule="exact"/>
        <w:ind w:left="40" w:right="240" w:firstLine="0"/>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t>ГЛАВА III. РЕЗУЛЬТАТЫ СОБСТВЕННЫХ ИССЛЕДОВАНИЙ И ИХ ОБСУЖДЕНИЕ</w:t>
      </w:r>
      <w:r w:rsidRPr="00B46888">
        <w:rPr>
          <w:rFonts w:ascii="Times New Roman" w:eastAsia="Times New Roman" w:hAnsi="Times New Roman" w:cs="Times New Roman"/>
          <w:b/>
          <w:bCs/>
          <w:color w:val="000000"/>
          <w:kern w:val="0"/>
          <w:sz w:val="26"/>
          <w:szCs w:val="26"/>
          <w:lang w:eastAsia="ru-RU" w:bidi="ru-RU"/>
        </w:rPr>
        <w:tab/>
        <w:t>133</w:t>
      </w:r>
    </w:p>
    <w:p w:rsidR="00B46888" w:rsidRPr="00B46888" w:rsidRDefault="00B46888" w:rsidP="00B46888">
      <w:pPr>
        <w:numPr>
          <w:ilvl w:val="0"/>
          <w:numId w:val="42"/>
        </w:numPr>
        <w:tabs>
          <w:tab w:val="clear" w:pos="709"/>
          <w:tab w:val="right" w:leader="dot" w:pos="9665"/>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Зоотехническая, спортивная и биомеханическая характеристики лошадей</w:t>
      </w:r>
      <w:r w:rsidRPr="00B46888">
        <w:rPr>
          <w:rFonts w:ascii="Times New Roman" w:eastAsia="Times New Roman" w:hAnsi="Times New Roman" w:cs="Times New Roman"/>
          <w:color w:val="000000"/>
          <w:kern w:val="0"/>
          <w:sz w:val="28"/>
          <w:szCs w:val="28"/>
          <w:lang w:eastAsia="ru-RU" w:bidi="ru-RU"/>
        </w:rPr>
        <w:tab/>
        <w:t>133</w:t>
      </w:r>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Распределение лошадей по половому признаку</w:t>
      </w:r>
      <w:r w:rsidRPr="00B46888">
        <w:rPr>
          <w:rFonts w:ascii="Times New Roman" w:eastAsia="Times New Roman" w:hAnsi="Times New Roman" w:cs="Times New Roman"/>
          <w:color w:val="000000"/>
          <w:kern w:val="0"/>
          <w:sz w:val="28"/>
          <w:szCs w:val="28"/>
          <w:lang w:eastAsia="ru-RU" w:bidi="ru-RU"/>
        </w:rPr>
        <w:tab/>
        <w:t>133</w:t>
      </w:r>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Распределение лошадей по возрасту</w:t>
      </w:r>
      <w:r w:rsidRPr="00B46888">
        <w:rPr>
          <w:rFonts w:ascii="Times New Roman" w:eastAsia="Times New Roman" w:hAnsi="Times New Roman" w:cs="Times New Roman"/>
          <w:color w:val="000000"/>
          <w:kern w:val="0"/>
          <w:sz w:val="28"/>
          <w:szCs w:val="28"/>
          <w:lang w:eastAsia="ru-RU" w:bidi="ru-RU"/>
        </w:rPr>
        <w:tab/>
        <w:t>133</w:t>
      </w:r>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 w:tooltip="Current Document">
        <w:r w:rsidRPr="00B46888">
          <w:rPr>
            <w:rFonts w:ascii="Times New Roman" w:eastAsia="Times New Roman" w:hAnsi="Times New Roman" w:cs="Times New Roman"/>
            <w:color w:val="000000"/>
            <w:kern w:val="0"/>
            <w:sz w:val="28"/>
            <w:szCs w:val="28"/>
            <w:lang w:eastAsia="ru-RU" w:bidi="ru-RU"/>
          </w:rPr>
          <w:t xml:space="preserve"> Распределение лошадей по сложности соревнований</w:t>
        </w:r>
        <w:r w:rsidRPr="00B46888">
          <w:rPr>
            <w:rFonts w:ascii="Times New Roman" w:eastAsia="Times New Roman" w:hAnsi="Times New Roman" w:cs="Times New Roman"/>
            <w:color w:val="000000"/>
            <w:kern w:val="0"/>
            <w:sz w:val="28"/>
            <w:szCs w:val="28"/>
            <w:lang w:eastAsia="ru-RU" w:bidi="ru-RU"/>
          </w:rPr>
          <w:tab/>
          <w:t>134</w:t>
        </w:r>
      </w:hyperlink>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Характеристика промеров лошадей</w:t>
      </w:r>
      <w:r w:rsidRPr="00B46888">
        <w:rPr>
          <w:rFonts w:ascii="Times New Roman" w:eastAsia="Times New Roman" w:hAnsi="Times New Roman" w:cs="Times New Roman"/>
          <w:color w:val="000000"/>
          <w:kern w:val="0"/>
          <w:sz w:val="28"/>
          <w:szCs w:val="28"/>
          <w:lang w:eastAsia="ru-RU" w:bidi="ru-RU"/>
        </w:rPr>
        <w:tab/>
        <w:t>136</w:t>
      </w:r>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Индексы телосложения лошадей</w:t>
      </w:r>
      <w:r w:rsidRPr="00B46888">
        <w:rPr>
          <w:rFonts w:ascii="Times New Roman" w:eastAsia="Times New Roman" w:hAnsi="Times New Roman" w:cs="Times New Roman"/>
          <w:color w:val="000000"/>
          <w:kern w:val="0"/>
          <w:sz w:val="28"/>
          <w:szCs w:val="28"/>
          <w:lang w:eastAsia="ru-RU" w:bidi="ru-RU"/>
        </w:rPr>
        <w:tab/>
        <w:t>140</w:t>
      </w:r>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 w:tooltip="Current Document">
        <w:r w:rsidRPr="00B46888">
          <w:rPr>
            <w:rFonts w:ascii="Times New Roman" w:eastAsia="Times New Roman" w:hAnsi="Times New Roman" w:cs="Times New Roman"/>
            <w:color w:val="000000"/>
            <w:kern w:val="0"/>
            <w:sz w:val="28"/>
            <w:szCs w:val="28"/>
            <w:lang w:eastAsia="ru-RU" w:bidi="ru-RU"/>
          </w:rPr>
          <w:t xml:space="preserve"> Соотношения длин статей тела лошадей</w:t>
        </w:r>
        <w:r w:rsidRPr="00B46888">
          <w:rPr>
            <w:rFonts w:ascii="Times New Roman" w:eastAsia="Times New Roman" w:hAnsi="Times New Roman" w:cs="Times New Roman"/>
            <w:color w:val="000000"/>
            <w:kern w:val="0"/>
            <w:sz w:val="28"/>
            <w:szCs w:val="28"/>
            <w:lang w:eastAsia="ru-RU" w:bidi="ru-RU"/>
          </w:rPr>
          <w:tab/>
          <w:t>141</w:t>
        </w:r>
      </w:hyperlink>
    </w:p>
    <w:p w:rsidR="00B46888" w:rsidRPr="00B46888" w:rsidRDefault="00B46888" w:rsidP="00B46888">
      <w:pPr>
        <w:numPr>
          <w:ilvl w:val="0"/>
          <w:numId w:val="43"/>
        </w:numPr>
        <w:tabs>
          <w:tab w:val="clear" w:pos="709"/>
          <w:tab w:val="right" w:leader="dot" w:pos="96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Показатели спортивной работоспособности лошадей</w:t>
      </w:r>
      <w:r w:rsidRPr="00B46888">
        <w:rPr>
          <w:rFonts w:ascii="Times New Roman" w:eastAsia="Times New Roman" w:hAnsi="Times New Roman" w:cs="Times New Roman"/>
          <w:color w:val="000000"/>
          <w:kern w:val="0"/>
          <w:sz w:val="28"/>
          <w:szCs w:val="28"/>
          <w:lang w:eastAsia="ru-RU" w:bidi="ru-RU"/>
        </w:rPr>
        <w:tab/>
        <w:t>143</w:t>
      </w:r>
    </w:p>
    <w:p w:rsidR="00B46888" w:rsidRPr="00B46888" w:rsidRDefault="00B46888" w:rsidP="00B46888">
      <w:pPr>
        <w:numPr>
          <w:ilvl w:val="0"/>
          <w:numId w:val="43"/>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Характеристика углов сгибания конечностей лошадей в покое,</w:t>
      </w:r>
    </w:p>
    <w:p w:rsidR="00B46888" w:rsidRPr="00B46888" w:rsidRDefault="00B46888" w:rsidP="00B46888">
      <w:pPr>
        <w:tabs>
          <w:tab w:val="clear" w:pos="709"/>
          <w:tab w:val="right" w:leader="dot" w:pos="9665"/>
        </w:tabs>
        <w:suppressAutoHyphens w:val="0"/>
        <w:spacing w:after="0" w:line="480" w:lineRule="exact"/>
        <w:ind w:left="40" w:firstLine="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на прибавленном шагу и рыси, на прыжке и пассаже</w:t>
      </w:r>
      <w:r w:rsidRPr="00B46888">
        <w:rPr>
          <w:rFonts w:ascii="Times New Roman" w:eastAsia="Times New Roman" w:hAnsi="Times New Roman" w:cs="Times New Roman"/>
          <w:color w:val="000000"/>
          <w:kern w:val="0"/>
          <w:sz w:val="28"/>
          <w:szCs w:val="28"/>
          <w:lang w:eastAsia="ru-RU" w:bidi="ru-RU"/>
        </w:rPr>
        <w:tab/>
        <w:t>143</w:t>
      </w:r>
    </w:p>
    <w:p w:rsidR="00B46888" w:rsidRPr="00B46888" w:rsidRDefault="00B46888" w:rsidP="00B46888">
      <w:pPr>
        <w:numPr>
          <w:ilvl w:val="0"/>
          <w:numId w:val="42"/>
        </w:numPr>
        <w:tabs>
          <w:tab w:val="clear" w:pos="709"/>
          <w:tab w:val="left" w:pos="643"/>
          <w:tab w:val="right" w:leader="dot" w:pos="9665"/>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sectPr w:rsidR="00B46888" w:rsidRPr="00B46888">
          <w:pgSz w:w="16838" w:h="23810"/>
          <w:pgMar w:top="5624" w:right="3549" w:bottom="4904" w:left="3573" w:header="0" w:footer="3" w:gutter="0"/>
          <w:cols w:space="720"/>
          <w:noEndnote/>
          <w:docGrid w:linePitch="360"/>
        </w:sectPr>
      </w:pPr>
      <w:r w:rsidRPr="00B46888">
        <w:rPr>
          <w:rFonts w:ascii="Times New Roman" w:eastAsia="Times New Roman" w:hAnsi="Times New Roman" w:cs="Times New Roman"/>
          <w:color w:val="000000"/>
          <w:kern w:val="0"/>
          <w:sz w:val="28"/>
          <w:szCs w:val="28"/>
          <w:lang w:eastAsia="ru-RU" w:bidi="ru-RU"/>
        </w:rPr>
        <w:t>Определение показателей, влияющих на спортивную работоспособность лошадей</w:t>
      </w:r>
      <w:r w:rsidRPr="00B46888">
        <w:rPr>
          <w:rFonts w:ascii="Times New Roman" w:eastAsia="Times New Roman" w:hAnsi="Times New Roman" w:cs="Times New Roman"/>
          <w:color w:val="000000"/>
          <w:kern w:val="0"/>
          <w:sz w:val="28"/>
          <w:szCs w:val="28"/>
          <w:lang w:eastAsia="ru-RU" w:bidi="ru-RU"/>
        </w:rPr>
        <w:tab/>
        <w:t>149</w:t>
      </w:r>
    </w:p>
    <w:p w:rsidR="00B46888" w:rsidRPr="00B46888" w:rsidRDefault="00B46888" w:rsidP="00B46888">
      <w:pPr>
        <w:tabs>
          <w:tab w:val="clear" w:pos="709"/>
          <w:tab w:val="right" w:leader="dot" w:pos="959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t>Выводы</w:t>
      </w:r>
      <w:r w:rsidRPr="00B46888">
        <w:rPr>
          <w:rFonts w:ascii="Times New Roman" w:eastAsia="Times New Roman" w:hAnsi="Times New Roman" w:cs="Times New Roman"/>
          <w:b/>
          <w:bCs/>
          <w:color w:val="000000"/>
          <w:kern w:val="0"/>
          <w:sz w:val="26"/>
          <w:szCs w:val="26"/>
          <w:lang w:eastAsia="ru-RU" w:bidi="ru-RU"/>
        </w:rPr>
        <w:tab/>
        <w:t xml:space="preserve">  159</w:t>
      </w:r>
    </w:p>
    <w:p w:rsidR="00B46888" w:rsidRPr="00B46888" w:rsidRDefault="00B46888" w:rsidP="00B46888">
      <w:pPr>
        <w:tabs>
          <w:tab w:val="clear" w:pos="709"/>
          <w:tab w:val="right" w:leader="dot" w:pos="959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t>Предложения</w:t>
      </w:r>
      <w:r w:rsidRPr="00B46888">
        <w:rPr>
          <w:rFonts w:ascii="Times New Roman" w:eastAsia="Times New Roman" w:hAnsi="Times New Roman" w:cs="Times New Roman"/>
          <w:b/>
          <w:bCs/>
          <w:color w:val="000000"/>
          <w:kern w:val="0"/>
          <w:sz w:val="26"/>
          <w:szCs w:val="26"/>
          <w:lang w:eastAsia="ru-RU" w:bidi="ru-RU"/>
        </w:rPr>
        <w:tab/>
        <w:t>161</w:t>
      </w:r>
    </w:p>
    <w:p w:rsidR="00B46888" w:rsidRPr="00B46888" w:rsidRDefault="00B46888" w:rsidP="00B46888">
      <w:pPr>
        <w:tabs>
          <w:tab w:val="clear" w:pos="709"/>
          <w:tab w:val="right" w:leader="dot" w:pos="959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B46888">
        <w:rPr>
          <w:rFonts w:ascii="Times New Roman" w:eastAsia="Times New Roman" w:hAnsi="Times New Roman" w:cs="Times New Roman"/>
          <w:b/>
          <w:bCs/>
          <w:color w:val="000000"/>
          <w:kern w:val="0"/>
          <w:sz w:val="26"/>
          <w:szCs w:val="26"/>
          <w:lang w:eastAsia="ru-RU" w:bidi="ru-RU"/>
        </w:rPr>
        <w:t>Список литературы</w:t>
      </w:r>
      <w:r w:rsidRPr="00B46888">
        <w:rPr>
          <w:rFonts w:ascii="Times New Roman" w:eastAsia="Times New Roman" w:hAnsi="Times New Roman" w:cs="Times New Roman"/>
          <w:b/>
          <w:bCs/>
          <w:color w:val="000000"/>
          <w:kern w:val="0"/>
          <w:sz w:val="26"/>
          <w:szCs w:val="26"/>
          <w:lang w:eastAsia="ru-RU" w:bidi="ru-RU"/>
        </w:rPr>
        <w:tab/>
        <w:t>162</w:t>
      </w:r>
    </w:p>
    <w:p w:rsidR="00B46888" w:rsidRPr="00B46888" w:rsidRDefault="00B46888" w:rsidP="00B46888">
      <w:pPr>
        <w:tabs>
          <w:tab w:val="clear" w:pos="709"/>
          <w:tab w:val="right" w:leader="dot" w:pos="959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sectPr w:rsidR="00B46888" w:rsidRPr="00B46888">
          <w:headerReference w:type="even" r:id="rId11"/>
          <w:headerReference w:type="default" r:id="rId12"/>
          <w:headerReference w:type="first" r:id="rId13"/>
          <w:pgSz w:w="16838" w:h="23810"/>
          <w:pgMar w:top="5624" w:right="3549" w:bottom="4904" w:left="3573" w:header="0" w:footer="3" w:gutter="0"/>
          <w:cols w:space="720"/>
          <w:noEndnote/>
          <w:docGrid w:linePitch="360"/>
        </w:sectPr>
      </w:pPr>
      <w:r w:rsidRPr="00B46888">
        <w:rPr>
          <w:rFonts w:ascii="Times New Roman" w:eastAsia="Times New Roman" w:hAnsi="Times New Roman" w:cs="Times New Roman"/>
          <w:b/>
          <w:bCs/>
          <w:color w:val="000000"/>
          <w:kern w:val="0"/>
          <w:sz w:val="26"/>
          <w:szCs w:val="26"/>
          <w:lang w:eastAsia="ru-RU" w:bidi="ru-RU"/>
        </w:rPr>
        <w:t>Приложения</w:t>
      </w:r>
      <w:r w:rsidRPr="00B46888">
        <w:rPr>
          <w:rFonts w:ascii="Times New Roman" w:eastAsia="Times New Roman" w:hAnsi="Times New Roman" w:cs="Times New Roman"/>
          <w:b/>
          <w:bCs/>
          <w:color w:val="000000"/>
          <w:kern w:val="0"/>
          <w:sz w:val="26"/>
          <w:szCs w:val="26"/>
          <w:lang w:eastAsia="ru-RU" w:bidi="ru-RU"/>
        </w:rPr>
        <w:tab/>
        <w:t>179</w:t>
      </w:r>
      <w:r w:rsidRPr="00B46888">
        <w:rPr>
          <w:rFonts w:ascii="Times New Roman" w:eastAsia="Times New Roman" w:hAnsi="Times New Roman" w:cs="Times New Roman"/>
          <w:b/>
          <w:bCs/>
          <w:color w:val="000000"/>
          <w:kern w:val="0"/>
          <w:sz w:val="26"/>
          <w:szCs w:val="26"/>
          <w:lang w:eastAsia="ru-RU" w:bidi="ru-RU"/>
        </w:rPr>
        <w:fldChar w:fldCharType="end"/>
      </w:r>
    </w:p>
    <w:p w:rsidR="00B46888" w:rsidRPr="00B46888" w:rsidRDefault="00B46888" w:rsidP="00B46888">
      <w:pPr>
        <w:tabs>
          <w:tab w:val="clear" w:pos="709"/>
        </w:tabs>
        <w:suppressAutoHyphens w:val="0"/>
        <w:spacing w:after="0" w:line="320" w:lineRule="exact"/>
        <w:ind w:firstLine="0"/>
        <w:jc w:val="center"/>
        <w:rPr>
          <w:rFonts w:ascii="Times New Roman" w:eastAsia="Times New Roman" w:hAnsi="Times New Roman" w:cs="Times New Roman"/>
          <w:b/>
          <w:bCs/>
          <w:color w:val="000000"/>
          <w:kern w:val="0"/>
          <w:sz w:val="32"/>
          <w:szCs w:val="32"/>
          <w:lang w:eastAsia="ru-RU" w:bidi="ru-RU"/>
        </w:rPr>
      </w:pPr>
      <w:bookmarkStart w:id="1" w:name="bookmark1"/>
      <w:r w:rsidRPr="00B46888">
        <w:rPr>
          <w:rFonts w:ascii="Times New Roman" w:eastAsia="Times New Roman" w:hAnsi="Times New Roman" w:cs="Times New Roman"/>
          <w:b/>
          <w:bCs/>
          <w:color w:val="000000"/>
          <w:kern w:val="0"/>
          <w:sz w:val="32"/>
          <w:szCs w:val="32"/>
          <w:lang w:eastAsia="ru-RU" w:bidi="ru-RU"/>
        </w:rPr>
        <w:t>Введение</w:t>
      </w:r>
      <w:bookmarkEnd w:id="1"/>
    </w:p>
    <w:p w:rsidR="00B46888" w:rsidRPr="00B46888" w:rsidRDefault="00B46888" w:rsidP="00B46888">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Актуальность темы. Если раньше верховым породам лошадей отводилась роль улучшателя массового коневодства, то теперь роль лошади в жизни общества меняется радикально. Из утилитарной сферы она переходит в сферу досуга и спорта. Во всем мире быстрыми темпами увеличивается численность лошадей, растет интерес к национальным породам. В, жизни российского общества конный спорт настоящую массовость и популярность стал набирать только в последние годы, особый интерес у зрителей вызывают классические виды конного спорта — конкур и выездка.</w:t>
      </w:r>
    </w:p>
    <w:p w:rsidR="00B46888" w:rsidRPr="00B46888" w:rsidRDefault="00B46888" w:rsidP="00B46888">
      <w:pPr>
        <w:tabs>
          <w:tab w:val="clear" w:pos="709"/>
          <w:tab w:val="right" w:pos="3956"/>
          <w:tab w:val="right" w:pos="4383"/>
          <w:tab w:val="right" w:pos="6438"/>
          <w:tab w:val="left" w:pos="6788"/>
        </w:tabs>
        <w:suppressAutoHyphens w:val="0"/>
        <w:spacing w:after="0" w:line="480" w:lineRule="exact"/>
        <w:ind w:left="20" w:right="2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В России ведется, племенная работа с целым рядом пород спортивного направления:</w:t>
      </w:r>
      <w:r w:rsidRPr="00B46888">
        <w:rPr>
          <w:rFonts w:ascii="Times New Roman" w:eastAsia="Times New Roman" w:hAnsi="Times New Roman" w:cs="Times New Roman"/>
          <w:color w:val="000000"/>
          <w:kern w:val="0"/>
          <w:sz w:val="28"/>
          <w:szCs w:val="28"/>
          <w:lang w:eastAsia="ru-RU" w:bidi="ru-RU"/>
        </w:rPr>
        <w:tab/>
        <w:t>отечественными</w:t>
      </w:r>
      <w:r w:rsidRPr="00B46888">
        <w:rPr>
          <w:rFonts w:ascii="Times New Roman" w:eastAsia="Times New Roman" w:hAnsi="Times New Roman" w:cs="Times New Roman"/>
          <w:color w:val="000000"/>
          <w:kern w:val="0"/>
          <w:sz w:val="28"/>
          <w:szCs w:val="28"/>
          <w:lang w:eastAsia="ru-RU" w:bidi="ru-RU"/>
        </w:rPr>
        <w:tab/>
        <w:t>-</w:t>
      </w:r>
      <w:r w:rsidRPr="00B46888">
        <w:rPr>
          <w:rFonts w:ascii="Times New Roman" w:eastAsia="Times New Roman" w:hAnsi="Times New Roman" w:cs="Times New Roman"/>
          <w:color w:val="000000"/>
          <w:kern w:val="0"/>
          <w:sz w:val="28"/>
          <w:szCs w:val="28"/>
          <w:lang w:eastAsia="ru-RU" w:bidi="ru-RU"/>
        </w:rPr>
        <w:tab/>
        <w:t>буденновская,</w:t>
      </w:r>
      <w:r w:rsidRPr="00B46888">
        <w:rPr>
          <w:rFonts w:ascii="Times New Roman" w:eastAsia="Times New Roman" w:hAnsi="Times New Roman" w:cs="Times New Roman"/>
          <w:color w:val="000000"/>
          <w:kern w:val="0"/>
          <w:sz w:val="28"/>
          <w:szCs w:val="28"/>
          <w:lang w:eastAsia="ru-RU" w:bidi="ru-RU"/>
        </w:rPr>
        <w:tab/>
        <w:t>русская верховая и</w:t>
      </w:r>
    </w:p>
    <w:p w:rsidR="00B46888" w:rsidRPr="00B46888" w:rsidRDefault="00B46888" w:rsidP="00B4688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западными - тракененская, ганноверская и голштинская породы.</w:t>
      </w:r>
    </w:p>
    <w:p w:rsidR="00B46888" w:rsidRPr="00B46888" w:rsidRDefault="00B46888" w:rsidP="00B46888">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Буденновская порода относится к разряду лучших полукровных спортивных пород мира. Русская верховая разводится и совершенствуется исключительно для спортивных целей, преимущественно для соревнований по выездке. Тракененская является одной из наиболее распространенных в мире полукровных пород спортивного назначения. Ганноверская и голштинская породы являются </w:t>
      </w:r>
      <w:r w:rsidRPr="00B46888">
        <w:rPr>
          <w:rFonts w:ascii="Times New Roman" w:eastAsia="Times New Roman" w:hAnsi="Times New Roman" w:cs="Times New Roman"/>
          <w:smallCaps/>
          <w:color w:val="000000"/>
          <w:kern w:val="0"/>
          <w:sz w:val="28"/>
          <w:szCs w:val="28"/>
          <w:lang w:val="en-US" w:eastAsia="en-US" w:bidi="en-US"/>
        </w:rPr>
        <w:t>j</w:t>
      </w:r>
      <w:r w:rsidRPr="00B46888">
        <w:rPr>
          <w:rFonts w:ascii="Times New Roman" w:eastAsia="Times New Roman" w:hAnsi="Times New Roman" w:cs="Times New Roman"/>
          <w:color w:val="000000"/>
          <w:kern w:val="0"/>
          <w:sz w:val="28"/>
          <w:szCs w:val="28"/>
          <w:lang w:eastAsia="en-US" w:bidi="en-US"/>
        </w:rPr>
        <w:t xml:space="preserve"> </w:t>
      </w:r>
      <w:r w:rsidRPr="00B46888">
        <w:rPr>
          <w:rFonts w:ascii="Times New Roman" w:eastAsia="Times New Roman" w:hAnsi="Times New Roman" w:cs="Times New Roman"/>
          <w:color w:val="000000"/>
          <w:kern w:val="0"/>
          <w:sz w:val="28"/>
          <w:szCs w:val="28"/>
          <w:lang w:eastAsia="ru-RU" w:bidi="ru-RU"/>
        </w:rPr>
        <w:t>наиболее многочисленными и распространенными спортивными породами мира.</w:t>
      </w:r>
    </w:p>
    <w:p w:rsidR="00B46888" w:rsidRPr="00B46888" w:rsidRDefault="00B46888" w:rsidP="00B46888">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В настоящее время отбор спортивных лошадей проводится в основном по экстерьеру и происхождению. Поэтому в данной работе уделяется большое внимание двигательным качествам лошадей, соотношению длины статей тела и углов между ними, являющихся необходимыми параметрами при отборе лошадей для использования в классических видах конного спорта. В связи с этим настоящая работа, в которой затрагиваются данные вопросы, является актуальной.</w:t>
      </w:r>
    </w:p>
    <w:p w:rsidR="00B46888" w:rsidRPr="00B46888" w:rsidRDefault="00B46888" w:rsidP="00B46888">
      <w:pPr>
        <w:tabs>
          <w:tab w:val="clear" w:pos="709"/>
        </w:tabs>
        <w:suppressAutoHyphens w:val="0"/>
        <w:spacing w:after="0" w:line="480" w:lineRule="exact"/>
        <w:ind w:left="20" w:right="20" w:firstLine="0"/>
        <w:jc w:val="right"/>
        <w:rPr>
          <w:rFonts w:ascii="Times New Roman" w:eastAsia="Times New Roman" w:hAnsi="Times New Roman" w:cs="Times New Roman"/>
          <w:color w:val="000000"/>
          <w:kern w:val="0"/>
          <w:sz w:val="28"/>
          <w:szCs w:val="28"/>
          <w:lang w:eastAsia="ru-RU" w:bidi="ru-RU"/>
        </w:rPr>
        <w:sectPr w:rsidR="00B46888" w:rsidRPr="00B46888">
          <w:type w:val="continuous"/>
          <w:pgSz w:w="16838" w:h="23810"/>
          <w:pgMar w:top="5562" w:right="3424" w:bottom="4832" w:left="3448" w:header="0" w:footer="3" w:gutter="0"/>
          <w:cols w:space="720"/>
          <w:noEndnote/>
          <w:docGrid w:linePitch="360"/>
        </w:sectPr>
      </w:pPr>
      <w:r w:rsidRPr="00B46888">
        <w:rPr>
          <w:rFonts w:ascii="Times New Roman" w:eastAsia="Times New Roman" w:hAnsi="Times New Roman" w:cs="Times New Roman"/>
          <w:color w:val="000000"/>
          <w:kern w:val="0"/>
          <w:sz w:val="28"/>
          <w:szCs w:val="28"/>
          <w:lang w:eastAsia="ru-RU" w:bidi="ru-RU"/>
        </w:rPr>
        <w:t>Целью данной работы является научное обоснование дальнейшей работы с буденновской, голштинской, ганноверской, русской верховой и</w:t>
      </w:r>
    </w:p>
    <w:p w:rsidR="00B46888" w:rsidRPr="00B46888" w:rsidRDefault="00B46888" w:rsidP="00B46888">
      <w:pPr>
        <w:tabs>
          <w:tab w:val="clear" w:pos="709"/>
        </w:tabs>
        <w:suppressAutoHyphens w:val="0"/>
        <w:spacing w:after="0" w:line="480" w:lineRule="exact"/>
        <w:ind w:left="20" w:right="30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тракененской породами лошадей для улучшения их работоспособности в соревнованиях по выездке и конкуру.</w:t>
      </w:r>
    </w:p>
    <w:p w:rsidR="00B46888" w:rsidRPr="00B46888" w:rsidRDefault="00B46888" w:rsidP="00B46888">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Для достижения поставленной цели в работе решались следующие задачи:</w:t>
      </w:r>
    </w:p>
    <w:p w:rsidR="00B46888" w:rsidRPr="00B46888" w:rsidRDefault="00B46888" w:rsidP="00B46888">
      <w:pPr>
        <w:numPr>
          <w:ilvl w:val="0"/>
          <w:numId w:val="44"/>
        </w:numPr>
        <w:tabs>
          <w:tab w:val="clear" w:pos="709"/>
        </w:tabs>
        <w:suppressAutoHyphens w:val="0"/>
        <w:spacing w:after="0" w:line="485" w:lineRule="exact"/>
        <w:ind w:right="30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определить, степень фенотипического разнообразия некоторых промеров статей тела ведущих спортивных пород лошадей;</w:t>
      </w:r>
    </w:p>
    <w:p w:rsidR="00B46888" w:rsidRPr="00B46888" w:rsidRDefault="00B46888" w:rsidP="00B46888">
      <w:pPr>
        <w:numPr>
          <w:ilvl w:val="0"/>
          <w:numId w:val="44"/>
        </w:numPr>
        <w:tabs>
          <w:tab w:val="clear" w:pos="709"/>
        </w:tabs>
        <w:suppressAutoHyphens w:val="0"/>
        <w:spacing w:after="0" w:line="485" w:lineRule="exact"/>
        <w:ind w:right="30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изучить зависимость работоспособности лошадей от показателей промеров статей тела и индексов телосложения;</w:t>
      </w:r>
    </w:p>
    <w:p w:rsidR="00B46888" w:rsidRPr="00B46888" w:rsidRDefault="00B46888" w:rsidP="00B46888">
      <w:pPr>
        <w:numPr>
          <w:ilvl w:val="0"/>
          <w:numId w:val="44"/>
        </w:numPr>
        <w:tabs>
          <w:tab w:val="clear" w:pos="709"/>
        </w:tabs>
        <w:suppressAutoHyphens w:val="0"/>
        <w:spacing w:after="0" w:line="480" w:lineRule="exact"/>
        <w:ind w:right="300"/>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выявить, влияние соотношения длины статей тела и углов между ними на.спортивные результаты лошадей изучаемых пород.</w:t>
      </w:r>
    </w:p>
    <w:p w:rsidR="00B46888" w:rsidRPr="00B46888" w:rsidRDefault="00B46888" w:rsidP="00B46888">
      <w:pPr>
        <w:tabs>
          <w:tab w:val="clear" w:pos="709"/>
        </w:tabs>
        <w:suppressAutoHyphens w:val="0"/>
        <w:spacing w:after="0" w:line="480" w:lineRule="exact"/>
        <w:ind w:left="2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Методы исследования</w:t>
      </w:r>
    </w:p>
    <w:p w:rsidR="00B46888" w:rsidRPr="00B46888" w:rsidRDefault="00B46888" w:rsidP="00B46888">
      <w:pPr>
        <w:tabs>
          <w:tab w:val="clear" w:pos="709"/>
        </w:tabs>
        <w:suppressAutoHyphens w:val="0"/>
        <w:spacing w:after="0" w:line="480" w:lineRule="exact"/>
        <w:ind w:left="20" w:right="30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val="en-US" w:eastAsia="en-US" w:bidi="en-US"/>
        </w:rPr>
        <w:t>B</w:t>
      </w:r>
      <w:r w:rsidRPr="00B46888">
        <w:rPr>
          <w:rFonts w:ascii="Times New Roman" w:eastAsia="Times New Roman" w:hAnsi="Times New Roman" w:cs="Times New Roman"/>
          <w:color w:val="000000"/>
          <w:kern w:val="0"/>
          <w:sz w:val="28"/>
          <w:szCs w:val="28"/>
          <w:vertAlign w:val="superscript"/>
          <w:lang w:val="en-US" w:eastAsia="en-US" w:bidi="en-US"/>
        </w:rPr>
        <w:t>f</w:t>
      </w:r>
      <w:r w:rsidRPr="00B46888">
        <w:rPr>
          <w:rFonts w:ascii="Times New Roman" w:eastAsia="Times New Roman" w:hAnsi="Times New Roman" w:cs="Times New Roman"/>
          <w:color w:val="000000"/>
          <w:kern w:val="0"/>
          <w:sz w:val="28"/>
          <w:szCs w:val="28"/>
          <w:lang w:eastAsia="en-US" w:bidi="en-US"/>
        </w:rPr>
        <w:t xml:space="preserve"> </w:t>
      </w:r>
      <w:r w:rsidRPr="00B46888">
        <w:rPr>
          <w:rFonts w:ascii="Times New Roman" w:eastAsia="Times New Roman" w:hAnsi="Times New Roman" w:cs="Times New Roman"/>
          <w:color w:val="000000"/>
          <w:kern w:val="0"/>
          <w:sz w:val="28"/>
          <w:szCs w:val="28"/>
          <w:lang w:eastAsia="ru-RU" w:bidi="ru-RU"/>
        </w:rPr>
        <w:t xml:space="preserve">работе использовались методы статистического, сравнительного, абстрактно — логического и визуального анализа. Все численные расчеты, используемые в работе, аналитически и численно были реализованы в среде </w:t>
      </w:r>
      <w:r w:rsidRPr="00B46888">
        <w:rPr>
          <w:rFonts w:ascii="Times New Roman" w:eastAsia="Times New Roman" w:hAnsi="Times New Roman" w:cs="Times New Roman"/>
          <w:color w:val="000000"/>
          <w:kern w:val="0"/>
          <w:sz w:val="28"/>
          <w:szCs w:val="28"/>
          <w:lang w:val="en-US" w:eastAsia="en-US" w:bidi="en-US"/>
        </w:rPr>
        <w:t>Statistika</w:t>
      </w:r>
      <w:r w:rsidRPr="00B46888">
        <w:rPr>
          <w:rFonts w:ascii="Times New Roman" w:eastAsia="Times New Roman" w:hAnsi="Times New Roman" w:cs="Times New Roman"/>
          <w:color w:val="000000"/>
          <w:kern w:val="0"/>
          <w:sz w:val="28"/>
          <w:szCs w:val="28"/>
          <w:lang w:eastAsia="en-US" w:bidi="en-US"/>
        </w:rPr>
        <w:t xml:space="preserve"> </w:t>
      </w:r>
      <w:r w:rsidRPr="00B46888">
        <w:rPr>
          <w:rFonts w:ascii="Times New Roman" w:eastAsia="Times New Roman" w:hAnsi="Times New Roman" w:cs="Times New Roman"/>
          <w:color w:val="000000"/>
          <w:kern w:val="0"/>
          <w:sz w:val="28"/>
          <w:szCs w:val="28"/>
          <w:lang w:eastAsia="ru-RU" w:bidi="ru-RU"/>
        </w:rPr>
        <w:t>6.0 с помощью встроенных функций.</w:t>
      </w:r>
    </w:p>
    <w:p w:rsidR="00B46888" w:rsidRPr="00B46888" w:rsidRDefault="00B46888" w:rsidP="00B46888">
      <w:pPr>
        <w:tabs>
          <w:tab w:val="clear" w:pos="709"/>
        </w:tabs>
        <w:suppressAutoHyphens w:val="0"/>
        <w:spacing w:after="0" w:line="480" w:lineRule="exact"/>
        <w:ind w:left="20" w:right="30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Научная новизна работы состоит в том, что впервые определена взаимосвязь между результатами, показанными в соревнованиях и двигательными качествами, показателями промеров статей тела, индексов телосложения, соотношений:длин статей; тела и углов между ними у лошадей</w:t>
      </w:r>
      <w:r w:rsidRPr="00B46888">
        <w:rPr>
          <w:rFonts w:ascii="Times New Roman" w:eastAsia="Times New Roman" w:hAnsi="Times New Roman" w:cs="Times New Roman"/>
          <w:color w:val="000000"/>
          <w:kern w:val="0"/>
          <w:sz w:val="28"/>
          <w:szCs w:val="28"/>
          <w:vertAlign w:val="superscript"/>
          <w:lang w:eastAsia="ru-RU" w:bidi="ru-RU"/>
        </w:rPr>
        <w:t>1</w:t>
      </w:r>
      <w:r w:rsidRPr="00B46888">
        <w:rPr>
          <w:rFonts w:ascii="Times New Roman" w:eastAsia="Times New Roman" w:hAnsi="Times New Roman" w:cs="Times New Roman"/>
          <w:color w:val="000000"/>
          <w:kern w:val="0"/>
          <w:sz w:val="28"/>
          <w:szCs w:val="28"/>
          <w:lang w:eastAsia="ru-RU" w:bidi="ru-RU"/>
        </w:rPr>
        <w:t xml:space="preserve"> буденновской, голштинской, ганноверской, русской верховой и тракененской пород, выступающих в соревнованиях по выездке и конкуру.</w:t>
      </w:r>
    </w:p>
    <w:p w:rsidR="00B46888" w:rsidRPr="00B46888" w:rsidRDefault="00B46888" w:rsidP="00B46888">
      <w:pPr>
        <w:tabs>
          <w:tab w:val="clear" w:pos="709"/>
        </w:tabs>
        <w:suppressAutoHyphens w:val="0"/>
        <w:spacing w:after="0" w:line="480" w:lineRule="exact"/>
        <w:ind w:left="20" w:right="30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Практическая значимость работы определяется тем, что внедрение в практику спортивного коневодства </w:t>
      </w:r>
      <w:r w:rsidRPr="00B46888">
        <w:rPr>
          <w:rFonts w:ascii="Times New Roman" w:eastAsia="Times New Roman" w:hAnsi="Times New Roman" w:cs="Times New Roman"/>
          <w:color w:val="000000"/>
          <w:kern w:val="0"/>
          <w:sz w:val="28"/>
          <w:szCs w:val="28"/>
          <w:vertAlign w:val="subscript"/>
          <w:lang w:val="en-US" w:eastAsia="en-US" w:bidi="en-US"/>
        </w:rPr>
        <w:t>s</w:t>
      </w:r>
      <w:r w:rsidRPr="00B46888">
        <w:rPr>
          <w:rFonts w:ascii="Times New Roman" w:eastAsia="Times New Roman" w:hAnsi="Times New Roman" w:cs="Times New Roman"/>
          <w:color w:val="000000"/>
          <w:kern w:val="0"/>
          <w:sz w:val="28"/>
          <w:szCs w:val="28"/>
          <w:lang w:eastAsia="en-US" w:bidi="en-US"/>
        </w:rPr>
        <w:t xml:space="preserve"> </w:t>
      </w:r>
      <w:r w:rsidRPr="00B46888">
        <w:rPr>
          <w:rFonts w:ascii="Times New Roman" w:eastAsia="Times New Roman" w:hAnsi="Times New Roman" w:cs="Times New Roman"/>
          <w:color w:val="000000"/>
          <w:kern w:val="0"/>
          <w:sz w:val="28"/>
          <w:szCs w:val="28"/>
          <w:lang w:eastAsia="ru-RU" w:bidi="ru-RU"/>
        </w:rPr>
        <w:t>научных разработок и рекомендаций автора будет способствовать повышению* работоспособности лошадей спортивного направления; а также даст возможность целенаправленного их отбора для использования в классических видах конного спорта.</w:t>
      </w:r>
    </w:p>
    <w:p w:rsidR="00B46888" w:rsidRPr="00B46888" w:rsidRDefault="00B46888" w:rsidP="00B46888">
      <w:pPr>
        <w:tabs>
          <w:tab w:val="clear" w:pos="709"/>
        </w:tabs>
        <w:suppressAutoHyphens w:val="0"/>
        <w:spacing w:after="0" w:line="480" w:lineRule="exact"/>
        <w:ind w:left="20" w:right="30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Апробация работы. Основные положения диссертации представлены, доложены и обсуждены:</w:t>
      </w:r>
    </w:p>
    <w:p w:rsidR="00B46888" w:rsidRPr="00B46888" w:rsidRDefault="00B46888" w:rsidP="00B46888">
      <w:pPr>
        <w:tabs>
          <w:tab w:val="clear" w:pos="709"/>
        </w:tabs>
        <w:suppressAutoHyphens w:val="0"/>
        <w:spacing w:after="0" w:line="480" w:lineRule="exact"/>
        <w:ind w:left="20" w:firstLine="560"/>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на научной конференции Брянской ГСХА в 2010 году;</w:t>
      </w:r>
    </w:p>
    <w:p w:rsidR="00B46888" w:rsidRPr="00B46888" w:rsidRDefault="00B46888" w:rsidP="00B46888">
      <w:pPr>
        <w:numPr>
          <w:ilvl w:val="0"/>
          <w:numId w:val="45"/>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B46888">
        <w:rPr>
          <w:rFonts w:ascii="Times New Roman" w:eastAsia="Times New Roman" w:hAnsi="Times New Roman" w:cs="Times New Roman"/>
          <w:color w:val="000000"/>
          <w:kern w:val="0"/>
          <w:sz w:val="28"/>
          <w:szCs w:val="28"/>
          <w:lang w:eastAsia="ru-RU" w:bidi="ru-RU"/>
        </w:rPr>
        <w:t xml:space="preserve"> на межкафедральном заседании профессорско-преподавательского состава зооинженерного факультета РГАУ-МСХА имени К.А. Тимирязева в 2011 году;</w:t>
      </w:r>
    </w:p>
    <w:p w:rsidR="00B46888" w:rsidRDefault="00B46888" w:rsidP="00B46888">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r w:rsidRPr="00B46888">
        <w:rPr>
          <w:rFonts w:ascii="Courier New" w:hAnsi="Courier New"/>
          <w:color w:val="000000"/>
          <w:kern w:val="0"/>
          <w:sz w:val="24"/>
          <w:szCs w:val="24"/>
          <w:lang w:eastAsia="ru-RU" w:bidi="ru-RU"/>
        </w:rPr>
        <w:t xml:space="preserve"> материалы диссертации представлены в отчетах о научно</w:t>
      </w:r>
      <w:r w:rsidRPr="00B46888">
        <w:rPr>
          <w:rFonts w:ascii="Courier New" w:hAnsi="Courier New"/>
          <w:color w:val="000000"/>
          <w:kern w:val="0"/>
          <w:sz w:val="24"/>
          <w:szCs w:val="24"/>
          <w:lang w:eastAsia="ru-RU" w:bidi="ru-RU"/>
        </w:rPr>
        <w:softHyphen/>
        <w:t>исследовательской работе кафедры коневодства РГАУ-МСХА имени К.А. Тимирязева.</w:t>
      </w:r>
    </w:p>
    <w:p w:rsidR="00B46888" w:rsidRDefault="00B46888" w:rsidP="00B46888">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B46888" w:rsidRDefault="00B46888" w:rsidP="00B46888">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B46888" w:rsidRDefault="00B46888" w:rsidP="00B46888">
      <w:pPr>
        <w:tabs>
          <w:tab w:val="clear" w:pos="709"/>
        </w:tabs>
        <w:suppressAutoHyphens w:val="0"/>
        <w:spacing w:after="0" w:line="235" w:lineRule="exact"/>
        <w:ind w:left="20" w:right="20" w:firstLine="300"/>
        <w:rPr>
          <w:rFonts w:ascii="Courier New" w:hAnsi="Courier New"/>
          <w:color w:val="000000"/>
          <w:kern w:val="0"/>
          <w:sz w:val="24"/>
          <w:szCs w:val="24"/>
          <w:lang w:eastAsia="ru-RU" w:bidi="ru-RU"/>
        </w:rPr>
      </w:pPr>
    </w:p>
    <w:p w:rsidR="00B46888" w:rsidRPr="00B46888" w:rsidRDefault="00B46888" w:rsidP="00B46888">
      <w:pPr>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B46888">
        <w:rPr>
          <w:rFonts w:ascii="Times New Roman" w:hAnsi="Times New Roman" w:cs="Times New Roman"/>
          <w:color w:val="000000"/>
          <w:kern w:val="0"/>
          <w:sz w:val="26"/>
          <w:szCs w:val="26"/>
          <w:lang w:eastAsia="ru-RU" w:bidi="ru-RU"/>
        </w:rPr>
        <w:t>Предложения производству</w:t>
      </w:r>
    </w:p>
    <w:p w:rsidR="00B46888" w:rsidRPr="00B46888" w:rsidRDefault="00B46888" w:rsidP="00B46888">
      <w:pPr>
        <w:numPr>
          <w:ilvl w:val="0"/>
          <w:numId w:val="47"/>
        </w:numPr>
        <w:tabs>
          <w:tab w:val="clear" w:pos="709"/>
          <w:tab w:val="left" w:pos="373"/>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bidi="ru-RU"/>
        </w:rPr>
      </w:pPr>
      <w:r w:rsidRPr="00B46888">
        <w:rPr>
          <w:rFonts w:ascii="Times New Roman" w:eastAsia="Times New Roman" w:hAnsi="Times New Roman" w:cs="Times New Roman"/>
          <w:color w:val="000000"/>
          <w:kern w:val="0"/>
          <w:sz w:val="28"/>
          <w:szCs w:val="28"/>
          <w:shd w:val="clear" w:color="auto" w:fill="FFFFFF"/>
          <w:lang w:eastAsia="ru-RU" w:bidi="ru-RU"/>
        </w:rPr>
        <w:t>Рекомендовать внести в инструкции по бонитировке лошадей спортивного направления, в зависимости от предполагаемого их использования в различных дисциплинах конного спорта, следующие изменения и дополнения:</w:t>
      </w:r>
    </w:p>
    <w:p w:rsidR="00B46888" w:rsidRPr="00B46888" w:rsidRDefault="00B46888" w:rsidP="00B46888">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bidi="ru-RU"/>
        </w:rPr>
      </w:pPr>
      <w:r w:rsidRPr="00B46888">
        <w:rPr>
          <w:rFonts w:ascii="Times New Roman" w:eastAsia="Times New Roman" w:hAnsi="Times New Roman" w:cs="Times New Roman"/>
          <w:color w:val="000000"/>
          <w:kern w:val="0"/>
          <w:sz w:val="28"/>
          <w:szCs w:val="28"/>
          <w:shd w:val="clear" w:color="auto" w:fill="FFFFFF"/>
          <w:lang w:eastAsia="ru-RU" w:bidi="ru-RU"/>
        </w:rPr>
        <w:t xml:space="preserve"> тракененская порода: конкур: обхват груди — не менее 197,3 см, длина голени - не менее 60,3 см.</w:t>
      </w:r>
    </w:p>
    <w:p w:rsidR="00B46888" w:rsidRPr="00B46888" w:rsidRDefault="00B46888" w:rsidP="00B46888">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bidi="ru-RU"/>
        </w:rPr>
      </w:pPr>
      <w:r w:rsidRPr="00B46888">
        <w:rPr>
          <w:rFonts w:ascii="Times New Roman" w:eastAsia="Times New Roman" w:hAnsi="Times New Roman" w:cs="Times New Roman"/>
          <w:color w:val="000000"/>
          <w:kern w:val="0"/>
          <w:sz w:val="28"/>
          <w:szCs w:val="28"/>
          <w:shd w:val="clear" w:color="auto" w:fill="FFFFFF"/>
          <w:lang w:eastAsia="ru-RU" w:bidi="ru-RU"/>
        </w:rPr>
        <w:t xml:space="preserve"> ганноверская порода: конкур: длина крупа — не менее 52,3 см; выездка: высота в холке - не менее 171,8 см;</w:t>
      </w:r>
    </w:p>
    <w:p w:rsidR="00B46888" w:rsidRPr="00B46888" w:rsidRDefault="00B46888" w:rsidP="00B46888">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bidi="ru-RU"/>
        </w:rPr>
      </w:pPr>
      <w:r w:rsidRPr="00B46888">
        <w:rPr>
          <w:rFonts w:ascii="Times New Roman" w:eastAsia="Times New Roman" w:hAnsi="Times New Roman" w:cs="Times New Roman"/>
          <w:color w:val="000000"/>
          <w:kern w:val="0"/>
          <w:sz w:val="28"/>
          <w:szCs w:val="28"/>
          <w:shd w:val="clear" w:color="auto" w:fill="FFFFFF"/>
          <w:lang w:eastAsia="ru-RU" w:bidi="ru-RU"/>
        </w:rPr>
        <w:t xml:space="preserve"> голштинская порода: конкур: длина подплечья — не менее 48,8 см, длина пясти - не более 31,2 см; выездка: длина лопатки — не менее 62,5 см, длина плюсны - не менее 48,7 см;</w:t>
      </w:r>
    </w:p>
    <w:p w:rsidR="00B46888" w:rsidRPr="00B46888" w:rsidRDefault="00B46888" w:rsidP="00B46888">
      <w:pPr>
        <w:numPr>
          <w:ilvl w:val="0"/>
          <w:numId w:val="46"/>
        </w:numPr>
        <w:tabs>
          <w:tab w:val="clear" w:pos="709"/>
        </w:tabs>
        <w:suppressAutoHyphens w:val="0"/>
        <w:spacing w:after="0" w:line="480" w:lineRule="exact"/>
        <w:ind w:left="20" w:right="20" w:firstLine="0"/>
        <w:jc w:val="left"/>
        <w:rPr>
          <w:rFonts w:ascii="Times New Roman" w:eastAsia="Times New Roman" w:hAnsi="Times New Roman" w:cs="Times New Roman"/>
          <w:kern w:val="0"/>
          <w:sz w:val="28"/>
          <w:szCs w:val="28"/>
          <w:lang w:eastAsia="ru-RU" w:bidi="ru-RU"/>
        </w:rPr>
      </w:pPr>
      <w:r w:rsidRPr="00B46888">
        <w:rPr>
          <w:rFonts w:ascii="Times New Roman" w:eastAsia="Times New Roman" w:hAnsi="Times New Roman" w:cs="Times New Roman"/>
          <w:color w:val="000000"/>
          <w:kern w:val="0"/>
          <w:sz w:val="28"/>
          <w:szCs w:val="28"/>
          <w:shd w:val="clear" w:color="auto" w:fill="FFFFFF"/>
          <w:lang w:eastAsia="ru-RU" w:bidi="ru-RU"/>
        </w:rPr>
        <w:t xml:space="preserve"> буденновская порода: конкур: высота в холке — не менее 168,2 см, длина подплечья - не менее 48,1 см, длина пясти — не менее 32,7 см, индекс формата - не более 100,3%; выездка: длина плюсны — не менее 48,3 см.</w:t>
      </w:r>
    </w:p>
    <w:p w:rsidR="00B46888" w:rsidRPr="00B46888" w:rsidRDefault="00B46888" w:rsidP="00B46888">
      <w:pPr>
        <w:tabs>
          <w:tab w:val="clear" w:pos="709"/>
        </w:tabs>
        <w:suppressAutoHyphens w:val="0"/>
        <w:spacing w:after="0" w:line="235" w:lineRule="exact"/>
        <w:ind w:left="20" w:right="20" w:firstLine="300"/>
        <w:rPr>
          <w:lang w:val="uk-UA"/>
        </w:rPr>
      </w:pPr>
      <w:r w:rsidRPr="00B46888">
        <w:rPr>
          <w:rFonts w:ascii="Times New Roman" w:hAnsi="Times New Roman" w:cs="Times New Roman"/>
          <w:color w:val="000000"/>
          <w:kern w:val="0"/>
          <w:sz w:val="28"/>
          <w:szCs w:val="28"/>
          <w:shd w:val="clear" w:color="auto" w:fill="FFFFFF"/>
          <w:lang w:eastAsia="ru-RU" w:bidi="ru-RU"/>
        </w:rPr>
        <w:t xml:space="preserve"> русская верховая порода: выездка: косая длина туловища — не более 163,0 см.</w:t>
      </w:r>
    </w:p>
    <w:sectPr w:rsidR="00B46888" w:rsidRPr="00B46888" w:rsidSect="00694317">
      <w:headerReference w:type="even" r:id="rId14"/>
      <w:footerReference w:type="even" r:id="rId15"/>
      <w:footnotePr>
        <w:numRestart w:val="eachPage"/>
      </w:footnotePr>
      <w:pgSz w:w="16838" w:h="23810"/>
      <w:pgMar w:top="1276" w:right="4288" w:bottom="5098" w:left="36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DC" w:rsidRDefault="00F507DC">
      <w:pPr>
        <w:spacing w:after="0" w:line="240" w:lineRule="auto"/>
      </w:pPr>
      <w:r>
        <w:separator/>
      </w:r>
    </w:p>
  </w:endnote>
  <w:endnote w:type="continuationSeparator" w:id="0">
    <w:p w:rsidR="00F507DC" w:rsidRDefault="00F5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07DC" w:rsidRDefault="00F507D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DC" w:rsidRDefault="00F507DC"/>
    <w:p w:rsidR="00F507DC" w:rsidRDefault="00F507DC"/>
    <w:p w:rsidR="00F507DC" w:rsidRDefault="00F507DC"/>
    <w:p w:rsidR="00F507DC" w:rsidRDefault="00F507DC"/>
    <w:p w:rsidR="00F507DC" w:rsidRDefault="00F507DC"/>
    <w:p w:rsidR="00F507DC" w:rsidRDefault="00F507DC"/>
    <w:p w:rsidR="00F507DC" w:rsidRDefault="00F507D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07DC" w:rsidRDefault="00F507DC">
                  <w:pPr>
                    <w:spacing w:line="240" w:lineRule="auto"/>
                  </w:pPr>
                  <w:fldSimple w:instr=" PAGE \* MERGEFORMAT ">
                    <w:r w:rsidRPr="005F74AA">
                      <w:rPr>
                        <w:rStyle w:val="afffff9"/>
                        <w:b w:val="0"/>
                        <w:bCs w:val="0"/>
                        <w:noProof/>
                      </w:rPr>
                      <w:t>5</w:t>
                    </w:r>
                  </w:fldSimple>
                </w:p>
              </w:txbxContent>
            </v:textbox>
            <w10:wrap anchorx="page" anchory="page"/>
          </v:shape>
        </w:pict>
      </w:r>
    </w:p>
    <w:p w:rsidR="00F507DC" w:rsidRDefault="00F507DC"/>
    <w:p w:rsidR="00F507DC" w:rsidRDefault="00F507DC"/>
    <w:p w:rsidR="00F507DC" w:rsidRDefault="00F507D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07DC" w:rsidRDefault="00F507DC"/>
              </w:txbxContent>
            </v:textbox>
            <w10:wrap anchorx="page" anchory="page"/>
          </v:shape>
        </w:pict>
      </w:r>
    </w:p>
    <w:p w:rsidR="00F507DC" w:rsidRDefault="00F507DC"/>
    <w:p w:rsidR="00F507DC" w:rsidRDefault="00F507DC">
      <w:pPr>
        <w:rPr>
          <w:sz w:val="2"/>
          <w:szCs w:val="2"/>
        </w:rPr>
      </w:pPr>
    </w:p>
    <w:p w:rsidR="00F507DC" w:rsidRDefault="00F507DC"/>
    <w:p w:rsidR="00F507DC" w:rsidRDefault="00F507DC">
      <w:pPr>
        <w:spacing w:after="0" w:line="240" w:lineRule="auto"/>
      </w:pPr>
    </w:p>
  </w:footnote>
  <w:footnote w:type="continuationSeparator" w:id="0">
    <w:p w:rsidR="00F507DC" w:rsidRDefault="00F50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88" w:rsidRDefault="00B46888">
    <w:pPr>
      <w:rPr>
        <w:sz w:val="2"/>
        <w:szCs w:val="2"/>
      </w:rPr>
    </w:pPr>
    <w:r w:rsidRPr="00825C30">
      <w:rPr>
        <w:sz w:val="24"/>
        <w:szCs w:val="24"/>
        <w:lang w:bidi="ru-RU"/>
      </w:rPr>
      <w:pict>
        <v:shapetype id="_x0000_t202" coordsize="21600,21600" o:spt="202" path="m,l,21600r21600,l21600,xe">
          <v:stroke joinstyle="miter"/>
          <v:path gradientshapeok="t" o:connecttype="rect"/>
        </v:shapetype>
        <v:shape id="_x0000_s607839" type="#_x0000_t202" style="position:absolute;left:0;text-align:left;margin-left:424.65pt;margin-top:244.5pt;width:10.55pt;height:8.65pt;z-index:-251641856;mso-wrap-style:none;mso-wrap-distance-left:5pt;mso-wrap-distance-right:5pt;mso-position-horizontal-relative:page;mso-position-vertical-relative:page" wrapcoords="0 0" filled="f" stroked="f">
          <v:textbox style="mso-fit-shape-to-text:t" inset="0,0,0,0">
            <w:txbxContent>
              <w:p w:rsidR="00B46888" w:rsidRDefault="00B46888">
                <w:pPr>
                  <w:spacing w:line="240" w:lineRule="auto"/>
                </w:pPr>
                <w:fldSimple w:instr=" PAGE \* MERGEFORMAT ">
                  <w:r w:rsidRPr="00FC03BA">
                    <w:rPr>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88" w:rsidRDefault="00B46888">
    <w:pPr>
      <w:rPr>
        <w:sz w:val="2"/>
        <w:szCs w:val="2"/>
      </w:rPr>
    </w:pPr>
    <w:r w:rsidRPr="00825C30">
      <w:rPr>
        <w:sz w:val="24"/>
        <w:szCs w:val="24"/>
        <w:lang w:bidi="ru-RU"/>
      </w:rPr>
      <w:pict>
        <v:shapetype id="_x0000_t202" coordsize="21600,21600" o:spt="202" path="m,l,21600r21600,l21600,xe">
          <v:stroke joinstyle="miter"/>
          <v:path gradientshapeok="t" o:connecttype="rect"/>
        </v:shapetype>
        <v:shape id="_x0000_s607840" type="#_x0000_t202" style="position:absolute;left:0;text-align:left;margin-left:141.35pt;margin-top:203.8pt;width:5.3pt;height:8.15pt;z-index:-251640832;mso-wrap-style:none;mso-wrap-distance-left:5pt;mso-wrap-distance-right:5pt;mso-position-horizontal-relative:page;mso-position-vertical-relative:page" wrapcoords="0 0" filled="f" stroked="f">
          <v:textbox style="mso-fit-shape-to-text:t" inset="0,0,0,0">
            <w:txbxContent>
              <w:p w:rsidR="00B46888" w:rsidRDefault="00B46888">
                <w:pPr>
                  <w:spacing w:line="240" w:lineRule="auto"/>
                </w:pP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88" w:rsidRDefault="00B46888">
    <w:pPr>
      <w:rPr>
        <w:sz w:val="2"/>
        <w:szCs w:val="2"/>
      </w:rPr>
    </w:pPr>
    <w:r w:rsidRPr="00825C30">
      <w:rPr>
        <w:sz w:val="24"/>
        <w:szCs w:val="24"/>
        <w:lang w:bidi="ru-RU"/>
      </w:rPr>
      <w:pict>
        <v:shapetype id="_x0000_t202" coordsize="21600,21600" o:spt="202" path="m,l,21600r21600,l21600,xe">
          <v:stroke joinstyle="miter"/>
          <v:path gradientshapeok="t" o:connecttype="rect"/>
        </v:shapetype>
        <v:shape id="_x0000_s607841" type="#_x0000_t202" style="position:absolute;left:0;text-align:left;margin-left:424.65pt;margin-top:244.5pt;width:10.55pt;height:8.65pt;z-index:-251639808;mso-wrap-style:none;mso-wrap-distance-left:5pt;mso-wrap-distance-right:5pt;mso-position-horizontal-relative:page;mso-position-vertical-relative:page" wrapcoords="0 0" filled="f" stroked="f">
          <v:textbox style="mso-fit-shape-to-text:t" inset="0,0,0,0">
            <w:txbxContent>
              <w:p w:rsidR="00B46888" w:rsidRDefault="00B46888">
                <w:pPr>
                  <w:spacing w:line="240" w:lineRule="auto"/>
                </w:pPr>
                <w:fldSimple w:instr=" PAGE \* MERGEFORMAT ">
                  <w:r w:rsidRPr="00FC03BA">
                    <w:rPr>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88" w:rsidRDefault="00B46888">
    <w:pPr>
      <w:rPr>
        <w:sz w:val="2"/>
        <w:szCs w:val="2"/>
      </w:rPr>
    </w:pPr>
    <w:r w:rsidRPr="00825C30">
      <w:rPr>
        <w:sz w:val="24"/>
        <w:szCs w:val="24"/>
        <w:lang w:bidi="ru-RU"/>
      </w:rPr>
      <w:pict>
        <v:shapetype id="_x0000_t202" coordsize="21600,21600" o:spt="202" path="m,l,21600r21600,l21600,xe">
          <v:stroke joinstyle="miter"/>
          <v:path gradientshapeok="t" o:connecttype="rect"/>
        </v:shapetype>
        <v:shape id="_x0000_s607842" type="#_x0000_t202" style="position:absolute;left:0;text-align:left;margin-left:424.65pt;margin-top:244.5pt;width:10.55pt;height:8.65pt;z-index:-251638784;mso-wrap-style:none;mso-wrap-distance-left:5pt;mso-wrap-distance-right:5pt;mso-position-horizontal-relative:page;mso-position-vertical-relative:page" wrapcoords="0 0" filled="f" stroked="f">
          <v:textbox style="mso-fit-shape-to-text:t" inset="0,0,0,0">
            <w:txbxContent>
              <w:p w:rsidR="00B46888" w:rsidRDefault="00B46888">
                <w:pPr>
                  <w:spacing w:line="240" w:lineRule="auto"/>
                </w:pPr>
                <w:fldSimple w:instr=" PAGE \* MERGEFORMAT ">
                  <w:r>
                    <w:rPr>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888" w:rsidRDefault="00B4688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DC" w:rsidRDefault="00F507DC"/>
  <w:p w:rsidR="00F507DC" w:rsidRDefault="00F507D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492061"/>
    <w:multiLevelType w:val="multilevel"/>
    <w:tmpl w:val="A404DF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F107A"/>
    <w:multiLevelType w:val="multilevel"/>
    <w:tmpl w:val="A66892A2"/>
    <w:lvl w:ilvl="0">
      <w:start w:val="1"/>
      <w:numFmt w:val="decimal"/>
      <w:lvlText w:val="7.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C03708"/>
    <w:multiLevelType w:val="multilevel"/>
    <w:tmpl w:val="E5521A16"/>
    <w:lvl w:ilvl="0">
      <w:start w:val="1"/>
      <w:numFmt w:val="decimal"/>
      <w:lvlText w:val="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E776AB"/>
    <w:multiLevelType w:val="multilevel"/>
    <w:tmpl w:val="8D58F7E6"/>
    <w:lvl w:ilvl="0">
      <w:start w:val="1"/>
      <w:numFmt w:val="decimal"/>
      <w:lvlText w:val="6.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B7111AD"/>
    <w:multiLevelType w:val="multilevel"/>
    <w:tmpl w:val="8392DC0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A93DA6"/>
    <w:multiLevelType w:val="multilevel"/>
    <w:tmpl w:val="982A287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8B129A"/>
    <w:multiLevelType w:val="multilevel"/>
    <w:tmpl w:val="BB04066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9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1E5FDF"/>
    <w:multiLevelType w:val="multilevel"/>
    <w:tmpl w:val="5920B24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0D099C"/>
    <w:multiLevelType w:val="multilevel"/>
    <w:tmpl w:val="CFDA7DC2"/>
    <w:lvl w:ilvl="0">
      <w:start w:val="1"/>
      <w:numFmt w:val="decimal"/>
      <w:lvlText w:val="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C354211"/>
    <w:multiLevelType w:val="multilevel"/>
    <w:tmpl w:val="B31E2A8E"/>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0AE745D"/>
    <w:multiLevelType w:val="multilevel"/>
    <w:tmpl w:val="C1521A8A"/>
    <w:lvl w:ilvl="0">
      <w:start w:val="1"/>
      <w:numFmt w:val="decimal"/>
      <w:lvlText w:val="%1."/>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6B4757"/>
    <w:multiLevelType w:val="multilevel"/>
    <w:tmpl w:val="206E7954"/>
    <w:lvl w:ilvl="0">
      <w:start w:val="1"/>
      <w:numFmt w:val="decimal"/>
      <w:lvlText w:val="4.1.%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4D1639"/>
    <w:multiLevelType w:val="multilevel"/>
    <w:tmpl w:val="5CF8F96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D717420"/>
    <w:multiLevelType w:val="multilevel"/>
    <w:tmpl w:val="5D200CC0"/>
    <w:lvl w:ilvl="0">
      <w:start w:val="3"/>
      <w:numFmt w:val="decimal"/>
      <w:lvlText w:val="4.%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E8B3C01"/>
    <w:multiLevelType w:val="multilevel"/>
    <w:tmpl w:val="5E287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010BFE"/>
    <w:multiLevelType w:val="multilevel"/>
    <w:tmpl w:val="8618BDA0"/>
    <w:lvl w:ilvl="0">
      <w:start w:val="1"/>
      <w:numFmt w:val="bullet"/>
      <w:lvlText w:val="-"/>
      <w:lvlJc w:val="left"/>
      <w:rPr>
        <w:rFonts w:ascii="Consolas" w:eastAsia="Consolas" w:hAnsi="Consolas" w:cs="Consolas"/>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3">
    <w:nsid w:val="402F0F1E"/>
    <w:multiLevelType w:val="multilevel"/>
    <w:tmpl w:val="42CC2008"/>
    <w:lvl w:ilvl="0">
      <w:start w:val="1"/>
      <w:numFmt w:val="decimal"/>
      <w:lvlText w:val="6.%1."/>
      <w:lvlJc w:val="left"/>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553DB0"/>
    <w:multiLevelType w:val="multilevel"/>
    <w:tmpl w:val="77021A9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7843D2"/>
    <w:multiLevelType w:val="multilevel"/>
    <w:tmpl w:val="1D5A7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F377FA"/>
    <w:multiLevelType w:val="multilevel"/>
    <w:tmpl w:val="F1D047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FB71F1"/>
    <w:multiLevelType w:val="multilevel"/>
    <w:tmpl w:val="02C467BA"/>
    <w:lvl w:ilvl="0">
      <w:start w:val="1"/>
      <w:numFmt w:val="decimal"/>
      <w:lvlText w:val="4.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C41DD"/>
    <w:multiLevelType w:val="multilevel"/>
    <w:tmpl w:val="E2080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8E3EC1"/>
    <w:multiLevelType w:val="multilevel"/>
    <w:tmpl w:val="66AAE9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F76C05"/>
    <w:multiLevelType w:val="multilevel"/>
    <w:tmpl w:val="A3D49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2">
    <w:nsid w:val="599628AC"/>
    <w:multiLevelType w:val="multilevel"/>
    <w:tmpl w:val="2B3C069C"/>
    <w:lvl w:ilvl="0">
      <w:start w:val="1"/>
      <w:numFmt w:val="decimal"/>
      <w:lvlText w:val="6.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CC0D98"/>
    <w:multiLevelType w:val="multilevel"/>
    <w:tmpl w:val="5B0C445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B91494"/>
    <w:multiLevelType w:val="multilevel"/>
    <w:tmpl w:val="5F70D668"/>
    <w:lvl w:ilvl="0">
      <w:start w:val="1"/>
      <w:numFmt w:val="decimal"/>
      <w:lvlText w:val="7.%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403465"/>
    <w:multiLevelType w:val="multilevel"/>
    <w:tmpl w:val="73A05BFE"/>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D5274B"/>
    <w:multiLevelType w:val="multilevel"/>
    <w:tmpl w:val="24FAFE14"/>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D869F3"/>
    <w:multiLevelType w:val="multilevel"/>
    <w:tmpl w:val="BDC48D3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783074"/>
    <w:multiLevelType w:val="multilevel"/>
    <w:tmpl w:val="F9CC9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B94985"/>
    <w:multiLevelType w:val="multilevel"/>
    <w:tmpl w:val="7F7899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5B019E"/>
    <w:multiLevelType w:val="multilevel"/>
    <w:tmpl w:val="50844D2C"/>
    <w:lvl w:ilvl="0">
      <w:start w:val="4"/>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26F49CD"/>
    <w:multiLevelType w:val="multilevel"/>
    <w:tmpl w:val="F1CA56EE"/>
    <w:lvl w:ilvl="0">
      <w:start w:val="1"/>
      <w:numFmt w:val="decimal"/>
      <w:lvlText w:val="4.3.3.%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2164FA"/>
    <w:multiLevelType w:val="multilevel"/>
    <w:tmpl w:val="0D8C14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A05312"/>
    <w:multiLevelType w:val="multilevel"/>
    <w:tmpl w:val="53DC94E8"/>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0145EC"/>
    <w:multiLevelType w:val="multilevel"/>
    <w:tmpl w:val="748E0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6964A1"/>
    <w:multiLevelType w:val="multilevel"/>
    <w:tmpl w:val="6838C7FE"/>
    <w:lvl w:ilvl="0">
      <w:start w:val="1"/>
      <w:numFmt w:val="decimal"/>
      <w:lvlText w:val="%1."/>
      <w:lvlJc w:val="left"/>
      <w:rPr>
        <w:rFonts w:ascii="Consolas" w:eastAsia="Consolas" w:hAnsi="Consolas" w:cs="Consolas"/>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164486"/>
    <w:multiLevelType w:val="multilevel"/>
    <w:tmpl w:val="1152D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CD7DC1"/>
    <w:multiLevelType w:val="multilevel"/>
    <w:tmpl w:val="63CCE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F9F4E9F"/>
    <w:multiLevelType w:val="multilevel"/>
    <w:tmpl w:val="E070A8E2"/>
    <w:lvl w:ilvl="0">
      <w:start w:val="1"/>
      <w:numFmt w:val="decimal"/>
      <w:lvlText w:val="4.%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FD265E7"/>
    <w:multiLevelType w:val="multilevel"/>
    <w:tmpl w:val="5DBAFEE0"/>
    <w:lvl w:ilvl="0">
      <w:start w:val="1"/>
      <w:numFmt w:val="decimal"/>
      <w:lvlText w:val="4.2.%1."/>
      <w:lvlJc w:val="left"/>
      <w:rPr>
        <w:rFonts w:ascii="Consolas" w:eastAsia="Consolas" w:hAnsi="Consolas" w:cs="Consolas"/>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79"/>
  </w:num>
  <w:num w:numId="8">
    <w:abstractNumId w:val="131"/>
  </w:num>
  <w:num w:numId="9">
    <w:abstractNumId w:val="97"/>
  </w:num>
  <w:num w:numId="10">
    <w:abstractNumId w:val="132"/>
  </w:num>
  <w:num w:numId="11">
    <w:abstractNumId w:val="99"/>
  </w:num>
  <w:num w:numId="12">
    <w:abstractNumId w:val="107"/>
  </w:num>
  <w:num w:numId="13">
    <w:abstractNumId w:val="122"/>
  </w:num>
  <w:num w:numId="14">
    <w:abstractNumId w:val="103"/>
  </w:num>
  <w:num w:numId="15">
    <w:abstractNumId w:val="80"/>
  </w:num>
  <w:num w:numId="16">
    <w:abstractNumId w:val="112"/>
  </w:num>
  <w:num w:numId="17">
    <w:abstractNumId w:val="115"/>
  </w:num>
  <w:num w:numId="18">
    <w:abstractNumId w:val="76"/>
  </w:num>
  <w:num w:numId="19">
    <w:abstractNumId w:val="126"/>
  </w:num>
  <w:num w:numId="20">
    <w:abstractNumId w:val="128"/>
  </w:num>
  <w:num w:numId="21">
    <w:abstractNumId w:val="121"/>
  </w:num>
  <w:num w:numId="22">
    <w:abstractNumId w:val="86"/>
  </w:num>
  <w:num w:numId="23">
    <w:abstractNumId w:val="117"/>
  </w:num>
  <w:num w:numId="24">
    <w:abstractNumId w:val="95"/>
  </w:num>
  <w:num w:numId="25">
    <w:abstractNumId w:val="101"/>
  </w:num>
  <w:num w:numId="26">
    <w:abstractNumId w:val="110"/>
  </w:num>
  <w:num w:numId="27">
    <w:abstractNumId w:val="123"/>
  </w:num>
  <w:num w:numId="28">
    <w:abstractNumId w:val="120"/>
  </w:num>
  <w:num w:numId="29">
    <w:abstractNumId w:val="114"/>
  </w:num>
  <w:num w:numId="30">
    <w:abstractNumId w:val="108"/>
  </w:num>
  <w:num w:numId="31">
    <w:abstractNumId w:val="100"/>
  </w:num>
  <w:num w:numId="32">
    <w:abstractNumId w:val="130"/>
  </w:num>
  <w:num w:numId="33">
    <w:abstractNumId w:val="74"/>
  </w:num>
  <w:num w:numId="34">
    <w:abstractNumId w:val="109"/>
  </w:num>
  <w:num w:numId="35">
    <w:abstractNumId w:val="98"/>
  </w:num>
  <w:num w:numId="36">
    <w:abstractNumId w:val="87"/>
  </w:num>
  <w:num w:numId="37">
    <w:abstractNumId w:val="118"/>
  </w:num>
  <w:num w:numId="38">
    <w:abstractNumId w:val="91"/>
  </w:num>
  <w:num w:numId="39">
    <w:abstractNumId w:val="104"/>
  </w:num>
  <w:num w:numId="40">
    <w:abstractNumId w:val="94"/>
  </w:num>
  <w:num w:numId="41">
    <w:abstractNumId w:val="116"/>
  </w:num>
  <w:num w:numId="42">
    <w:abstractNumId w:val="106"/>
  </w:num>
  <w:num w:numId="43">
    <w:abstractNumId w:val="82"/>
  </w:num>
  <w:num w:numId="44">
    <w:abstractNumId w:val="119"/>
  </w:num>
  <w:num w:numId="45">
    <w:abstractNumId w:val="127"/>
  </w:num>
  <w:num w:numId="46">
    <w:abstractNumId w:val="129"/>
  </w:num>
  <w:num w:numId="47">
    <w:abstractNumId w:val="10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4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44785-0F96-4B09-B432-90E3024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10</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2020-05-12T12:36:00Z</dcterms:created>
  <dcterms:modified xsi:type="dcterms:W3CDTF">2020-05-14T11:16:00Z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