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2C33C" w14:textId="77777777" w:rsidR="00214638" w:rsidRDefault="00214638" w:rsidP="00214638">
      <w:pPr>
        <w:pStyle w:val="afffffffffffffffffffffffffff5"/>
        <w:rPr>
          <w:rFonts w:ascii="Verdana" w:hAnsi="Verdana"/>
          <w:color w:val="000000"/>
          <w:sz w:val="21"/>
          <w:szCs w:val="21"/>
        </w:rPr>
      </w:pPr>
      <w:r>
        <w:rPr>
          <w:rFonts w:ascii="Helvetica" w:hAnsi="Helvetica" w:cs="Helvetica"/>
          <w:b/>
          <w:bCs w:val="0"/>
          <w:color w:val="222222"/>
          <w:sz w:val="21"/>
          <w:szCs w:val="21"/>
        </w:rPr>
        <w:t>Растимешина, Татьяна Владимировна.</w:t>
      </w:r>
    </w:p>
    <w:p w14:paraId="78487C81" w14:textId="77777777" w:rsidR="00214638" w:rsidRDefault="00214638" w:rsidP="00214638">
      <w:pPr>
        <w:pStyle w:val="20"/>
        <w:spacing w:before="0" w:after="312"/>
        <w:rPr>
          <w:rFonts w:ascii="Arial" w:hAnsi="Arial" w:cs="Arial"/>
          <w:caps/>
          <w:color w:val="333333"/>
          <w:sz w:val="27"/>
          <w:szCs w:val="27"/>
        </w:rPr>
      </w:pPr>
      <w:r>
        <w:rPr>
          <w:rFonts w:ascii="Helvetica" w:hAnsi="Helvetica" w:cs="Helvetica"/>
          <w:caps/>
          <w:color w:val="222222"/>
          <w:sz w:val="21"/>
          <w:szCs w:val="21"/>
        </w:rPr>
        <w:t>Роль художественной культуры в формировании политической культуры личности : диссертация ... кандидата политических наук : 23.00.02. - Москва, 2001. - 192 с.</w:t>
      </w:r>
    </w:p>
    <w:p w14:paraId="0FDD6B69" w14:textId="77777777" w:rsidR="00214638" w:rsidRDefault="00214638" w:rsidP="00214638">
      <w:pPr>
        <w:pStyle w:val="20"/>
        <w:spacing w:before="0" w:after="312"/>
        <w:rPr>
          <w:rFonts w:ascii="Arial" w:hAnsi="Arial" w:cs="Arial"/>
          <w:caps/>
          <w:color w:val="333333"/>
          <w:sz w:val="27"/>
          <w:szCs w:val="27"/>
        </w:rPr>
      </w:pPr>
      <w:r>
        <w:rPr>
          <w:rFonts w:ascii="Arial" w:hAnsi="Arial" w:cs="Arial"/>
          <w:caps/>
          <w:color w:val="333333"/>
          <w:sz w:val="27"/>
          <w:szCs w:val="27"/>
        </w:rPr>
        <w:t>Введение диссертации (часть автореферата)</w:t>
      </w:r>
      <w:r>
        <w:rPr>
          <w:rFonts w:ascii="Arial" w:hAnsi="Arial" w:cs="Arial"/>
          <w:color w:val="646B71"/>
          <w:sz w:val="18"/>
          <w:szCs w:val="18"/>
        </w:rPr>
        <w:t>на тему «Роль художественной культуры в формировании политической культуры личности»</w:t>
      </w:r>
    </w:p>
    <w:p w14:paraId="3C6E4913" w14:textId="77777777" w:rsidR="00214638" w:rsidRDefault="00214638" w:rsidP="00214638">
      <w:pPr>
        <w:pStyle w:val="afffffffffffffffffffffffffff5"/>
        <w:spacing w:before="0" w:beforeAutospacing="0" w:after="312" w:afterAutospacing="0"/>
        <w:rPr>
          <w:rFonts w:ascii="Verdana" w:hAnsi="Verdana" w:cs="Times New Roman"/>
          <w:color w:val="000000"/>
          <w:sz w:val="21"/>
          <w:szCs w:val="21"/>
        </w:rPr>
      </w:pPr>
      <w:r>
        <w:rPr>
          <w:rFonts w:ascii="Verdana" w:hAnsi="Verdana"/>
          <w:color w:val="000000"/>
          <w:sz w:val="21"/>
          <w:szCs w:val="21"/>
        </w:rPr>
        <w:t>В последние годы в Российском государстве все более масштабными и интенсивными становятся преобразования, направленные на либерализацию экономикины и демократизацию общества и власти. Особенно сильно в этой ситуации проявляется усложнение и ускорение исторических процессов. В таких условиях личности необходимо непрерывно работать над совершенствованием тех качеств, которые позволят ей стать неотъемлемым и значимым субъектом обновляющегося общества, а для государства особенно актуальными становятся проблемы, связанные с созданием и функционированием институтов социальной адаптации человека.</w:t>
      </w:r>
    </w:p>
    <w:p w14:paraId="6DF64500" w14:textId="77777777" w:rsidR="00214638" w:rsidRDefault="00214638" w:rsidP="00214638">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Современные экономические, политические, социальные отношения требуют от личности максимального проявления духовно-психических качеств: интеллекта, нравственности, творческих возможностей, гуманного отношения к окружающему миру и людям, ценностям и интересам, большей восприимчивости, реактивности, гибкости, пластичности и мобильности психики. Поэтому значимость проблемы подготовки личности к гражданской жизни трудно переоценить. Поскольку социализация индивида во многом представляет собой превращение человека, руководствующегося и живущего инстинктами, в человека, действующего на основе принятых в данной культуре норм и ценностей, то культурные факторы играют в этом процессе немаловажную роль. Существенно влияя на социальную, экономическую и политическую сферы жизни общества ,они оказывают непосредственное влияние на процесс формирования «человека политического».</w:t>
      </w:r>
    </w:p>
    <w:p w14:paraId="1BC20ECF" w14:textId="77777777" w:rsidR="00214638" w:rsidRDefault="00214638" w:rsidP="00214638">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Художественная культура как неотъемлемая составляющая духовной культуры общества является устойчивым элементом, непреходящая ценность которого во многом определяется его способностью играть роль духовной опоры для человека. Принимая во внимание нестабильность ситуации в современном обществе, эта ценность становится особенно очевидной.</w:t>
      </w:r>
    </w:p>
    <w:p w14:paraId="7EBECDC6" w14:textId="77777777" w:rsidR="00214638" w:rsidRDefault="00214638" w:rsidP="00214638">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 xml:space="preserve">В создавшихся условиях повышения практической значимости художественной культуры в становлении нового общества и в процессе формирования человека нового типа (то есть обладающего политической культурой, соответствующей изменившимся характеристикам политической системы), возникает цепь причинно-следственных отношений, обусловливающих необходимость теоретического обоснования воздействия </w:t>
      </w:r>
      <w:r>
        <w:rPr>
          <w:rFonts w:ascii="Verdana" w:hAnsi="Verdana"/>
          <w:color w:val="000000"/>
          <w:sz w:val="21"/>
          <w:szCs w:val="21"/>
        </w:rPr>
        <w:lastRenderedPageBreak/>
        <w:t>художественной культуры на другие сферы жизни общества. Роль художественной культуры в общественной жизни и, в частности, в политической сфере, остается мало исследованной. Что же касается воздействия художественной культуры на процесс формирования политической культуры личности, то оно до сих пор во многом остается за рамками научных исследований.</w:t>
      </w:r>
    </w:p>
    <w:p w14:paraId="78E91611" w14:textId="77777777" w:rsidR="00214638" w:rsidRDefault="00214638" w:rsidP="00214638">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Таким образом, существенной чертой современной ситуации в научном исследовании феномена художественной культуры является недостаточная теоретическая разработанность проблемы ее значимости в политической сфере жизни общества и роли, которую художественное творчество играет в процессе политической социализации личности. Неизбежным следствием наличия такого пробела является неполное использование потенциальных возможностей художественной культуры в политической сфере и , в частности, в образовательных и воспитательных мероприятиях, направленных на формирование политической культуры личности.</w:t>
      </w:r>
    </w:p>
    <w:p w14:paraId="2100952C" w14:textId="77777777" w:rsidR="00214638" w:rsidRDefault="00214638" w:rsidP="00214638">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Актуальность диссертационного исследования обусловлена следующими обстоятельствами:</w:t>
      </w:r>
    </w:p>
    <w:p w14:paraId="2E676A5D" w14:textId="77777777" w:rsidR="00214638" w:rsidRDefault="00214638" w:rsidP="00214638">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Во-первых, противоречивым состоянием духовной сферы современного российского общества и спецификой происходящих в нем культурных процессов. С одной стороны, в условиях переходного периода социализирующая роль художественной культуры существенно возрастает. При этом все чаще и настойчивее ставится вопрос о необходимости преодоления культурного кризиса. Процессы, связанные с переходом страны на «новые» социальные рельсы, неизбежно влекут за собой ряд не только позитивных, но и негативных последствий, поскольку особенности социального бытия художественной культуры не могут не сказываться на процессах формирования личности, в том числе ее политической культуры.</w:t>
      </w:r>
    </w:p>
    <w:p w14:paraId="50684029" w14:textId="77777777" w:rsidR="00214638" w:rsidRDefault="00214638" w:rsidP="00214638">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С другой стороны, в последние годы произошла девальвация нравственных и культурных ценностей, сложившихся у россиян в советский период. Зачастую забывается, что помимо отвергаемых сегодня «классовых ориентиров» старое мировоззрение включало и общечеловеческие ценности, основанные на наследии мировой и отечественной культуры. При отказе от классового содержания старого мировоззрения, не всегда достаточно четко определяется отношение к другим его составляющим, которые также автоматически отвергаются. Новое мировоззрение, основанное на качественно иных ценностях, не возникает на пустом месте. К тому же, для его формирования нужно время. В нынешней переходной ситуации, когда старое уже разрушено, а взамен еще мало что построено, мы сталкиваемся с проблемой утраты культурной идентичности, что является основной составляющей духовного кризиса.</w:t>
      </w:r>
    </w:p>
    <w:p w14:paraId="4A723E95" w14:textId="77777777" w:rsidR="00214638" w:rsidRDefault="00214638" w:rsidP="00214638">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lastRenderedPageBreak/>
        <w:t>Во-вторых, усилением духовного кризиса общества, связанного с экономической ситуацией в стране. Мы пережили период «первоначального накопления капитала», когда силы молодого поколения были направлены на получение легкой наживы. Молодежь подверглась искушению деньгами, противостоять которому весьма сложно. В этой ситуации все чаще становились невостребованными духовность, интеллигентность, а порой и просто образованность. Низкий культурный уровень стал общественной нормой и проник даже в экономическую и политическую элиту. Сегодня начинают проявляться некоторые признаки, свидетельствующие об улучшении ситуации. Это, прежде всего, возрождение интереса к образованию. Но пока рано говорить о том, что это возрождение стало тенденцией.</w:t>
      </w:r>
    </w:p>
    <w:p w14:paraId="7823CDB0" w14:textId="72BD7067" w:rsidR="00F37380" w:rsidRPr="00214638" w:rsidRDefault="00F37380" w:rsidP="00214638"/>
    <w:sectPr w:rsidR="00F37380" w:rsidRPr="0021463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51B01" w14:textId="77777777" w:rsidR="00124628" w:rsidRDefault="00124628">
      <w:pPr>
        <w:spacing w:after="0" w:line="240" w:lineRule="auto"/>
      </w:pPr>
      <w:r>
        <w:separator/>
      </w:r>
    </w:p>
  </w:endnote>
  <w:endnote w:type="continuationSeparator" w:id="0">
    <w:p w14:paraId="6FF343DA" w14:textId="77777777" w:rsidR="00124628" w:rsidRDefault="00124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57A06" w14:textId="77777777" w:rsidR="00124628" w:rsidRDefault="00124628"/>
    <w:p w14:paraId="6CC70CB2" w14:textId="77777777" w:rsidR="00124628" w:rsidRDefault="00124628"/>
    <w:p w14:paraId="2B3F04AC" w14:textId="77777777" w:rsidR="00124628" w:rsidRDefault="00124628"/>
    <w:p w14:paraId="2BA305A4" w14:textId="77777777" w:rsidR="00124628" w:rsidRDefault="00124628"/>
    <w:p w14:paraId="281C1F2D" w14:textId="77777777" w:rsidR="00124628" w:rsidRDefault="00124628"/>
    <w:p w14:paraId="59E4B678" w14:textId="77777777" w:rsidR="00124628" w:rsidRDefault="00124628"/>
    <w:p w14:paraId="3639117B" w14:textId="77777777" w:rsidR="00124628" w:rsidRDefault="0012462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8003167" wp14:editId="1A74117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F98AF" w14:textId="77777777" w:rsidR="00124628" w:rsidRDefault="0012462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00316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FDF98AF" w14:textId="77777777" w:rsidR="00124628" w:rsidRDefault="0012462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6606723" w14:textId="77777777" w:rsidR="00124628" w:rsidRDefault="00124628"/>
    <w:p w14:paraId="7B61802E" w14:textId="77777777" w:rsidR="00124628" w:rsidRDefault="00124628"/>
    <w:p w14:paraId="667F5613" w14:textId="77777777" w:rsidR="00124628" w:rsidRDefault="0012462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1CEBBEC" wp14:editId="230C47B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D5B3F4" w14:textId="77777777" w:rsidR="00124628" w:rsidRDefault="00124628"/>
                          <w:p w14:paraId="5F6589C1" w14:textId="77777777" w:rsidR="00124628" w:rsidRDefault="0012462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1CEBBE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6D5B3F4" w14:textId="77777777" w:rsidR="00124628" w:rsidRDefault="00124628"/>
                    <w:p w14:paraId="5F6589C1" w14:textId="77777777" w:rsidR="00124628" w:rsidRDefault="0012462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E16105D" w14:textId="77777777" w:rsidR="00124628" w:rsidRDefault="00124628"/>
    <w:p w14:paraId="6F7E841E" w14:textId="77777777" w:rsidR="00124628" w:rsidRDefault="00124628">
      <w:pPr>
        <w:rPr>
          <w:sz w:val="2"/>
          <w:szCs w:val="2"/>
        </w:rPr>
      </w:pPr>
    </w:p>
    <w:p w14:paraId="639F65E9" w14:textId="77777777" w:rsidR="00124628" w:rsidRDefault="00124628"/>
    <w:p w14:paraId="751594F3" w14:textId="77777777" w:rsidR="00124628" w:rsidRDefault="00124628">
      <w:pPr>
        <w:spacing w:after="0" w:line="240" w:lineRule="auto"/>
      </w:pPr>
    </w:p>
  </w:footnote>
  <w:footnote w:type="continuationSeparator" w:id="0">
    <w:p w14:paraId="5F1C10D6" w14:textId="77777777" w:rsidR="00124628" w:rsidRDefault="001246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2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78908</TotalTime>
  <Pages>3</Pages>
  <Words>866</Words>
  <Characters>4938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5793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2412</cp:revision>
  <cp:lastPrinted>2009-02-06T05:36:00Z</cp:lastPrinted>
  <dcterms:created xsi:type="dcterms:W3CDTF">2024-01-07T13:43:00Z</dcterms:created>
  <dcterms:modified xsi:type="dcterms:W3CDTF">2025-04-22T09:48:00Z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