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0BBD" w14:textId="77777777" w:rsidR="000F7346" w:rsidRDefault="000F7346" w:rsidP="000F7346">
      <w:pPr>
        <w:pStyle w:val="afffffffffffffffffffffffffff5"/>
        <w:rPr>
          <w:rFonts w:ascii="Verdana" w:hAnsi="Verdana"/>
          <w:color w:val="000000"/>
          <w:sz w:val="21"/>
          <w:szCs w:val="21"/>
        </w:rPr>
      </w:pPr>
      <w:r>
        <w:rPr>
          <w:rFonts w:ascii="Helvetica Neue" w:hAnsi="Helvetica Neue"/>
          <w:b/>
          <w:bCs w:val="0"/>
          <w:color w:val="222222"/>
          <w:sz w:val="21"/>
          <w:szCs w:val="21"/>
        </w:rPr>
        <w:t>Хоменко, Борис Александрович.</w:t>
      </w:r>
    </w:p>
    <w:p w14:paraId="4D972607" w14:textId="77777777" w:rsidR="000F7346" w:rsidRDefault="000F7346" w:rsidP="000F734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некоторых мезоатомных процессов в газообразном водороде и смесях его с </w:t>
      </w:r>
      <w:proofErr w:type="gramStart"/>
      <w:r>
        <w:rPr>
          <w:rFonts w:ascii="Helvetica Neue" w:hAnsi="Helvetica Neue" w:cs="Arial"/>
          <w:caps/>
          <w:color w:val="222222"/>
          <w:sz w:val="21"/>
          <w:szCs w:val="21"/>
        </w:rPr>
        <w:t>гелем :</w:t>
      </w:r>
      <w:proofErr w:type="gramEnd"/>
      <w:r>
        <w:rPr>
          <w:rFonts w:ascii="Helvetica Neue" w:hAnsi="Helvetica Neue" w:cs="Arial"/>
          <w:caps/>
          <w:color w:val="222222"/>
          <w:sz w:val="21"/>
          <w:szCs w:val="21"/>
        </w:rPr>
        <w:t xml:space="preserve"> диссертация ... кандидата физико-математических наук : 01.04.01. - Дубна, 1984. - 66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A9AC89D" w14:textId="77777777" w:rsidR="000F7346" w:rsidRDefault="000F7346" w:rsidP="000F734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Хоменко, Борис Александрович</w:t>
      </w:r>
    </w:p>
    <w:p w14:paraId="5F0F025B"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DA364C"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Рассеяние </w:t>
      </w:r>
      <w:proofErr w:type="spellStart"/>
      <w:r>
        <w:rPr>
          <w:rFonts w:ascii="Arial" w:hAnsi="Arial" w:cs="Arial"/>
          <w:color w:val="333333"/>
          <w:sz w:val="21"/>
          <w:szCs w:val="21"/>
        </w:rPr>
        <w:t>уО</w:t>
      </w:r>
      <w:proofErr w:type="spellEnd"/>
      <w:r>
        <w:rPr>
          <w:rFonts w:ascii="Arial" w:hAnsi="Arial" w:cs="Arial"/>
          <w:color w:val="333333"/>
          <w:sz w:val="21"/>
          <w:szCs w:val="21"/>
        </w:rPr>
        <w:t>^ -атомов в водороде.</w:t>
      </w:r>
    </w:p>
    <w:p w14:paraId="1761E844"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Перехват </w:t>
      </w:r>
      <w:proofErr w:type="spellStart"/>
      <w:r>
        <w:rPr>
          <w:rFonts w:ascii="Arial" w:hAnsi="Arial" w:cs="Arial"/>
          <w:color w:val="333333"/>
          <w:sz w:val="21"/>
          <w:szCs w:val="21"/>
        </w:rPr>
        <w:t>мнюнов</w:t>
      </w:r>
      <w:proofErr w:type="spellEnd"/>
      <w:r>
        <w:rPr>
          <w:rFonts w:ascii="Arial" w:hAnsi="Arial" w:cs="Arial"/>
          <w:color w:val="333333"/>
          <w:sz w:val="21"/>
          <w:szCs w:val="21"/>
        </w:rPr>
        <w:t xml:space="preserve"> на гелий.</w:t>
      </w:r>
    </w:p>
    <w:p w14:paraId="22182656"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Структура диссертации.</w:t>
      </w:r>
    </w:p>
    <w:p w14:paraId="13837C79"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ЭКСПЕРИМЕНТАЛЬНАЯ УСТАНОВКА И СИСТЕМА СБОРА И</w:t>
      </w:r>
    </w:p>
    <w:p w14:paraId="364AEF85"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ОБРАБОТКИ ИНФОРМАЦИИ.</w:t>
      </w:r>
    </w:p>
    <w:p w14:paraId="73D398AE"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Общие требования.*.</w:t>
      </w:r>
    </w:p>
    <w:p w14:paraId="17954379"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Мишень и детекторы</w:t>
      </w:r>
    </w:p>
    <w:p w14:paraId="544A40F6"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Электронная система установки.</w:t>
      </w:r>
    </w:p>
    <w:p w14:paraId="3FAB0C90"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Дальнейший отбор событий.</w:t>
      </w:r>
    </w:p>
    <w:p w14:paraId="200DB912"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ИЗМЕРЕНИЕ СЕЧЕНИЯ РАССЕЯНИЯ ^ -АТОМОВ В</w:t>
      </w:r>
    </w:p>
    <w:p w14:paraId="4981A953"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ГАЗООБРАЗНОМ ВОДОРОДЕ.</w:t>
      </w:r>
    </w:p>
    <w:p w14:paraId="0E49C16D"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 эксперимента.</w:t>
      </w:r>
    </w:p>
    <w:p w14:paraId="3E8E3822"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Измерения и обработка.</w:t>
      </w:r>
    </w:p>
    <w:p w14:paraId="710C3967"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Моделирование диффузионного процесса.</w:t>
      </w:r>
    </w:p>
    <w:p w14:paraId="7D032870"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Результаты эксперимента</w:t>
      </w:r>
    </w:p>
    <w:p w14:paraId="7D3352FC"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ПЕРЕХВАТ МЮОНОВ С ВОДОРОДА НА ГЕЛИЙ</w:t>
      </w:r>
    </w:p>
    <w:p w14:paraId="350388F4"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эксперимента.</w:t>
      </w:r>
    </w:p>
    <w:p w14:paraId="63A9D8C6"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Измерения и обработка данных</w:t>
      </w:r>
    </w:p>
    <w:p w14:paraId="05EDFF7F"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Полная обработка данных.</w:t>
      </w:r>
    </w:p>
    <w:p w14:paraId="166F5D44" w14:textId="77777777" w:rsidR="000F7346" w:rsidRDefault="000F7346" w:rsidP="000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Результаты эксперимента.</w:t>
      </w:r>
    </w:p>
    <w:p w14:paraId="071EBB05" w14:textId="2AD9EA7F" w:rsidR="00E67B85" w:rsidRPr="000F7346" w:rsidRDefault="00E67B85" w:rsidP="000F7346"/>
    <w:sectPr w:rsidR="00E67B85" w:rsidRPr="000F73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E2B39" w14:textId="77777777" w:rsidR="004C6518" w:rsidRDefault="004C6518">
      <w:pPr>
        <w:spacing w:after="0" w:line="240" w:lineRule="auto"/>
      </w:pPr>
      <w:r>
        <w:separator/>
      </w:r>
    </w:p>
  </w:endnote>
  <w:endnote w:type="continuationSeparator" w:id="0">
    <w:p w14:paraId="5D9B8534" w14:textId="77777777" w:rsidR="004C6518" w:rsidRDefault="004C6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6BCE" w14:textId="77777777" w:rsidR="004C6518" w:rsidRDefault="004C6518"/>
    <w:p w14:paraId="3F51A04B" w14:textId="77777777" w:rsidR="004C6518" w:rsidRDefault="004C6518"/>
    <w:p w14:paraId="397F2AA6" w14:textId="77777777" w:rsidR="004C6518" w:rsidRDefault="004C6518"/>
    <w:p w14:paraId="5E93EE21" w14:textId="77777777" w:rsidR="004C6518" w:rsidRDefault="004C6518"/>
    <w:p w14:paraId="6C23614B" w14:textId="77777777" w:rsidR="004C6518" w:rsidRDefault="004C6518"/>
    <w:p w14:paraId="24587D5F" w14:textId="77777777" w:rsidR="004C6518" w:rsidRDefault="004C6518"/>
    <w:p w14:paraId="71CE7A8D" w14:textId="77777777" w:rsidR="004C6518" w:rsidRDefault="004C65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96D946" wp14:editId="011A2F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94042" w14:textId="77777777" w:rsidR="004C6518" w:rsidRDefault="004C65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96D9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A94042" w14:textId="77777777" w:rsidR="004C6518" w:rsidRDefault="004C65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4079A6" w14:textId="77777777" w:rsidR="004C6518" w:rsidRDefault="004C6518"/>
    <w:p w14:paraId="598783AF" w14:textId="77777777" w:rsidR="004C6518" w:rsidRDefault="004C6518"/>
    <w:p w14:paraId="3ED3BB1F" w14:textId="77777777" w:rsidR="004C6518" w:rsidRDefault="004C65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8B7FF4" wp14:editId="56B88E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BC826" w14:textId="77777777" w:rsidR="004C6518" w:rsidRDefault="004C6518"/>
                          <w:p w14:paraId="6B7A0842" w14:textId="77777777" w:rsidR="004C6518" w:rsidRDefault="004C65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8B7F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3BC826" w14:textId="77777777" w:rsidR="004C6518" w:rsidRDefault="004C6518"/>
                    <w:p w14:paraId="6B7A0842" w14:textId="77777777" w:rsidR="004C6518" w:rsidRDefault="004C65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BE7957" w14:textId="77777777" w:rsidR="004C6518" w:rsidRDefault="004C6518"/>
    <w:p w14:paraId="3541D9B8" w14:textId="77777777" w:rsidR="004C6518" w:rsidRDefault="004C6518">
      <w:pPr>
        <w:rPr>
          <w:sz w:val="2"/>
          <w:szCs w:val="2"/>
        </w:rPr>
      </w:pPr>
    </w:p>
    <w:p w14:paraId="3A4A3CE3" w14:textId="77777777" w:rsidR="004C6518" w:rsidRDefault="004C6518"/>
    <w:p w14:paraId="4D0EB086" w14:textId="77777777" w:rsidR="004C6518" w:rsidRDefault="004C6518">
      <w:pPr>
        <w:spacing w:after="0" w:line="240" w:lineRule="auto"/>
      </w:pPr>
    </w:p>
  </w:footnote>
  <w:footnote w:type="continuationSeparator" w:id="0">
    <w:p w14:paraId="289922E6" w14:textId="77777777" w:rsidR="004C6518" w:rsidRDefault="004C6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1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124488</TotalTime>
  <Pages>2</Pages>
  <Words>144</Words>
  <Characters>826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3068</cp:revision>
  <cp:lastPrinted>2009-02-06T05:36:00Z</cp:lastPrinted>
  <dcterms:created xsi:type="dcterms:W3CDTF">2024-01-07T13:43:00Z</dcterms:created>
  <dcterms:modified xsi:type="dcterms:W3CDTF">2025-06-29T10:37:00Z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