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5"/>
        <w:widowControl w:val="0"/>
        <w:shd w:val="clear" w:color="auto" w:fill="FFFFFF"/>
        <w:spacing w:before="240" w:after="60" w:line="360" w:lineRule="auto"/>
        <w:ind w:firstLine="709"/>
        <w:jc w:val="both"/>
      </w:pPr>
      <w:r>
        <w:rPr>
          <w:rStyle w:val="a4"/>
          <w:color w:val="0070C0"/>
        </w:rPr>
        <w:t> </w:t>
      </w:r>
      <w:r>
        <w:rPr>
          <w:rStyle w:val="a4"/>
          <w:color w:val="FF0000"/>
        </w:rPr>
        <w:t xml:space="preserve">Для заказа доставки данной работы воспользуйтесь поиском на сайте по ссылке:  </w:t>
      </w:r>
      <w:hyperlink r:id="rId5" w:history="1">
        <w:r>
          <w:rPr>
            <w:rStyle w:val="a4"/>
            <w:color w:val="0070C0"/>
          </w:rPr>
          <w:t>http://www.mydisser.com/search.html</w:t>
        </w:r>
      </w:hyperlink>
    </w:p>
    <w:p w:rsidR="009E2D95" w:rsidRPr="003D6A94" w:rsidRDefault="009E2D95" w:rsidP="009E2D95">
      <w:pPr>
        <w:pStyle w:val="Normal"/>
        <w:jc w:val="center"/>
        <w:rPr>
          <w:sz w:val="28"/>
          <w:szCs w:val="28"/>
          <w:lang w:val="uk-UA"/>
        </w:rPr>
      </w:pPr>
      <w:r w:rsidRPr="003D6A94">
        <w:rPr>
          <w:sz w:val="28"/>
          <w:szCs w:val="28"/>
          <w:lang w:val="uk-UA"/>
        </w:rPr>
        <w:t>МІНІСТЕРСТВО ОХОРОНИ ЗДОРОВ</w:t>
      </w:r>
      <w:r w:rsidRPr="003D6A94">
        <w:rPr>
          <w:sz w:val="28"/>
          <w:szCs w:val="28"/>
        </w:rPr>
        <w:t>’Я УКРА</w:t>
      </w:r>
      <w:r w:rsidRPr="003D6A94">
        <w:rPr>
          <w:sz w:val="28"/>
          <w:szCs w:val="28"/>
          <w:lang w:val="uk-UA"/>
        </w:rPr>
        <w:t>Ї</w:t>
      </w:r>
      <w:r w:rsidRPr="003D6A94">
        <w:rPr>
          <w:sz w:val="28"/>
          <w:szCs w:val="28"/>
        </w:rPr>
        <w:t>НИ</w:t>
      </w:r>
    </w:p>
    <w:p w:rsidR="009E2D95" w:rsidRPr="003D6A94" w:rsidRDefault="009E2D95" w:rsidP="009E2D95">
      <w:pPr>
        <w:pStyle w:val="Normal"/>
        <w:jc w:val="center"/>
        <w:rPr>
          <w:rFonts w:ascii="Arial Narrow" w:hAnsi="Arial Narrow"/>
          <w:sz w:val="28"/>
          <w:szCs w:val="28"/>
          <w:lang w:val="uk-UA"/>
        </w:rPr>
      </w:pPr>
    </w:p>
    <w:p w:rsidR="009E2D95" w:rsidRPr="003D6A94" w:rsidRDefault="009E2D95" w:rsidP="009E2D95">
      <w:pPr>
        <w:pStyle w:val="heading5"/>
        <w:outlineLvl w:val="4"/>
        <w:rPr>
          <w:b w:val="0"/>
          <w:sz w:val="28"/>
          <w:szCs w:val="28"/>
        </w:rPr>
      </w:pPr>
      <w:r w:rsidRPr="003D6A94">
        <w:rPr>
          <w:b w:val="0"/>
          <w:sz w:val="28"/>
          <w:szCs w:val="28"/>
        </w:rPr>
        <w:t>БУКОВИНСЬКИЙ ДЕРЖАВНИЙ МЕДИЧНИЙ УНІВЕРСИТЕТ</w:t>
      </w:r>
    </w:p>
    <w:p w:rsidR="009E2D95" w:rsidRPr="009E2D95" w:rsidRDefault="009E2D95" w:rsidP="009E2D95">
      <w:pPr>
        <w:pStyle w:val="Normal"/>
        <w:jc w:val="right"/>
        <w:rPr>
          <w:rFonts w:ascii="Arial Narrow" w:hAnsi="Arial Narrow"/>
          <w:sz w:val="28"/>
          <w:szCs w:val="28"/>
        </w:rPr>
      </w:pPr>
    </w:p>
    <w:p w:rsidR="009E2D95" w:rsidRPr="009E2D95" w:rsidRDefault="009E2D95" w:rsidP="009E2D95">
      <w:pPr>
        <w:pStyle w:val="Normal"/>
        <w:jc w:val="right"/>
        <w:rPr>
          <w:rFonts w:ascii="Arial Narrow" w:hAnsi="Arial Narrow"/>
          <w:sz w:val="28"/>
          <w:szCs w:val="28"/>
        </w:rPr>
      </w:pPr>
    </w:p>
    <w:p w:rsidR="009E2D95" w:rsidRPr="003D6A94" w:rsidRDefault="009E2D95" w:rsidP="009E2D95">
      <w:pPr>
        <w:pStyle w:val="Normal"/>
        <w:jc w:val="right"/>
        <w:rPr>
          <w:sz w:val="28"/>
          <w:szCs w:val="28"/>
          <w:lang w:val="uk-UA"/>
        </w:rPr>
      </w:pPr>
    </w:p>
    <w:p w:rsidR="009E2D95" w:rsidRPr="003D6A94" w:rsidRDefault="009E2D95" w:rsidP="009E2D95">
      <w:pPr>
        <w:pStyle w:val="heading1"/>
        <w:outlineLvl w:val="0"/>
        <w:rPr>
          <w:szCs w:val="28"/>
        </w:rPr>
      </w:pPr>
      <w:r w:rsidRPr="003D6A94">
        <w:rPr>
          <w:szCs w:val="28"/>
        </w:rPr>
        <w:t>На правах рукопису</w:t>
      </w:r>
    </w:p>
    <w:p w:rsidR="009E2D95" w:rsidRPr="003D6A94" w:rsidRDefault="009E2D95" w:rsidP="009E2D95">
      <w:pPr>
        <w:pStyle w:val="Normal"/>
        <w:jc w:val="right"/>
        <w:rPr>
          <w:i/>
          <w:sz w:val="28"/>
          <w:szCs w:val="28"/>
          <w:lang w:val="uk-UA"/>
        </w:rPr>
      </w:pPr>
    </w:p>
    <w:p w:rsidR="009E2D95" w:rsidRPr="009E2D95" w:rsidRDefault="009E2D95" w:rsidP="009E2D95">
      <w:pPr>
        <w:pStyle w:val="Normal"/>
        <w:jc w:val="right"/>
        <w:rPr>
          <w:i/>
          <w:sz w:val="28"/>
          <w:szCs w:val="28"/>
        </w:rPr>
      </w:pPr>
    </w:p>
    <w:p w:rsidR="009E2D95" w:rsidRPr="009E2D95" w:rsidRDefault="009E2D95" w:rsidP="009E2D95">
      <w:pPr>
        <w:pStyle w:val="Normal"/>
        <w:jc w:val="right"/>
        <w:rPr>
          <w:i/>
          <w:sz w:val="28"/>
          <w:szCs w:val="28"/>
        </w:rPr>
      </w:pPr>
    </w:p>
    <w:p w:rsidR="009E2D95" w:rsidRPr="003D6A94" w:rsidRDefault="009E2D95" w:rsidP="009E2D95">
      <w:pPr>
        <w:pStyle w:val="heading2"/>
        <w:outlineLvl w:val="1"/>
        <w:rPr>
          <w:sz w:val="32"/>
          <w:szCs w:val="32"/>
        </w:rPr>
      </w:pPr>
      <w:r w:rsidRPr="003D6A94">
        <w:rPr>
          <w:sz w:val="32"/>
          <w:szCs w:val="32"/>
        </w:rPr>
        <w:t>Висоцька Віолета Георгіївна</w:t>
      </w:r>
    </w:p>
    <w:p w:rsidR="009E2D95" w:rsidRPr="009E2D95" w:rsidRDefault="009E2D95" w:rsidP="009E2D95">
      <w:pPr>
        <w:pStyle w:val="Normal"/>
        <w:jc w:val="center"/>
        <w:rPr>
          <w:sz w:val="28"/>
          <w:szCs w:val="28"/>
        </w:rPr>
      </w:pPr>
    </w:p>
    <w:p w:rsidR="009E2D95" w:rsidRPr="009E2D95" w:rsidRDefault="009E2D95" w:rsidP="009E2D95">
      <w:pPr>
        <w:pStyle w:val="Normal"/>
        <w:jc w:val="center"/>
        <w:rPr>
          <w:sz w:val="28"/>
          <w:szCs w:val="28"/>
        </w:rPr>
      </w:pPr>
    </w:p>
    <w:p w:rsidR="009E2D95" w:rsidRPr="003D6A94" w:rsidRDefault="009E2D95" w:rsidP="009E2D95">
      <w:pPr>
        <w:pStyle w:val="heading3"/>
        <w:outlineLvl w:val="2"/>
        <w:rPr>
          <w:szCs w:val="28"/>
        </w:rPr>
      </w:pPr>
      <w:r w:rsidRPr="003D6A94">
        <w:rPr>
          <w:szCs w:val="28"/>
        </w:rPr>
        <w:t>УДК 616.61-06:546.4/.5+616.45-001.1/.3</w:t>
      </w:r>
    </w:p>
    <w:p w:rsidR="009E2D95" w:rsidRPr="003D6A94" w:rsidRDefault="009E2D95" w:rsidP="009E2D95">
      <w:pPr>
        <w:pStyle w:val="Normal"/>
        <w:jc w:val="right"/>
        <w:rPr>
          <w:sz w:val="28"/>
          <w:szCs w:val="28"/>
          <w:lang w:val="uk-UA"/>
        </w:rPr>
      </w:pPr>
    </w:p>
    <w:p w:rsidR="009E2D95" w:rsidRPr="003D6A94" w:rsidRDefault="009E2D95" w:rsidP="009E2D95">
      <w:pPr>
        <w:pStyle w:val="Normal"/>
        <w:jc w:val="right"/>
        <w:rPr>
          <w:sz w:val="28"/>
          <w:szCs w:val="28"/>
          <w:lang w:val="uk-UA"/>
        </w:rPr>
      </w:pPr>
    </w:p>
    <w:p w:rsidR="009E2D95" w:rsidRPr="003D6A94" w:rsidRDefault="009E2D95" w:rsidP="009E2D95">
      <w:pPr>
        <w:pStyle w:val="Normal"/>
        <w:jc w:val="right"/>
        <w:rPr>
          <w:sz w:val="28"/>
          <w:szCs w:val="28"/>
          <w:lang w:val="uk-UA"/>
        </w:rPr>
      </w:pPr>
    </w:p>
    <w:p w:rsidR="009E2D95" w:rsidRPr="003D6A94" w:rsidRDefault="009E2D95" w:rsidP="009E2D95">
      <w:pPr>
        <w:pStyle w:val="BodyText"/>
        <w:rPr>
          <w:caps/>
          <w:sz w:val="28"/>
          <w:szCs w:val="28"/>
        </w:rPr>
      </w:pPr>
      <w:bookmarkStart w:id="0" w:name="_GoBack"/>
      <w:r w:rsidRPr="003D6A94">
        <w:rPr>
          <w:caps/>
          <w:sz w:val="28"/>
          <w:szCs w:val="28"/>
        </w:rPr>
        <w:t>Вплив комбінованої дії солей важких металів і стресу на хроноритми функціональної, фібринолітичної та протеолітичної активності нирок</w:t>
      </w:r>
    </w:p>
    <w:p w:rsidR="009E2D95" w:rsidRPr="003D6A94" w:rsidRDefault="009E2D95" w:rsidP="009E2D95">
      <w:pPr>
        <w:pStyle w:val="Normal"/>
        <w:jc w:val="center"/>
        <w:rPr>
          <w:i/>
          <w:sz w:val="28"/>
          <w:szCs w:val="28"/>
          <w:lang w:val="uk-UA"/>
        </w:rPr>
      </w:pPr>
    </w:p>
    <w:p w:rsidR="009E2D95" w:rsidRPr="003D6A94" w:rsidRDefault="009E2D95" w:rsidP="009E2D95">
      <w:pPr>
        <w:pStyle w:val="Normal"/>
        <w:jc w:val="center"/>
        <w:rPr>
          <w:i/>
          <w:sz w:val="28"/>
          <w:szCs w:val="28"/>
          <w:lang w:val="uk-UA"/>
        </w:rPr>
      </w:pPr>
      <w:r w:rsidRPr="003D6A94">
        <w:rPr>
          <w:i/>
          <w:sz w:val="28"/>
          <w:szCs w:val="28"/>
          <w:lang w:val="uk-UA"/>
        </w:rPr>
        <w:t>(експериментальне дослідження)</w:t>
      </w:r>
    </w:p>
    <w:bookmarkEnd w:id="0"/>
    <w:p w:rsidR="009E2D95" w:rsidRPr="003D6A94" w:rsidRDefault="009E2D95" w:rsidP="009E2D95">
      <w:pPr>
        <w:pStyle w:val="Normal"/>
        <w:jc w:val="center"/>
        <w:rPr>
          <w:i/>
          <w:sz w:val="28"/>
          <w:szCs w:val="28"/>
          <w:lang w:val="uk-UA"/>
        </w:rPr>
      </w:pPr>
    </w:p>
    <w:p w:rsidR="009E2D95" w:rsidRPr="003D6A94" w:rsidRDefault="009E2D95" w:rsidP="009E2D95">
      <w:pPr>
        <w:pStyle w:val="Normal"/>
        <w:jc w:val="center"/>
        <w:rPr>
          <w:sz w:val="28"/>
          <w:szCs w:val="28"/>
          <w:lang w:val="uk-UA"/>
        </w:rPr>
      </w:pPr>
      <w:r w:rsidRPr="003D6A94">
        <w:rPr>
          <w:sz w:val="28"/>
          <w:szCs w:val="28"/>
          <w:lang w:val="uk-UA"/>
        </w:rPr>
        <w:t>14.03.04 – патологічна фізіологія</w:t>
      </w:r>
    </w:p>
    <w:p w:rsidR="009E2D95" w:rsidRPr="003D6A94" w:rsidRDefault="009E2D95" w:rsidP="009E2D95">
      <w:pPr>
        <w:pStyle w:val="Normal"/>
        <w:jc w:val="center"/>
        <w:rPr>
          <w:sz w:val="28"/>
          <w:szCs w:val="28"/>
          <w:lang w:val="uk-UA"/>
        </w:rPr>
      </w:pPr>
    </w:p>
    <w:p w:rsidR="009E2D95" w:rsidRPr="003D6A94" w:rsidRDefault="009E2D95" w:rsidP="009E2D95">
      <w:pPr>
        <w:pStyle w:val="Normal"/>
        <w:jc w:val="center"/>
        <w:rPr>
          <w:sz w:val="28"/>
          <w:szCs w:val="28"/>
          <w:lang w:val="uk-UA"/>
        </w:rPr>
      </w:pPr>
    </w:p>
    <w:p w:rsidR="009E2D95" w:rsidRPr="003D6A94" w:rsidRDefault="009E2D95" w:rsidP="009E2D95">
      <w:pPr>
        <w:pStyle w:val="Normal"/>
        <w:jc w:val="center"/>
        <w:rPr>
          <w:sz w:val="28"/>
          <w:szCs w:val="28"/>
          <w:lang w:val="uk-UA"/>
        </w:rPr>
      </w:pPr>
    </w:p>
    <w:p w:rsidR="009E2D95" w:rsidRPr="003D6A94" w:rsidRDefault="009E2D95" w:rsidP="009E2D95">
      <w:pPr>
        <w:pStyle w:val="Normal"/>
        <w:jc w:val="center"/>
        <w:rPr>
          <w:sz w:val="28"/>
          <w:szCs w:val="28"/>
          <w:lang w:val="uk-UA"/>
        </w:rPr>
      </w:pPr>
    </w:p>
    <w:p w:rsidR="009E2D95" w:rsidRPr="003D6A94" w:rsidRDefault="009E2D95" w:rsidP="009E2D95">
      <w:pPr>
        <w:pStyle w:val="heading4"/>
        <w:outlineLvl w:val="3"/>
        <w:rPr>
          <w:b w:val="0"/>
          <w:sz w:val="28"/>
          <w:szCs w:val="28"/>
        </w:rPr>
      </w:pPr>
      <w:r w:rsidRPr="003D6A94">
        <w:rPr>
          <w:b w:val="0"/>
          <w:sz w:val="28"/>
          <w:szCs w:val="28"/>
        </w:rPr>
        <w:t>ДИСЕРТАЦІЯ</w:t>
      </w:r>
    </w:p>
    <w:p w:rsidR="009E2D95" w:rsidRPr="003D6A94" w:rsidRDefault="009E2D95" w:rsidP="009E2D95">
      <w:pPr>
        <w:pStyle w:val="Normal"/>
        <w:jc w:val="center"/>
        <w:rPr>
          <w:sz w:val="28"/>
          <w:szCs w:val="28"/>
          <w:lang w:val="uk-UA"/>
        </w:rPr>
      </w:pPr>
    </w:p>
    <w:p w:rsidR="009E2D95" w:rsidRPr="003D6A94" w:rsidRDefault="009E2D95" w:rsidP="009E2D95">
      <w:pPr>
        <w:pStyle w:val="Normal"/>
        <w:jc w:val="center"/>
        <w:rPr>
          <w:sz w:val="28"/>
          <w:szCs w:val="28"/>
          <w:lang w:val="uk-UA"/>
        </w:rPr>
      </w:pPr>
      <w:r w:rsidRPr="003D6A94">
        <w:rPr>
          <w:sz w:val="28"/>
          <w:szCs w:val="28"/>
          <w:lang w:val="uk-UA"/>
        </w:rPr>
        <w:t xml:space="preserve">на здобуття наукового ступеня кандидата медичних наук </w:t>
      </w:r>
    </w:p>
    <w:p w:rsidR="009E2D95" w:rsidRPr="003D6A94" w:rsidRDefault="009E2D95" w:rsidP="009E2D95">
      <w:pPr>
        <w:pStyle w:val="Normal"/>
        <w:jc w:val="center"/>
        <w:rPr>
          <w:sz w:val="28"/>
          <w:szCs w:val="28"/>
          <w:lang w:val="uk-UA"/>
        </w:rPr>
      </w:pPr>
    </w:p>
    <w:p w:rsidR="009E2D95" w:rsidRPr="003D6A94" w:rsidRDefault="009E2D95" w:rsidP="009E2D95">
      <w:pPr>
        <w:pStyle w:val="Normal"/>
        <w:jc w:val="center"/>
        <w:rPr>
          <w:sz w:val="28"/>
          <w:szCs w:val="28"/>
          <w:lang w:val="uk-UA"/>
        </w:rPr>
      </w:pPr>
    </w:p>
    <w:p w:rsidR="009E2D95" w:rsidRPr="009E2D95" w:rsidRDefault="009E2D95" w:rsidP="009E2D95">
      <w:pPr>
        <w:pStyle w:val="Normal"/>
        <w:jc w:val="center"/>
        <w:rPr>
          <w:sz w:val="28"/>
          <w:szCs w:val="28"/>
        </w:rPr>
      </w:pPr>
    </w:p>
    <w:p w:rsidR="009E2D95" w:rsidRPr="009E2D95" w:rsidRDefault="009E2D95" w:rsidP="009E2D95">
      <w:pPr>
        <w:pStyle w:val="Normal"/>
        <w:jc w:val="center"/>
        <w:rPr>
          <w:sz w:val="28"/>
          <w:szCs w:val="28"/>
        </w:rPr>
      </w:pPr>
    </w:p>
    <w:p w:rsidR="009E2D95" w:rsidRPr="003D6A94" w:rsidRDefault="009E2D95" w:rsidP="009E2D95">
      <w:pPr>
        <w:pStyle w:val="Normal"/>
        <w:jc w:val="center"/>
        <w:rPr>
          <w:sz w:val="28"/>
          <w:szCs w:val="28"/>
          <w:lang w:val="uk-UA"/>
        </w:rPr>
      </w:pPr>
    </w:p>
    <w:p w:rsidR="009E2D95" w:rsidRPr="003D6A94" w:rsidRDefault="009E2D95" w:rsidP="009E2D95">
      <w:pPr>
        <w:pStyle w:val="Normal"/>
        <w:jc w:val="right"/>
        <w:rPr>
          <w:sz w:val="28"/>
          <w:szCs w:val="28"/>
          <w:lang w:val="uk-UA"/>
        </w:rPr>
      </w:pPr>
      <w:r w:rsidRPr="003D6A94">
        <w:rPr>
          <w:sz w:val="28"/>
          <w:szCs w:val="28"/>
          <w:lang w:val="uk-UA"/>
        </w:rPr>
        <w:t>Науковий керівник:</w:t>
      </w:r>
    </w:p>
    <w:p w:rsidR="009E2D95" w:rsidRPr="003D6A94" w:rsidRDefault="009E2D95" w:rsidP="009E2D95">
      <w:pPr>
        <w:pStyle w:val="Normal"/>
        <w:jc w:val="right"/>
        <w:rPr>
          <w:sz w:val="28"/>
          <w:szCs w:val="28"/>
          <w:lang w:val="uk-UA"/>
        </w:rPr>
      </w:pPr>
      <w:r w:rsidRPr="003D6A94">
        <w:rPr>
          <w:sz w:val="28"/>
          <w:szCs w:val="28"/>
          <w:lang w:val="uk-UA"/>
        </w:rPr>
        <w:t>Пішак Василь Павлович</w:t>
      </w:r>
    </w:p>
    <w:p w:rsidR="009E2D95" w:rsidRPr="003D6A94" w:rsidRDefault="009E2D95" w:rsidP="009E2D95">
      <w:pPr>
        <w:pStyle w:val="Normal"/>
        <w:jc w:val="right"/>
        <w:rPr>
          <w:sz w:val="28"/>
          <w:szCs w:val="28"/>
          <w:lang w:val="uk-UA"/>
        </w:rPr>
      </w:pPr>
      <w:r w:rsidRPr="003D6A94">
        <w:rPr>
          <w:sz w:val="28"/>
          <w:szCs w:val="28"/>
          <w:lang w:val="uk-UA"/>
        </w:rPr>
        <w:t>член-кореспондент АПН України,</w:t>
      </w:r>
    </w:p>
    <w:p w:rsidR="009E2D95" w:rsidRPr="003D6A94" w:rsidRDefault="009E2D95" w:rsidP="009E2D95">
      <w:pPr>
        <w:pStyle w:val="Normal"/>
        <w:jc w:val="right"/>
        <w:rPr>
          <w:sz w:val="28"/>
          <w:szCs w:val="28"/>
          <w:lang w:val="uk-UA"/>
        </w:rPr>
      </w:pPr>
      <w:r w:rsidRPr="003D6A94">
        <w:rPr>
          <w:sz w:val="28"/>
          <w:szCs w:val="28"/>
          <w:lang w:val="uk-UA"/>
        </w:rPr>
        <w:t xml:space="preserve"> доктор медичних наук, професор </w:t>
      </w:r>
    </w:p>
    <w:p w:rsidR="009E2D95" w:rsidRPr="003D6A94" w:rsidRDefault="009E2D95" w:rsidP="009E2D95">
      <w:pPr>
        <w:pStyle w:val="Normal"/>
        <w:jc w:val="right"/>
        <w:rPr>
          <w:sz w:val="28"/>
          <w:szCs w:val="28"/>
          <w:lang w:val="uk-UA"/>
        </w:rPr>
      </w:pPr>
    </w:p>
    <w:p w:rsidR="009E2D95" w:rsidRPr="009E2D95" w:rsidRDefault="009E2D95" w:rsidP="009E2D95">
      <w:pPr>
        <w:pStyle w:val="Normal"/>
        <w:jc w:val="right"/>
        <w:rPr>
          <w:sz w:val="28"/>
          <w:szCs w:val="28"/>
        </w:rPr>
      </w:pPr>
    </w:p>
    <w:p w:rsidR="009E2D95" w:rsidRPr="009E2D95" w:rsidRDefault="009E2D95" w:rsidP="009E2D95">
      <w:pPr>
        <w:pStyle w:val="Normal"/>
        <w:jc w:val="right"/>
        <w:rPr>
          <w:sz w:val="28"/>
          <w:szCs w:val="28"/>
        </w:rPr>
      </w:pPr>
    </w:p>
    <w:p w:rsidR="009E2D95" w:rsidRPr="003D6A94" w:rsidRDefault="009E2D95" w:rsidP="009E2D95">
      <w:pPr>
        <w:pStyle w:val="heading5"/>
        <w:outlineLvl w:val="4"/>
        <w:rPr>
          <w:b w:val="0"/>
          <w:sz w:val="28"/>
          <w:szCs w:val="28"/>
          <w:lang w:val="ru-RU"/>
        </w:rPr>
      </w:pPr>
      <w:r>
        <w:rPr>
          <w:b w:val="0"/>
          <w:sz w:val="28"/>
          <w:szCs w:val="28"/>
        </w:rPr>
        <w:t>Чернівці</w:t>
      </w:r>
      <w:r w:rsidRPr="009E2D95">
        <w:rPr>
          <w:b w:val="0"/>
          <w:sz w:val="28"/>
          <w:szCs w:val="28"/>
          <w:lang w:val="ru-RU"/>
        </w:rPr>
        <w:t xml:space="preserve"> -</w:t>
      </w:r>
      <w:r w:rsidRPr="003D6A94">
        <w:rPr>
          <w:b w:val="0"/>
          <w:sz w:val="28"/>
          <w:szCs w:val="28"/>
        </w:rPr>
        <w:t xml:space="preserve"> 200</w:t>
      </w:r>
      <w:r w:rsidRPr="003D6A94">
        <w:rPr>
          <w:b w:val="0"/>
          <w:sz w:val="28"/>
          <w:szCs w:val="28"/>
          <w:lang w:val="ru-RU"/>
        </w:rPr>
        <w:t>9</w:t>
      </w:r>
    </w:p>
    <w:p w:rsidR="009E2D95" w:rsidRDefault="009E2D95" w:rsidP="009E2D95">
      <w:pPr>
        <w:pStyle w:val="Title"/>
        <w:spacing w:line="480" w:lineRule="auto"/>
        <w:rPr>
          <w:lang w:val="ru-RU"/>
        </w:rPr>
        <w:sectPr w:rsidR="009E2D95" w:rsidSect="009E2D95">
          <w:headerReference w:type="even" r:id="rId6"/>
          <w:headerReference w:type="default" r:id="rId7"/>
          <w:pgSz w:w="11906" w:h="16838"/>
          <w:pgMar w:top="1134" w:right="851" w:bottom="1134" w:left="1701" w:header="720" w:footer="720" w:gutter="0"/>
          <w:paperSrc w:first="67" w:other="67"/>
          <w:pgNumType w:start="2"/>
          <w:cols w:space="708"/>
          <w:titlePg/>
          <w:docGrid w:linePitch="360"/>
        </w:sectPr>
      </w:pPr>
    </w:p>
    <w:p w:rsidR="009E2D95" w:rsidRDefault="009E2D95" w:rsidP="009E2D95">
      <w:pPr>
        <w:pStyle w:val="Title"/>
        <w:spacing w:line="480" w:lineRule="auto"/>
      </w:pPr>
      <w:r>
        <w:lastRenderedPageBreak/>
        <w:t>ЗМІСТ</w:t>
      </w:r>
    </w:p>
    <w:p w:rsidR="009E2D95" w:rsidRDefault="009E2D95" w:rsidP="009E2D95">
      <w:pPr>
        <w:pStyle w:val="Normal"/>
        <w:spacing w:line="360" w:lineRule="auto"/>
        <w:rPr>
          <w:sz w:val="28"/>
          <w:lang w:val="uk-UA"/>
        </w:rPr>
      </w:pPr>
      <w:r>
        <w:rPr>
          <w:b/>
          <w:sz w:val="28"/>
          <w:lang w:val="uk-UA"/>
        </w:rPr>
        <w:tab/>
      </w:r>
      <w:r>
        <w:rPr>
          <w:sz w:val="28"/>
          <w:lang w:val="uk-UA"/>
        </w:rPr>
        <w:t>Перелік умовних скорочень ………………………………………..….5</w:t>
      </w:r>
    </w:p>
    <w:p w:rsidR="009E2D95" w:rsidRDefault="009E2D95" w:rsidP="009E2D95">
      <w:pPr>
        <w:pStyle w:val="Normal"/>
        <w:spacing w:line="360" w:lineRule="auto"/>
        <w:ind w:firstLine="708"/>
        <w:rPr>
          <w:sz w:val="28"/>
          <w:lang w:val="uk-UA"/>
        </w:rPr>
      </w:pPr>
      <w:r>
        <w:rPr>
          <w:sz w:val="28"/>
          <w:lang w:val="uk-UA"/>
        </w:rPr>
        <w:t>Вступ...............................................................................................…..…6</w:t>
      </w:r>
    </w:p>
    <w:p w:rsidR="009E2D95" w:rsidRDefault="009E2D95" w:rsidP="009E2D95">
      <w:pPr>
        <w:pStyle w:val="BodyText2"/>
        <w:spacing w:line="360" w:lineRule="auto"/>
        <w:jc w:val="both"/>
        <w:rPr>
          <w:sz w:val="28"/>
          <w:lang w:val="uk-UA"/>
        </w:rPr>
      </w:pPr>
      <w:r>
        <w:rPr>
          <w:caps/>
          <w:sz w:val="28"/>
        </w:rPr>
        <w:t>Розділ</w:t>
      </w:r>
      <w:r>
        <w:rPr>
          <w:sz w:val="28"/>
        </w:rPr>
        <w:t xml:space="preserve"> 1. Хроноритмічні особливості функцій нирок у нормі та при дії солей важких металів і стресу (огляд літератури)………………………….</w:t>
      </w:r>
      <w:r>
        <w:rPr>
          <w:sz w:val="28"/>
          <w:lang w:val="uk-UA"/>
        </w:rPr>
        <w:t>16</w:t>
      </w:r>
    </w:p>
    <w:p w:rsidR="009E2D95" w:rsidRDefault="009E2D95" w:rsidP="009E2D95">
      <w:pPr>
        <w:pStyle w:val="Normal"/>
        <w:widowControl/>
        <w:numPr>
          <w:ilvl w:val="1"/>
          <w:numId w:val="5"/>
        </w:numPr>
        <w:spacing w:line="360" w:lineRule="auto"/>
        <w:jc w:val="left"/>
        <w:rPr>
          <w:sz w:val="28"/>
        </w:rPr>
      </w:pPr>
      <w:r>
        <w:rPr>
          <w:sz w:val="28"/>
          <w:lang w:val="uk-UA"/>
        </w:rPr>
        <w:t>Характеристика хроноритмів функціональної, фібринолітичної та протеолітичної активності нирок у нормі та при патології..16</w:t>
      </w:r>
    </w:p>
    <w:p w:rsidR="009E2D95" w:rsidRDefault="009E2D95" w:rsidP="009E2D95">
      <w:pPr>
        <w:pStyle w:val="Normal"/>
        <w:widowControl/>
        <w:numPr>
          <w:ilvl w:val="1"/>
          <w:numId w:val="5"/>
        </w:numPr>
        <w:spacing w:line="360" w:lineRule="auto"/>
        <w:rPr>
          <w:sz w:val="28"/>
          <w:lang w:val="uk-UA"/>
        </w:rPr>
      </w:pPr>
      <w:r>
        <w:rPr>
          <w:sz w:val="28"/>
          <w:lang w:val="uk-UA"/>
        </w:rPr>
        <w:t>Патогенез уражень нирок, викликаний комбінованою дією солей важких металів ……………………...…………...……….23</w:t>
      </w:r>
    </w:p>
    <w:p w:rsidR="009E2D95" w:rsidRDefault="009E2D95" w:rsidP="009E2D95">
      <w:pPr>
        <w:pStyle w:val="Normal"/>
        <w:widowControl/>
        <w:numPr>
          <w:ilvl w:val="1"/>
          <w:numId w:val="5"/>
        </w:numPr>
        <w:spacing w:line="360" w:lineRule="auto"/>
        <w:rPr>
          <w:sz w:val="28"/>
        </w:rPr>
      </w:pPr>
      <w:r>
        <w:rPr>
          <w:sz w:val="28"/>
          <w:lang w:val="uk-UA"/>
        </w:rPr>
        <w:t>Вплив іммобілізаційного стресу на функції організму….… ...32</w:t>
      </w:r>
    </w:p>
    <w:p w:rsidR="009E2D95" w:rsidRDefault="009E2D95" w:rsidP="009E2D95">
      <w:pPr>
        <w:pStyle w:val="Normal"/>
        <w:widowControl/>
        <w:numPr>
          <w:ilvl w:val="1"/>
          <w:numId w:val="5"/>
        </w:numPr>
        <w:tabs>
          <w:tab w:val="clear" w:pos="1425"/>
        </w:tabs>
        <w:spacing w:line="360" w:lineRule="auto"/>
        <w:ind w:left="720" w:firstLine="0"/>
        <w:rPr>
          <w:sz w:val="28"/>
        </w:rPr>
      </w:pPr>
      <w:r>
        <w:rPr>
          <w:sz w:val="28"/>
          <w:lang w:val="uk-UA"/>
        </w:rPr>
        <w:t>Участь мелатоніну – як продукту шишкоподібної залози в регуляції фізіологічних функцій організму…………...................…...36</w:t>
      </w:r>
    </w:p>
    <w:p w:rsidR="009E2D95" w:rsidRDefault="009E2D95" w:rsidP="009E2D95">
      <w:pPr>
        <w:pStyle w:val="Normal"/>
        <w:spacing w:line="360" w:lineRule="auto"/>
        <w:rPr>
          <w:sz w:val="28"/>
        </w:rPr>
      </w:pPr>
      <w:r>
        <w:rPr>
          <w:caps/>
          <w:sz w:val="28"/>
          <w:lang w:val="uk-UA"/>
        </w:rPr>
        <w:t>Розділ</w:t>
      </w:r>
      <w:r>
        <w:rPr>
          <w:sz w:val="28"/>
          <w:lang w:val="uk-UA"/>
        </w:rPr>
        <w:t xml:space="preserve"> 2. Матеріал і методи дослідження.............................….….........…..42</w:t>
      </w:r>
    </w:p>
    <w:p w:rsidR="009E2D95" w:rsidRDefault="009E2D95" w:rsidP="009E2D95">
      <w:pPr>
        <w:pStyle w:val="Normal"/>
        <w:spacing w:line="360" w:lineRule="auto"/>
        <w:rPr>
          <w:sz w:val="28"/>
          <w:lang w:val="uk-UA"/>
        </w:rPr>
      </w:pPr>
      <w:r>
        <w:rPr>
          <w:sz w:val="28"/>
          <w:lang w:val="uk-UA"/>
        </w:rPr>
        <w:tab/>
        <w:t xml:space="preserve">2.1. Характеристика лабораторних тварин і експериментальних </w:t>
      </w:r>
    </w:p>
    <w:p w:rsidR="009E2D95" w:rsidRDefault="009E2D95" w:rsidP="009E2D95">
      <w:pPr>
        <w:pStyle w:val="Normal"/>
        <w:spacing w:line="360" w:lineRule="auto"/>
        <w:rPr>
          <w:sz w:val="28"/>
        </w:rPr>
      </w:pPr>
      <w:r>
        <w:rPr>
          <w:sz w:val="28"/>
          <w:lang w:val="uk-UA"/>
        </w:rPr>
        <w:t xml:space="preserve">                  моделей, які використовуються в роботі …….............................42</w:t>
      </w:r>
    </w:p>
    <w:p w:rsidR="009E2D95" w:rsidRDefault="009E2D95" w:rsidP="009E2D95">
      <w:pPr>
        <w:pStyle w:val="Normal"/>
        <w:spacing w:line="360" w:lineRule="auto"/>
        <w:ind w:left="705"/>
        <w:rPr>
          <w:sz w:val="28"/>
          <w:lang w:val="uk-UA"/>
        </w:rPr>
      </w:pPr>
      <w:r>
        <w:rPr>
          <w:sz w:val="28"/>
          <w:lang w:val="uk-UA"/>
        </w:rPr>
        <w:t>2.2. Методи вивчення функціональної активності нирок…..........…..44</w:t>
      </w:r>
      <w:r>
        <w:rPr>
          <w:sz w:val="28"/>
        </w:rPr>
        <w:tab/>
        <w:t>2.3. Методи дослідження фібринолітичної та протеолітичної активності нирок………………………………………………………..</w:t>
      </w:r>
      <w:r>
        <w:rPr>
          <w:sz w:val="28"/>
          <w:lang w:val="uk-UA"/>
        </w:rPr>
        <w:t>48</w:t>
      </w:r>
    </w:p>
    <w:p w:rsidR="009E2D95" w:rsidRDefault="009E2D95" w:rsidP="009E2D95">
      <w:pPr>
        <w:pStyle w:val="BodyTextIndent2"/>
        <w:spacing w:line="360" w:lineRule="auto"/>
        <w:ind w:left="0"/>
        <w:jc w:val="both"/>
        <w:rPr>
          <w:sz w:val="28"/>
          <w:lang w:val="uk-UA"/>
        </w:rPr>
      </w:pPr>
      <w:r>
        <w:rPr>
          <w:caps/>
          <w:sz w:val="28"/>
          <w:lang w:val="uk-UA"/>
        </w:rPr>
        <w:t>Розділ</w:t>
      </w:r>
      <w:r>
        <w:rPr>
          <w:sz w:val="28"/>
          <w:lang w:val="uk-UA"/>
        </w:rPr>
        <w:t xml:space="preserve"> 3. Характеристика часової організації функціонально-біохімічного стану нирок в інтактних тварин……………………….……………………..51</w:t>
      </w:r>
    </w:p>
    <w:p w:rsidR="009E2D95" w:rsidRDefault="009E2D95" w:rsidP="009E2D95">
      <w:pPr>
        <w:pStyle w:val="Normal"/>
        <w:spacing w:line="360" w:lineRule="auto"/>
        <w:ind w:left="708"/>
        <w:rPr>
          <w:sz w:val="28"/>
          <w:lang w:val="uk-UA"/>
        </w:rPr>
      </w:pPr>
      <w:r>
        <w:rPr>
          <w:sz w:val="28"/>
          <w:lang w:val="uk-UA"/>
        </w:rPr>
        <w:lastRenderedPageBreak/>
        <w:t xml:space="preserve">3.1. Хроноритмічна організація екскреторної, іонорегулювальної та </w:t>
      </w:r>
    </w:p>
    <w:p w:rsidR="009E2D95" w:rsidRDefault="009E2D95" w:rsidP="009E2D95">
      <w:pPr>
        <w:pStyle w:val="Normal"/>
        <w:spacing w:line="360" w:lineRule="auto"/>
        <w:rPr>
          <w:sz w:val="28"/>
          <w:lang w:val="uk-UA"/>
        </w:rPr>
      </w:pPr>
      <w:r>
        <w:rPr>
          <w:sz w:val="28"/>
          <w:lang w:val="uk-UA"/>
        </w:rPr>
        <w:t xml:space="preserve">                  кислоторегулювальної функцій нирок білих щурів відповідно до    </w:t>
      </w:r>
    </w:p>
    <w:p w:rsidR="009E2D95" w:rsidRDefault="009E2D95" w:rsidP="009E2D95">
      <w:pPr>
        <w:pStyle w:val="Normal"/>
        <w:spacing w:line="360" w:lineRule="auto"/>
        <w:rPr>
          <w:sz w:val="28"/>
        </w:rPr>
      </w:pPr>
      <w:r>
        <w:rPr>
          <w:sz w:val="28"/>
          <w:lang w:val="uk-UA"/>
        </w:rPr>
        <w:t xml:space="preserve">                  </w:t>
      </w:r>
      <w:r>
        <w:rPr>
          <w:sz w:val="28"/>
        </w:rPr>
        <w:t>змін добового періоду</w:t>
      </w:r>
      <w:r>
        <w:rPr>
          <w:sz w:val="28"/>
          <w:lang w:val="uk-UA"/>
        </w:rPr>
        <w:t>...……………………………………...…..51</w:t>
      </w:r>
    </w:p>
    <w:p w:rsidR="009E2D95" w:rsidRDefault="009E2D95" w:rsidP="009E2D95">
      <w:pPr>
        <w:pStyle w:val="Normal"/>
        <w:spacing w:line="360" w:lineRule="auto"/>
        <w:ind w:left="705"/>
        <w:rPr>
          <w:sz w:val="28"/>
        </w:rPr>
      </w:pPr>
      <w:r>
        <w:rPr>
          <w:sz w:val="28"/>
        </w:rPr>
        <w:t xml:space="preserve">3.2. Хроноритми фібринолітичного та протеолітичного   </w:t>
      </w:r>
    </w:p>
    <w:p w:rsidR="009E2D95" w:rsidRDefault="009E2D95" w:rsidP="009E2D95">
      <w:pPr>
        <w:pStyle w:val="Normal"/>
        <w:spacing w:line="360" w:lineRule="auto"/>
        <w:ind w:left="705"/>
        <w:rPr>
          <w:sz w:val="28"/>
        </w:rPr>
      </w:pPr>
      <w:r>
        <w:rPr>
          <w:sz w:val="28"/>
        </w:rPr>
        <w:t xml:space="preserve">       потенціалів сечі, плазми крові, кіркової, мозкової та сосочкової   </w:t>
      </w:r>
    </w:p>
    <w:p w:rsidR="009E2D95" w:rsidRDefault="009E2D95" w:rsidP="009E2D95">
      <w:pPr>
        <w:pStyle w:val="Normal"/>
        <w:spacing w:line="360" w:lineRule="auto"/>
        <w:ind w:left="705"/>
        <w:rPr>
          <w:sz w:val="28"/>
          <w:lang w:val="uk-UA"/>
        </w:rPr>
      </w:pPr>
      <w:r>
        <w:rPr>
          <w:sz w:val="28"/>
        </w:rPr>
        <w:t xml:space="preserve">       речовини нирок в інтактних тварин впродовж </w:t>
      </w:r>
      <w:r>
        <w:rPr>
          <w:sz w:val="28"/>
          <w:lang w:val="uk-UA"/>
        </w:rPr>
        <w:t>доби</w:t>
      </w:r>
      <w:r>
        <w:rPr>
          <w:sz w:val="28"/>
        </w:rPr>
        <w:t>……………</w:t>
      </w:r>
      <w:r>
        <w:rPr>
          <w:sz w:val="28"/>
          <w:lang w:val="uk-UA"/>
        </w:rPr>
        <w:t>56</w:t>
      </w:r>
    </w:p>
    <w:p w:rsidR="009E2D95" w:rsidRDefault="009E2D95" w:rsidP="009E2D95">
      <w:pPr>
        <w:pStyle w:val="Normal"/>
        <w:spacing w:line="360" w:lineRule="auto"/>
        <w:rPr>
          <w:caps/>
          <w:sz w:val="28"/>
        </w:rPr>
      </w:pPr>
      <w:r>
        <w:rPr>
          <w:caps/>
          <w:sz w:val="28"/>
          <w:lang w:val="uk-UA"/>
        </w:rPr>
        <w:t>Розділ</w:t>
      </w:r>
      <w:r>
        <w:rPr>
          <w:sz w:val="28"/>
          <w:lang w:val="uk-UA"/>
        </w:rPr>
        <w:t xml:space="preserve"> 4. Структура добових хроноритмів функцій нирок</w:t>
      </w:r>
      <w:r>
        <w:rPr>
          <w:caps/>
          <w:sz w:val="28"/>
        </w:rPr>
        <w:t xml:space="preserve">, </w:t>
      </w:r>
      <w:r>
        <w:rPr>
          <w:sz w:val="28"/>
        </w:rPr>
        <w:t>тканинного фібринолізу і необмеженого протеолізу при інтоксикації організму солями важких металів……………………………………………………………….</w:t>
      </w:r>
      <w:r>
        <w:rPr>
          <w:sz w:val="28"/>
          <w:lang w:val="uk-UA"/>
        </w:rPr>
        <w:t>.6</w:t>
      </w:r>
      <w:r>
        <w:rPr>
          <w:sz w:val="28"/>
        </w:rPr>
        <w:t>5</w:t>
      </w:r>
    </w:p>
    <w:p w:rsidR="009E2D95" w:rsidRDefault="009E2D95" w:rsidP="009E2D95">
      <w:pPr>
        <w:pStyle w:val="Normal"/>
        <w:spacing w:line="360" w:lineRule="auto"/>
        <w:rPr>
          <w:sz w:val="28"/>
          <w:lang w:val="uk-UA"/>
        </w:rPr>
      </w:pPr>
      <w:r>
        <w:rPr>
          <w:sz w:val="28"/>
          <w:lang w:val="uk-UA"/>
        </w:rPr>
        <w:tab/>
      </w:r>
    </w:p>
    <w:p w:rsidR="009E2D95" w:rsidRDefault="009E2D95" w:rsidP="009E2D95">
      <w:pPr>
        <w:pStyle w:val="Normal"/>
        <w:spacing w:line="360" w:lineRule="auto"/>
        <w:ind w:firstLine="708"/>
        <w:rPr>
          <w:sz w:val="28"/>
        </w:rPr>
      </w:pPr>
      <w:r>
        <w:rPr>
          <w:sz w:val="28"/>
          <w:lang w:val="uk-UA"/>
        </w:rPr>
        <w:t xml:space="preserve">4.1. Добова </w:t>
      </w:r>
      <w:r>
        <w:rPr>
          <w:sz w:val="28"/>
        </w:rPr>
        <w:t xml:space="preserve">організація ниркових функцій за умов комбінованої дії </w:t>
      </w:r>
    </w:p>
    <w:p w:rsidR="009E2D95" w:rsidRDefault="009E2D95" w:rsidP="009E2D95">
      <w:pPr>
        <w:pStyle w:val="Normal"/>
        <w:spacing w:line="360" w:lineRule="auto"/>
        <w:rPr>
          <w:sz w:val="28"/>
        </w:rPr>
      </w:pPr>
      <w:r>
        <w:rPr>
          <w:sz w:val="28"/>
        </w:rPr>
        <w:t xml:space="preserve">                 талієвої, свинцевої та алюмінієвої нефропатії </w:t>
      </w:r>
      <w:r>
        <w:rPr>
          <w:sz w:val="28"/>
          <w:lang w:val="uk-UA"/>
        </w:rPr>
        <w:t>..................……..6</w:t>
      </w:r>
      <w:r>
        <w:rPr>
          <w:sz w:val="28"/>
        </w:rPr>
        <w:t>5</w:t>
      </w:r>
    </w:p>
    <w:p w:rsidR="009E2D95" w:rsidRDefault="009E2D95" w:rsidP="009E2D95">
      <w:pPr>
        <w:pStyle w:val="Normal"/>
        <w:spacing w:line="360" w:lineRule="auto"/>
        <w:ind w:left="708"/>
        <w:rPr>
          <w:sz w:val="28"/>
          <w:lang w:val="uk-UA"/>
        </w:rPr>
      </w:pPr>
      <w:r>
        <w:rPr>
          <w:sz w:val="28"/>
          <w:lang w:val="uk-UA"/>
        </w:rPr>
        <w:t xml:space="preserve">4.2. Хроноритмологічні зміни показників фібринолітичної, </w:t>
      </w:r>
    </w:p>
    <w:p w:rsidR="009E2D95" w:rsidRDefault="009E2D95" w:rsidP="009E2D95">
      <w:pPr>
        <w:pStyle w:val="Normal"/>
        <w:spacing w:line="360" w:lineRule="auto"/>
        <w:rPr>
          <w:sz w:val="28"/>
          <w:lang w:val="uk-UA"/>
        </w:rPr>
      </w:pPr>
      <w:r>
        <w:rPr>
          <w:sz w:val="28"/>
          <w:lang w:val="uk-UA"/>
        </w:rPr>
        <w:t xml:space="preserve">                 протеолітичної активності біологічних рідин та кіркового, </w:t>
      </w:r>
    </w:p>
    <w:p w:rsidR="009E2D95" w:rsidRDefault="009E2D95" w:rsidP="009E2D95">
      <w:pPr>
        <w:pStyle w:val="Normal"/>
        <w:spacing w:line="360" w:lineRule="auto"/>
        <w:rPr>
          <w:sz w:val="28"/>
        </w:rPr>
      </w:pPr>
      <w:r>
        <w:rPr>
          <w:sz w:val="28"/>
          <w:lang w:val="uk-UA"/>
        </w:rPr>
        <w:t xml:space="preserve">                 </w:t>
      </w:r>
      <w:r>
        <w:rPr>
          <w:sz w:val="28"/>
        </w:rPr>
        <w:t xml:space="preserve">мозкового і сосочкового шарів нирок при комбінованій дії солей </w:t>
      </w:r>
    </w:p>
    <w:p w:rsidR="009E2D95" w:rsidRPr="009068B5" w:rsidRDefault="009E2D95" w:rsidP="009E2D95">
      <w:pPr>
        <w:pStyle w:val="Normal"/>
        <w:spacing w:line="360" w:lineRule="auto"/>
        <w:rPr>
          <w:sz w:val="28"/>
        </w:rPr>
      </w:pPr>
      <w:r>
        <w:rPr>
          <w:sz w:val="28"/>
        </w:rPr>
        <w:t xml:space="preserve">                 важких металів</w:t>
      </w:r>
      <w:r>
        <w:rPr>
          <w:sz w:val="28"/>
          <w:lang w:val="uk-UA"/>
        </w:rPr>
        <w:t>…………………………………………..………..7</w:t>
      </w:r>
      <w:r w:rsidRPr="009068B5">
        <w:rPr>
          <w:sz w:val="28"/>
        </w:rPr>
        <w:t>1</w:t>
      </w:r>
    </w:p>
    <w:p w:rsidR="009E2D95" w:rsidRDefault="009E2D95" w:rsidP="009E2D95">
      <w:pPr>
        <w:pStyle w:val="BodyText21"/>
        <w:jc w:val="left"/>
      </w:pPr>
      <w:r>
        <w:rPr>
          <w:caps/>
          <w:lang w:val="uk-UA"/>
        </w:rPr>
        <w:lastRenderedPageBreak/>
        <w:t>Розділ</w:t>
      </w:r>
      <w:r>
        <w:rPr>
          <w:lang w:val="uk-UA"/>
        </w:rPr>
        <w:t xml:space="preserve"> 5. Хроноритмічна характеристика функціональної, фібринолітичної та протеолітичної активності нирок у тварин, які перебували в умовах іммобілізаційного стресу…………………...........…..8</w:t>
      </w:r>
      <w:r>
        <w:t>1</w:t>
      </w:r>
    </w:p>
    <w:p w:rsidR="009E2D95" w:rsidRDefault="009E2D95" w:rsidP="009E2D95">
      <w:pPr>
        <w:pStyle w:val="Normal"/>
        <w:spacing w:line="360" w:lineRule="auto"/>
        <w:rPr>
          <w:sz w:val="28"/>
          <w:lang w:val="uk-UA"/>
        </w:rPr>
      </w:pPr>
      <w:r>
        <w:rPr>
          <w:caps/>
          <w:sz w:val="28"/>
          <w:lang w:val="uk-UA"/>
        </w:rPr>
        <w:tab/>
        <w:t xml:space="preserve">5.1. </w:t>
      </w:r>
      <w:r>
        <w:rPr>
          <w:sz w:val="28"/>
          <w:lang w:val="uk-UA"/>
        </w:rPr>
        <w:t xml:space="preserve">Хроноритмічні перебудови функцій нирок за умов        </w:t>
      </w:r>
    </w:p>
    <w:p w:rsidR="009E2D95" w:rsidRPr="009068B5" w:rsidRDefault="009E2D95" w:rsidP="009E2D95">
      <w:pPr>
        <w:pStyle w:val="Normal"/>
        <w:spacing w:line="360" w:lineRule="auto"/>
        <w:rPr>
          <w:sz w:val="28"/>
          <w:lang w:val="uk-UA"/>
        </w:rPr>
      </w:pPr>
      <w:r>
        <w:rPr>
          <w:sz w:val="28"/>
          <w:lang w:val="uk-UA"/>
        </w:rPr>
        <w:t xml:space="preserve">                 іммобілізаційного стресу…………………………………….…...8</w:t>
      </w:r>
      <w:r w:rsidRPr="009068B5">
        <w:rPr>
          <w:sz w:val="28"/>
          <w:lang w:val="uk-UA"/>
        </w:rPr>
        <w:t>1</w:t>
      </w:r>
    </w:p>
    <w:p w:rsidR="009E2D95" w:rsidRDefault="009E2D95" w:rsidP="009E2D95">
      <w:pPr>
        <w:pStyle w:val="Normal"/>
        <w:spacing w:line="360" w:lineRule="auto"/>
        <w:rPr>
          <w:sz w:val="28"/>
          <w:lang w:val="uk-UA"/>
        </w:rPr>
      </w:pPr>
      <w:r>
        <w:rPr>
          <w:sz w:val="28"/>
          <w:lang w:val="uk-UA"/>
        </w:rPr>
        <w:tab/>
        <w:t xml:space="preserve">5.2. Архітектоніка фібринолітичної та протеолітичної активності  </w:t>
      </w:r>
    </w:p>
    <w:p w:rsidR="009E2D95" w:rsidRDefault="009E2D95" w:rsidP="009E2D95">
      <w:pPr>
        <w:pStyle w:val="Normal"/>
        <w:spacing w:line="360" w:lineRule="auto"/>
        <w:rPr>
          <w:sz w:val="28"/>
          <w:lang w:val="uk-UA"/>
        </w:rPr>
      </w:pPr>
      <w:r>
        <w:rPr>
          <w:sz w:val="28"/>
          <w:lang w:val="uk-UA"/>
        </w:rPr>
        <w:t xml:space="preserve">                 біологічних рідин та тканин нирок за умов іммобілізаційного  </w:t>
      </w:r>
    </w:p>
    <w:p w:rsidR="009E2D95" w:rsidRPr="009068B5" w:rsidRDefault="009E2D95" w:rsidP="009E2D95">
      <w:pPr>
        <w:pStyle w:val="Normal"/>
        <w:spacing w:line="360" w:lineRule="auto"/>
        <w:rPr>
          <w:sz w:val="28"/>
          <w:lang w:val="uk-UA"/>
        </w:rPr>
      </w:pPr>
      <w:r>
        <w:rPr>
          <w:sz w:val="28"/>
          <w:lang w:val="uk-UA"/>
        </w:rPr>
        <w:t xml:space="preserve">                  стресу………………………………………………………………8</w:t>
      </w:r>
      <w:r w:rsidRPr="009068B5">
        <w:rPr>
          <w:sz w:val="28"/>
          <w:lang w:val="uk-UA"/>
        </w:rPr>
        <w:t>8</w:t>
      </w:r>
    </w:p>
    <w:p w:rsidR="009E2D95" w:rsidRPr="009068B5" w:rsidRDefault="009E2D95" w:rsidP="009E2D95">
      <w:pPr>
        <w:pStyle w:val="Normal"/>
        <w:spacing w:line="360" w:lineRule="auto"/>
        <w:rPr>
          <w:sz w:val="28"/>
          <w:lang w:val="uk-UA"/>
        </w:rPr>
      </w:pPr>
      <w:r>
        <w:rPr>
          <w:caps/>
          <w:sz w:val="28"/>
          <w:lang w:val="uk-UA"/>
        </w:rPr>
        <w:t>Розділ</w:t>
      </w:r>
      <w:r>
        <w:rPr>
          <w:sz w:val="28"/>
          <w:lang w:val="uk-UA"/>
        </w:rPr>
        <w:t xml:space="preserve"> 6. Загальні механізми нефротоксичного впливу комбінованої дії солей важких металів і стресу…………………….......……...................…....9</w:t>
      </w:r>
      <w:r w:rsidRPr="009068B5">
        <w:rPr>
          <w:sz w:val="28"/>
          <w:lang w:val="uk-UA"/>
        </w:rPr>
        <w:t>9</w:t>
      </w:r>
    </w:p>
    <w:p w:rsidR="009E2D95" w:rsidRDefault="009E2D95" w:rsidP="009E2D95">
      <w:pPr>
        <w:pStyle w:val="Normal"/>
        <w:spacing w:line="360" w:lineRule="auto"/>
        <w:ind w:left="708"/>
        <w:rPr>
          <w:sz w:val="28"/>
          <w:lang w:val="uk-UA"/>
        </w:rPr>
      </w:pPr>
      <w:r>
        <w:rPr>
          <w:sz w:val="28"/>
          <w:lang w:val="uk-UA"/>
        </w:rPr>
        <w:t xml:space="preserve">6.1. Динаміка добових перебудов хроноритмів досліджуваних </w:t>
      </w:r>
    </w:p>
    <w:p w:rsidR="009E2D95" w:rsidRDefault="009E2D95" w:rsidP="009E2D95">
      <w:pPr>
        <w:pStyle w:val="Normal"/>
        <w:spacing w:line="360" w:lineRule="auto"/>
        <w:ind w:left="708"/>
        <w:rPr>
          <w:sz w:val="28"/>
          <w:lang w:val="uk-UA"/>
        </w:rPr>
      </w:pPr>
      <w:r>
        <w:rPr>
          <w:sz w:val="28"/>
          <w:lang w:val="uk-UA"/>
        </w:rPr>
        <w:t xml:space="preserve">       функцій  нирок у тварин, яким моделювали іммобілізаційний  </w:t>
      </w:r>
    </w:p>
    <w:p w:rsidR="009E2D95" w:rsidRDefault="009E2D95" w:rsidP="009E2D95">
      <w:pPr>
        <w:pStyle w:val="Normal"/>
        <w:spacing w:line="360" w:lineRule="auto"/>
        <w:ind w:left="708"/>
        <w:rPr>
          <w:sz w:val="28"/>
          <w:lang w:val="uk-UA"/>
        </w:rPr>
      </w:pPr>
      <w:r>
        <w:rPr>
          <w:sz w:val="28"/>
          <w:lang w:val="uk-UA"/>
        </w:rPr>
        <w:t xml:space="preserve">       стрес на фоні нефротоксичності, викликані солями важких </w:t>
      </w:r>
    </w:p>
    <w:p w:rsidR="009E2D95" w:rsidRPr="009068B5" w:rsidRDefault="009E2D95" w:rsidP="009E2D95">
      <w:pPr>
        <w:pStyle w:val="Normal"/>
        <w:spacing w:line="360" w:lineRule="auto"/>
        <w:ind w:left="708"/>
        <w:rPr>
          <w:sz w:val="28"/>
          <w:lang w:val="uk-UA"/>
        </w:rPr>
      </w:pPr>
      <w:r>
        <w:rPr>
          <w:sz w:val="28"/>
          <w:lang w:val="uk-UA"/>
        </w:rPr>
        <w:t xml:space="preserve">       металів………………………………………………………….......9</w:t>
      </w:r>
      <w:r w:rsidRPr="009068B5">
        <w:rPr>
          <w:sz w:val="28"/>
          <w:lang w:val="uk-UA"/>
        </w:rPr>
        <w:t>9</w:t>
      </w:r>
    </w:p>
    <w:p w:rsidR="009E2D95" w:rsidRPr="009068B5" w:rsidRDefault="009E2D95" w:rsidP="009E2D95">
      <w:pPr>
        <w:pStyle w:val="Normal"/>
        <w:spacing w:line="360" w:lineRule="auto"/>
        <w:ind w:firstLine="708"/>
        <w:rPr>
          <w:sz w:val="28"/>
          <w:lang w:val="uk-UA"/>
        </w:rPr>
      </w:pPr>
      <w:r>
        <w:rPr>
          <w:sz w:val="28"/>
          <w:lang w:val="uk-UA"/>
        </w:rPr>
        <w:t xml:space="preserve">6.2. Добові зміни хроноритмічної організації </w:t>
      </w:r>
      <w:r w:rsidRPr="009068B5">
        <w:rPr>
          <w:sz w:val="28"/>
          <w:lang w:val="uk-UA"/>
        </w:rPr>
        <w:t xml:space="preserve">показників </w:t>
      </w:r>
    </w:p>
    <w:p w:rsidR="009E2D95" w:rsidRPr="009068B5" w:rsidRDefault="009E2D95" w:rsidP="009E2D95">
      <w:pPr>
        <w:pStyle w:val="Normal"/>
        <w:spacing w:line="360" w:lineRule="auto"/>
        <w:rPr>
          <w:sz w:val="28"/>
          <w:lang w:val="uk-UA"/>
        </w:rPr>
      </w:pPr>
      <w:r w:rsidRPr="009068B5">
        <w:rPr>
          <w:sz w:val="28"/>
          <w:lang w:val="uk-UA"/>
        </w:rPr>
        <w:t xml:space="preserve">                фібринолітичної та протеолітичної активності біологічних рідин і </w:t>
      </w:r>
    </w:p>
    <w:p w:rsidR="009E2D95" w:rsidRDefault="009E2D95" w:rsidP="009E2D95">
      <w:pPr>
        <w:pStyle w:val="Normal"/>
        <w:spacing w:line="360" w:lineRule="auto"/>
        <w:rPr>
          <w:sz w:val="28"/>
        </w:rPr>
      </w:pPr>
      <w:r w:rsidRPr="009068B5">
        <w:rPr>
          <w:sz w:val="28"/>
          <w:lang w:val="uk-UA"/>
        </w:rPr>
        <w:t xml:space="preserve">                </w:t>
      </w:r>
      <w:r>
        <w:rPr>
          <w:sz w:val="28"/>
        </w:rPr>
        <w:t xml:space="preserve">кіркового, мозкового та сосочкового шарів нирок при </w:t>
      </w:r>
    </w:p>
    <w:p w:rsidR="009E2D95" w:rsidRDefault="009E2D95" w:rsidP="009E2D95">
      <w:pPr>
        <w:pStyle w:val="Normal"/>
        <w:spacing w:line="360" w:lineRule="auto"/>
        <w:rPr>
          <w:sz w:val="28"/>
        </w:rPr>
      </w:pPr>
      <w:r>
        <w:rPr>
          <w:sz w:val="28"/>
        </w:rPr>
        <w:t xml:space="preserve">                комбінованій дії солей важких металів і стресу………………...</w:t>
      </w:r>
      <w:r>
        <w:rPr>
          <w:sz w:val="28"/>
          <w:lang w:val="uk-UA"/>
        </w:rPr>
        <w:t>10</w:t>
      </w:r>
      <w:r>
        <w:rPr>
          <w:sz w:val="28"/>
        </w:rPr>
        <w:t>5</w:t>
      </w:r>
    </w:p>
    <w:p w:rsidR="009E2D95" w:rsidRDefault="009E2D95" w:rsidP="009E2D95">
      <w:pPr>
        <w:pStyle w:val="Normal"/>
        <w:spacing w:line="360" w:lineRule="auto"/>
        <w:rPr>
          <w:sz w:val="28"/>
          <w:lang w:val="uk-UA"/>
        </w:rPr>
      </w:pPr>
      <w:r>
        <w:rPr>
          <w:caps/>
          <w:sz w:val="28"/>
          <w:lang w:val="uk-UA"/>
        </w:rPr>
        <w:t>Розділ</w:t>
      </w:r>
      <w:r>
        <w:rPr>
          <w:sz w:val="28"/>
          <w:lang w:val="uk-UA"/>
        </w:rPr>
        <w:t xml:space="preserve"> 7. Способи корекції порушень функціональної, </w:t>
      </w:r>
      <w:r>
        <w:rPr>
          <w:sz w:val="28"/>
          <w:lang w:val="uk-UA"/>
        </w:rPr>
        <w:lastRenderedPageBreak/>
        <w:t>фібринолітичної та протеолітичної активності нирок за іммобілізаційного стресу на фоні комбінованого впливу хлоридів важких металів……………………..…...113</w:t>
      </w:r>
    </w:p>
    <w:p w:rsidR="009E2D95" w:rsidRDefault="009E2D95" w:rsidP="009E2D95">
      <w:pPr>
        <w:pStyle w:val="Normal"/>
        <w:spacing w:line="360" w:lineRule="auto"/>
        <w:ind w:left="709" w:hanging="1"/>
        <w:rPr>
          <w:sz w:val="28"/>
        </w:rPr>
      </w:pPr>
      <w:r>
        <w:rPr>
          <w:caps/>
          <w:sz w:val="28"/>
        </w:rPr>
        <w:t xml:space="preserve">7.1. </w:t>
      </w:r>
      <w:r>
        <w:rPr>
          <w:sz w:val="28"/>
        </w:rPr>
        <w:t>Корекція мелатоніном порушень функцій нирок ……………..</w:t>
      </w:r>
      <w:r>
        <w:rPr>
          <w:sz w:val="28"/>
          <w:lang w:val="uk-UA"/>
        </w:rPr>
        <w:t>11</w:t>
      </w:r>
      <w:r>
        <w:rPr>
          <w:sz w:val="28"/>
        </w:rPr>
        <w:t>3</w:t>
      </w:r>
    </w:p>
    <w:p w:rsidR="009E2D95" w:rsidRDefault="009E2D95" w:rsidP="009E2D95">
      <w:pPr>
        <w:pStyle w:val="Normal"/>
        <w:tabs>
          <w:tab w:val="left" w:pos="993"/>
          <w:tab w:val="left" w:pos="1134"/>
          <w:tab w:val="left" w:pos="1276"/>
        </w:tabs>
        <w:spacing w:line="360" w:lineRule="auto"/>
        <w:ind w:left="709" w:hanging="709"/>
        <w:rPr>
          <w:sz w:val="28"/>
        </w:rPr>
      </w:pPr>
      <w:r>
        <w:rPr>
          <w:sz w:val="28"/>
        </w:rPr>
        <w:tab/>
        <w:t xml:space="preserve">7.2. Корекція мелатоніном порушень фібринолітичної </w:t>
      </w:r>
      <w:r>
        <w:rPr>
          <w:sz w:val="28"/>
          <w:lang w:val="uk-UA"/>
        </w:rPr>
        <w:t>і</w:t>
      </w:r>
      <w:r>
        <w:rPr>
          <w:sz w:val="28"/>
        </w:rPr>
        <w:t xml:space="preserve">      </w:t>
      </w:r>
    </w:p>
    <w:p w:rsidR="009E2D95" w:rsidRDefault="009E2D95" w:rsidP="009E2D95">
      <w:pPr>
        <w:pStyle w:val="Normal"/>
        <w:tabs>
          <w:tab w:val="left" w:pos="993"/>
          <w:tab w:val="left" w:pos="1134"/>
          <w:tab w:val="left" w:pos="1276"/>
        </w:tabs>
        <w:spacing w:line="360" w:lineRule="auto"/>
        <w:ind w:left="709" w:hanging="709"/>
        <w:rPr>
          <w:sz w:val="28"/>
        </w:rPr>
      </w:pPr>
      <w:r>
        <w:rPr>
          <w:sz w:val="28"/>
        </w:rPr>
        <w:t xml:space="preserve">                 протеолітичної активності сечі, плазми крові та тканин </w:t>
      </w:r>
    </w:p>
    <w:p w:rsidR="009E2D95" w:rsidRDefault="009E2D95" w:rsidP="009E2D95">
      <w:pPr>
        <w:pStyle w:val="Normal"/>
        <w:tabs>
          <w:tab w:val="left" w:pos="993"/>
          <w:tab w:val="left" w:pos="1134"/>
          <w:tab w:val="left" w:pos="1276"/>
        </w:tabs>
        <w:spacing w:line="360" w:lineRule="auto"/>
        <w:ind w:left="709" w:hanging="709"/>
        <w:rPr>
          <w:sz w:val="28"/>
        </w:rPr>
      </w:pPr>
      <w:r>
        <w:rPr>
          <w:sz w:val="28"/>
        </w:rPr>
        <w:t xml:space="preserve">                 нирок………………………………………………………………</w:t>
      </w:r>
      <w:r>
        <w:rPr>
          <w:sz w:val="28"/>
          <w:lang w:val="uk-UA"/>
        </w:rPr>
        <w:t>1</w:t>
      </w:r>
      <w:r>
        <w:rPr>
          <w:sz w:val="28"/>
        </w:rPr>
        <w:t>20</w:t>
      </w:r>
    </w:p>
    <w:p w:rsidR="009E2D95" w:rsidRDefault="009E2D95" w:rsidP="009E2D95">
      <w:pPr>
        <w:pStyle w:val="Normal"/>
        <w:spacing w:line="360" w:lineRule="auto"/>
        <w:ind w:left="1260" w:hanging="1260"/>
        <w:rPr>
          <w:sz w:val="28"/>
        </w:rPr>
      </w:pPr>
      <w:r>
        <w:rPr>
          <w:caps/>
          <w:sz w:val="28"/>
        </w:rPr>
        <w:t>Розділ</w:t>
      </w:r>
      <w:r>
        <w:rPr>
          <w:sz w:val="28"/>
        </w:rPr>
        <w:t xml:space="preserve"> 8. Аналіз та узагальнення результатів дослідження…............…..</w:t>
      </w:r>
      <w:r>
        <w:rPr>
          <w:sz w:val="28"/>
          <w:lang w:val="uk-UA"/>
        </w:rPr>
        <w:t>12</w:t>
      </w:r>
      <w:r>
        <w:rPr>
          <w:sz w:val="28"/>
        </w:rPr>
        <w:t>8</w:t>
      </w:r>
    </w:p>
    <w:p w:rsidR="009E2D95" w:rsidRDefault="009E2D95" w:rsidP="009E2D95">
      <w:pPr>
        <w:pStyle w:val="Normal"/>
        <w:spacing w:line="360" w:lineRule="auto"/>
        <w:ind w:firstLine="540"/>
        <w:rPr>
          <w:sz w:val="28"/>
        </w:rPr>
      </w:pPr>
      <w:r>
        <w:rPr>
          <w:sz w:val="28"/>
          <w:lang w:val="uk-UA"/>
        </w:rPr>
        <w:t>Висновки.............................................................................................…..152</w:t>
      </w:r>
    </w:p>
    <w:p w:rsidR="009E2D95" w:rsidRDefault="009E2D95" w:rsidP="009E2D95">
      <w:pPr>
        <w:pStyle w:val="Normal"/>
        <w:spacing w:line="360" w:lineRule="auto"/>
        <w:ind w:firstLine="540"/>
        <w:rPr>
          <w:sz w:val="28"/>
        </w:rPr>
      </w:pPr>
      <w:r>
        <w:rPr>
          <w:sz w:val="28"/>
          <w:lang w:val="uk-UA"/>
        </w:rPr>
        <w:t>Список використаних джерел............................................................….155</w:t>
      </w:r>
    </w:p>
    <w:p w:rsidR="009E2D95" w:rsidRDefault="009E2D95" w:rsidP="009E2D95">
      <w:pPr>
        <w:pStyle w:val="Normal"/>
        <w:spacing w:line="360" w:lineRule="auto"/>
        <w:ind w:firstLine="540"/>
        <w:rPr>
          <w:sz w:val="28"/>
          <w:lang w:val="uk-UA"/>
        </w:rPr>
      </w:pPr>
      <w:r>
        <w:rPr>
          <w:sz w:val="28"/>
          <w:lang w:val="uk-UA"/>
        </w:rPr>
        <w:t>Акти впроваджень результатів дослідження ………………………...193</w:t>
      </w:r>
    </w:p>
    <w:p w:rsidR="009E2D95" w:rsidRDefault="009E2D95" w:rsidP="009E2D95">
      <w:pPr>
        <w:pStyle w:val="Normal"/>
        <w:spacing w:line="360" w:lineRule="auto"/>
        <w:rPr>
          <w:sz w:val="28"/>
          <w:lang w:val="uk-UA"/>
        </w:rPr>
      </w:pPr>
    </w:p>
    <w:p w:rsidR="009E2D95" w:rsidRDefault="009E2D95" w:rsidP="009E2D95">
      <w:pPr>
        <w:pStyle w:val="Title"/>
        <w:rPr>
          <w:lang w:val="ru-RU"/>
        </w:rPr>
      </w:pPr>
    </w:p>
    <w:p w:rsidR="009E2D95" w:rsidRDefault="009E2D95" w:rsidP="009E2D95">
      <w:pPr>
        <w:pStyle w:val="Title"/>
        <w:rPr>
          <w:lang w:val="ru-RU"/>
        </w:rPr>
      </w:pPr>
    </w:p>
    <w:p w:rsidR="009E2D95" w:rsidRDefault="009E2D95" w:rsidP="009E2D95">
      <w:pPr>
        <w:pStyle w:val="Title"/>
        <w:rPr>
          <w:lang w:val="ru-RU"/>
        </w:rPr>
      </w:pPr>
    </w:p>
    <w:p w:rsidR="009E2D95" w:rsidRDefault="009E2D95" w:rsidP="009E2D95">
      <w:pPr>
        <w:pStyle w:val="Title"/>
        <w:rPr>
          <w:lang w:val="ru-RU"/>
        </w:rPr>
      </w:pPr>
    </w:p>
    <w:p w:rsidR="009E2D95" w:rsidRDefault="009E2D95" w:rsidP="009E2D95">
      <w:pPr>
        <w:pStyle w:val="Title"/>
        <w:rPr>
          <w:lang w:val="ru-RU"/>
        </w:rPr>
      </w:pPr>
    </w:p>
    <w:p w:rsidR="009E2D95" w:rsidRDefault="009E2D95" w:rsidP="009E2D95">
      <w:pPr>
        <w:pStyle w:val="Title"/>
        <w:rPr>
          <w:lang w:val="ru-RU"/>
        </w:rPr>
      </w:pPr>
    </w:p>
    <w:p w:rsidR="009E2D95" w:rsidRDefault="009E2D95" w:rsidP="009E2D95">
      <w:pPr>
        <w:pStyle w:val="Title"/>
        <w:rPr>
          <w:lang w:val="ru-RU"/>
        </w:rPr>
      </w:pPr>
    </w:p>
    <w:p w:rsidR="009E2D95" w:rsidRDefault="009E2D95" w:rsidP="009E2D95">
      <w:pPr>
        <w:pStyle w:val="Title"/>
        <w:rPr>
          <w:lang w:val="ru-RU"/>
        </w:rPr>
      </w:pPr>
    </w:p>
    <w:p w:rsidR="009E2D95" w:rsidRDefault="009E2D95" w:rsidP="009E2D95">
      <w:pPr>
        <w:pStyle w:val="Title"/>
        <w:rPr>
          <w:lang w:val="ru-RU"/>
        </w:rPr>
      </w:pPr>
    </w:p>
    <w:p w:rsidR="009E2D95" w:rsidRDefault="009E2D95" w:rsidP="009E2D95">
      <w:pPr>
        <w:pStyle w:val="Title"/>
        <w:rPr>
          <w:lang w:val="ru-RU"/>
        </w:rPr>
      </w:pPr>
    </w:p>
    <w:p w:rsidR="009E2D95" w:rsidRDefault="009E2D95" w:rsidP="009E2D95">
      <w:pPr>
        <w:pStyle w:val="Title"/>
        <w:rPr>
          <w:lang w:val="ru-RU"/>
        </w:rPr>
      </w:pPr>
    </w:p>
    <w:p w:rsidR="009E2D95" w:rsidRDefault="009E2D95" w:rsidP="009E2D95">
      <w:pPr>
        <w:pStyle w:val="Title"/>
        <w:rPr>
          <w:lang w:val="ru-RU"/>
        </w:rPr>
      </w:pPr>
    </w:p>
    <w:p w:rsidR="009E2D95" w:rsidRDefault="009E2D95" w:rsidP="009E2D95">
      <w:pPr>
        <w:pStyle w:val="Title"/>
        <w:rPr>
          <w:lang w:val="ru-RU"/>
        </w:rPr>
      </w:pPr>
    </w:p>
    <w:p w:rsidR="009E2D95" w:rsidRDefault="009E2D95" w:rsidP="009E2D95">
      <w:pPr>
        <w:pStyle w:val="Title"/>
        <w:rPr>
          <w:lang w:val="ru-RU"/>
        </w:rPr>
      </w:pPr>
    </w:p>
    <w:p w:rsidR="009E2D95" w:rsidRDefault="009E2D95" w:rsidP="009E2D95">
      <w:pPr>
        <w:pStyle w:val="Title"/>
        <w:rPr>
          <w:lang w:val="ru-RU"/>
        </w:rPr>
      </w:pPr>
    </w:p>
    <w:p w:rsidR="009E2D95" w:rsidRDefault="009E2D95" w:rsidP="009E2D95">
      <w:pPr>
        <w:pStyle w:val="Title"/>
        <w:rPr>
          <w:lang w:val="ru-RU"/>
        </w:rPr>
      </w:pPr>
    </w:p>
    <w:p w:rsidR="009E2D95" w:rsidRDefault="009E2D95" w:rsidP="009E2D95">
      <w:pPr>
        <w:pStyle w:val="Title"/>
        <w:rPr>
          <w:lang w:val="ru-RU"/>
        </w:rPr>
      </w:pPr>
    </w:p>
    <w:p w:rsidR="009E2D95" w:rsidRDefault="009E2D95" w:rsidP="009E2D95">
      <w:pPr>
        <w:pStyle w:val="Title"/>
        <w:rPr>
          <w:lang w:val="ru-RU"/>
        </w:rPr>
      </w:pPr>
    </w:p>
    <w:p w:rsidR="009E2D95" w:rsidRDefault="009E2D95" w:rsidP="009E2D95">
      <w:pPr>
        <w:pStyle w:val="Title"/>
        <w:rPr>
          <w:lang w:val="ru-RU"/>
        </w:rPr>
      </w:pPr>
    </w:p>
    <w:p w:rsidR="009E2D95" w:rsidRDefault="009E2D95" w:rsidP="009E2D95">
      <w:pPr>
        <w:pStyle w:val="Title"/>
        <w:rPr>
          <w:lang w:val="ru-RU"/>
        </w:rPr>
      </w:pPr>
    </w:p>
    <w:p w:rsidR="009E2D95" w:rsidRDefault="009E2D95" w:rsidP="009E2D95">
      <w:pPr>
        <w:pStyle w:val="Title"/>
        <w:rPr>
          <w:lang w:val="ru-RU"/>
        </w:rPr>
      </w:pPr>
    </w:p>
    <w:p w:rsidR="009E2D95" w:rsidRDefault="009E2D95" w:rsidP="009E2D95">
      <w:pPr>
        <w:pStyle w:val="Title"/>
        <w:rPr>
          <w:lang w:val="ru-RU"/>
        </w:rPr>
      </w:pPr>
    </w:p>
    <w:p w:rsidR="009E2D95" w:rsidRDefault="009E2D95" w:rsidP="009E2D95">
      <w:pPr>
        <w:pStyle w:val="Title"/>
        <w:rPr>
          <w:lang w:val="ru-RU"/>
        </w:rPr>
      </w:pPr>
    </w:p>
    <w:p w:rsidR="009E2D95" w:rsidRDefault="009E2D95" w:rsidP="009E2D95">
      <w:pPr>
        <w:pStyle w:val="a9"/>
      </w:pPr>
      <w:r>
        <w:t>Перелік умовних скорочень</w:t>
      </w:r>
    </w:p>
    <w:p w:rsidR="009E2D95" w:rsidRDefault="009E2D95" w:rsidP="009E2D95">
      <w:pPr>
        <w:spacing w:line="360" w:lineRule="auto"/>
        <w:rPr>
          <w:sz w:val="28"/>
          <w:lang w:val="uk-UA"/>
        </w:rPr>
      </w:pPr>
    </w:p>
    <w:p w:rsidR="009E2D95" w:rsidRDefault="009E2D95" w:rsidP="009E2D95">
      <w:pPr>
        <w:spacing w:line="360" w:lineRule="auto"/>
        <w:rPr>
          <w:sz w:val="28"/>
          <w:lang w:val="uk-UA"/>
        </w:rPr>
      </w:pPr>
      <w:r>
        <w:rPr>
          <w:sz w:val="28"/>
          <w:lang w:val="uk-UA"/>
        </w:rPr>
        <w:t>АКТГ – адренокортикотропний гормон</w:t>
      </w:r>
    </w:p>
    <w:p w:rsidR="009E2D95" w:rsidRDefault="009E2D95" w:rsidP="009E2D95">
      <w:pPr>
        <w:spacing w:line="360" w:lineRule="auto"/>
        <w:rPr>
          <w:sz w:val="28"/>
          <w:lang w:val="uk-UA"/>
        </w:rPr>
      </w:pPr>
      <w:r>
        <w:rPr>
          <w:sz w:val="28"/>
          <w:lang w:val="uk-UA"/>
        </w:rPr>
        <w:t>АДГ – антидіуретичний гормон</w:t>
      </w:r>
    </w:p>
    <w:p w:rsidR="009E2D95" w:rsidRDefault="009E2D95" w:rsidP="009E2D95">
      <w:pPr>
        <w:spacing w:line="360" w:lineRule="auto"/>
        <w:jc w:val="both"/>
        <w:rPr>
          <w:sz w:val="28"/>
          <w:lang w:val="uk-UA"/>
        </w:rPr>
      </w:pPr>
      <w:r>
        <w:rPr>
          <w:sz w:val="28"/>
          <w:lang w:val="uk-UA"/>
        </w:rPr>
        <w:t>ГІОМТ – гідроксиіндол-О-метилтрасфераза</w:t>
      </w:r>
    </w:p>
    <w:p w:rsidR="009E2D95" w:rsidRDefault="009E2D95" w:rsidP="009E2D95">
      <w:pPr>
        <w:spacing w:line="360" w:lineRule="auto"/>
        <w:jc w:val="both"/>
        <w:rPr>
          <w:b/>
          <w:caps/>
          <w:sz w:val="28"/>
          <w:lang w:val="uk-UA"/>
        </w:rPr>
      </w:pPr>
      <w:r>
        <w:rPr>
          <w:sz w:val="28"/>
        </w:rPr>
        <w:t xml:space="preserve">ГДК </w:t>
      </w:r>
      <w:r>
        <w:rPr>
          <w:sz w:val="28"/>
          <w:lang w:val="uk-UA"/>
        </w:rPr>
        <w:t xml:space="preserve">– </w:t>
      </w:r>
      <w:r>
        <w:rPr>
          <w:sz w:val="28"/>
        </w:rPr>
        <w:t>гранично допустимих концентрацій</w:t>
      </w:r>
    </w:p>
    <w:p w:rsidR="009E2D95" w:rsidRDefault="009E2D95" w:rsidP="009E2D95">
      <w:pPr>
        <w:spacing w:line="360" w:lineRule="auto"/>
        <w:jc w:val="both"/>
        <w:rPr>
          <w:sz w:val="28"/>
          <w:lang w:val="uk-UA"/>
        </w:rPr>
      </w:pPr>
      <w:r>
        <w:rPr>
          <w:sz w:val="28"/>
          <w:lang w:val="uk-UA"/>
        </w:rPr>
        <w:t>НФА – неферментативна фібринолітична активність</w:t>
      </w:r>
    </w:p>
    <w:p w:rsidR="009E2D95" w:rsidRDefault="009E2D95" w:rsidP="009E2D95">
      <w:pPr>
        <w:spacing w:line="360" w:lineRule="auto"/>
        <w:jc w:val="both"/>
        <w:rPr>
          <w:sz w:val="28"/>
          <w:lang w:val="uk-UA"/>
        </w:rPr>
      </w:pPr>
      <w:r>
        <w:rPr>
          <w:sz w:val="28"/>
          <w:lang w:val="uk-UA"/>
        </w:rPr>
        <w:t xml:space="preserve">СФА – сумарна фібринолітична активність </w:t>
      </w:r>
    </w:p>
    <w:p w:rsidR="009E2D95" w:rsidRDefault="009E2D95" w:rsidP="009E2D95">
      <w:pPr>
        <w:spacing w:line="360" w:lineRule="auto"/>
        <w:jc w:val="both"/>
        <w:rPr>
          <w:sz w:val="28"/>
          <w:lang w:val="uk-UA"/>
        </w:rPr>
      </w:pPr>
      <w:r>
        <w:rPr>
          <w:sz w:val="28"/>
          <w:lang w:val="uk-UA"/>
        </w:rPr>
        <w:t>СХЯ – супрахіазматичні ядра гіпоталамуса</w:t>
      </w:r>
    </w:p>
    <w:p w:rsidR="009E2D95" w:rsidRDefault="009E2D95" w:rsidP="009E2D95">
      <w:pPr>
        <w:spacing w:line="360" w:lineRule="auto"/>
        <w:jc w:val="both"/>
        <w:rPr>
          <w:sz w:val="28"/>
          <w:lang w:val="uk-UA"/>
        </w:rPr>
      </w:pPr>
      <w:r>
        <w:rPr>
          <w:sz w:val="28"/>
          <w:lang w:val="uk-UA"/>
        </w:rPr>
        <w:t>ФФА – ферментативна фібринолітична активність</w:t>
      </w:r>
    </w:p>
    <w:p w:rsidR="009E2D95" w:rsidRDefault="009E2D95" w:rsidP="009E2D95">
      <w:pPr>
        <w:spacing w:line="360" w:lineRule="auto"/>
        <w:jc w:val="both"/>
        <w:rPr>
          <w:sz w:val="28"/>
          <w:lang w:val="uk-UA"/>
        </w:rPr>
      </w:pPr>
      <w:r>
        <w:rPr>
          <w:sz w:val="28"/>
          <w:lang w:val="uk-UA"/>
        </w:rPr>
        <w:t>ПОЛ – перекисне окиснення ліпідів</w:t>
      </w:r>
    </w:p>
    <w:p w:rsidR="009E2D95" w:rsidRDefault="009E2D95" w:rsidP="009E2D95">
      <w:pPr>
        <w:spacing w:line="360" w:lineRule="auto"/>
        <w:jc w:val="both"/>
        <w:rPr>
          <w:sz w:val="28"/>
          <w:lang w:val="uk-UA"/>
        </w:rPr>
      </w:pPr>
      <w:r>
        <w:rPr>
          <w:sz w:val="28"/>
          <w:lang w:val="uk-UA"/>
        </w:rPr>
        <w:t>ТАП – тканинний активатор плазміногену</w:t>
      </w:r>
    </w:p>
    <w:p w:rsidR="009E2D95" w:rsidRDefault="009E2D95" w:rsidP="009E2D95">
      <w:pPr>
        <w:spacing w:line="360" w:lineRule="auto"/>
        <w:jc w:val="both"/>
        <w:rPr>
          <w:sz w:val="28"/>
          <w:lang w:val="uk-UA"/>
        </w:rPr>
      </w:pPr>
      <w:r>
        <w:rPr>
          <w:sz w:val="28"/>
          <w:lang w:val="uk-UA"/>
        </w:rPr>
        <w:t>ЧХХ – Чернівецька хімічна хвороба</w:t>
      </w:r>
    </w:p>
    <w:p w:rsidR="009E2D95" w:rsidRDefault="009E2D95" w:rsidP="009E2D95">
      <w:pPr>
        <w:spacing w:line="360" w:lineRule="auto"/>
        <w:jc w:val="both"/>
        <w:rPr>
          <w:sz w:val="28"/>
          <w:lang w:val="uk-UA"/>
        </w:rPr>
      </w:pPr>
      <w:r>
        <w:rPr>
          <w:sz w:val="28"/>
          <w:lang w:val="uk-UA"/>
        </w:rPr>
        <w:t>ЦНС – центральна нервова система</w:t>
      </w:r>
    </w:p>
    <w:p w:rsidR="009E2D95" w:rsidRDefault="009E2D95" w:rsidP="009E2D95">
      <w:pPr>
        <w:spacing w:line="360" w:lineRule="auto"/>
        <w:rPr>
          <w:sz w:val="28"/>
          <w:lang w:val="uk-UA"/>
        </w:rPr>
      </w:pPr>
      <w:r>
        <w:rPr>
          <w:sz w:val="28"/>
          <w:lang w:val="uk-UA"/>
        </w:rPr>
        <w:lastRenderedPageBreak/>
        <w:t>цАМФ – циклічний аденозин монофосфат</w:t>
      </w:r>
    </w:p>
    <w:p w:rsidR="009E2D95" w:rsidRDefault="009E2D95" w:rsidP="009E2D95">
      <w:pPr>
        <w:spacing w:line="360" w:lineRule="auto"/>
        <w:jc w:val="both"/>
        <w:rPr>
          <w:sz w:val="28"/>
          <w:lang w:val="uk-UA"/>
        </w:rPr>
      </w:pPr>
      <w:r>
        <w:rPr>
          <w:sz w:val="28"/>
          <w:lang w:val="uk-UA"/>
        </w:rPr>
        <w:t>цГМФ – циклічний гуанідин монофосфат</w:t>
      </w:r>
    </w:p>
    <w:p w:rsidR="009E2D95" w:rsidRDefault="009E2D95" w:rsidP="009E2D95">
      <w:pPr>
        <w:spacing w:line="360" w:lineRule="auto"/>
        <w:jc w:val="both"/>
        <w:rPr>
          <w:sz w:val="28"/>
          <w:lang w:val="uk-UA"/>
        </w:rPr>
      </w:pPr>
      <w:r>
        <w:rPr>
          <w:sz w:val="28"/>
          <w:lang w:val="uk-UA"/>
        </w:rPr>
        <w:t>ШЗ – шишкоподібна залоза</w:t>
      </w:r>
    </w:p>
    <w:p w:rsidR="009E2D95" w:rsidRDefault="009E2D95" w:rsidP="009E2D95">
      <w:pPr>
        <w:spacing w:line="360" w:lineRule="auto"/>
        <w:rPr>
          <w:sz w:val="28"/>
          <w:lang w:val="uk-UA"/>
        </w:rPr>
      </w:pPr>
      <w:r>
        <w:rPr>
          <w:sz w:val="28"/>
          <w:lang w:val="uk-UA"/>
        </w:rPr>
        <w:t>ШКТ – шлунково-кишковий тракт</w:t>
      </w:r>
    </w:p>
    <w:p w:rsidR="009E2D95" w:rsidRDefault="009E2D95" w:rsidP="009E2D95">
      <w:pPr>
        <w:spacing w:line="360" w:lineRule="auto"/>
        <w:jc w:val="both"/>
        <w:rPr>
          <w:sz w:val="28"/>
        </w:rPr>
      </w:pPr>
      <w:r>
        <w:rPr>
          <w:sz w:val="28"/>
          <w:lang w:val="uk-UA"/>
        </w:rPr>
        <w:t>ШКФ – швидкість клубочкової фільтрації</w:t>
      </w:r>
    </w:p>
    <w:p w:rsidR="009E2D95" w:rsidRDefault="009E2D95" w:rsidP="009E2D95">
      <w:pPr>
        <w:spacing w:line="360" w:lineRule="auto"/>
        <w:jc w:val="both"/>
        <w:rPr>
          <w:sz w:val="28"/>
          <w:lang w:val="uk-UA"/>
        </w:rPr>
      </w:pPr>
    </w:p>
    <w:p w:rsidR="009E2D95" w:rsidRDefault="009E2D95" w:rsidP="009E2D95">
      <w:pPr>
        <w:pStyle w:val="Title"/>
      </w:pPr>
    </w:p>
    <w:p w:rsidR="009E2D95" w:rsidRDefault="009E2D95" w:rsidP="009E2D95">
      <w:pPr>
        <w:pStyle w:val="Title"/>
      </w:pPr>
    </w:p>
    <w:p w:rsidR="009E2D95" w:rsidRDefault="009E2D95" w:rsidP="009E2D95">
      <w:pPr>
        <w:pStyle w:val="Title"/>
      </w:pPr>
    </w:p>
    <w:p w:rsidR="009E2D95" w:rsidRDefault="009E2D95" w:rsidP="009E2D95">
      <w:pPr>
        <w:pStyle w:val="Title"/>
      </w:pPr>
    </w:p>
    <w:p w:rsidR="009E2D95" w:rsidRDefault="009E2D95" w:rsidP="009E2D95">
      <w:pPr>
        <w:pStyle w:val="Title"/>
      </w:pPr>
    </w:p>
    <w:p w:rsidR="009E2D95" w:rsidRDefault="009E2D95" w:rsidP="009E2D95">
      <w:pPr>
        <w:pStyle w:val="Title"/>
      </w:pPr>
    </w:p>
    <w:p w:rsidR="009E2D95" w:rsidRPr="009E2D95" w:rsidRDefault="009E2D95" w:rsidP="009E2D95">
      <w:pPr>
        <w:pStyle w:val="Title"/>
        <w:rPr>
          <w:lang w:val="ru-RU"/>
        </w:rPr>
      </w:pPr>
    </w:p>
    <w:p w:rsidR="009E2D95" w:rsidRPr="009E2D95" w:rsidRDefault="009E2D95" w:rsidP="009E2D95">
      <w:pPr>
        <w:pStyle w:val="Title"/>
        <w:rPr>
          <w:lang w:val="ru-RU"/>
        </w:rPr>
      </w:pPr>
    </w:p>
    <w:p w:rsidR="009E2D95" w:rsidRPr="009E2D95" w:rsidRDefault="009E2D95" w:rsidP="009E2D95">
      <w:pPr>
        <w:pStyle w:val="Title"/>
        <w:rPr>
          <w:lang w:val="ru-RU"/>
        </w:rPr>
      </w:pPr>
    </w:p>
    <w:p w:rsidR="009E2D95" w:rsidRDefault="009E2D95" w:rsidP="009E2D95">
      <w:pPr>
        <w:pStyle w:val="Title"/>
      </w:pPr>
    </w:p>
    <w:p w:rsidR="009E2D95" w:rsidRDefault="009E2D95" w:rsidP="009E2D95">
      <w:pPr>
        <w:pStyle w:val="Title"/>
      </w:pPr>
      <w:r>
        <w:t>ВСТУП</w:t>
      </w:r>
    </w:p>
    <w:p w:rsidR="009E2D95" w:rsidRDefault="009E2D95" w:rsidP="009E2D95">
      <w:pPr>
        <w:pStyle w:val="BodyTextIndent2"/>
        <w:spacing w:line="360" w:lineRule="auto"/>
        <w:ind w:left="0" w:firstLine="709"/>
        <w:jc w:val="both"/>
        <w:rPr>
          <w:b/>
          <w:sz w:val="28"/>
          <w:lang w:val="uk-UA"/>
        </w:rPr>
      </w:pPr>
    </w:p>
    <w:p w:rsidR="009E2D95" w:rsidRPr="009068B5" w:rsidRDefault="009E2D95" w:rsidP="009E2D95">
      <w:pPr>
        <w:pStyle w:val="BodyTextIndent2"/>
        <w:spacing w:line="360" w:lineRule="auto"/>
        <w:ind w:left="0" w:firstLine="709"/>
        <w:jc w:val="both"/>
        <w:rPr>
          <w:sz w:val="28"/>
          <w:lang w:val="uk-UA"/>
        </w:rPr>
      </w:pPr>
      <w:r w:rsidRPr="00E54668">
        <w:rPr>
          <w:i/>
          <w:sz w:val="28"/>
          <w:lang w:val="uk-UA"/>
        </w:rPr>
        <w:t>Актуальність теми.</w:t>
      </w:r>
      <w:r>
        <w:rPr>
          <w:sz w:val="28"/>
          <w:lang w:val="uk-UA"/>
        </w:rPr>
        <w:t xml:space="preserve"> </w:t>
      </w:r>
      <w:r w:rsidRPr="009068B5">
        <w:rPr>
          <w:sz w:val="28"/>
          <w:lang w:val="uk-UA"/>
        </w:rPr>
        <w:t>У сучасних умовах проблема профілактики та лікування нефропатій залишається актуальною, оскільки частота випадків, які супроводжуються масовими інтоксикаціями важкими металами та впли</w:t>
      </w:r>
      <w:r>
        <w:rPr>
          <w:sz w:val="28"/>
          <w:lang w:val="uk-UA"/>
        </w:rPr>
        <w:t xml:space="preserve">вом стресу на організм зростає </w:t>
      </w:r>
      <w:r w:rsidRPr="00F70A84">
        <w:rPr>
          <w:sz w:val="28"/>
        </w:rPr>
        <w:t>[</w:t>
      </w:r>
      <w:r>
        <w:rPr>
          <w:sz w:val="28"/>
        </w:rPr>
        <w:t>18</w:t>
      </w:r>
      <w:r>
        <w:rPr>
          <w:sz w:val="28"/>
          <w:lang w:val="uk-UA"/>
        </w:rPr>
        <w:t xml:space="preserve">, </w:t>
      </w:r>
      <w:r>
        <w:rPr>
          <w:sz w:val="28"/>
        </w:rPr>
        <w:t>86</w:t>
      </w:r>
      <w:r w:rsidRPr="00F70A84">
        <w:rPr>
          <w:sz w:val="28"/>
        </w:rPr>
        <w:t>, 93</w:t>
      </w:r>
      <w:r w:rsidRPr="002F5601">
        <w:rPr>
          <w:sz w:val="28"/>
        </w:rPr>
        <w:t>, 138</w:t>
      </w:r>
      <w:r w:rsidRPr="00F70A84">
        <w:rPr>
          <w:sz w:val="28"/>
        </w:rPr>
        <w:t>]</w:t>
      </w:r>
      <w:r w:rsidRPr="009068B5">
        <w:rPr>
          <w:sz w:val="28"/>
          <w:lang w:val="uk-UA"/>
        </w:rPr>
        <w:t xml:space="preserve">. Клініко-лабораторна діагностика ранніх проявів токсикогенних нефропатій, викликаних важкими металами з одночасною дією стресів, не завжди дозволяє своєчасно оцінити ступінь тяжкості і динаміку структурно-функціональних змін </w:t>
      </w:r>
      <w:r w:rsidRPr="00F70A84">
        <w:rPr>
          <w:sz w:val="28"/>
          <w:lang w:val="uk-UA"/>
        </w:rPr>
        <w:t xml:space="preserve">[55, </w:t>
      </w:r>
      <w:r w:rsidRPr="0040080C">
        <w:rPr>
          <w:sz w:val="28"/>
          <w:lang w:val="uk-UA"/>
        </w:rPr>
        <w:t>136, 121]</w:t>
      </w:r>
      <w:r w:rsidRPr="009068B5">
        <w:rPr>
          <w:sz w:val="28"/>
          <w:lang w:val="uk-UA"/>
        </w:rPr>
        <w:t xml:space="preserve">. Це вимагає застосування хроноритмологічних методів для виявлення </w:t>
      </w:r>
      <w:r w:rsidRPr="009068B5">
        <w:rPr>
          <w:sz w:val="28"/>
          <w:lang w:val="uk-UA"/>
        </w:rPr>
        <w:lastRenderedPageBreak/>
        <w:t>реорганізації функцій нирок при екзогенних інтоксикаціях з метою ранньої діагностики т</w:t>
      </w:r>
      <w:r>
        <w:rPr>
          <w:sz w:val="28"/>
          <w:lang w:val="uk-UA"/>
        </w:rPr>
        <w:t xml:space="preserve">а лікування ниркової патології </w:t>
      </w:r>
      <w:r w:rsidRPr="0040080C">
        <w:rPr>
          <w:sz w:val="28"/>
          <w:lang w:val="uk-UA"/>
        </w:rPr>
        <w:t>[</w:t>
      </w:r>
      <w:r w:rsidRPr="002F5601">
        <w:rPr>
          <w:sz w:val="28"/>
          <w:lang w:val="uk-UA"/>
        </w:rPr>
        <w:t xml:space="preserve">6, </w:t>
      </w:r>
      <w:r w:rsidRPr="0040080C">
        <w:rPr>
          <w:sz w:val="28"/>
          <w:lang w:val="uk-UA"/>
        </w:rPr>
        <w:t>166]</w:t>
      </w:r>
      <w:r w:rsidRPr="009068B5">
        <w:rPr>
          <w:sz w:val="28"/>
          <w:lang w:val="uk-UA"/>
        </w:rPr>
        <w:t xml:space="preserve">. </w:t>
      </w:r>
    </w:p>
    <w:p w:rsidR="009E2D95" w:rsidRDefault="009E2D95" w:rsidP="009E2D95">
      <w:pPr>
        <w:spacing w:line="360" w:lineRule="auto"/>
        <w:ind w:firstLine="708"/>
        <w:jc w:val="both"/>
        <w:rPr>
          <w:sz w:val="28"/>
        </w:rPr>
      </w:pPr>
      <w:r>
        <w:rPr>
          <w:sz w:val="28"/>
        </w:rPr>
        <w:t xml:space="preserve">Шкідлива дія хімічних забруднювачів навколишнього середовища та зростання забруднення виробничими відходами призводить до екологічних катастроф </w:t>
      </w:r>
      <w:r w:rsidRPr="0040080C">
        <w:rPr>
          <w:sz w:val="28"/>
        </w:rPr>
        <w:t>[</w:t>
      </w:r>
      <w:r w:rsidRPr="002F5601">
        <w:rPr>
          <w:sz w:val="28"/>
        </w:rPr>
        <w:t xml:space="preserve">86, </w:t>
      </w:r>
      <w:r w:rsidRPr="001420AE">
        <w:rPr>
          <w:sz w:val="28"/>
        </w:rPr>
        <w:t xml:space="preserve">114, </w:t>
      </w:r>
      <w:r w:rsidRPr="002F5601">
        <w:rPr>
          <w:sz w:val="28"/>
        </w:rPr>
        <w:t>131</w:t>
      </w:r>
      <w:r w:rsidRPr="0040080C">
        <w:rPr>
          <w:sz w:val="28"/>
        </w:rPr>
        <w:t>]</w:t>
      </w:r>
      <w:r>
        <w:rPr>
          <w:sz w:val="28"/>
        </w:rPr>
        <w:t xml:space="preserve">. Серед токсичних агентів довкілля вагоме місце належить сполукам важких металів, а саме їх солям </w:t>
      </w:r>
      <w:r w:rsidRPr="0040080C">
        <w:rPr>
          <w:sz w:val="28"/>
        </w:rPr>
        <w:t>[</w:t>
      </w:r>
      <w:r w:rsidRPr="001420AE">
        <w:rPr>
          <w:sz w:val="28"/>
        </w:rPr>
        <w:t xml:space="preserve">14, </w:t>
      </w:r>
      <w:r w:rsidRPr="00F12CEE">
        <w:rPr>
          <w:sz w:val="28"/>
        </w:rPr>
        <w:t>197</w:t>
      </w:r>
      <w:r w:rsidRPr="0040080C">
        <w:rPr>
          <w:sz w:val="28"/>
        </w:rPr>
        <w:t>]</w:t>
      </w:r>
      <w:r>
        <w:rPr>
          <w:sz w:val="28"/>
        </w:rPr>
        <w:t xml:space="preserve">. Водночас негативно впливають і психоемоційні навантаження в суспільстві, які впливають на організм у вигляді стресів </w:t>
      </w:r>
      <w:r w:rsidRPr="0040080C">
        <w:rPr>
          <w:sz w:val="28"/>
        </w:rPr>
        <w:t>[</w:t>
      </w:r>
      <w:r w:rsidRPr="004C6354">
        <w:rPr>
          <w:sz w:val="28"/>
        </w:rPr>
        <w:t xml:space="preserve">169, </w:t>
      </w:r>
      <w:r w:rsidRPr="002B7987">
        <w:rPr>
          <w:sz w:val="28"/>
        </w:rPr>
        <w:t>171</w:t>
      </w:r>
      <w:r w:rsidRPr="0040080C">
        <w:rPr>
          <w:sz w:val="28"/>
        </w:rPr>
        <w:t>]</w:t>
      </w:r>
      <w:r>
        <w:rPr>
          <w:sz w:val="28"/>
        </w:rPr>
        <w:t xml:space="preserve">. Зростання індустріалізації, урбанізації, прискорення темпів життя й інші чинники, що супроводжують науково-технічну революцію, пов’язані з дією на організм людини й тварин різноманітних стресів </w:t>
      </w:r>
      <w:r w:rsidRPr="0040080C">
        <w:rPr>
          <w:sz w:val="28"/>
        </w:rPr>
        <w:t>[</w:t>
      </w:r>
      <w:r w:rsidRPr="004C6354">
        <w:rPr>
          <w:sz w:val="28"/>
        </w:rPr>
        <w:t>174,</w:t>
      </w:r>
      <w:r>
        <w:rPr>
          <w:sz w:val="28"/>
        </w:rPr>
        <w:t xml:space="preserve"> </w:t>
      </w:r>
      <w:r w:rsidRPr="002B7987">
        <w:rPr>
          <w:sz w:val="28"/>
        </w:rPr>
        <w:t>185</w:t>
      </w:r>
      <w:r w:rsidRPr="0040080C">
        <w:rPr>
          <w:sz w:val="28"/>
        </w:rPr>
        <w:t>]</w:t>
      </w:r>
      <w:r>
        <w:rPr>
          <w:sz w:val="28"/>
        </w:rPr>
        <w:t xml:space="preserve">. При надмірній і тривалій дії стрес-чинників стрес-реакція може стати патогенетичною основою розвитку хвороб </w:t>
      </w:r>
      <w:r w:rsidRPr="0040080C">
        <w:rPr>
          <w:sz w:val="28"/>
        </w:rPr>
        <w:t>[</w:t>
      </w:r>
      <w:r w:rsidRPr="00F12CEE">
        <w:rPr>
          <w:sz w:val="28"/>
        </w:rPr>
        <w:t>266</w:t>
      </w:r>
      <w:r w:rsidRPr="0040080C">
        <w:rPr>
          <w:rStyle w:val="af7"/>
          <w:b w:val="0"/>
          <w:sz w:val="28"/>
        </w:rPr>
        <w:t>]</w:t>
      </w:r>
      <w:r>
        <w:rPr>
          <w:sz w:val="28"/>
        </w:rPr>
        <w:t xml:space="preserve">. Одним із механізмів розвитку стресу є порушення синхронності біологічних ритмів організму, водночас – десинхроноз є раннім критерієм розвитку стресу </w:t>
      </w:r>
      <w:r w:rsidRPr="0040080C">
        <w:rPr>
          <w:sz w:val="28"/>
        </w:rPr>
        <w:t>[</w:t>
      </w:r>
      <w:r w:rsidRPr="004C6354">
        <w:rPr>
          <w:sz w:val="28"/>
        </w:rPr>
        <w:t>80, 111,</w:t>
      </w:r>
      <w:r w:rsidRPr="00F12CEE">
        <w:rPr>
          <w:sz w:val="28"/>
        </w:rPr>
        <w:t xml:space="preserve"> 264</w:t>
      </w:r>
      <w:r w:rsidRPr="0040080C">
        <w:rPr>
          <w:sz w:val="28"/>
        </w:rPr>
        <w:t>]</w:t>
      </w:r>
      <w:r>
        <w:rPr>
          <w:sz w:val="28"/>
        </w:rPr>
        <w:t xml:space="preserve">. Важливу роль у регуляції гомеостазу при стресових реакціях відіграють нирки. Цьому органу притаманна чітка циркадіанна періодичність, яка порушується на ранніх етапах розвитку патологічних процесів </w:t>
      </w:r>
      <w:r w:rsidRPr="0040080C">
        <w:rPr>
          <w:sz w:val="28"/>
        </w:rPr>
        <w:t>[</w:t>
      </w:r>
      <w:r w:rsidRPr="00F12CEE">
        <w:rPr>
          <w:sz w:val="28"/>
        </w:rPr>
        <w:t>230</w:t>
      </w:r>
      <w:r w:rsidRPr="002B7987">
        <w:rPr>
          <w:sz w:val="28"/>
        </w:rPr>
        <w:t xml:space="preserve">, </w:t>
      </w:r>
      <w:r w:rsidRPr="002B7987">
        <w:rPr>
          <w:snapToGrid w:val="0"/>
          <w:color w:val="000000"/>
          <w:sz w:val="28"/>
        </w:rPr>
        <w:t>271</w:t>
      </w:r>
      <w:r w:rsidRPr="0040080C">
        <w:rPr>
          <w:sz w:val="28"/>
        </w:rPr>
        <w:t>]</w:t>
      </w:r>
      <w:r>
        <w:rPr>
          <w:sz w:val="28"/>
        </w:rPr>
        <w:t>.</w:t>
      </w:r>
    </w:p>
    <w:p w:rsidR="009E2D95" w:rsidRDefault="009E2D95" w:rsidP="009E2D95">
      <w:pPr>
        <w:spacing w:line="360" w:lineRule="auto"/>
        <w:ind w:firstLine="708"/>
        <w:jc w:val="both"/>
        <w:rPr>
          <w:sz w:val="28"/>
        </w:rPr>
      </w:pPr>
      <w:r>
        <w:rPr>
          <w:sz w:val="28"/>
        </w:rPr>
        <w:t xml:space="preserve">Одним з актуальних напрямків вивчення впливу різних ксенобіотиків на організм людини є дослідження їхньої нефротоксичності </w:t>
      </w:r>
      <w:r w:rsidRPr="0040080C">
        <w:rPr>
          <w:sz w:val="28"/>
        </w:rPr>
        <w:t>[</w:t>
      </w:r>
      <w:r w:rsidRPr="00F12CEE">
        <w:rPr>
          <w:sz w:val="28"/>
        </w:rPr>
        <w:t>258</w:t>
      </w:r>
      <w:r w:rsidRPr="0040080C">
        <w:rPr>
          <w:snapToGrid w:val="0"/>
          <w:color w:val="000000"/>
          <w:sz w:val="28"/>
        </w:rPr>
        <w:t>]</w:t>
      </w:r>
      <w:r>
        <w:rPr>
          <w:sz w:val="28"/>
        </w:rPr>
        <w:t xml:space="preserve">. Токсична дія низки ксенобіотиків належить до їх відокремленого впливу на організм людини, але реальна екологічна картина така, що майже не трапляється відокремленої дії одного із шкідливих </w:t>
      </w:r>
      <w:r w:rsidRPr="009F4521">
        <w:rPr>
          <w:sz w:val="28"/>
        </w:rPr>
        <w:t xml:space="preserve">           </w:t>
      </w:r>
      <w:r>
        <w:rPr>
          <w:sz w:val="28"/>
        </w:rPr>
        <w:t xml:space="preserve">факторів </w:t>
      </w:r>
      <w:r w:rsidRPr="0040080C">
        <w:rPr>
          <w:sz w:val="28"/>
        </w:rPr>
        <w:t>[</w:t>
      </w:r>
      <w:r w:rsidRPr="00F12CEE">
        <w:rPr>
          <w:sz w:val="28"/>
        </w:rPr>
        <w:t>290</w:t>
      </w:r>
      <w:r w:rsidRPr="0040080C">
        <w:rPr>
          <w:snapToGrid w:val="0"/>
          <w:color w:val="000000"/>
          <w:sz w:val="28"/>
        </w:rPr>
        <w:t>]</w:t>
      </w:r>
      <w:r>
        <w:rPr>
          <w:sz w:val="28"/>
        </w:rPr>
        <w:t>.</w:t>
      </w:r>
    </w:p>
    <w:p w:rsidR="009E2D95" w:rsidRDefault="009E2D95" w:rsidP="009E2D95">
      <w:pPr>
        <w:spacing w:line="360" w:lineRule="auto"/>
        <w:ind w:firstLine="708"/>
        <w:jc w:val="both"/>
        <w:rPr>
          <w:sz w:val="28"/>
        </w:rPr>
      </w:pPr>
      <w:r>
        <w:rPr>
          <w:sz w:val="28"/>
        </w:rPr>
        <w:t xml:space="preserve">Останнім часом проводиться багато досліджень щодо виявлення нейро-ендокринних механізмів формування адаптивних реакцій, спрямованих на підтримання гомеостазу організму, зокрема, на регуляцію водно-сольової рівноваги </w:t>
      </w:r>
      <w:r w:rsidRPr="0040080C">
        <w:rPr>
          <w:sz w:val="28"/>
        </w:rPr>
        <w:t>[</w:t>
      </w:r>
      <w:r w:rsidRPr="004C6354">
        <w:rPr>
          <w:sz w:val="28"/>
        </w:rPr>
        <w:t>21, 136</w:t>
      </w:r>
      <w:r w:rsidRPr="0040080C">
        <w:rPr>
          <w:sz w:val="28"/>
        </w:rPr>
        <w:t>]</w:t>
      </w:r>
      <w:r>
        <w:rPr>
          <w:sz w:val="28"/>
        </w:rPr>
        <w:t xml:space="preserve">. Встановлено, що при екзогенних інтоксикаціях у процесах адаптивної саморегуляції організму безумовну участь бере ендогенний регулятор біологічних ритмів –шишкоподібна, або пінеальна, залоза (епіфіз) </w:t>
      </w:r>
      <w:r>
        <w:rPr>
          <w:sz w:val="28"/>
        </w:rPr>
        <w:lastRenderedPageBreak/>
        <w:t xml:space="preserve">мозку </w:t>
      </w:r>
      <w:r w:rsidRPr="0040080C">
        <w:rPr>
          <w:sz w:val="28"/>
        </w:rPr>
        <w:t>[</w:t>
      </w:r>
      <w:r w:rsidRPr="004C6354">
        <w:rPr>
          <w:sz w:val="28"/>
        </w:rPr>
        <w:t xml:space="preserve">135, </w:t>
      </w:r>
      <w:r w:rsidRPr="00F12CEE">
        <w:rPr>
          <w:sz w:val="28"/>
        </w:rPr>
        <w:t>268</w:t>
      </w:r>
      <w:r w:rsidRPr="0040080C">
        <w:rPr>
          <w:sz w:val="28"/>
        </w:rPr>
        <w:t>]</w:t>
      </w:r>
      <w:r>
        <w:rPr>
          <w:sz w:val="28"/>
        </w:rPr>
        <w:t xml:space="preserve">. Основним діючим агентом, який впливає на синхронізацію хроноритмів, є гормон шишкоподібної залози – мелатонін </w:t>
      </w:r>
      <w:r w:rsidRPr="0040080C">
        <w:rPr>
          <w:sz w:val="28"/>
        </w:rPr>
        <w:t>[</w:t>
      </w:r>
      <w:r w:rsidRPr="004C6354">
        <w:rPr>
          <w:sz w:val="28"/>
        </w:rPr>
        <w:t>1, 112,</w:t>
      </w:r>
      <w:r w:rsidRPr="001420AE">
        <w:rPr>
          <w:sz w:val="28"/>
        </w:rPr>
        <w:t xml:space="preserve"> 298, 303</w:t>
      </w:r>
      <w:r w:rsidRPr="0040080C">
        <w:rPr>
          <w:sz w:val="28"/>
        </w:rPr>
        <w:t>]</w:t>
      </w:r>
      <w:r>
        <w:rPr>
          <w:sz w:val="28"/>
        </w:rPr>
        <w:t xml:space="preserve">. </w:t>
      </w:r>
    </w:p>
    <w:p w:rsidR="009E2D95" w:rsidRDefault="009E2D95" w:rsidP="009E2D95">
      <w:pPr>
        <w:spacing w:line="360" w:lineRule="auto"/>
        <w:ind w:firstLine="708"/>
        <w:jc w:val="both"/>
        <w:rPr>
          <w:sz w:val="28"/>
        </w:rPr>
      </w:pPr>
      <w:r>
        <w:rPr>
          <w:sz w:val="28"/>
        </w:rPr>
        <w:t xml:space="preserve">У вітчизняній та зарубіжній літературі практично не описані хроноритмічні зміни функцій нирок за умов комбінованої дії солей важких металів і стресу. </w:t>
      </w:r>
    </w:p>
    <w:p w:rsidR="009E2D95" w:rsidRDefault="009E2D95" w:rsidP="009E2D95">
      <w:pPr>
        <w:spacing w:line="360" w:lineRule="auto"/>
        <w:ind w:firstLine="708"/>
        <w:jc w:val="both"/>
        <w:rPr>
          <w:sz w:val="28"/>
        </w:rPr>
      </w:pPr>
      <w:r>
        <w:rPr>
          <w:sz w:val="28"/>
        </w:rPr>
        <w:t>Багато аспектів нейроендокринної регуляції і хронобіологічної організації функцій нирок залишаються не до кінця з’ясованими, що є підставою для подальшого поглибленого і всебічного вивчення цих питань в експериментальних і клінічних дослідженнях. Зокрема, є мало вивченими закономірності часової діяльності нирок відповідно до змін добового періоду. З'ясування цього питання має важливе не тільки теоретичне, а й практичне значення, оскільки дозволить удосконалити методи ранньої діагностики та профілактики ниркової патології з урахуванням залежності особливостей її виникнення та перебігу від періодів доби.</w:t>
      </w:r>
    </w:p>
    <w:p w:rsidR="009E2D95" w:rsidRDefault="009E2D95" w:rsidP="009E2D95">
      <w:pPr>
        <w:spacing w:line="360" w:lineRule="auto"/>
        <w:ind w:firstLine="708"/>
        <w:jc w:val="both"/>
        <w:rPr>
          <w:sz w:val="28"/>
        </w:rPr>
      </w:pPr>
      <w:r w:rsidRPr="00E54668">
        <w:rPr>
          <w:i/>
          <w:sz w:val="28"/>
        </w:rPr>
        <w:t>Зв’язок роботи з науковими програмами, планами, темами.</w:t>
      </w:r>
      <w:r>
        <w:rPr>
          <w:sz w:val="28"/>
        </w:rPr>
        <w:t xml:space="preserve"> Дисертація є фрагментом планової науково-дослідної роботи кафедри медичної біології, генетики та гістології Буковинського державного медичного університету (БДМУ) “Вплив стресу та солей важких металів на хроноритми функцій нирок та морфологічні показники деяких ендокринних органів” (№ державної реєстрації 0104</w:t>
      </w:r>
      <w:r>
        <w:rPr>
          <w:sz w:val="28"/>
          <w:lang w:val="en-US"/>
        </w:rPr>
        <w:t>U</w:t>
      </w:r>
      <w:r>
        <w:rPr>
          <w:sz w:val="28"/>
        </w:rPr>
        <w:t>009025). Автор є співвиконавцем зазначеної теми.</w:t>
      </w:r>
    </w:p>
    <w:p w:rsidR="009E2D95" w:rsidRDefault="009E2D95" w:rsidP="009E2D95">
      <w:pPr>
        <w:spacing w:line="360" w:lineRule="auto"/>
        <w:ind w:firstLine="708"/>
        <w:jc w:val="both"/>
        <w:rPr>
          <w:sz w:val="28"/>
        </w:rPr>
      </w:pPr>
      <w:r w:rsidRPr="00E54668">
        <w:rPr>
          <w:i/>
          <w:sz w:val="28"/>
        </w:rPr>
        <w:t>Мета та завдання дослідження.</w:t>
      </w:r>
      <w:r>
        <w:rPr>
          <w:sz w:val="28"/>
        </w:rPr>
        <w:t xml:space="preserve"> Метою дослідження є з’ясування особливості добових хроноритмів діяльності нирок у нормі та при впливі на організм комбінованої дії солей важких металів і стресу залежно від функціонального стану шишкоподібної залози з науковим обгрунтуванням профілактики десинхронозу і дезадаптації за умов цієї патології.</w:t>
      </w:r>
    </w:p>
    <w:p w:rsidR="009E2D95" w:rsidRPr="009068B5" w:rsidRDefault="009E2D95" w:rsidP="009E2D95">
      <w:pPr>
        <w:spacing w:line="360" w:lineRule="auto"/>
        <w:ind w:firstLine="708"/>
        <w:jc w:val="both"/>
        <w:rPr>
          <w:i/>
          <w:sz w:val="28"/>
          <w:lang w:val="uk-UA"/>
        </w:rPr>
      </w:pPr>
      <w:r w:rsidRPr="009068B5">
        <w:rPr>
          <w:i/>
          <w:sz w:val="28"/>
          <w:lang w:val="uk-UA"/>
        </w:rPr>
        <w:t>Завдання дослідження:</w:t>
      </w:r>
    </w:p>
    <w:p w:rsidR="009E2D95" w:rsidRPr="009068B5" w:rsidRDefault="009E2D95" w:rsidP="009E2D95">
      <w:pPr>
        <w:spacing w:line="360" w:lineRule="auto"/>
        <w:ind w:firstLine="708"/>
        <w:jc w:val="both"/>
        <w:rPr>
          <w:sz w:val="28"/>
          <w:lang w:val="uk-UA"/>
        </w:rPr>
      </w:pPr>
      <w:r w:rsidRPr="009068B5">
        <w:rPr>
          <w:sz w:val="28"/>
          <w:lang w:val="uk-UA"/>
        </w:rPr>
        <w:lastRenderedPageBreak/>
        <w:t>1. Дослідити добові особливості екскреторної, іонорегулювальної та кислотовидільної функцій нирок, а також ферментних систем тканинного фібринолізу і необмеженого протеолізу інтактних щурів.</w:t>
      </w:r>
    </w:p>
    <w:p w:rsidR="009E2D95" w:rsidRPr="009068B5" w:rsidRDefault="009E2D95" w:rsidP="009E2D95">
      <w:pPr>
        <w:spacing w:line="360" w:lineRule="auto"/>
        <w:ind w:firstLine="708"/>
        <w:jc w:val="both"/>
        <w:rPr>
          <w:sz w:val="28"/>
          <w:lang w:val="uk-UA"/>
        </w:rPr>
      </w:pPr>
      <w:r w:rsidRPr="009068B5">
        <w:rPr>
          <w:sz w:val="28"/>
          <w:lang w:val="uk-UA"/>
        </w:rPr>
        <w:t>2. З’ясувати комбіновану дію солей талію, свинцю та алюмінію на добові ритми показників функціональної, фібринолітичної та протеолітичної активності біологічних рідин, кіркового, мозкового та сосочкового шарів нирок на фоні фізіологічної функції шишкоподібної залози.</w:t>
      </w:r>
    </w:p>
    <w:p w:rsidR="009E2D95" w:rsidRPr="009068B5" w:rsidRDefault="009E2D95" w:rsidP="009E2D95">
      <w:pPr>
        <w:spacing w:line="360" w:lineRule="auto"/>
        <w:ind w:firstLine="708"/>
        <w:jc w:val="both"/>
        <w:rPr>
          <w:sz w:val="28"/>
          <w:lang w:val="uk-UA"/>
        </w:rPr>
      </w:pPr>
      <w:r w:rsidRPr="009068B5">
        <w:rPr>
          <w:sz w:val="28"/>
          <w:lang w:val="uk-UA"/>
        </w:rPr>
        <w:t>3. Вивчити хроноритмічні особливості екскреторної, іонорегу</w:t>
      </w:r>
      <w:r>
        <w:rPr>
          <w:sz w:val="28"/>
          <w:lang w:val="uk-UA"/>
        </w:rPr>
        <w:t>-</w:t>
      </w:r>
      <w:r w:rsidRPr="009068B5">
        <w:rPr>
          <w:sz w:val="28"/>
          <w:lang w:val="uk-UA"/>
        </w:rPr>
        <w:t>лювальної та кислотовидільної функцій нирок та фібринолізу і необмеженого протеолізу на фоні іммобілізаційного стресу.</w:t>
      </w:r>
    </w:p>
    <w:p w:rsidR="009E2D95" w:rsidRPr="009068B5" w:rsidRDefault="009E2D95" w:rsidP="009E2D95">
      <w:pPr>
        <w:spacing w:line="360" w:lineRule="auto"/>
        <w:ind w:firstLine="708"/>
        <w:jc w:val="both"/>
        <w:rPr>
          <w:sz w:val="28"/>
          <w:lang w:val="uk-UA"/>
        </w:rPr>
      </w:pPr>
      <w:r w:rsidRPr="009068B5">
        <w:rPr>
          <w:sz w:val="28"/>
          <w:lang w:val="uk-UA"/>
        </w:rPr>
        <w:t>4. Встановити кореляційні зв</w:t>
      </w:r>
      <w:r>
        <w:rPr>
          <w:sz w:val="28"/>
        </w:rPr>
        <w:sym w:font="Symbol" w:char="F0A2"/>
      </w:r>
      <w:r w:rsidRPr="009068B5">
        <w:rPr>
          <w:sz w:val="28"/>
          <w:lang w:val="uk-UA"/>
        </w:rPr>
        <w:t>язки між хроноритмічними перебудовами функцій нирок та біохімічними показниками стану їх тканин залежно від комбінованої дії солей талію, свинцю та алюмінію за умов імобілізаційного стресу.</w:t>
      </w:r>
    </w:p>
    <w:p w:rsidR="009E2D95" w:rsidRPr="009068B5" w:rsidRDefault="009E2D95" w:rsidP="009E2D95">
      <w:pPr>
        <w:spacing w:line="360" w:lineRule="auto"/>
        <w:ind w:firstLine="708"/>
        <w:jc w:val="both"/>
        <w:rPr>
          <w:sz w:val="28"/>
          <w:lang w:val="uk-UA"/>
        </w:rPr>
      </w:pPr>
      <w:r w:rsidRPr="009068B5">
        <w:rPr>
          <w:sz w:val="28"/>
          <w:lang w:val="uk-UA"/>
        </w:rPr>
        <w:t>5. Розробити наукоґо обгрунтовані способи корекції хроноритмічних порушень діяльності нирок за умов комбінованої дії солей талію, свинцю та алюмінію на фоні імобілізаційного стресу.</w:t>
      </w:r>
    </w:p>
    <w:p w:rsidR="009E2D95" w:rsidRDefault="009E2D95" w:rsidP="009E2D95">
      <w:pPr>
        <w:pStyle w:val="BodyText2"/>
        <w:spacing w:line="360" w:lineRule="auto"/>
        <w:ind w:firstLine="540"/>
        <w:jc w:val="both"/>
        <w:rPr>
          <w:sz w:val="28"/>
          <w:lang w:val="uk-UA"/>
        </w:rPr>
      </w:pPr>
      <w:r>
        <w:rPr>
          <w:i/>
          <w:sz w:val="28"/>
          <w:lang w:val="uk-UA"/>
        </w:rPr>
        <w:t>Предмет дослідження:</w:t>
      </w:r>
      <w:r>
        <w:rPr>
          <w:sz w:val="28"/>
          <w:lang w:val="uk-UA"/>
        </w:rPr>
        <w:t xml:space="preserve"> хроноритмічні порушення нирок за умов токсичної дії важких металів та стресу.</w:t>
      </w:r>
    </w:p>
    <w:p w:rsidR="009E2D95" w:rsidRDefault="009E2D95" w:rsidP="009E2D95">
      <w:pPr>
        <w:pStyle w:val="Normal"/>
        <w:spacing w:line="360" w:lineRule="auto"/>
        <w:ind w:firstLine="540"/>
        <w:rPr>
          <w:sz w:val="28"/>
          <w:lang w:val="uk-UA"/>
        </w:rPr>
      </w:pPr>
      <w:r>
        <w:rPr>
          <w:i/>
          <w:sz w:val="28"/>
          <w:lang w:val="uk-UA"/>
        </w:rPr>
        <w:t>Об’єкт дослідження:</w:t>
      </w:r>
      <w:r>
        <w:rPr>
          <w:sz w:val="28"/>
          <w:lang w:val="uk-UA"/>
        </w:rPr>
        <w:t xml:space="preserve"> комбінована дія солей важких металів і іммобілізаційного стресу на хроноритми функціональної, фібринолітичної та протеолітичної активності нирок.</w:t>
      </w:r>
    </w:p>
    <w:p w:rsidR="009E2D95" w:rsidRDefault="009E2D95" w:rsidP="009E2D95">
      <w:pPr>
        <w:pStyle w:val="BodyText2"/>
        <w:spacing w:line="360" w:lineRule="auto"/>
        <w:ind w:firstLine="540"/>
        <w:jc w:val="both"/>
        <w:rPr>
          <w:sz w:val="28"/>
          <w:lang w:val="uk-UA"/>
        </w:rPr>
      </w:pPr>
      <w:r>
        <w:rPr>
          <w:i/>
          <w:sz w:val="28"/>
          <w:lang w:val="uk-UA"/>
        </w:rPr>
        <w:t>Методи дослідження:</w:t>
      </w:r>
      <w:r>
        <w:rPr>
          <w:sz w:val="28"/>
          <w:lang w:val="uk-UA"/>
        </w:rPr>
        <w:t xml:space="preserve"> хронобіологічні (дослідження архітектоніки та симетричності біологічних ритмів функцій нирок на основі косинор-аналізу); біохімічні (визначення концентрації в крові та сечі катіонів натрію, калію, креатиніну, білка; </w:t>
      </w:r>
      <w:r w:rsidRPr="000C02F8">
        <w:rPr>
          <w:sz w:val="28"/>
          <w:lang w:val="uk-UA"/>
        </w:rPr>
        <w:t xml:space="preserve">визначення ферментних систем тканинного фібринолізу та </w:t>
      </w:r>
      <w:r w:rsidRPr="000C02F8">
        <w:rPr>
          <w:sz w:val="28"/>
          <w:lang w:val="uk-UA"/>
        </w:rPr>
        <w:lastRenderedPageBreak/>
        <w:t>необмеженого протеолізу в гомогенатах ниркових тканин</w:t>
      </w:r>
      <w:r>
        <w:rPr>
          <w:sz w:val="28"/>
          <w:lang w:val="uk-UA"/>
        </w:rPr>
        <w:t>); фізіологічні (визначення швидкості клубочкової фільтрації, екскреторної фракції іонів натрію, кліренсу одновалентних катіонів, процесів проксимальної та дистальної реабсорбції іонів натрію); статистичні (математична обробка отриманих результатів).</w:t>
      </w:r>
    </w:p>
    <w:p w:rsidR="009E2D95" w:rsidRDefault="009E2D95" w:rsidP="009E2D95">
      <w:pPr>
        <w:spacing w:line="360" w:lineRule="auto"/>
        <w:ind w:firstLine="540"/>
        <w:jc w:val="both"/>
        <w:rPr>
          <w:sz w:val="28"/>
          <w:lang w:val="uk-UA"/>
        </w:rPr>
      </w:pPr>
      <w:r w:rsidRPr="00E54668">
        <w:rPr>
          <w:i/>
          <w:sz w:val="28"/>
          <w:lang w:val="uk-UA"/>
        </w:rPr>
        <w:t xml:space="preserve">Наукова новизна отриманих результатів. </w:t>
      </w:r>
      <w:r>
        <w:rPr>
          <w:sz w:val="28"/>
          <w:lang w:val="uk-UA"/>
        </w:rPr>
        <w:t xml:space="preserve">Уперше в дисертаційній роботі на основі теоретичного підходу та експериментального дослідження розкриті нові особливості добових хроноритмів екскреторної, іонорегулювальної та кислоторегулювальної функцій нирок, а також особливості змін активності ферментативних систем тканинного фібринолізу і необмеженого протеолізу за умов комбінованої дії солей важких металів та іммобілізаційного стресу. Виявлено, що комбінована дія хлоридів талію, свинцю і алюмінію в поєднанні з дією одногодинного іммобілізаційного стресу спричиняють різного ступеня порушення часової організації функцій нирок. </w:t>
      </w:r>
    </w:p>
    <w:p w:rsidR="009E2D95" w:rsidRDefault="009E2D95" w:rsidP="009E2D95">
      <w:pPr>
        <w:pStyle w:val="BodyText2"/>
        <w:spacing w:line="360" w:lineRule="auto"/>
        <w:ind w:firstLine="540"/>
        <w:jc w:val="both"/>
        <w:rPr>
          <w:sz w:val="28"/>
        </w:rPr>
      </w:pPr>
      <w:r>
        <w:rPr>
          <w:sz w:val="28"/>
          <w:lang w:val="uk-UA"/>
        </w:rPr>
        <w:t xml:space="preserve">Вперше з’ясовано закономірності добових перебудов хроноритмів досліджуваних функцій нирок при комбінованій дії розчину хлоридів талію, свинцю та алюмінію на організм. </w:t>
      </w:r>
      <w:r>
        <w:rPr>
          <w:sz w:val="28"/>
        </w:rPr>
        <w:t>Встановлено, що інтоксикація солями важких металів викликає істотні зміни в показниках добових ритмів досліджуваних ренальних функцій. Уведення комбінованого розчину солей важких металів викликає зниження мезора та підвищення амплітуди сечовиділення; збільшує середньодобовий рівень калійурезу з порушенням його фазової структури; підвищує мезор і амплітуду ритму концентрації креатиніну та іонів натрію в плазмі крові, а також білка в сечі; збільшує амплітуду та спричинює інверсію хронограм екскреції протеїнів і дистального транспорту іонів натрію; зміщує фазову структуру ритмів кислотності сечі та виведення іонів водню; підвищує мезори досліджуваних ритмів фібринолізу і протеолізу в сечі, плазмі крові та кірковій, мозковій і сосочковій речовині нирок.</w:t>
      </w:r>
    </w:p>
    <w:p w:rsidR="009E2D95" w:rsidRDefault="009E2D95" w:rsidP="009E2D95">
      <w:pPr>
        <w:pStyle w:val="BodyText2"/>
        <w:spacing w:line="360" w:lineRule="auto"/>
        <w:ind w:firstLine="540"/>
        <w:jc w:val="both"/>
        <w:rPr>
          <w:sz w:val="28"/>
          <w:lang w:val="uk-UA"/>
        </w:rPr>
      </w:pPr>
      <w:r>
        <w:rPr>
          <w:sz w:val="28"/>
          <w:lang w:val="uk-UA"/>
        </w:rPr>
        <w:lastRenderedPageBreak/>
        <w:t>Вперше показано, що ступінь порушень циркадіанної діяльності організма тварин залежить від поєднаної дії стресу з солями важких металів. Уведення розчинів: талію хлориду (у дозі 10,0 мг/кг маси), свинцю хлориду (у дозі 50,0 мг/кг маси) та алюмінію хлориду (у дозі 200,0 мг/кг маси) за умов іммобілізаційного стресу призводить до більш помітних змін інтегральних характеристик добових досліджуваних показників функціонального стану нирок порівняно з наслідками впливу тільки солей важких металів без дії стресу на організм тварин.</w:t>
      </w:r>
    </w:p>
    <w:p w:rsidR="009E2D95" w:rsidRDefault="009E2D95" w:rsidP="009E2D95">
      <w:pPr>
        <w:pStyle w:val="Normal"/>
        <w:spacing w:before="120" w:line="360" w:lineRule="auto"/>
        <w:ind w:firstLine="708"/>
        <w:rPr>
          <w:sz w:val="28"/>
          <w:lang w:val="uk-UA"/>
        </w:rPr>
      </w:pPr>
      <w:r>
        <w:rPr>
          <w:sz w:val="28"/>
          <w:lang w:val="uk-UA"/>
        </w:rPr>
        <w:t xml:space="preserve">Вперше отримано нові хронобіологічні критерії діагностики комбінованого впливу солей важких металів та стресу, а також розроблені методи профілактики і корекції змін хроноритмів екскреторної, іонорегулювальної та кислотовидільної функцій нирок тварин, тканинного фібринолізу та необмеженого протеолізу, викликаних комбінованою дією солей важких металів та іммобілізаційним стресом із використанням мелатоніну, що в подальшому можливо (після клінічних підтверджень) використання в клініці. </w:t>
      </w:r>
    </w:p>
    <w:p w:rsidR="009E2D95" w:rsidRDefault="009E2D95" w:rsidP="009E2D95">
      <w:pPr>
        <w:pStyle w:val="Normal"/>
        <w:spacing w:line="360" w:lineRule="auto"/>
        <w:ind w:firstLine="709"/>
        <w:rPr>
          <w:sz w:val="28"/>
        </w:rPr>
      </w:pPr>
      <w:r w:rsidRPr="00E54668">
        <w:rPr>
          <w:i/>
          <w:sz w:val="28"/>
          <w:lang w:val="uk-UA"/>
        </w:rPr>
        <w:t>Практичне значення одержаних результатів.</w:t>
      </w:r>
      <w:r>
        <w:rPr>
          <w:b/>
          <w:sz w:val="28"/>
          <w:lang w:val="uk-UA"/>
        </w:rPr>
        <w:t xml:space="preserve"> </w:t>
      </w:r>
      <w:r>
        <w:rPr>
          <w:sz w:val="28"/>
        </w:rPr>
        <w:t>Результати проведених експериментальних досліджень розширюють уяву про хроноритмологічну</w:t>
      </w:r>
      <w:r>
        <w:t xml:space="preserve"> </w:t>
      </w:r>
      <w:r>
        <w:rPr>
          <w:sz w:val="28"/>
        </w:rPr>
        <w:t xml:space="preserve">організацію і нейроендокринну регуляцію ренальних функцій, про роль шишкоподібної залози в процесах адаптації організму до несприятливих умов. </w:t>
      </w:r>
    </w:p>
    <w:p w:rsidR="009E2D95" w:rsidRDefault="009E2D95" w:rsidP="009E2D95">
      <w:pPr>
        <w:pStyle w:val="BodyText2"/>
        <w:spacing w:line="360" w:lineRule="auto"/>
        <w:ind w:firstLine="708"/>
        <w:jc w:val="both"/>
        <w:rPr>
          <w:sz w:val="28"/>
        </w:rPr>
      </w:pPr>
      <w:r>
        <w:rPr>
          <w:sz w:val="28"/>
        </w:rPr>
        <w:t>Виявлені варіації комбінованого токсичного впливу хлоридів талію, свинцю і алюмінію та дії іммобілізаційного стресу за умов різного функціонального стану шишкоподібної залози дозволяють підтвердити припущення про причетність цієї залози до регуляції адаптаційно-компенсаторних процесів організму за умов змін тривалості фотоперіоду та при екзогенних комбінованих інтоксикаціях солями важких металів.</w:t>
      </w:r>
    </w:p>
    <w:p w:rsidR="009E2D95" w:rsidRDefault="009E2D95" w:rsidP="009E2D95">
      <w:pPr>
        <w:pStyle w:val="BodyText2"/>
        <w:spacing w:line="360" w:lineRule="auto"/>
        <w:ind w:firstLine="708"/>
        <w:jc w:val="both"/>
        <w:rPr>
          <w:sz w:val="28"/>
        </w:rPr>
      </w:pPr>
      <w:r>
        <w:rPr>
          <w:sz w:val="28"/>
        </w:rPr>
        <w:lastRenderedPageBreak/>
        <w:t>З’ясовані особливості хроноритмологічних перебудов досліджуваних ренальних функцій, а також показників фібринолітичної та протеолітичної активності сечі, плазми і кіркової, мозкової та сосочкової речовин нирок відповідно до фаз добового періоду є важливими для пізнання механізмів виникнення та розвитку патологічних процесів. Це дасть можливість полегшити діагностику ниркової патології на початкових етапах її розвитку та удосконалити профілактику і лікування відповідних захворювань.</w:t>
      </w:r>
    </w:p>
    <w:p w:rsidR="009E2D95" w:rsidRDefault="009E2D95" w:rsidP="009E2D95">
      <w:pPr>
        <w:pStyle w:val="Normal"/>
        <w:spacing w:line="360" w:lineRule="auto"/>
        <w:ind w:firstLine="709"/>
        <w:rPr>
          <w:sz w:val="28"/>
        </w:rPr>
      </w:pPr>
      <w:r>
        <w:rPr>
          <w:sz w:val="28"/>
        </w:rPr>
        <w:t>Призначення провідного гормону шишкоподібної залози – мелатоніну, який володіє вираженими хроноритморегулювальними та антиоксидантними властивостями, доцільно проводити з урахуванням часової організації фізіологічних функцій організму, зокрема нирок.</w:t>
      </w:r>
    </w:p>
    <w:p w:rsidR="009E2D95" w:rsidRDefault="009E2D95" w:rsidP="009E2D95">
      <w:pPr>
        <w:pStyle w:val="BodyText2"/>
        <w:spacing w:line="360" w:lineRule="auto"/>
        <w:ind w:firstLine="720"/>
        <w:jc w:val="both"/>
        <w:rPr>
          <w:sz w:val="28"/>
          <w:lang w:val="uk-UA"/>
        </w:rPr>
      </w:pPr>
      <w:r>
        <w:rPr>
          <w:sz w:val="28"/>
        </w:rPr>
        <w:t xml:space="preserve">З метою корекції порушень екскреторної, іонорегулювальної та кислоторегулювальної функцій нирок, ферментативних систем тканинного фібринолізу та необмеженого протеолізу, викликаних комбінованою дією солей важких металів та впливом іммобілізаційного стресу, доцільно вивчити у подальшому питання призначення мелатоніну у дозі 0,3 мг/кг маси тіла при інтоксикації хлористими сполуками. </w:t>
      </w:r>
    </w:p>
    <w:p w:rsidR="009E2D95" w:rsidRDefault="009E2D95" w:rsidP="009E2D95">
      <w:pPr>
        <w:pStyle w:val="Normal"/>
        <w:spacing w:line="360" w:lineRule="auto"/>
        <w:ind w:firstLine="709"/>
        <w:rPr>
          <w:sz w:val="28"/>
          <w:lang w:val="uk-UA"/>
        </w:rPr>
      </w:pPr>
      <w:r w:rsidRPr="00E54668">
        <w:rPr>
          <w:i/>
          <w:sz w:val="28"/>
          <w:lang w:val="uk-UA"/>
        </w:rPr>
        <w:t xml:space="preserve">Впровадження результатів дослідження. </w:t>
      </w:r>
      <w:r w:rsidRPr="00E54668">
        <w:rPr>
          <w:sz w:val="28"/>
        </w:rPr>
        <w:t>О</w:t>
      </w:r>
      <w:r>
        <w:rPr>
          <w:sz w:val="28"/>
        </w:rPr>
        <w:t>держані результати впроваджені: в клиниці внутрішніх хвороб Московської медичної академії</w:t>
      </w:r>
      <w:r>
        <w:rPr>
          <w:sz w:val="28"/>
          <w:lang w:val="uk-UA"/>
        </w:rPr>
        <w:t xml:space="preserve">  </w:t>
      </w:r>
      <w:r>
        <w:rPr>
          <w:sz w:val="28"/>
        </w:rPr>
        <w:t xml:space="preserve"> ім. І. М. Сеченова; на кафедрі патологічної фізіології Російського університету дружби народів; на кафедрі патологічної фізіології Тернопільського державного медичного університету ім. І. Я. Горбачевсь-кого; на кафедрі загальної та клінічної патологічної фізіології Одеського державного медичного університету; на кафедрі біохімії Чернівецького національного університету ім. Ю. Федьковича; в науковий процес Науково-дослідного інститута медико-екологічних </w:t>
      </w:r>
      <w:r>
        <w:rPr>
          <w:sz w:val="28"/>
        </w:rPr>
        <w:lastRenderedPageBreak/>
        <w:t>проблем</w:t>
      </w:r>
      <w:r>
        <w:rPr>
          <w:sz w:val="28"/>
          <w:lang w:val="uk-UA"/>
        </w:rPr>
        <w:t xml:space="preserve"> </w:t>
      </w:r>
      <w:r>
        <w:rPr>
          <w:sz w:val="28"/>
        </w:rPr>
        <w:t>(м. Чернівці)</w:t>
      </w:r>
      <w:r>
        <w:rPr>
          <w:sz w:val="28"/>
          <w:lang w:val="uk-UA"/>
        </w:rPr>
        <w:t>.</w:t>
      </w:r>
    </w:p>
    <w:p w:rsidR="009E2D95" w:rsidRDefault="009E2D95" w:rsidP="009E2D95">
      <w:pPr>
        <w:pStyle w:val="Normal"/>
        <w:spacing w:line="360" w:lineRule="auto"/>
        <w:ind w:firstLine="709"/>
        <w:rPr>
          <w:sz w:val="28"/>
          <w:lang w:val="uk-UA"/>
        </w:rPr>
      </w:pPr>
      <w:r>
        <w:rPr>
          <w:sz w:val="28"/>
        </w:rPr>
        <w:t xml:space="preserve">За результатами досліджень отримано </w:t>
      </w:r>
      <w:r>
        <w:rPr>
          <w:sz w:val="28"/>
          <w:lang w:val="uk-UA"/>
        </w:rPr>
        <w:t>4</w:t>
      </w:r>
      <w:r>
        <w:rPr>
          <w:sz w:val="28"/>
        </w:rPr>
        <w:t xml:space="preserve"> деклараційн</w:t>
      </w:r>
      <w:r>
        <w:rPr>
          <w:sz w:val="28"/>
          <w:lang w:val="uk-UA"/>
        </w:rPr>
        <w:t>их</w:t>
      </w:r>
      <w:r>
        <w:rPr>
          <w:sz w:val="28"/>
        </w:rPr>
        <w:t xml:space="preserve"> патентів України на </w:t>
      </w:r>
      <w:r>
        <w:rPr>
          <w:sz w:val="28"/>
          <w:lang w:val="uk-UA"/>
        </w:rPr>
        <w:t xml:space="preserve">корисну модель: </w:t>
      </w:r>
      <w:r>
        <w:rPr>
          <w:sz w:val="28"/>
        </w:rPr>
        <w:t xml:space="preserve">1) </w:t>
      </w:r>
      <w:r>
        <w:rPr>
          <w:color w:val="000000"/>
          <w:sz w:val="28"/>
          <w:lang w:val="uk-UA"/>
        </w:rPr>
        <w:t xml:space="preserve">Пат. 93277 Україна, МПК (2005) А61В10/00. Спосіб моделювання експериментальної поліуричної форми гострої ниркової недостатності [Текст] / В. Г. Висоцька,  В. М. Магаляс,  М. М. Радько,  В. С. Самараш, В. Г. Остапчук, В. І. Перепелюк; заявник та патентовласник Буковинський державний медичний університет. –            № </w:t>
      </w:r>
      <w:r>
        <w:rPr>
          <w:color w:val="000000"/>
          <w:sz w:val="28"/>
          <w:lang w:val="fr-FR"/>
        </w:rPr>
        <w:t>u</w:t>
      </w:r>
      <w:r>
        <w:rPr>
          <w:color w:val="000000"/>
          <w:sz w:val="28"/>
          <w:lang w:val="uk-UA"/>
        </w:rPr>
        <w:t xml:space="preserve"> 2005 02582 ; заявл. 21.03.2005 ; опубл. 15.09.2005, Бюл. № 9. – 3 с.</w:t>
      </w:r>
      <w:r>
        <w:rPr>
          <w:sz w:val="28"/>
          <w:lang w:val="uk-UA"/>
        </w:rPr>
        <w:t xml:space="preserve">;     2) </w:t>
      </w:r>
      <w:r>
        <w:rPr>
          <w:color w:val="000000"/>
          <w:sz w:val="28"/>
          <w:lang w:val="uk-UA"/>
        </w:rPr>
        <w:t xml:space="preserve">Пат. </w:t>
      </w:r>
      <w:r>
        <w:rPr>
          <w:sz w:val="28"/>
          <w:lang w:val="uk-UA"/>
        </w:rPr>
        <w:t xml:space="preserve">110277 </w:t>
      </w:r>
      <w:r>
        <w:rPr>
          <w:color w:val="000000"/>
          <w:sz w:val="28"/>
          <w:lang w:val="uk-UA"/>
        </w:rPr>
        <w:t xml:space="preserve">Україна, МПК (2005) </w:t>
      </w:r>
      <w:r>
        <w:rPr>
          <w:sz w:val="28"/>
          <w:lang w:val="uk-UA"/>
        </w:rPr>
        <w:t>А61К35/78, А61Р13/12.</w:t>
      </w:r>
      <w:r>
        <w:rPr>
          <w:b/>
          <w:color w:val="000000"/>
          <w:sz w:val="28"/>
          <w:lang w:val="uk-UA"/>
        </w:rPr>
        <w:t xml:space="preserve"> </w:t>
      </w:r>
      <w:r>
        <w:rPr>
          <w:sz w:val="28"/>
          <w:lang w:val="uk-UA"/>
        </w:rPr>
        <w:t xml:space="preserve">Спосіб профілактики еномеланіном нефротоксичної дії солей важких металів </w:t>
      </w:r>
      <w:r>
        <w:rPr>
          <w:color w:val="000000"/>
          <w:sz w:val="28"/>
          <w:lang w:val="uk-UA"/>
        </w:rPr>
        <w:t xml:space="preserve">[Текст] / </w:t>
      </w:r>
      <w:r w:rsidRPr="009068B5">
        <w:rPr>
          <w:noProof/>
          <w:sz w:val="28"/>
          <w:lang w:val="uk-UA"/>
        </w:rPr>
        <w:t>В. П. Пішак, В. Г. Висоцька,</w:t>
      </w:r>
      <w:r w:rsidRPr="009068B5">
        <w:rPr>
          <w:i/>
          <w:noProof/>
          <w:sz w:val="28"/>
          <w:lang w:val="uk-UA"/>
        </w:rPr>
        <w:t xml:space="preserve"> </w:t>
      </w:r>
      <w:r w:rsidRPr="009068B5">
        <w:rPr>
          <w:noProof/>
          <w:sz w:val="28"/>
          <w:lang w:val="uk-UA"/>
        </w:rPr>
        <w:t xml:space="preserve">Р. Є. Булик, В. М. Магаляс,               </w:t>
      </w:r>
      <w:r>
        <w:rPr>
          <w:sz w:val="28"/>
          <w:lang w:val="uk-UA"/>
        </w:rPr>
        <w:t>М. М  Радько</w:t>
      </w:r>
      <w:r>
        <w:rPr>
          <w:color w:val="000000"/>
          <w:sz w:val="28"/>
          <w:lang w:val="uk-UA"/>
        </w:rPr>
        <w:t xml:space="preserve"> ; заявник та патентовласник Буковинський державний медичний університет. –  № </w:t>
      </w:r>
      <w:r>
        <w:rPr>
          <w:color w:val="000000"/>
          <w:sz w:val="28"/>
          <w:lang w:val="fr-FR"/>
        </w:rPr>
        <w:t>u</w:t>
      </w:r>
      <w:r>
        <w:rPr>
          <w:color w:val="000000"/>
          <w:sz w:val="28"/>
          <w:lang w:val="uk-UA"/>
        </w:rPr>
        <w:t xml:space="preserve"> </w:t>
      </w:r>
      <w:r w:rsidRPr="009068B5">
        <w:rPr>
          <w:noProof/>
          <w:sz w:val="28"/>
          <w:lang w:val="uk-UA"/>
        </w:rPr>
        <w:t xml:space="preserve">2005 03924 </w:t>
      </w:r>
      <w:r>
        <w:rPr>
          <w:color w:val="000000"/>
          <w:sz w:val="28"/>
          <w:lang w:val="uk-UA"/>
        </w:rPr>
        <w:t xml:space="preserve">; заявл. </w:t>
      </w:r>
      <w:r w:rsidRPr="009068B5">
        <w:rPr>
          <w:noProof/>
          <w:sz w:val="28"/>
          <w:lang w:val="uk-UA"/>
        </w:rPr>
        <w:t xml:space="preserve">25.04.2005 </w:t>
      </w:r>
      <w:r>
        <w:rPr>
          <w:color w:val="000000"/>
          <w:sz w:val="28"/>
          <w:lang w:val="uk-UA"/>
        </w:rPr>
        <w:t xml:space="preserve">; опубл. </w:t>
      </w:r>
      <w:r w:rsidRPr="009068B5">
        <w:rPr>
          <w:noProof/>
          <w:sz w:val="28"/>
          <w:lang w:val="uk-UA"/>
        </w:rPr>
        <w:t>15.12.2005</w:t>
      </w:r>
      <w:r>
        <w:rPr>
          <w:color w:val="000000"/>
          <w:sz w:val="28"/>
          <w:lang w:val="uk-UA"/>
        </w:rPr>
        <w:t>, Бюл. № 12. – 3 с</w:t>
      </w:r>
      <w:r>
        <w:rPr>
          <w:sz w:val="28"/>
          <w:lang w:val="uk-UA"/>
        </w:rPr>
        <w:t xml:space="preserve">; 3) </w:t>
      </w:r>
      <w:r>
        <w:rPr>
          <w:color w:val="000000"/>
          <w:sz w:val="28"/>
          <w:lang w:val="uk-UA"/>
        </w:rPr>
        <w:t xml:space="preserve">Пат. </w:t>
      </w:r>
      <w:r>
        <w:rPr>
          <w:sz w:val="28"/>
          <w:lang w:val="uk-UA"/>
        </w:rPr>
        <w:t>11672</w:t>
      </w:r>
      <w:r>
        <w:rPr>
          <w:color w:val="000000"/>
          <w:sz w:val="28"/>
          <w:lang w:val="uk-UA"/>
        </w:rPr>
        <w:t xml:space="preserve"> Україна, </w:t>
      </w:r>
      <w:r>
        <w:rPr>
          <w:sz w:val="28"/>
          <w:lang w:val="uk-UA"/>
        </w:rPr>
        <w:t>МПК (2006) А61К 38/00.</w:t>
      </w:r>
      <w:r>
        <w:rPr>
          <w:b/>
          <w:color w:val="000000"/>
          <w:sz w:val="28"/>
          <w:lang w:val="uk-UA"/>
        </w:rPr>
        <w:t xml:space="preserve"> </w:t>
      </w:r>
      <w:r>
        <w:rPr>
          <w:sz w:val="28"/>
          <w:lang w:val="uk-UA"/>
        </w:rPr>
        <w:t xml:space="preserve">Спосіб корекції мелатоніном нефротоксичної дії солей алюмінію і свинцю </w:t>
      </w:r>
      <w:r>
        <w:rPr>
          <w:color w:val="000000"/>
          <w:sz w:val="28"/>
        </w:rPr>
        <w:t xml:space="preserve">[Текст] / </w:t>
      </w:r>
      <w:r>
        <w:rPr>
          <w:noProof/>
          <w:sz w:val="28"/>
        </w:rPr>
        <w:t>В. П. Пішак, В. Г. Висоцька,</w:t>
      </w:r>
      <w:r>
        <w:rPr>
          <w:i/>
          <w:noProof/>
          <w:sz w:val="28"/>
        </w:rPr>
        <w:t xml:space="preserve"> </w:t>
      </w:r>
      <w:r>
        <w:rPr>
          <w:noProof/>
          <w:sz w:val="28"/>
        </w:rPr>
        <w:t>Р. Є. Булик, В. М. Магаляс, М. І. Милованова</w:t>
      </w:r>
      <w:r>
        <w:rPr>
          <w:color w:val="000000"/>
          <w:sz w:val="28"/>
        </w:rPr>
        <w:t xml:space="preserve"> ; заявник та патентовласник Буковинський державний медичний університет. – № </w:t>
      </w:r>
      <w:r>
        <w:rPr>
          <w:color w:val="000000"/>
          <w:sz w:val="28"/>
          <w:lang w:val="fr-FR"/>
        </w:rPr>
        <w:t>u</w:t>
      </w:r>
      <w:r>
        <w:rPr>
          <w:color w:val="000000"/>
          <w:sz w:val="28"/>
        </w:rPr>
        <w:t xml:space="preserve"> </w:t>
      </w:r>
      <w:r>
        <w:rPr>
          <w:noProof/>
          <w:sz w:val="28"/>
        </w:rPr>
        <w:t xml:space="preserve">200503833 </w:t>
      </w:r>
      <w:r>
        <w:rPr>
          <w:color w:val="000000"/>
          <w:sz w:val="28"/>
        </w:rPr>
        <w:t xml:space="preserve">; заявл. </w:t>
      </w:r>
      <w:r>
        <w:rPr>
          <w:noProof/>
          <w:sz w:val="28"/>
        </w:rPr>
        <w:t xml:space="preserve">22.04.2005 </w:t>
      </w:r>
      <w:r>
        <w:rPr>
          <w:color w:val="000000"/>
          <w:sz w:val="28"/>
        </w:rPr>
        <w:t xml:space="preserve">; опубл. </w:t>
      </w:r>
      <w:r>
        <w:rPr>
          <w:noProof/>
          <w:sz w:val="28"/>
        </w:rPr>
        <w:t>16.01.2006</w:t>
      </w:r>
      <w:r>
        <w:rPr>
          <w:color w:val="000000"/>
          <w:sz w:val="28"/>
        </w:rPr>
        <w:t>, Бюл. № 1. – 4 с</w:t>
      </w:r>
      <w:r>
        <w:rPr>
          <w:sz w:val="28"/>
          <w:lang w:val="uk-UA"/>
        </w:rPr>
        <w:t xml:space="preserve">; 4) </w:t>
      </w:r>
      <w:r>
        <w:rPr>
          <w:color w:val="000000"/>
          <w:sz w:val="28"/>
        </w:rPr>
        <w:t>Пат. 24921 Україна, МПК (2006) А61К 38/00.</w:t>
      </w:r>
      <w:r>
        <w:rPr>
          <w:b/>
          <w:color w:val="000000"/>
          <w:sz w:val="28"/>
        </w:rPr>
        <w:t xml:space="preserve"> </w:t>
      </w:r>
      <w:r>
        <w:rPr>
          <w:color w:val="000000"/>
          <w:sz w:val="28"/>
        </w:rPr>
        <w:t xml:space="preserve">Спосіб корекції віта-мелатоніном комбінованої нефротоксичної дії солей талію, свинцю і алюмінію [Текст] / В. Г. Висоцька, В. П. Пішак, </w:t>
      </w:r>
      <w:r>
        <w:rPr>
          <w:color w:val="000000"/>
          <w:sz w:val="28"/>
          <w:lang w:val="uk-UA"/>
        </w:rPr>
        <w:t xml:space="preserve">         </w:t>
      </w:r>
      <w:r>
        <w:rPr>
          <w:color w:val="000000"/>
          <w:sz w:val="28"/>
        </w:rPr>
        <w:t xml:space="preserve">В. М. Магаляс ; заявник та патентовласник Буковинський державний медичний університет. – № </w:t>
      </w:r>
      <w:r>
        <w:rPr>
          <w:color w:val="000000"/>
          <w:sz w:val="28"/>
          <w:lang w:val="fr-FR"/>
        </w:rPr>
        <w:t>u</w:t>
      </w:r>
      <w:r>
        <w:rPr>
          <w:color w:val="000000"/>
          <w:sz w:val="28"/>
        </w:rPr>
        <w:t xml:space="preserve"> 200613405 ; заявл. 18.12.2006 ; опубл. 25.07.2007,  Бюл. № 11. – 5 с</w:t>
      </w:r>
      <w:r>
        <w:rPr>
          <w:sz w:val="28"/>
          <w:lang w:val="uk-UA"/>
        </w:rPr>
        <w:t xml:space="preserve">. та </w:t>
      </w:r>
      <w:r>
        <w:rPr>
          <w:sz w:val="28"/>
        </w:rPr>
        <w:t>посвідчен</w:t>
      </w:r>
      <w:r>
        <w:rPr>
          <w:sz w:val="28"/>
          <w:lang w:val="uk-UA"/>
        </w:rPr>
        <w:t>ня</w:t>
      </w:r>
      <w:r>
        <w:rPr>
          <w:sz w:val="28"/>
        </w:rPr>
        <w:t xml:space="preserve"> </w:t>
      </w:r>
      <w:r>
        <w:rPr>
          <w:sz w:val="28"/>
        </w:rPr>
        <w:lastRenderedPageBreak/>
        <w:t xml:space="preserve">на раціоналізаторські пропозиції Буковинського державного медичного університету. </w:t>
      </w:r>
    </w:p>
    <w:p w:rsidR="009E2D95" w:rsidRDefault="009E2D95" w:rsidP="009E2D95">
      <w:pPr>
        <w:pStyle w:val="Normal"/>
        <w:spacing w:line="360" w:lineRule="auto"/>
        <w:ind w:firstLine="709"/>
        <w:rPr>
          <w:b/>
          <w:sz w:val="28"/>
          <w:lang w:val="uk-UA"/>
        </w:rPr>
      </w:pPr>
    </w:p>
    <w:p w:rsidR="009E2D95" w:rsidRDefault="009E2D95" w:rsidP="009E2D95">
      <w:pPr>
        <w:pStyle w:val="Normal"/>
        <w:spacing w:line="360" w:lineRule="auto"/>
        <w:ind w:firstLine="709"/>
        <w:rPr>
          <w:b/>
          <w:sz w:val="28"/>
          <w:lang w:val="uk-UA"/>
        </w:rPr>
      </w:pPr>
      <w:r w:rsidRPr="00E54668">
        <w:rPr>
          <w:i/>
          <w:sz w:val="28"/>
          <w:lang w:val="uk-UA"/>
        </w:rPr>
        <w:t>Особистий внесок здобувача.</w:t>
      </w:r>
      <w:r w:rsidRPr="009068B5">
        <w:rPr>
          <w:sz w:val="28"/>
          <w:lang w:val="uk-UA"/>
        </w:rPr>
        <w:t xml:space="preserve"> Автором особисто здійснено розробку основних теоретичних та практичних положень роботи, аналіз та реферування літературиних джерел, проведено дослідження хроноритмів функціональної, фібринолітичної та протеолітичної актичності нирок</w:t>
      </w:r>
      <w:r>
        <w:rPr>
          <w:sz w:val="28"/>
          <w:lang w:val="uk-UA"/>
        </w:rPr>
        <w:t>.</w:t>
      </w:r>
      <w:r w:rsidRPr="009068B5">
        <w:rPr>
          <w:sz w:val="28"/>
          <w:lang w:val="uk-UA"/>
        </w:rPr>
        <w:t xml:space="preserve"> Отримані результати статистично опрацьовані, проаналізовано механізми змін основних функцій нирок і ферментативних систем фібринолітичної та протеолітичної активності сечі, плазми крові </w:t>
      </w:r>
      <w:r>
        <w:rPr>
          <w:sz w:val="28"/>
          <w:lang w:val="uk-UA"/>
        </w:rPr>
        <w:t>і кіркової, мозкової та сосочкової</w:t>
      </w:r>
      <w:r w:rsidRPr="009068B5">
        <w:rPr>
          <w:sz w:val="28"/>
          <w:lang w:val="uk-UA"/>
        </w:rPr>
        <w:t xml:space="preserve"> ниркової речовини</w:t>
      </w:r>
      <w:r>
        <w:rPr>
          <w:sz w:val="28"/>
          <w:lang w:val="uk-UA"/>
        </w:rPr>
        <w:t xml:space="preserve">, а також </w:t>
      </w:r>
      <w:r w:rsidRPr="009068B5">
        <w:rPr>
          <w:sz w:val="28"/>
          <w:lang w:val="uk-UA"/>
        </w:rPr>
        <w:t>механізми змін екскреторної, іонорегулювальної та кислото</w:t>
      </w:r>
      <w:r>
        <w:rPr>
          <w:sz w:val="28"/>
          <w:lang w:val="uk-UA"/>
        </w:rPr>
        <w:t>регулювальної</w:t>
      </w:r>
      <w:r w:rsidRPr="009068B5">
        <w:rPr>
          <w:sz w:val="28"/>
          <w:lang w:val="uk-UA"/>
        </w:rPr>
        <w:t xml:space="preserve"> функцій нирок у тварин з різною функціональною активністю шишкоподібної залози та тварин із інтоксикацією солями важких металів та вплив стресу на організм за умов добового фотоперіоду. </w:t>
      </w:r>
      <w:r>
        <w:rPr>
          <w:sz w:val="28"/>
        </w:rPr>
        <w:t>Дисертантом написано всі розділи дисертації. Узагальнено результати викладеного матеріалу та у свівавторсті з науковим керівником сформульовано висновки та практичні рекомендації</w:t>
      </w:r>
      <w:r>
        <w:rPr>
          <w:sz w:val="28"/>
          <w:lang w:val="uk-UA"/>
        </w:rPr>
        <w:t>.</w:t>
      </w:r>
    </w:p>
    <w:p w:rsidR="009E2D95" w:rsidRDefault="009E2D95" w:rsidP="009E2D95">
      <w:pPr>
        <w:pStyle w:val="Normal"/>
        <w:spacing w:line="360" w:lineRule="auto"/>
        <w:ind w:firstLine="709"/>
        <w:rPr>
          <w:sz w:val="28"/>
          <w:lang w:val="uk-UA"/>
        </w:rPr>
      </w:pPr>
      <w:r w:rsidRPr="00E54668">
        <w:rPr>
          <w:i/>
          <w:sz w:val="28"/>
          <w:lang w:val="uk-UA"/>
        </w:rPr>
        <w:t>Апробація результатів дисертації.</w:t>
      </w:r>
      <w:r>
        <w:rPr>
          <w:sz w:val="28"/>
          <w:lang w:val="uk-UA"/>
        </w:rPr>
        <w:t xml:space="preserve"> Матеріали дисертації доповідались та обговорювались на Всеукраїнській науково-практичній конференції “Проблеми діагностики, профілактики та лікування екзогенних та ендогенних інтоксикацій” (Чернівці, 2004), науково-практичній конференції молодих вчених, присвяченої 350-річчю                м. Харкова “Досягнення молодих вчених – майбутнє медицини” (Харків, 2004), І міжнародній </w:t>
      </w:r>
      <w:r>
        <w:rPr>
          <w:sz w:val="28"/>
          <w:lang w:val="uk-UA"/>
        </w:rPr>
        <w:lastRenderedPageBreak/>
        <w:t xml:space="preserve">науково-практичній конференції “Науковий потенціал світу – </w:t>
      </w:r>
      <w:smartTag w:uri="urn:schemas-microsoft-com:office:smarttags" w:element="metricconverter">
        <w:smartTagPr>
          <w:attr w:name="ProductID" w:val="2004”"/>
        </w:smartTagPr>
        <w:r>
          <w:rPr>
            <w:sz w:val="28"/>
            <w:lang w:val="uk-UA"/>
          </w:rPr>
          <w:t>2004”</w:t>
        </w:r>
      </w:smartTag>
      <w:r>
        <w:rPr>
          <w:sz w:val="28"/>
          <w:lang w:val="uk-UA"/>
        </w:rPr>
        <w:t xml:space="preserve"> (Дніпро-петровськ, 2004), </w:t>
      </w:r>
      <w:r>
        <w:rPr>
          <w:sz w:val="28"/>
          <w:lang w:val="en-US"/>
        </w:rPr>
        <w:t>VIII</w:t>
      </w:r>
      <w:r>
        <w:rPr>
          <w:sz w:val="28"/>
          <w:lang w:val="uk-UA"/>
        </w:rPr>
        <w:t xml:space="preserve"> Міжнародній науково-практичній конференції студентів, аспірантів та молодих вчених “Екологія. Людина. Суспільство” (Київ, 2005), І</w:t>
      </w:r>
      <w:r>
        <w:rPr>
          <w:sz w:val="28"/>
          <w:lang w:val="en-US"/>
        </w:rPr>
        <w:t>V</w:t>
      </w:r>
      <w:r>
        <w:rPr>
          <w:sz w:val="28"/>
          <w:lang w:val="uk-UA"/>
        </w:rPr>
        <w:t xml:space="preserve"> міжнародній науково-практичній конференції “Динаміка наукових досліджень – </w:t>
      </w:r>
      <w:smartTag w:uri="urn:schemas-microsoft-com:office:smarttags" w:element="metricconverter">
        <w:smartTagPr>
          <w:attr w:name="ProductID" w:val="2005”"/>
        </w:smartTagPr>
        <w:r>
          <w:rPr>
            <w:sz w:val="28"/>
            <w:lang w:val="uk-UA"/>
          </w:rPr>
          <w:t>2005”</w:t>
        </w:r>
      </w:smartTag>
      <w:r>
        <w:rPr>
          <w:sz w:val="28"/>
          <w:lang w:val="uk-UA"/>
        </w:rPr>
        <w:t xml:space="preserve"> (Дніпропетровськ, 2005), міжнародній науково-практичній конференції молодих вчених “Вчені майбутнього” (Одеса, 2005), </w:t>
      </w:r>
      <w:r>
        <w:rPr>
          <w:sz w:val="28"/>
          <w:lang w:val="en-US"/>
        </w:rPr>
        <w:t>V</w:t>
      </w:r>
      <w:r>
        <w:rPr>
          <w:sz w:val="28"/>
          <w:lang w:val="uk-UA"/>
        </w:rPr>
        <w:t xml:space="preserve">ІІІ міжнародній науково-практичній конференції “Наука і освіта </w:t>
      </w:r>
      <w:smartTag w:uri="urn:schemas-microsoft-com:office:smarttags" w:element="metricconverter">
        <w:smartTagPr>
          <w:attr w:name="ProductID" w:val="2005”"/>
        </w:smartTagPr>
        <w:r>
          <w:rPr>
            <w:sz w:val="28"/>
            <w:lang w:val="uk-UA"/>
          </w:rPr>
          <w:t>2005”</w:t>
        </w:r>
      </w:smartTag>
      <w:r>
        <w:rPr>
          <w:sz w:val="28"/>
          <w:lang w:val="uk-UA"/>
        </w:rPr>
        <w:t xml:space="preserve"> (Дніпропетровськ, 2005), ІІ міжнародній науково-практичній конференції “Науковий потенціал світу – </w:t>
      </w:r>
      <w:smartTag w:uri="urn:schemas-microsoft-com:office:smarttags" w:element="metricconverter">
        <w:smartTagPr>
          <w:attr w:name="ProductID" w:val="2005”"/>
        </w:smartTagPr>
        <w:r>
          <w:rPr>
            <w:sz w:val="28"/>
            <w:lang w:val="uk-UA"/>
          </w:rPr>
          <w:t>2005”</w:t>
        </w:r>
      </w:smartTag>
      <w:r>
        <w:rPr>
          <w:sz w:val="28"/>
          <w:lang w:val="uk-UA"/>
        </w:rPr>
        <w:t xml:space="preserve"> (Дніпропетровськ, 2005), 59-ій міжнародній науково-практичній конференції студентів та молодих вчених “Актуальні проблеми сучасної медицини” (Київ, 2005), </w:t>
      </w:r>
      <w:r>
        <w:rPr>
          <w:sz w:val="28"/>
          <w:lang w:val="en-US"/>
        </w:rPr>
        <w:t>IV</w:t>
      </w:r>
      <w:r>
        <w:rPr>
          <w:sz w:val="28"/>
          <w:lang w:val="uk-UA"/>
        </w:rPr>
        <w:t xml:space="preserve"> міжнародній науково-практичній конференції “Динаміка наукових досліджень – </w:t>
      </w:r>
      <w:smartTag w:uri="urn:schemas-microsoft-com:office:smarttags" w:element="metricconverter">
        <w:smartTagPr>
          <w:attr w:name="ProductID" w:val="2005”"/>
        </w:smartTagPr>
        <w:r>
          <w:rPr>
            <w:sz w:val="28"/>
            <w:lang w:val="uk-UA"/>
          </w:rPr>
          <w:t>2005”</w:t>
        </w:r>
      </w:smartTag>
      <w:r>
        <w:rPr>
          <w:sz w:val="28"/>
          <w:lang w:val="uk-UA"/>
        </w:rPr>
        <w:t xml:space="preserve"> (Дніпропетровськ, 2005), </w:t>
      </w:r>
      <w:r>
        <w:rPr>
          <w:sz w:val="28"/>
          <w:lang w:val="en-US"/>
        </w:rPr>
        <w:t>II</w:t>
      </w:r>
      <w:r>
        <w:rPr>
          <w:sz w:val="28"/>
          <w:lang w:val="uk-UA"/>
        </w:rPr>
        <w:t xml:space="preserve"> </w:t>
      </w:r>
      <w:r>
        <w:rPr>
          <w:sz w:val="28"/>
          <w:lang w:val="en-US"/>
        </w:rPr>
        <w:t>miedzynarodowej</w:t>
      </w:r>
      <w:r>
        <w:rPr>
          <w:sz w:val="28"/>
          <w:lang w:val="uk-UA"/>
        </w:rPr>
        <w:t xml:space="preserve"> </w:t>
      </w:r>
      <w:r>
        <w:rPr>
          <w:sz w:val="28"/>
          <w:lang w:val="en-US"/>
        </w:rPr>
        <w:t>naukowe</w:t>
      </w:r>
      <w:r>
        <w:rPr>
          <w:sz w:val="28"/>
          <w:lang w:val="uk-UA"/>
        </w:rPr>
        <w:t>-</w:t>
      </w:r>
      <w:r>
        <w:rPr>
          <w:sz w:val="28"/>
          <w:lang w:val="en-US"/>
        </w:rPr>
        <w:t>praktycznej</w:t>
      </w:r>
      <w:r>
        <w:rPr>
          <w:sz w:val="28"/>
          <w:lang w:val="uk-UA"/>
        </w:rPr>
        <w:t xml:space="preserve"> </w:t>
      </w:r>
      <w:r>
        <w:rPr>
          <w:sz w:val="28"/>
          <w:lang w:val="en-US"/>
        </w:rPr>
        <w:t>konferencji</w:t>
      </w:r>
      <w:r>
        <w:rPr>
          <w:sz w:val="28"/>
          <w:lang w:val="uk-UA"/>
        </w:rPr>
        <w:t xml:space="preserve"> </w:t>
      </w:r>
      <w:r>
        <w:rPr>
          <w:sz w:val="28"/>
          <w:lang w:val="ro-RO"/>
        </w:rPr>
        <w:t xml:space="preserve">“Wykszta, cenie i nauka bez granic – </w:t>
      </w:r>
      <w:smartTag w:uri="urn:schemas-microsoft-com:office:smarttags" w:element="metricconverter">
        <w:smartTagPr>
          <w:attr w:name="ProductID" w:val="2005”"/>
        </w:smartTagPr>
        <w:r>
          <w:rPr>
            <w:sz w:val="28"/>
            <w:lang w:val="ro-RO"/>
          </w:rPr>
          <w:t>2005”</w:t>
        </w:r>
      </w:smartTag>
      <w:r>
        <w:rPr>
          <w:sz w:val="28"/>
          <w:lang w:val="ro-RO"/>
        </w:rPr>
        <w:t xml:space="preserve"> (</w:t>
      </w:r>
      <w:r>
        <w:rPr>
          <w:sz w:val="28"/>
          <w:lang w:val="uk-UA"/>
        </w:rPr>
        <w:t>Прага, 2005</w:t>
      </w:r>
      <w:r>
        <w:rPr>
          <w:sz w:val="28"/>
          <w:lang w:val="ro-RO"/>
        </w:rPr>
        <w:t>)</w:t>
      </w:r>
      <w:r>
        <w:rPr>
          <w:sz w:val="28"/>
          <w:lang w:val="uk-UA"/>
        </w:rPr>
        <w:t>,</w:t>
      </w:r>
      <w:r>
        <w:rPr>
          <w:sz w:val="28"/>
          <w:lang w:val="ro-RO"/>
        </w:rPr>
        <w:t xml:space="preserve"> науковій конференції молодих вчених “Актуальні проблеми старіння” присвяченій пам’яті академіка Володимира Веніаміновича Фролькіса (Київ, 2005)</w:t>
      </w:r>
      <w:r>
        <w:rPr>
          <w:sz w:val="28"/>
          <w:lang w:val="uk-UA"/>
        </w:rPr>
        <w:t>,</w:t>
      </w:r>
      <w:r>
        <w:rPr>
          <w:sz w:val="28"/>
          <w:lang w:val="ro-RO"/>
        </w:rPr>
        <w:t xml:space="preserve"> 67-ій підсумковій конференції СНТ ім. М. Д. Довгялло “Актуальні проблеми клінічної, експериментальної, профілактичної медицини та стоматології” присвяченій 75-й річниці з дня заснування Донецького державного медичного університету ім. М. Горького (Донецьк, 2005)</w:t>
      </w:r>
      <w:r>
        <w:rPr>
          <w:sz w:val="28"/>
          <w:lang w:val="uk-UA"/>
        </w:rPr>
        <w:t>,</w:t>
      </w:r>
      <w:r>
        <w:rPr>
          <w:sz w:val="28"/>
          <w:lang w:val="ro-RO"/>
        </w:rPr>
        <w:t xml:space="preserve"> XVII</w:t>
      </w:r>
      <w:r>
        <w:rPr>
          <w:sz w:val="28"/>
          <w:lang w:val="uk-UA"/>
        </w:rPr>
        <w:t xml:space="preserve"> з’їзді Українського фізіологічного товариства з міжнародною участю пам’яті академіка О. О. Богомольця (Чернівці, 2006), Х міжнарод-ному медичному конгресі студентів і молодих учених </w:t>
      </w:r>
      <w:r>
        <w:rPr>
          <w:sz w:val="28"/>
          <w:lang w:val="uk-UA"/>
        </w:rPr>
        <w:lastRenderedPageBreak/>
        <w:t xml:space="preserve">(Тернопіль, 2006), 78-ій міжвузівській підсумковій науково-практичній конференції студентів та молодих вчених, привсяченої 75-річчю Кримського державного медичного університету ім. С. І. Георгієвського (Сімферополь, 2006),        </w:t>
      </w:r>
      <w:r>
        <w:rPr>
          <w:sz w:val="28"/>
          <w:lang w:val="en-US"/>
        </w:rPr>
        <w:t>V</w:t>
      </w:r>
      <w:r>
        <w:rPr>
          <w:sz w:val="28"/>
          <w:lang w:val="uk-UA"/>
        </w:rPr>
        <w:t xml:space="preserve"> читанні ім. В. В. Підвисоцького (Одеса, 2006), ІІ міжнародній науково-практичній конференції “Сучасні наукові дослідження – </w:t>
      </w:r>
      <w:smartTag w:uri="urn:schemas-microsoft-com:office:smarttags" w:element="metricconverter">
        <w:smartTagPr>
          <w:attr w:name="ProductID" w:val="2006”"/>
        </w:smartTagPr>
        <w:r>
          <w:rPr>
            <w:sz w:val="28"/>
            <w:lang w:val="uk-UA"/>
          </w:rPr>
          <w:t>2006”</w:t>
        </w:r>
      </w:smartTag>
      <w:r>
        <w:rPr>
          <w:sz w:val="28"/>
          <w:lang w:val="uk-UA"/>
        </w:rPr>
        <w:t xml:space="preserve"> (Дніпропетровськ, 2006), І</w:t>
      </w:r>
      <w:r>
        <w:rPr>
          <w:sz w:val="28"/>
          <w:lang w:val="en-US"/>
        </w:rPr>
        <w:t>V</w:t>
      </w:r>
      <w:r>
        <w:rPr>
          <w:sz w:val="28"/>
          <w:lang w:val="uk-UA"/>
        </w:rPr>
        <w:t xml:space="preserve"> міжнародній науково-практичній конференції студентів та молодих вчених (Ужгород, 2006), </w:t>
      </w:r>
      <w:r>
        <w:rPr>
          <w:sz w:val="28"/>
          <w:lang w:val="en-US"/>
        </w:rPr>
        <w:t>XII</w:t>
      </w:r>
      <w:r>
        <w:rPr>
          <w:sz w:val="28"/>
          <w:lang w:val="uk-UA"/>
        </w:rPr>
        <w:t xml:space="preserve"> международном симпозиуме “Эколого-физиологические проблемы адаптации” (Москва, 2007), науково-практичній конференції з міжнародною участю «Медико-біологічні аспекти діагностичного процесу» (Рівне, 2007), международном симпо</w:t>
      </w:r>
      <w:r>
        <w:rPr>
          <w:sz w:val="28"/>
        </w:rPr>
        <w:t xml:space="preserve">зиуме, посвященного 80-летию академика РАМН </w:t>
      </w:r>
      <w:r>
        <w:rPr>
          <w:sz w:val="28"/>
          <w:lang w:val="uk-UA"/>
        </w:rPr>
        <w:t xml:space="preserve"> </w:t>
      </w:r>
      <w:r>
        <w:rPr>
          <w:sz w:val="28"/>
        </w:rPr>
        <w:t>Н.</w:t>
      </w:r>
      <w:r>
        <w:rPr>
          <w:sz w:val="28"/>
          <w:lang w:val="uk-UA"/>
        </w:rPr>
        <w:t xml:space="preserve"> </w:t>
      </w:r>
      <w:r>
        <w:rPr>
          <w:sz w:val="28"/>
        </w:rPr>
        <w:t>А.</w:t>
      </w:r>
      <w:r>
        <w:rPr>
          <w:sz w:val="28"/>
          <w:lang w:val="uk-UA"/>
        </w:rPr>
        <w:t xml:space="preserve"> </w:t>
      </w:r>
      <w:r>
        <w:rPr>
          <w:sz w:val="28"/>
        </w:rPr>
        <w:t>Агаджаняна (Москва, 2008)</w:t>
      </w:r>
      <w:r>
        <w:rPr>
          <w:sz w:val="28"/>
          <w:lang w:val="uk-UA"/>
        </w:rPr>
        <w:t>.</w:t>
      </w:r>
    </w:p>
    <w:p w:rsidR="009E2D95" w:rsidRPr="009068B5" w:rsidRDefault="009E2D95" w:rsidP="009E2D95">
      <w:pPr>
        <w:pStyle w:val="Normal"/>
        <w:spacing w:line="360" w:lineRule="auto"/>
        <w:ind w:firstLine="709"/>
        <w:rPr>
          <w:noProof/>
          <w:sz w:val="28"/>
          <w:lang w:val="uk-UA"/>
        </w:rPr>
      </w:pPr>
      <w:r w:rsidRPr="00E54668">
        <w:rPr>
          <w:i/>
          <w:sz w:val="28"/>
          <w:lang w:val="uk-UA"/>
        </w:rPr>
        <w:t>Публікації.</w:t>
      </w:r>
      <w:r w:rsidRPr="009068B5">
        <w:rPr>
          <w:noProof/>
          <w:sz w:val="28"/>
          <w:lang w:val="uk-UA"/>
        </w:rPr>
        <w:t xml:space="preserve"> За матеріалами дисертації опубликовано 33 наукові праці, з них 1 методичний посібник, 6 статей у наукових фахових виданнях, рекомендованих ВАК України (3 праці одноосібні), 4 патенти України, 22</w:t>
      </w:r>
      <w:r>
        <w:rPr>
          <w:color w:val="000000"/>
          <w:sz w:val="28"/>
          <w:lang w:val="uk-UA"/>
        </w:rPr>
        <w:t xml:space="preserve"> тез </w:t>
      </w:r>
      <w:r>
        <w:rPr>
          <w:sz w:val="28"/>
          <w:lang w:val="uk-UA"/>
        </w:rPr>
        <w:t>–</w:t>
      </w:r>
      <w:r>
        <w:rPr>
          <w:color w:val="000000"/>
          <w:sz w:val="28"/>
          <w:lang w:val="uk-UA"/>
        </w:rPr>
        <w:t xml:space="preserve"> у матеріалах вітчизняних і міжнародних конференцій, симпозіумів, з`їздів, конгресів</w:t>
      </w:r>
      <w:r w:rsidRPr="009068B5">
        <w:rPr>
          <w:noProof/>
          <w:sz w:val="28"/>
          <w:lang w:val="uk-UA"/>
        </w:rPr>
        <w:t xml:space="preserve">. </w:t>
      </w:r>
    </w:p>
    <w:p w:rsidR="009E2D95" w:rsidRDefault="009E2D95" w:rsidP="009E2D95">
      <w:pPr>
        <w:pStyle w:val="BodyTextIndent"/>
        <w:spacing w:line="360" w:lineRule="auto"/>
        <w:ind w:left="0" w:firstLine="567"/>
      </w:pPr>
      <w:r w:rsidRPr="00E54668">
        <w:rPr>
          <w:i/>
        </w:rPr>
        <w:t>Структура та обсяг дисертації.</w:t>
      </w:r>
      <w:r>
        <w:t xml:space="preserve"> Дисертаційна робота складається з вступу, огляду літератури, опису матеріалу і методів дослідження,               5 розділів власних досліджень, аналізу результатів досліджень, висновків, практичних рекомендацій, списку використаних джерел, актів впровадження результатів наукових досліджень. Обсяг основного тексту викладений на 153 сторінках комп’ютерного тексту, робота ілюстрована  72 таблицями, 75 рисунками. Список літератури містить 314 джерел, із них 146 – іноземних авторів.</w:t>
      </w:r>
    </w:p>
    <w:p w:rsidR="009E2D95" w:rsidRDefault="009E2D95" w:rsidP="009E2D95">
      <w:pPr>
        <w:spacing w:line="360" w:lineRule="auto"/>
        <w:ind w:firstLine="708"/>
        <w:jc w:val="center"/>
        <w:rPr>
          <w:b/>
          <w:sz w:val="28"/>
          <w:lang w:val="uk-UA"/>
        </w:rPr>
      </w:pPr>
      <w:r>
        <w:rPr>
          <w:b/>
          <w:sz w:val="28"/>
          <w:lang w:val="uk-UA"/>
        </w:rPr>
        <w:lastRenderedPageBreak/>
        <w:t>ВИСНОВКИ</w:t>
      </w:r>
    </w:p>
    <w:p w:rsidR="009E2D95" w:rsidRPr="009E2D95" w:rsidRDefault="009E2D95" w:rsidP="009E2D95">
      <w:pPr>
        <w:pStyle w:val="a7"/>
        <w:spacing w:line="360" w:lineRule="auto"/>
        <w:ind w:left="0" w:firstLine="720"/>
        <w:jc w:val="both"/>
        <w:rPr>
          <w:sz w:val="28"/>
          <w:szCs w:val="28"/>
          <w:lang w:val="uk-UA"/>
        </w:rPr>
      </w:pPr>
      <w:r w:rsidRPr="009E2D95">
        <w:rPr>
          <w:sz w:val="28"/>
          <w:szCs w:val="28"/>
          <w:lang w:val="uk-UA"/>
        </w:rPr>
        <w:t>У дисертаційній роботі наведено теоретичні узагальнення та нове вирішення наукової проблеми, що полягає у встановленні особливостей циркадіанних перебудов функціональної, фібринолітичної й протеолітичної активності нирок за умов поєднаної дії гострого іммобілізаційного стресу на фоні комбінованого впливу хлоридів талію, свинцю і алюмінію, а також нефропротективний вплив екзогенного мелатоніну.</w:t>
      </w:r>
    </w:p>
    <w:p w:rsidR="009E2D95" w:rsidRPr="00AF12A3" w:rsidRDefault="009E2D95" w:rsidP="009E2D95">
      <w:pPr>
        <w:pStyle w:val="24"/>
        <w:spacing w:line="360" w:lineRule="auto"/>
        <w:ind w:firstLine="708"/>
        <w:jc w:val="both"/>
        <w:rPr>
          <w:sz w:val="28"/>
          <w:szCs w:val="28"/>
        </w:rPr>
      </w:pPr>
      <w:r w:rsidRPr="00AF12A3">
        <w:rPr>
          <w:sz w:val="28"/>
          <w:szCs w:val="28"/>
        </w:rPr>
        <w:t xml:space="preserve">1. Уведення дослідним тваринам комбінованої суміші хлористих солей талію (10 мг/кг маси тіла), свинцю (50 мг/кг маси тіла) і алюмінію (200 мг/кг маси тіла) впродовж 14 днів призводило до вираженого пригнічення діяльності нирок. Хлориди важких металів викликають десинхроноз фільтраційно-реабсорбційних процесів з порушенням механізмів реалізації клубочково-канальцевого балансу. </w:t>
      </w:r>
    </w:p>
    <w:p w:rsidR="009E2D95" w:rsidRDefault="009E2D95" w:rsidP="009E2D95">
      <w:pPr>
        <w:pStyle w:val="24"/>
        <w:spacing w:line="360" w:lineRule="auto"/>
        <w:ind w:firstLine="708"/>
        <w:jc w:val="both"/>
      </w:pPr>
      <w:r w:rsidRPr="00AF12A3">
        <w:rPr>
          <w:sz w:val="28"/>
          <w:szCs w:val="28"/>
        </w:rPr>
        <w:t>2. За умов комбінованої дії хлоридів талію, свинцю і алюмінію спостерігається порушення гомеостатичних процесів у сечі, крові та тканинах нирок. Тривалий комбінований вплив солей важких металів призводить до зриву адаптаційно-компенсаторних можливостей організму, внаслідок чого настає фаза циркадіанної дисфункції нирок. Хроноритмічно це проявляється різким зменшенням на 3,6 % амплітуди ритму сумарної фібринолітичної активності в плазмі крові та зміною протеолітичних показників в мозковій речовині нирок - амплітудою ритму азоказеїну меншою на 13,25 %, зміною середньодобових рівнів</w:t>
      </w:r>
      <w:r>
        <w:t>, високою варіабельністю розташування акро- та батифаз ритму.</w:t>
      </w:r>
    </w:p>
    <w:p w:rsidR="009E2D95" w:rsidRDefault="009E2D95" w:rsidP="009E2D95">
      <w:pPr>
        <w:tabs>
          <w:tab w:val="left" w:pos="993"/>
        </w:tabs>
        <w:spacing w:line="360" w:lineRule="auto"/>
        <w:ind w:right="-109" w:firstLine="708"/>
        <w:jc w:val="both"/>
        <w:rPr>
          <w:snapToGrid w:val="0"/>
          <w:color w:val="000000"/>
          <w:sz w:val="28"/>
          <w:szCs w:val="28"/>
          <w:lang w:val="uk-UA"/>
        </w:rPr>
      </w:pPr>
      <w:r w:rsidRPr="00681F31">
        <w:rPr>
          <w:sz w:val="28"/>
          <w:szCs w:val="28"/>
        </w:rPr>
        <w:t>3. Моделювання одногодинного іммобілізаційного стресу призводить до порушення іонорегулювальної, екскреторної та кислото</w:t>
      </w:r>
      <w:r>
        <w:rPr>
          <w:sz w:val="28"/>
          <w:szCs w:val="28"/>
          <w:lang w:val="uk-UA"/>
        </w:rPr>
        <w:t>регулювальної</w:t>
      </w:r>
      <w:r w:rsidRPr="00681F31">
        <w:rPr>
          <w:sz w:val="28"/>
          <w:szCs w:val="28"/>
        </w:rPr>
        <w:t xml:space="preserve"> функцій нирок. Інверсної структури набував ритм відносної реабсорбції води щодо контрольних хронограм з мініфазою о 14.00 год. Акрофаза ритму екскреції іонів натрію припадала на 02.00 год доби. Виявлено </w:t>
      </w:r>
      <w:r w:rsidRPr="00681F31">
        <w:rPr>
          <w:snapToGrid w:val="0"/>
          <w:color w:val="000000"/>
          <w:sz w:val="28"/>
          <w:szCs w:val="28"/>
          <w:lang w:val="uk-UA"/>
        </w:rPr>
        <w:t xml:space="preserve">інверсію хроноритмів </w:t>
      </w:r>
      <w:r w:rsidRPr="00681F31">
        <w:rPr>
          <w:snapToGrid w:val="0"/>
          <w:color w:val="000000"/>
          <w:sz w:val="28"/>
          <w:szCs w:val="28"/>
          <w:lang w:val="uk-UA"/>
        </w:rPr>
        <w:lastRenderedPageBreak/>
        <w:t xml:space="preserve">проксимального і дистального транспорту іонів натрію; зміщення акрофази кислотності сечі на вечірні години. </w:t>
      </w:r>
    </w:p>
    <w:p w:rsidR="009E2D95" w:rsidRPr="00F91CA5" w:rsidRDefault="009E2D95" w:rsidP="009E2D95">
      <w:pPr>
        <w:tabs>
          <w:tab w:val="left" w:pos="993"/>
        </w:tabs>
        <w:spacing w:line="360" w:lineRule="auto"/>
        <w:ind w:right="-109" w:firstLine="708"/>
        <w:jc w:val="both"/>
        <w:rPr>
          <w:snapToGrid w:val="0"/>
          <w:sz w:val="28"/>
          <w:szCs w:val="28"/>
          <w:lang w:val="uk-UA"/>
        </w:rPr>
      </w:pPr>
      <w:r w:rsidRPr="00F91CA5">
        <w:rPr>
          <w:snapToGrid w:val="0"/>
          <w:color w:val="000000"/>
          <w:sz w:val="28"/>
          <w:szCs w:val="28"/>
          <w:lang w:val="uk-UA"/>
        </w:rPr>
        <w:t>4. П</w:t>
      </w:r>
      <w:r w:rsidRPr="00F91CA5">
        <w:rPr>
          <w:sz w:val="28"/>
          <w:szCs w:val="28"/>
          <w:lang w:val="uk-UA"/>
        </w:rPr>
        <w:t xml:space="preserve">ри дії одногодинного іммобілізаційного стресу на хроноструктуру регуляції агрегатного стану біологічних рідин та тканин нирок відбувається </w:t>
      </w:r>
      <w:r w:rsidRPr="00F91CA5">
        <w:rPr>
          <w:snapToGrid w:val="0"/>
          <w:sz w:val="28"/>
          <w:szCs w:val="28"/>
          <w:lang w:val="uk-UA"/>
        </w:rPr>
        <w:t xml:space="preserve">порушення синфазності внутрішніх та зовнішних механізмів активації фібринолізу та протеолізу; дизритмії </w:t>
      </w:r>
      <w:r>
        <w:rPr>
          <w:snapToGrid w:val="0"/>
          <w:sz w:val="28"/>
          <w:szCs w:val="28"/>
          <w:lang w:val="uk-UA"/>
        </w:rPr>
        <w:t>ф</w:t>
      </w:r>
      <w:r w:rsidRPr="00F91CA5">
        <w:rPr>
          <w:snapToGrid w:val="0"/>
          <w:sz w:val="28"/>
          <w:szCs w:val="28"/>
          <w:lang w:val="uk-UA"/>
        </w:rPr>
        <w:t xml:space="preserve">ерментативного фібринолізу плазми </w:t>
      </w:r>
      <w:r>
        <w:rPr>
          <w:snapToGrid w:val="0"/>
          <w:sz w:val="28"/>
          <w:szCs w:val="28"/>
          <w:lang w:val="uk-UA"/>
        </w:rPr>
        <w:t xml:space="preserve">крові (зменшення амплітуди ритму на 11,01 %) </w:t>
      </w:r>
      <w:r w:rsidRPr="00F91CA5">
        <w:rPr>
          <w:snapToGrid w:val="0"/>
          <w:sz w:val="28"/>
          <w:szCs w:val="28"/>
          <w:lang w:val="uk-UA"/>
        </w:rPr>
        <w:t>і порушення циркадіанної архітектоніки активності систем необмеженного протеолізу плазми крові</w:t>
      </w:r>
      <w:r>
        <w:rPr>
          <w:snapToGrid w:val="0"/>
          <w:sz w:val="28"/>
          <w:szCs w:val="28"/>
          <w:lang w:val="uk-UA"/>
        </w:rPr>
        <w:t xml:space="preserve"> (мезор ритму зменшився у 2 рази)</w:t>
      </w:r>
      <w:r w:rsidRPr="00F91CA5">
        <w:rPr>
          <w:snapToGrid w:val="0"/>
          <w:sz w:val="28"/>
          <w:szCs w:val="28"/>
          <w:lang w:val="uk-UA"/>
        </w:rPr>
        <w:t>; інверсії ритму сумарної фібринолітичної активності кортикальної тканини нирок</w:t>
      </w:r>
      <w:r>
        <w:rPr>
          <w:snapToGrid w:val="0"/>
          <w:sz w:val="28"/>
          <w:szCs w:val="28"/>
          <w:lang w:val="uk-UA"/>
        </w:rPr>
        <w:t xml:space="preserve"> (зменшується амплітуда ритму СФА на 27,9 %)</w:t>
      </w:r>
      <w:r w:rsidRPr="00F91CA5">
        <w:rPr>
          <w:snapToGrid w:val="0"/>
          <w:sz w:val="28"/>
          <w:szCs w:val="28"/>
          <w:lang w:val="uk-UA"/>
        </w:rPr>
        <w:t>;</w:t>
      </w:r>
      <w:r w:rsidRPr="00F91CA5">
        <w:rPr>
          <w:sz w:val="28"/>
          <w:szCs w:val="28"/>
          <w:lang w:val="uk-UA"/>
        </w:rPr>
        <w:t xml:space="preserve"> </w:t>
      </w:r>
      <w:r w:rsidRPr="00F91CA5">
        <w:rPr>
          <w:snapToGrid w:val="0"/>
          <w:sz w:val="28"/>
          <w:szCs w:val="28"/>
          <w:lang w:val="uk-UA"/>
        </w:rPr>
        <w:t>порушення циркадіанної гетерогенності необмеженого протеолізу в різних шарах нирок.</w:t>
      </w:r>
    </w:p>
    <w:p w:rsidR="009E2D95" w:rsidRPr="00F91CA5" w:rsidRDefault="009E2D95" w:rsidP="009E2D95">
      <w:pPr>
        <w:spacing w:line="360" w:lineRule="auto"/>
        <w:ind w:right="-109" w:firstLine="708"/>
        <w:jc w:val="both"/>
        <w:rPr>
          <w:sz w:val="28"/>
          <w:lang w:val="uk-UA"/>
        </w:rPr>
      </w:pPr>
      <w:r w:rsidRPr="00F91CA5">
        <w:rPr>
          <w:sz w:val="28"/>
          <w:lang w:val="uk-UA"/>
        </w:rPr>
        <w:t xml:space="preserve">5. При поєднаній дії іммобілізаційного стресу на фоні комбінованого впливу хлоридів талію, свинцю і алюмінію показники ниркових функцій більш низькі порівняно з ізольованою дією вказаних чинників, а також характеризувалися пригніченням </w:t>
      </w:r>
      <w:r>
        <w:rPr>
          <w:sz w:val="28"/>
          <w:lang w:val="uk-UA"/>
        </w:rPr>
        <w:t xml:space="preserve">мезору ритму </w:t>
      </w:r>
      <w:r w:rsidRPr="00F91CA5">
        <w:rPr>
          <w:sz w:val="28"/>
          <w:lang w:val="uk-UA"/>
        </w:rPr>
        <w:t xml:space="preserve">процесів фільтрації </w:t>
      </w:r>
      <w:r>
        <w:rPr>
          <w:sz w:val="28"/>
          <w:lang w:val="uk-UA"/>
        </w:rPr>
        <w:t xml:space="preserve">у         2 рази </w:t>
      </w:r>
      <w:r w:rsidRPr="00F91CA5">
        <w:rPr>
          <w:sz w:val="28"/>
          <w:lang w:val="uk-UA"/>
        </w:rPr>
        <w:t>та реабсорбції води з мініфазою о 14.00 год.</w:t>
      </w:r>
    </w:p>
    <w:p w:rsidR="009E2D95" w:rsidRDefault="009E2D95" w:rsidP="009E2D95">
      <w:pPr>
        <w:spacing w:line="360" w:lineRule="auto"/>
        <w:ind w:firstLine="720"/>
        <w:jc w:val="both"/>
        <w:rPr>
          <w:snapToGrid w:val="0"/>
          <w:color w:val="000000"/>
          <w:sz w:val="28"/>
          <w:lang w:val="uk-UA"/>
        </w:rPr>
      </w:pPr>
      <w:r w:rsidRPr="00F91CA5">
        <w:rPr>
          <w:sz w:val="28"/>
          <w:lang w:val="uk-UA"/>
        </w:rPr>
        <w:t>6. З</w:t>
      </w:r>
      <w:r>
        <w:rPr>
          <w:snapToGrid w:val="0"/>
          <w:color w:val="000000"/>
          <w:sz w:val="28"/>
          <w:lang w:val="uk-UA"/>
        </w:rPr>
        <w:t>а умов дії іммобілізаційного стресу на фоні комбінованого впливу хлоридів талію, свинцю і алюмінію зростають порушення в системі регуляції агрегатного стану крові. Виявлено різке зменшення амплітуд ритму урокіназної активності сечі на 38,5 %, ферментативної фібринолітичної активності плазми крові на 37,4 % та протеолітичних показників - азоколагену в кірковій речовині на 38,7 %, азоказеїну в мозковій на 15,7 % зі зміною середньодобових рівнів та високою варіабельністю розташування акрофаз.</w:t>
      </w:r>
    </w:p>
    <w:p w:rsidR="009E2D95" w:rsidRPr="00AF12A3" w:rsidRDefault="009E2D95" w:rsidP="009E2D95">
      <w:pPr>
        <w:spacing w:line="360" w:lineRule="auto"/>
        <w:ind w:right="-109" w:firstLine="708"/>
        <w:jc w:val="both"/>
        <w:rPr>
          <w:sz w:val="28"/>
          <w:lang w:val="uk-UA"/>
        </w:rPr>
      </w:pPr>
      <w:r w:rsidRPr="00F91CA5">
        <w:rPr>
          <w:sz w:val="28"/>
          <w:lang w:val="uk-UA"/>
        </w:rPr>
        <w:t xml:space="preserve">7. Уведення екзогенного мелатоніну в дозі 0,3 мг/кг маси тіла тварин за 1 год до дії іммобілізаційного стресу на фоні комбінованої інтоксикації хлоридами талію, свинцю і алюмінію частково зменшувало прояви порушення </w:t>
      </w:r>
      <w:r w:rsidRPr="00F91CA5">
        <w:rPr>
          <w:sz w:val="28"/>
          <w:lang w:val="uk-UA"/>
        </w:rPr>
        <w:lastRenderedPageBreak/>
        <w:t xml:space="preserve">функціонування нирок. </w:t>
      </w:r>
      <w:r w:rsidRPr="00AF12A3">
        <w:rPr>
          <w:sz w:val="28"/>
          <w:lang w:val="uk-UA"/>
        </w:rPr>
        <w:t>Найбільш виражені позитивні результати отримали о 20.00 год.</w:t>
      </w:r>
    </w:p>
    <w:p w:rsidR="009E2D95" w:rsidRPr="00AF12A3" w:rsidRDefault="009E2D95" w:rsidP="009E2D95">
      <w:pPr>
        <w:spacing w:line="360" w:lineRule="auto"/>
        <w:ind w:firstLine="708"/>
        <w:jc w:val="both"/>
        <w:rPr>
          <w:sz w:val="28"/>
          <w:lang w:val="uk-UA"/>
        </w:rPr>
      </w:pPr>
      <w:r w:rsidRPr="00AF12A3">
        <w:rPr>
          <w:sz w:val="28"/>
          <w:lang w:val="uk-UA"/>
        </w:rPr>
        <w:t>8.</w:t>
      </w:r>
      <w:r w:rsidRPr="00AF12A3">
        <w:rPr>
          <w:color w:val="000000"/>
          <w:sz w:val="28"/>
          <w:lang w:val="uk-UA"/>
        </w:rPr>
        <w:t xml:space="preserve"> Встановлені е</w:t>
      </w:r>
      <w:r>
        <w:rPr>
          <w:snapToGrid w:val="0"/>
          <w:color w:val="000000"/>
          <w:sz w:val="28"/>
          <w:lang w:val="uk-UA"/>
        </w:rPr>
        <w:t xml:space="preserve">фективність застосування мелатоніну щодо корекції патологічного десинхронозу фібринолітичної та протеолітичної активності біологічних рідин і тканин нирок </w:t>
      </w:r>
      <w:r w:rsidRPr="00AF12A3">
        <w:rPr>
          <w:sz w:val="28"/>
          <w:lang w:val="uk-UA"/>
        </w:rPr>
        <w:t>у ранкові, денні, вечірні та нічні періоди доби</w:t>
      </w:r>
      <w:r>
        <w:rPr>
          <w:snapToGrid w:val="0"/>
          <w:color w:val="000000"/>
          <w:sz w:val="28"/>
          <w:lang w:val="uk-UA"/>
        </w:rPr>
        <w:t>, що може бути використаний як протекторний засіб для попередження токсичних ефектів важких металів та стресу.</w:t>
      </w:r>
    </w:p>
    <w:p w:rsidR="009E2D95" w:rsidRDefault="009E2D95" w:rsidP="009E2D95">
      <w:pPr>
        <w:spacing w:line="360" w:lineRule="auto"/>
        <w:ind w:right="-109" w:firstLine="708"/>
        <w:jc w:val="both"/>
        <w:rPr>
          <w:lang w:val="uk-UA"/>
        </w:rPr>
      </w:pPr>
    </w:p>
    <w:p w:rsidR="009E2D95" w:rsidRPr="00AF12A3" w:rsidRDefault="009E2D95" w:rsidP="009E2D95">
      <w:pPr>
        <w:rPr>
          <w:lang w:val="uk-UA"/>
        </w:rPr>
      </w:pPr>
    </w:p>
    <w:p w:rsidR="009E2D95" w:rsidRPr="00AF12A3" w:rsidRDefault="009E2D95" w:rsidP="009E2D95">
      <w:pPr>
        <w:rPr>
          <w:lang w:val="uk-UA"/>
        </w:rPr>
      </w:pPr>
    </w:p>
    <w:p w:rsidR="009E2D95" w:rsidRPr="009E2D95" w:rsidRDefault="009E2D95" w:rsidP="009E2D95">
      <w:pPr>
        <w:spacing w:line="360" w:lineRule="auto"/>
        <w:ind w:firstLine="720"/>
        <w:jc w:val="both"/>
        <w:rPr>
          <w:sz w:val="28"/>
          <w:szCs w:val="28"/>
          <w:lang w:val="uk-UA"/>
        </w:rPr>
      </w:pPr>
    </w:p>
    <w:p w:rsidR="009E2D95" w:rsidRPr="009E2D95" w:rsidRDefault="009E2D95" w:rsidP="009E2D95">
      <w:pPr>
        <w:spacing w:line="360" w:lineRule="auto"/>
        <w:ind w:firstLine="720"/>
        <w:jc w:val="both"/>
        <w:rPr>
          <w:sz w:val="28"/>
          <w:szCs w:val="28"/>
          <w:lang w:val="uk-UA"/>
        </w:rPr>
      </w:pPr>
    </w:p>
    <w:p w:rsidR="009E2D95" w:rsidRPr="009E2D95" w:rsidRDefault="009E2D95" w:rsidP="009E2D95">
      <w:pPr>
        <w:spacing w:line="360" w:lineRule="auto"/>
        <w:ind w:firstLine="720"/>
        <w:jc w:val="both"/>
        <w:rPr>
          <w:sz w:val="28"/>
          <w:szCs w:val="28"/>
          <w:lang w:val="uk-UA"/>
        </w:rPr>
      </w:pPr>
    </w:p>
    <w:p w:rsidR="009E2D95" w:rsidRPr="009E2D95" w:rsidRDefault="009E2D95" w:rsidP="009E2D95">
      <w:pPr>
        <w:spacing w:line="360" w:lineRule="auto"/>
        <w:ind w:firstLine="720"/>
        <w:jc w:val="both"/>
        <w:rPr>
          <w:sz w:val="28"/>
          <w:szCs w:val="28"/>
          <w:lang w:val="uk-UA"/>
        </w:rPr>
      </w:pPr>
    </w:p>
    <w:p w:rsidR="009E2D95" w:rsidRPr="009E2D95" w:rsidRDefault="009E2D95" w:rsidP="009E2D95">
      <w:pPr>
        <w:spacing w:line="360" w:lineRule="auto"/>
        <w:ind w:firstLine="720"/>
        <w:jc w:val="both"/>
        <w:rPr>
          <w:sz w:val="28"/>
          <w:szCs w:val="28"/>
          <w:lang w:val="uk-UA"/>
        </w:rPr>
      </w:pPr>
    </w:p>
    <w:p w:rsidR="009E2D95" w:rsidRPr="009E2D95" w:rsidRDefault="009E2D95" w:rsidP="009E2D95">
      <w:pPr>
        <w:spacing w:line="360" w:lineRule="auto"/>
        <w:ind w:firstLine="720"/>
        <w:jc w:val="both"/>
        <w:rPr>
          <w:sz w:val="28"/>
          <w:szCs w:val="28"/>
          <w:lang w:val="uk-UA"/>
        </w:rPr>
      </w:pPr>
    </w:p>
    <w:p w:rsidR="009E2D95" w:rsidRPr="009E2D95" w:rsidRDefault="009E2D95" w:rsidP="009E2D95">
      <w:pPr>
        <w:spacing w:line="360" w:lineRule="auto"/>
        <w:ind w:firstLine="720"/>
        <w:jc w:val="both"/>
        <w:rPr>
          <w:sz w:val="28"/>
          <w:szCs w:val="28"/>
          <w:lang w:val="uk-UA"/>
        </w:rPr>
      </w:pPr>
    </w:p>
    <w:p w:rsidR="009E2D95" w:rsidRPr="009E2D95" w:rsidRDefault="009E2D95" w:rsidP="009E2D95">
      <w:pPr>
        <w:spacing w:line="360" w:lineRule="auto"/>
        <w:ind w:firstLine="720"/>
        <w:jc w:val="both"/>
        <w:rPr>
          <w:sz w:val="28"/>
          <w:szCs w:val="28"/>
          <w:lang w:val="uk-UA"/>
        </w:rPr>
      </w:pPr>
    </w:p>
    <w:p w:rsidR="009E2D95" w:rsidRPr="009E2D95" w:rsidRDefault="009E2D95" w:rsidP="009E2D95">
      <w:pPr>
        <w:spacing w:line="360" w:lineRule="auto"/>
        <w:ind w:firstLine="720"/>
        <w:jc w:val="both"/>
        <w:rPr>
          <w:sz w:val="28"/>
          <w:szCs w:val="28"/>
          <w:lang w:val="uk-UA"/>
        </w:rPr>
      </w:pPr>
    </w:p>
    <w:p w:rsidR="009E2D95" w:rsidRPr="009E2D95" w:rsidRDefault="009E2D95" w:rsidP="009E2D95">
      <w:pPr>
        <w:spacing w:line="360" w:lineRule="auto"/>
        <w:ind w:firstLine="720"/>
        <w:jc w:val="both"/>
        <w:rPr>
          <w:sz w:val="28"/>
          <w:szCs w:val="28"/>
          <w:lang w:val="uk-UA"/>
        </w:rPr>
      </w:pPr>
    </w:p>
    <w:p w:rsidR="009E2D95" w:rsidRPr="009E2D95" w:rsidRDefault="009E2D95" w:rsidP="009E2D95">
      <w:pPr>
        <w:spacing w:line="360" w:lineRule="auto"/>
        <w:ind w:firstLine="720"/>
        <w:jc w:val="both"/>
        <w:rPr>
          <w:sz w:val="28"/>
          <w:szCs w:val="28"/>
          <w:lang w:val="uk-UA"/>
        </w:rPr>
      </w:pPr>
    </w:p>
    <w:p w:rsidR="009E2D95" w:rsidRPr="009E2D95" w:rsidRDefault="009E2D95" w:rsidP="009E2D95">
      <w:pPr>
        <w:spacing w:line="360" w:lineRule="auto"/>
        <w:ind w:firstLine="720"/>
        <w:jc w:val="both"/>
        <w:rPr>
          <w:sz w:val="28"/>
          <w:szCs w:val="28"/>
          <w:lang w:val="uk-UA"/>
        </w:rPr>
      </w:pPr>
    </w:p>
    <w:p w:rsidR="009E2D95" w:rsidRPr="009E2D95" w:rsidRDefault="009E2D95" w:rsidP="009E2D95">
      <w:pPr>
        <w:spacing w:line="360" w:lineRule="auto"/>
        <w:ind w:firstLine="720"/>
        <w:jc w:val="both"/>
        <w:rPr>
          <w:sz w:val="28"/>
          <w:szCs w:val="28"/>
          <w:lang w:val="uk-UA"/>
        </w:rPr>
      </w:pPr>
    </w:p>
    <w:p w:rsidR="009E2D95" w:rsidRPr="009E2D95" w:rsidRDefault="009E2D95" w:rsidP="009E2D95">
      <w:pPr>
        <w:spacing w:line="360" w:lineRule="auto"/>
        <w:ind w:firstLine="720"/>
        <w:jc w:val="both"/>
        <w:rPr>
          <w:sz w:val="28"/>
          <w:szCs w:val="28"/>
          <w:lang w:val="uk-UA"/>
        </w:rPr>
      </w:pPr>
    </w:p>
    <w:p w:rsidR="009E2D95" w:rsidRPr="009E2D95" w:rsidRDefault="009E2D95" w:rsidP="009E2D95">
      <w:pPr>
        <w:spacing w:line="360" w:lineRule="auto"/>
        <w:ind w:firstLine="720"/>
        <w:jc w:val="both"/>
        <w:rPr>
          <w:sz w:val="28"/>
          <w:szCs w:val="28"/>
          <w:lang w:val="uk-UA"/>
        </w:rPr>
      </w:pPr>
    </w:p>
    <w:p w:rsidR="009E2D95" w:rsidRPr="009E2D95" w:rsidRDefault="009E2D95" w:rsidP="009E2D95">
      <w:pPr>
        <w:spacing w:line="360" w:lineRule="auto"/>
        <w:ind w:firstLine="720"/>
        <w:jc w:val="both"/>
        <w:rPr>
          <w:sz w:val="28"/>
          <w:szCs w:val="28"/>
          <w:lang w:val="uk-UA"/>
        </w:rPr>
      </w:pPr>
    </w:p>
    <w:p w:rsidR="009E2D95" w:rsidRPr="009E2D95" w:rsidRDefault="009E2D95" w:rsidP="009E2D95">
      <w:pPr>
        <w:spacing w:line="360" w:lineRule="auto"/>
        <w:ind w:firstLine="720"/>
        <w:jc w:val="both"/>
        <w:rPr>
          <w:sz w:val="28"/>
          <w:szCs w:val="28"/>
          <w:lang w:val="uk-UA"/>
        </w:rPr>
      </w:pPr>
    </w:p>
    <w:p w:rsidR="009E2D95" w:rsidRPr="009E2D95" w:rsidRDefault="009E2D95" w:rsidP="009E2D95">
      <w:pPr>
        <w:spacing w:line="360" w:lineRule="auto"/>
        <w:ind w:firstLine="720"/>
        <w:jc w:val="both"/>
        <w:rPr>
          <w:sz w:val="28"/>
          <w:szCs w:val="28"/>
          <w:lang w:val="uk-UA"/>
        </w:rPr>
      </w:pPr>
    </w:p>
    <w:p w:rsidR="009E2D95" w:rsidRPr="009E2D95" w:rsidRDefault="009E2D95" w:rsidP="009E2D95">
      <w:pPr>
        <w:spacing w:line="360" w:lineRule="auto"/>
        <w:ind w:firstLine="720"/>
        <w:jc w:val="both"/>
        <w:rPr>
          <w:sz w:val="28"/>
          <w:szCs w:val="28"/>
          <w:lang w:val="uk-UA"/>
        </w:rPr>
      </w:pPr>
    </w:p>
    <w:p w:rsidR="009E2D95" w:rsidRPr="009E2D95" w:rsidRDefault="009E2D95" w:rsidP="009E2D95">
      <w:pPr>
        <w:spacing w:line="360" w:lineRule="auto"/>
        <w:ind w:firstLine="720"/>
        <w:jc w:val="both"/>
        <w:rPr>
          <w:sz w:val="28"/>
          <w:szCs w:val="28"/>
          <w:lang w:val="uk-UA"/>
        </w:rPr>
      </w:pPr>
    </w:p>
    <w:p w:rsidR="009E2D95" w:rsidRPr="009E2D95" w:rsidRDefault="009E2D95" w:rsidP="009E2D95">
      <w:pPr>
        <w:spacing w:line="360" w:lineRule="auto"/>
        <w:ind w:firstLine="720"/>
        <w:jc w:val="both"/>
        <w:rPr>
          <w:sz w:val="28"/>
          <w:szCs w:val="28"/>
          <w:lang w:val="uk-UA"/>
        </w:rPr>
      </w:pPr>
    </w:p>
    <w:p w:rsidR="009E2D95" w:rsidRPr="009E2D95" w:rsidRDefault="009E2D95" w:rsidP="009E2D95">
      <w:pPr>
        <w:spacing w:line="360" w:lineRule="auto"/>
        <w:ind w:firstLine="720"/>
        <w:jc w:val="both"/>
        <w:rPr>
          <w:sz w:val="28"/>
          <w:szCs w:val="28"/>
          <w:lang w:val="uk-UA"/>
        </w:rPr>
      </w:pPr>
    </w:p>
    <w:p w:rsidR="009E2D95" w:rsidRPr="009E2D95" w:rsidRDefault="009E2D95" w:rsidP="009E2D95">
      <w:pPr>
        <w:spacing w:line="360" w:lineRule="auto"/>
        <w:ind w:firstLine="720"/>
        <w:jc w:val="both"/>
        <w:rPr>
          <w:sz w:val="28"/>
          <w:szCs w:val="28"/>
          <w:lang w:val="uk-UA"/>
        </w:rPr>
      </w:pPr>
    </w:p>
    <w:p w:rsidR="009E2D95" w:rsidRPr="002967FF" w:rsidRDefault="009E2D95" w:rsidP="009E2D95">
      <w:pPr>
        <w:spacing w:line="360" w:lineRule="auto"/>
        <w:jc w:val="center"/>
        <w:rPr>
          <w:b/>
          <w:sz w:val="28"/>
          <w:lang w:val="uk-UA"/>
        </w:rPr>
      </w:pPr>
      <w:r w:rsidRPr="002967FF">
        <w:rPr>
          <w:b/>
          <w:sz w:val="28"/>
          <w:lang w:val="uk-UA"/>
        </w:rPr>
        <w:t>СПИСОК ВИКОРИСТАНИХ ДЖЕРЕЛ</w:t>
      </w:r>
    </w:p>
    <w:p w:rsidR="009E2D95" w:rsidRPr="002967FF" w:rsidRDefault="009E2D95" w:rsidP="009E2D95">
      <w:pPr>
        <w:spacing w:line="360" w:lineRule="auto"/>
        <w:jc w:val="center"/>
        <w:rPr>
          <w:b/>
          <w:sz w:val="28"/>
          <w:lang w:val="uk-UA"/>
        </w:rPr>
      </w:pPr>
    </w:p>
    <w:p w:rsidR="009E2D95" w:rsidRPr="002967FF" w:rsidRDefault="009E2D95" w:rsidP="009E2D95">
      <w:pPr>
        <w:numPr>
          <w:ilvl w:val="0"/>
          <w:numId w:val="6"/>
        </w:numPr>
        <w:spacing w:after="0" w:line="360" w:lineRule="auto"/>
        <w:ind w:left="567" w:hanging="567"/>
        <w:jc w:val="both"/>
        <w:rPr>
          <w:sz w:val="28"/>
          <w:lang w:val="uk-UA"/>
        </w:rPr>
      </w:pPr>
      <w:r w:rsidRPr="002967FF">
        <w:rPr>
          <w:rStyle w:val="af7"/>
          <w:b w:val="0"/>
          <w:sz w:val="28"/>
          <w:szCs w:val="28"/>
        </w:rPr>
        <w:t>Анисимов В. Н. Мелатонин: перспективы применения для профилактики рака и преждевременного старения / В. Н. Анисимов // Вестник восста</w:t>
      </w:r>
      <w:r w:rsidRPr="002967FF">
        <w:rPr>
          <w:rStyle w:val="af7"/>
          <w:b w:val="0"/>
          <w:sz w:val="28"/>
          <w:szCs w:val="28"/>
        </w:rPr>
        <w:softHyphen/>
        <w:t xml:space="preserve">новительной медицины. </w:t>
      </w:r>
      <w:r w:rsidRPr="002967FF">
        <w:rPr>
          <w:noProof/>
          <w:sz w:val="28"/>
          <w:szCs w:val="28"/>
        </w:rPr>
        <w:t>–</w:t>
      </w:r>
      <w:r w:rsidRPr="002967FF">
        <w:rPr>
          <w:rStyle w:val="af7"/>
          <w:b w:val="0"/>
          <w:sz w:val="28"/>
          <w:szCs w:val="28"/>
        </w:rPr>
        <w:t xml:space="preserve"> 2007. </w:t>
      </w:r>
      <w:r w:rsidRPr="002967FF">
        <w:rPr>
          <w:noProof/>
          <w:sz w:val="28"/>
          <w:szCs w:val="28"/>
        </w:rPr>
        <w:t>–</w:t>
      </w:r>
      <w:r w:rsidRPr="002967FF">
        <w:rPr>
          <w:rStyle w:val="af7"/>
          <w:b w:val="0"/>
          <w:sz w:val="28"/>
          <w:szCs w:val="28"/>
        </w:rPr>
        <w:t xml:space="preserve"> №</w:t>
      </w:r>
      <w:r w:rsidRPr="002967FF">
        <w:rPr>
          <w:rStyle w:val="af7"/>
          <w:b w:val="0"/>
          <w:sz w:val="28"/>
          <w:szCs w:val="28"/>
          <w:lang w:val="uk-UA"/>
        </w:rPr>
        <w:t xml:space="preserve"> </w:t>
      </w:r>
      <w:r w:rsidRPr="002967FF">
        <w:rPr>
          <w:rStyle w:val="af7"/>
          <w:b w:val="0"/>
          <w:sz w:val="28"/>
          <w:szCs w:val="28"/>
        </w:rPr>
        <w:t xml:space="preserve">1 (19). </w:t>
      </w:r>
      <w:r w:rsidRPr="002967FF">
        <w:rPr>
          <w:noProof/>
          <w:sz w:val="28"/>
          <w:szCs w:val="28"/>
        </w:rPr>
        <w:t>–</w:t>
      </w:r>
      <w:r w:rsidRPr="002967FF">
        <w:rPr>
          <w:rStyle w:val="af7"/>
          <w:b w:val="0"/>
          <w:sz w:val="28"/>
          <w:szCs w:val="28"/>
        </w:rPr>
        <w:t xml:space="preserve">  С. 4-7.</w:t>
      </w:r>
    </w:p>
    <w:p w:rsidR="009E2D95" w:rsidRPr="002967FF" w:rsidRDefault="009E2D95" w:rsidP="009E2D95">
      <w:pPr>
        <w:numPr>
          <w:ilvl w:val="0"/>
          <w:numId w:val="6"/>
        </w:numPr>
        <w:spacing w:after="0" w:line="360" w:lineRule="auto"/>
        <w:ind w:left="567" w:hanging="567"/>
        <w:jc w:val="both"/>
        <w:rPr>
          <w:sz w:val="28"/>
          <w:lang w:val="uk-UA"/>
        </w:rPr>
      </w:pPr>
      <w:r w:rsidRPr="002967FF">
        <w:rPr>
          <w:sz w:val="28"/>
          <w:lang w:val="uk-UA"/>
        </w:rPr>
        <w:t>Анисимов С. В. Влияние мелатонина и тетрапептида на экспрессию генов в головном мозге мишей / С. В. Анисимов, В. Х. Хавинсон,        В. Н. Анисимов // Бю</w:t>
      </w:r>
      <w:r w:rsidRPr="002967FF">
        <w:rPr>
          <w:sz w:val="28"/>
        </w:rPr>
        <w:t>ллетень экспериментальной биологии и медицины. – 2004. – Т.</w:t>
      </w:r>
      <w:r w:rsidRPr="002967FF">
        <w:rPr>
          <w:sz w:val="28"/>
          <w:lang w:val="uk-UA"/>
        </w:rPr>
        <w:t xml:space="preserve"> </w:t>
      </w:r>
      <w:r w:rsidRPr="002967FF">
        <w:rPr>
          <w:sz w:val="28"/>
        </w:rPr>
        <w:t>138, №</w:t>
      </w:r>
      <w:r w:rsidRPr="002967FF">
        <w:rPr>
          <w:sz w:val="28"/>
          <w:lang w:val="uk-UA"/>
        </w:rPr>
        <w:t xml:space="preserve"> </w:t>
      </w:r>
      <w:r w:rsidRPr="002967FF">
        <w:rPr>
          <w:sz w:val="28"/>
        </w:rPr>
        <w:t>11. – С.</w:t>
      </w:r>
      <w:r w:rsidRPr="002967FF">
        <w:rPr>
          <w:sz w:val="28"/>
          <w:lang w:val="uk-UA"/>
        </w:rPr>
        <w:t xml:space="preserve"> </w:t>
      </w:r>
      <w:r w:rsidRPr="002967FF">
        <w:rPr>
          <w:sz w:val="28"/>
        </w:rPr>
        <w:t>570-576.</w:t>
      </w:r>
    </w:p>
    <w:p w:rsidR="009E2D95" w:rsidRPr="002967FF" w:rsidRDefault="009E2D95" w:rsidP="009E2D95">
      <w:pPr>
        <w:numPr>
          <w:ilvl w:val="0"/>
          <w:numId w:val="6"/>
        </w:numPr>
        <w:spacing w:after="0" w:line="360" w:lineRule="auto"/>
        <w:ind w:left="567" w:hanging="567"/>
        <w:jc w:val="both"/>
        <w:rPr>
          <w:sz w:val="28"/>
          <w:lang w:val="uk-UA"/>
        </w:rPr>
      </w:pPr>
      <w:r w:rsidRPr="002967FF">
        <w:rPr>
          <w:sz w:val="28"/>
          <w:lang w:val="uk-UA"/>
        </w:rPr>
        <w:t>Анохіна С. І. Вплив мелатоніну на кислотовидільну функцію нирок /   С. І. Анохіна, Ю. І. Бондаренко, В. П. Пішак // Бук. мед. вісник. –    2002. – Т. 6,  № 1. –  С. 141-143.</w:t>
      </w:r>
    </w:p>
    <w:p w:rsidR="009E2D95" w:rsidRPr="002967FF" w:rsidRDefault="009E2D95" w:rsidP="009E2D95">
      <w:pPr>
        <w:numPr>
          <w:ilvl w:val="0"/>
          <w:numId w:val="6"/>
        </w:numPr>
        <w:spacing w:after="0" w:line="360" w:lineRule="auto"/>
        <w:ind w:left="567" w:hanging="567"/>
        <w:jc w:val="both"/>
        <w:rPr>
          <w:sz w:val="28"/>
          <w:lang w:val="uk-UA"/>
        </w:rPr>
      </w:pPr>
      <w:r w:rsidRPr="002967FF">
        <w:rPr>
          <w:sz w:val="28"/>
          <w:lang w:val="uk-UA"/>
        </w:rPr>
        <w:t>Анохіна С. І. Вплив мелатоніну на гемостаз, плазмовий фібриноліз і фібринолітичну активність тканин внутрішніх органів білих щурів /     С. І. Анохіна, Є. М. Горбань // Бук. мед. вісник. – 2002. – Т. 6, № 3-4. – С. 117-120.</w:t>
      </w:r>
    </w:p>
    <w:p w:rsidR="009E2D95" w:rsidRPr="002967FF" w:rsidRDefault="009E2D95" w:rsidP="009E2D95">
      <w:pPr>
        <w:numPr>
          <w:ilvl w:val="0"/>
          <w:numId w:val="6"/>
        </w:numPr>
        <w:spacing w:after="0" w:line="360" w:lineRule="auto"/>
        <w:ind w:left="567" w:hanging="567"/>
        <w:jc w:val="both"/>
        <w:rPr>
          <w:sz w:val="28"/>
          <w:lang w:val="uk-UA"/>
        </w:rPr>
      </w:pPr>
      <w:r w:rsidRPr="002967FF">
        <w:rPr>
          <w:sz w:val="28"/>
          <w:lang w:val="uk-UA"/>
        </w:rPr>
        <w:lastRenderedPageBreak/>
        <w:t>Анохіна С. І. Вплив мелатоніну на тромбоеластографічні показники плазми крові в гіпертиреоїдних  щурів / С. І. Анохіна, І. Р. Тимофійчук // Бук. мед. вісник. – 2003. – Т. 7,  № 1-2. – С. 11-14.</w:t>
      </w:r>
    </w:p>
    <w:p w:rsidR="009E2D95" w:rsidRPr="002967FF" w:rsidRDefault="009E2D95" w:rsidP="009E2D95">
      <w:pPr>
        <w:numPr>
          <w:ilvl w:val="0"/>
          <w:numId w:val="6"/>
        </w:numPr>
        <w:spacing w:after="0" w:line="360" w:lineRule="auto"/>
        <w:ind w:left="567" w:hanging="567"/>
        <w:jc w:val="both"/>
        <w:rPr>
          <w:sz w:val="28"/>
          <w:lang w:val="uk-UA"/>
        </w:rPr>
      </w:pPr>
      <w:r w:rsidRPr="002967FF">
        <w:rPr>
          <w:sz w:val="28"/>
          <w:lang w:val="uk-UA"/>
        </w:rPr>
        <w:t>Антиоксидантна дія екзогенного мелатоніну при інтоксикації солями важких металів (алюмінію та свинцю) / В. П. Пішак, М. І. Ми</w:t>
      </w:r>
      <w:r w:rsidRPr="00702C18">
        <w:rPr>
          <w:sz w:val="28"/>
          <w:lang w:val="uk-UA"/>
        </w:rPr>
        <w:t>-</w:t>
      </w:r>
      <w:r w:rsidRPr="002967FF">
        <w:rPr>
          <w:sz w:val="28"/>
          <w:lang w:val="uk-UA"/>
        </w:rPr>
        <w:t>лованова, В. М. Магаляс [та ін.] // Фізіол. журн., 2006. – Т. 52,  № 2. –  С. 194.</w:t>
      </w:r>
    </w:p>
    <w:p w:rsidR="009E2D95" w:rsidRPr="002967FF" w:rsidRDefault="009E2D95" w:rsidP="009E2D95">
      <w:pPr>
        <w:numPr>
          <w:ilvl w:val="0"/>
          <w:numId w:val="6"/>
        </w:numPr>
        <w:spacing w:after="0" w:line="360" w:lineRule="auto"/>
        <w:ind w:left="567" w:hanging="567"/>
        <w:jc w:val="both"/>
        <w:rPr>
          <w:sz w:val="28"/>
          <w:lang w:val="uk-UA"/>
        </w:rPr>
      </w:pPr>
      <w:r w:rsidRPr="002967FF">
        <w:rPr>
          <w:sz w:val="28"/>
          <w:lang w:val="uk-UA"/>
        </w:rPr>
        <w:t xml:space="preserve">Арутюнян А. В. </w:t>
      </w:r>
      <w:r w:rsidRPr="002967FF">
        <w:rPr>
          <w:sz w:val="28"/>
        </w:rPr>
        <w:t xml:space="preserve">Нарушение гипоталамической регуляции репро-дуктивной функции при воздействии нейротоксических соединений и мелатонина </w:t>
      </w:r>
      <w:r w:rsidRPr="002967FF">
        <w:rPr>
          <w:sz w:val="28"/>
          <w:lang w:val="uk-UA"/>
        </w:rPr>
        <w:t xml:space="preserve">/ А. В. Арутюнян, М. Г. Степанов, Г. О. Керкешко, </w:t>
      </w:r>
      <w:r w:rsidRPr="002967FF">
        <w:rPr>
          <w:sz w:val="28"/>
        </w:rPr>
        <w:t xml:space="preserve">            </w:t>
      </w:r>
      <w:r w:rsidRPr="002967FF">
        <w:rPr>
          <w:sz w:val="28"/>
          <w:lang w:val="uk-UA"/>
        </w:rPr>
        <w:t xml:space="preserve">Э. К. Айламазян </w:t>
      </w:r>
      <w:r w:rsidRPr="002967FF">
        <w:rPr>
          <w:sz w:val="28"/>
        </w:rPr>
        <w:t xml:space="preserve">// Журнал акушерства и женских болезней. – </w:t>
      </w:r>
      <w:r w:rsidRPr="002967FF">
        <w:rPr>
          <w:sz w:val="28"/>
          <w:lang w:val="uk-UA"/>
        </w:rPr>
        <w:t xml:space="preserve">2003. – </w:t>
      </w:r>
      <w:r w:rsidRPr="002967FF">
        <w:rPr>
          <w:sz w:val="28"/>
        </w:rPr>
        <w:t xml:space="preserve">  Т.</w:t>
      </w:r>
      <w:r w:rsidRPr="002967FF">
        <w:rPr>
          <w:sz w:val="28"/>
          <w:lang w:val="uk-UA"/>
        </w:rPr>
        <w:t xml:space="preserve"> </w:t>
      </w:r>
      <w:r w:rsidRPr="002967FF">
        <w:rPr>
          <w:sz w:val="28"/>
          <w:lang w:val="en-US"/>
        </w:rPr>
        <w:t>LII</w:t>
      </w:r>
      <w:r w:rsidRPr="002967FF">
        <w:rPr>
          <w:sz w:val="28"/>
          <w:lang w:val="uk-UA"/>
        </w:rPr>
        <w:t xml:space="preserve">, </w:t>
      </w:r>
      <w:r w:rsidRPr="002967FF">
        <w:rPr>
          <w:sz w:val="28"/>
        </w:rPr>
        <w:t xml:space="preserve"> </w:t>
      </w:r>
      <w:r w:rsidRPr="002967FF">
        <w:rPr>
          <w:sz w:val="28"/>
          <w:lang w:val="uk-UA"/>
        </w:rPr>
        <w:t>№ 2. – С. 77-85.</w:t>
      </w:r>
    </w:p>
    <w:p w:rsidR="009E2D95" w:rsidRPr="002967FF" w:rsidRDefault="009E2D95" w:rsidP="009E2D95">
      <w:pPr>
        <w:numPr>
          <w:ilvl w:val="0"/>
          <w:numId w:val="6"/>
        </w:numPr>
        <w:spacing w:after="0" w:line="360" w:lineRule="auto"/>
        <w:ind w:left="567" w:hanging="567"/>
        <w:jc w:val="both"/>
        <w:rPr>
          <w:sz w:val="28"/>
        </w:rPr>
      </w:pPr>
      <w:r w:rsidRPr="002967FF">
        <w:rPr>
          <w:sz w:val="28"/>
        </w:rPr>
        <w:t>Арушанян Э.</w:t>
      </w:r>
      <w:r w:rsidRPr="002967FF">
        <w:rPr>
          <w:sz w:val="28"/>
          <w:lang w:val="uk-UA"/>
        </w:rPr>
        <w:t xml:space="preserve"> </w:t>
      </w:r>
      <w:r w:rsidRPr="002967FF">
        <w:rPr>
          <w:sz w:val="28"/>
        </w:rPr>
        <w:t xml:space="preserve">Б. Временная организация деятельности иммунной системы и участие в ней эпифиза </w:t>
      </w:r>
      <w:r w:rsidRPr="002967FF">
        <w:rPr>
          <w:sz w:val="28"/>
          <w:lang w:val="uk-UA"/>
        </w:rPr>
        <w:t xml:space="preserve">/ </w:t>
      </w:r>
      <w:r w:rsidRPr="002967FF">
        <w:rPr>
          <w:sz w:val="28"/>
        </w:rPr>
        <w:t>Э.</w:t>
      </w:r>
      <w:r w:rsidRPr="002967FF">
        <w:rPr>
          <w:sz w:val="28"/>
          <w:lang w:val="uk-UA"/>
        </w:rPr>
        <w:t xml:space="preserve"> </w:t>
      </w:r>
      <w:r w:rsidRPr="002967FF">
        <w:rPr>
          <w:sz w:val="28"/>
        </w:rPr>
        <w:t>Б.</w:t>
      </w:r>
      <w:r w:rsidRPr="002967FF">
        <w:rPr>
          <w:sz w:val="28"/>
          <w:lang w:val="uk-UA"/>
        </w:rPr>
        <w:t xml:space="preserve"> </w:t>
      </w:r>
      <w:r w:rsidRPr="002967FF">
        <w:rPr>
          <w:sz w:val="28"/>
        </w:rPr>
        <w:t>Арушанян, Э.</w:t>
      </w:r>
      <w:r w:rsidRPr="002967FF">
        <w:rPr>
          <w:sz w:val="28"/>
          <w:lang w:val="uk-UA"/>
        </w:rPr>
        <w:t xml:space="preserve"> </w:t>
      </w:r>
      <w:r w:rsidRPr="002967FF">
        <w:rPr>
          <w:sz w:val="28"/>
        </w:rPr>
        <w:t xml:space="preserve">В. Бейер // </w:t>
      </w:r>
      <w:r w:rsidRPr="002967FF">
        <w:rPr>
          <w:spacing w:val="-12"/>
          <w:sz w:val="28"/>
        </w:rPr>
        <w:t xml:space="preserve">Успехи физиол. наук. –  2006.  – </w:t>
      </w:r>
      <w:r w:rsidRPr="002967FF">
        <w:rPr>
          <w:spacing w:val="-12"/>
          <w:sz w:val="28"/>
          <w:lang w:val="en-US"/>
        </w:rPr>
        <w:t xml:space="preserve"> </w:t>
      </w:r>
      <w:r w:rsidRPr="002967FF">
        <w:rPr>
          <w:spacing w:val="-12"/>
          <w:sz w:val="28"/>
        </w:rPr>
        <w:t>Т.</w:t>
      </w:r>
      <w:r w:rsidRPr="002967FF">
        <w:rPr>
          <w:spacing w:val="-12"/>
          <w:sz w:val="28"/>
          <w:lang w:val="uk-UA"/>
        </w:rPr>
        <w:t xml:space="preserve"> </w:t>
      </w:r>
      <w:r w:rsidRPr="002967FF">
        <w:rPr>
          <w:spacing w:val="-12"/>
          <w:sz w:val="28"/>
        </w:rPr>
        <w:t xml:space="preserve">37, </w:t>
      </w:r>
      <w:r w:rsidRPr="002967FF">
        <w:rPr>
          <w:spacing w:val="-12"/>
          <w:sz w:val="28"/>
          <w:lang w:val="uk-UA"/>
        </w:rPr>
        <w:t xml:space="preserve"> </w:t>
      </w:r>
      <w:r w:rsidRPr="002967FF">
        <w:rPr>
          <w:spacing w:val="-12"/>
          <w:sz w:val="28"/>
          <w:lang w:val="en-US"/>
        </w:rPr>
        <w:t xml:space="preserve"> </w:t>
      </w:r>
      <w:r w:rsidRPr="002967FF">
        <w:rPr>
          <w:spacing w:val="-12"/>
          <w:sz w:val="28"/>
        </w:rPr>
        <w:t>№</w:t>
      </w:r>
      <w:r w:rsidRPr="002967FF">
        <w:rPr>
          <w:spacing w:val="-12"/>
          <w:sz w:val="28"/>
          <w:lang w:val="uk-UA"/>
        </w:rPr>
        <w:t xml:space="preserve"> </w:t>
      </w:r>
      <w:r w:rsidRPr="002967FF">
        <w:rPr>
          <w:spacing w:val="-12"/>
          <w:sz w:val="28"/>
        </w:rPr>
        <w:t>2. –</w:t>
      </w:r>
      <w:r w:rsidRPr="002967FF">
        <w:rPr>
          <w:sz w:val="28"/>
        </w:rPr>
        <w:t xml:space="preserve"> </w:t>
      </w:r>
      <w:r w:rsidRPr="002967FF">
        <w:rPr>
          <w:sz w:val="28"/>
          <w:lang w:val="uk-UA"/>
        </w:rPr>
        <w:t xml:space="preserve"> </w:t>
      </w:r>
      <w:r w:rsidRPr="002967FF">
        <w:rPr>
          <w:sz w:val="28"/>
        </w:rPr>
        <w:t>С. 3-10.</w:t>
      </w:r>
    </w:p>
    <w:p w:rsidR="009E2D95" w:rsidRPr="002967FF" w:rsidRDefault="009E2D95" w:rsidP="009E2D95">
      <w:pPr>
        <w:numPr>
          <w:ilvl w:val="0"/>
          <w:numId w:val="6"/>
        </w:numPr>
        <w:spacing w:after="0" w:line="360" w:lineRule="auto"/>
        <w:ind w:left="567" w:hanging="567"/>
        <w:jc w:val="both"/>
        <w:rPr>
          <w:sz w:val="28"/>
          <w:lang w:val="uk-UA"/>
        </w:rPr>
      </w:pPr>
      <w:r w:rsidRPr="002967FF">
        <w:rPr>
          <w:sz w:val="28"/>
          <w:lang w:val="uk-UA"/>
        </w:rPr>
        <w:t>Арушанян Э. Б. Иммунотропные свойства эпифизарного мелатонина / Э. Б. Арушанян, Э. В. Бейер // Экспериментальная и клиническая фармакология. – 2002. – Т. 65, № 5. – С. 73-80.</w:t>
      </w:r>
    </w:p>
    <w:p w:rsidR="009E2D95" w:rsidRPr="002967FF" w:rsidRDefault="009E2D95" w:rsidP="009E2D95">
      <w:pPr>
        <w:numPr>
          <w:ilvl w:val="0"/>
          <w:numId w:val="6"/>
        </w:numPr>
        <w:spacing w:after="0" w:line="360" w:lineRule="auto"/>
        <w:ind w:left="567" w:hanging="567"/>
        <w:jc w:val="both"/>
        <w:rPr>
          <w:sz w:val="28"/>
          <w:lang w:val="uk-UA"/>
        </w:rPr>
      </w:pPr>
      <w:r w:rsidRPr="002967FF">
        <w:rPr>
          <w:sz w:val="28"/>
          <w:lang w:val="uk-UA"/>
        </w:rPr>
        <w:t>Ахтемійчук М. Ю. Роль мелатоніну у хроноорганізації екскреторної та іонорегулюючої функції нирок / М. Ю. Ахтемійчук // Хист – Всеукраїнський медичний журнал. – 2000. –  № 2. – С. 69-75.</w:t>
      </w:r>
    </w:p>
    <w:p w:rsidR="009E2D95" w:rsidRPr="002967FF" w:rsidRDefault="009E2D95" w:rsidP="009E2D95">
      <w:pPr>
        <w:numPr>
          <w:ilvl w:val="0"/>
          <w:numId w:val="6"/>
        </w:numPr>
        <w:spacing w:after="0" w:line="360" w:lineRule="auto"/>
        <w:ind w:left="567" w:hanging="567"/>
        <w:jc w:val="both"/>
        <w:rPr>
          <w:sz w:val="28"/>
          <w:lang w:val="uk-UA"/>
        </w:rPr>
      </w:pPr>
      <w:r w:rsidRPr="002967FF">
        <w:rPr>
          <w:sz w:val="28"/>
          <w:lang w:val="uk-UA"/>
        </w:rPr>
        <w:t xml:space="preserve">Барабой В. А. Антиокислительная и биологическая активность </w:t>
      </w:r>
      <w:r w:rsidRPr="002967FF">
        <w:rPr>
          <w:spacing w:val="-10"/>
          <w:sz w:val="28"/>
          <w:lang w:val="uk-UA"/>
        </w:rPr>
        <w:t xml:space="preserve">мелатонина  / </w:t>
      </w:r>
      <w:r w:rsidRPr="002967FF">
        <w:rPr>
          <w:sz w:val="28"/>
          <w:lang w:val="uk-UA"/>
        </w:rPr>
        <w:t xml:space="preserve">В. А. Барабой </w:t>
      </w:r>
      <w:r w:rsidRPr="002967FF">
        <w:rPr>
          <w:spacing w:val="-10"/>
          <w:sz w:val="28"/>
          <w:lang w:val="uk-UA"/>
        </w:rPr>
        <w:t xml:space="preserve">// Український біохімічний журнал. – 2000. –     Т. </w:t>
      </w:r>
      <w:r w:rsidRPr="002967FF">
        <w:rPr>
          <w:spacing w:val="-10"/>
          <w:sz w:val="28"/>
        </w:rPr>
        <w:t xml:space="preserve"> </w:t>
      </w:r>
      <w:r w:rsidRPr="002967FF">
        <w:rPr>
          <w:spacing w:val="-10"/>
          <w:sz w:val="28"/>
          <w:lang w:val="uk-UA"/>
        </w:rPr>
        <w:t xml:space="preserve">72, </w:t>
      </w:r>
      <w:r w:rsidRPr="002967FF">
        <w:rPr>
          <w:spacing w:val="-10"/>
          <w:sz w:val="28"/>
          <w:lang w:val="en-US"/>
        </w:rPr>
        <w:t xml:space="preserve"> </w:t>
      </w:r>
      <w:r w:rsidRPr="002967FF">
        <w:rPr>
          <w:spacing w:val="-10"/>
          <w:sz w:val="28"/>
          <w:lang w:val="uk-UA"/>
        </w:rPr>
        <w:t xml:space="preserve">№ </w:t>
      </w:r>
      <w:r w:rsidRPr="002967FF">
        <w:rPr>
          <w:spacing w:val="-10"/>
          <w:sz w:val="28"/>
          <w:lang w:val="en-US"/>
        </w:rPr>
        <w:t xml:space="preserve"> </w:t>
      </w:r>
      <w:r w:rsidRPr="002967FF">
        <w:rPr>
          <w:spacing w:val="-10"/>
          <w:sz w:val="28"/>
          <w:lang w:val="uk-UA"/>
        </w:rPr>
        <w:t xml:space="preserve">3. </w:t>
      </w:r>
      <w:r w:rsidRPr="002967FF">
        <w:rPr>
          <w:spacing w:val="-10"/>
          <w:sz w:val="28"/>
          <w:lang w:val="en-US"/>
        </w:rPr>
        <w:t xml:space="preserve"> </w:t>
      </w:r>
      <w:r w:rsidRPr="002967FF">
        <w:rPr>
          <w:spacing w:val="-10"/>
          <w:sz w:val="28"/>
          <w:lang w:val="uk-UA"/>
        </w:rPr>
        <w:t>–</w:t>
      </w:r>
      <w:r w:rsidRPr="002967FF">
        <w:rPr>
          <w:sz w:val="28"/>
          <w:lang w:val="uk-UA"/>
        </w:rPr>
        <w:t xml:space="preserve"> </w:t>
      </w:r>
      <w:r w:rsidRPr="002967FF">
        <w:rPr>
          <w:sz w:val="28"/>
          <w:lang w:val="en-US"/>
        </w:rPr>
        <w:t xml:space="preserve"> </w:t>
      </w:r>
      <w:r w:rsidRPr="002967FF">
        <w:rPr>
          <w:sz w:val="28"/>
          <w:lang w:val="uk-UA"/>
        </w:rPr>
        <w:t>С.</w:t>
      </w:r>
      <w:r w:rsidRPr="002967FF">
        <w:rPr>
          <w:sz w:val="28"/>
        </w:rPr>
        <w:t xml:space="preserve"> </w:t>
      </w:r>
      <w:r w:rsidRPr="002967FF">
        <w:rPr>
          <w:sz w:val="28"/>
          <w:lang w:val="uk-UA"/>
        </w:rPr>
        <w:t>5-11.</w:t>
      </w:r>
    </w:p>
    <w:p w:rsidR="009E2D95" w:rsidRPr="002967FF" w:rsidRDefault="009E2D95" w:rsidP="009E2D95">
      <w:pPr>
        <w:numPr>
          <w:ilvl w:val="0"/>
          <w:numId w:val="6"/>
        </w:numPr>
        <w:spacing w:after="0" w:line="360" w:lineRule="auto"/>
        <w:ind w:left="567" w:hanging="567"/>
        <w:jc w:val="both"/>
        <w:rPr>
          <w:sz w:val="28"/>
          <w:lang w:val="uk-UA"/>
        </w:rPr>
      </w:pPr>
      <w:r w:rsidRPr="002967FF">
        <w:rPr>
          <w:sz w:val="28"/>
          <w:lang w:val="uk-UA"/>
        </w:rPr>
        <w:t xml:space="preserve">Бейер Э. В. </w:t>
      </w:r>
      <w:r w:rsidRPr="002967FF">
        <w:rPr>
          <w:sz w:val="28"/>
        </w:rPr>
        <w:t xml:space="preserve">Сдвиги в содержании мелатонина плазмы и изменения циркадианной локомоции при разрушении дорзального гиппокампа у интакттных и стрессированных крыс </w:t>
      </w:r>
      <w:r w:rsidRPr="002967FF">
        <w:rPr>
          <w:sz w:val="28"/>
          <w:lang w:val="uk-UA"/>
        </w:rPr>
        <w:t xml:space="preserve">/ Э. В. Бейер, К. С. Эльбекьян,     Э. Б. Арушанян </w:t>
      </w:r>
      <w:r w:rsidRPr="002967FF">
        <w:rPr>
          <w:sz w:val="28"/>
        </w:rPr>
        <w:t>// Журнал высшей нервной деятельности. – 2001. –      Т. 51, № 5. – С. 631-635.</w:t>
      </w:r>
    </w:p>
    <w:p w:rsidR="009E2D95" w:rsidRPr="002967FF" w:rsidRDefault="009E2D95" w:rsidP="009E2D95">
      <w:pPr>
        <w:numPr>
          <w:ilvl w:val="0"/>
          <w:numId w:val="6"/>
        </w:numPr>
        <w:spacing w:after="0" w:line="360" w:lineRule="auto"/>
        <w:ind w:left="567" w:hanging="567"/>
        <w:jc w:val="both"/>
        <w:rPr>
          <w:sz w:val="28"/>
          <w:lang w:val="uk-UA"/>
        </w:rPr>
      </w:pPr>
      <w:r w:rsidRPr="002967FF">
        <w:rPr>
          <w:sz w:val="28"/>
          <w:lang w:val="uk-UA"/>
        </w:rPr>
        <w:lastRenderedPageBreak/>
        <w:t>Беккельман И. Нейротоксические эффекты многолетней экспозиции свинцом / И. Беккельман, Э. Пфистер // Медицина труда и промышленная экология. – 2001. – № 5. – С. 22-25.</w:t>
      </w:r>
    </w:p>
    <w:p w:rsidR="009E2D95" w:rsidRPr="002967FF" w:rsidRDefault="009E2D95" w:rsidP="009E2D95">
      <w:pPr>
        <w:numPr>
          <w:ilvl w:val="0"/>
          <w:numId w:val="6"/>
        </w:numPr>
        <w:spacing w:after="0" w:line="360" w:lineRule="auto"/>
        <w:ind w:left="567" w:hanging="567"/>
        <w:jc w:val="both"/>
        <w:rPr>
          <w:sz w:val="28"/>
          <w:lang w:val="uk-UA"/>
        </w:rPr>
      </w:pPr>
      <w:r w:rsidRPr="002967FF">
        <w:rPr>
          <w:sz w:val="28"/>
          <w:lang w:val="uk-UA"/>
        </w:rPr>
        <w:t>Білоус В. І. Талотоксикози. Чернівецька хімічна хвороба / В. І. Бі</w:t>
      </w:r>
      <w:r w:rsidRPr="00702C18">
        <w:rPr>
          <w:sz w:val="28"/>
          <w:lang w:val="uk-UA"/>
        </w:rPr>
        <w:t>-</w:t>
      </w:r>
      <w:r w:rsidRPr="002967FF">
        <w:rPr>
          <w:sz w:val="28"/>
          <w:lang w:val="uk-UA"/>
        </w:rPr>
        <w:t xml:space="preserve">лоус, В. В. Білоус ; </w:t>
      </w:r>
      <w:r w:rsidRPr="002967FF">
        <w:rPr>
          <w:snapToGrid w:val="0"/>
          <w:sz w:val="28"/>
          <w:szCs w:val="28"/>
          <w:lang w:val="uk-UA"/>
        </w:rPr>
        <w:t xml:space="preserve">Чернівці : </w:t>
      </w:r>
      <w:r w:rsidRPr="002967FF">
        <w:rPr>
          <w:sz w:val="28"/>
          <w:lang w:val="uk-UA"/>
        </w:rPr>
        <w:t xml:space="preserve"> Місто. – 2002. – 284 с.</w:t>
      </w:r>
    </w:p>
    <w:p w:rsidR="009E2D95" w:rsidRPr="002967FF" w:rsidRDefault="009E2D95" w:rsidP="009E2D95">
      <w:pPr>
        <w:numPr>
          <w:ilvl w:val="0"/>
          <w:numId w:val="6"/>
        </w:numPr>
        <w:spacing w:after="0" w:line="360" w:lineRule="auto"/>
        <w:ind w:left="567" w:hanging="567"/>
        <w:jc w:val="both"/>
        <w:rPr>
          <w:sz w:val="28"/>
          <w:lang w:val="uk-UA"/>
        </w:rPr>
      </w:pPr>
      <w:r w:rsidRPr="002967FF">
        <w:rPr>
          <w:sz w:val="28"/>
          <w:lang w:val="uk-UA"/>
        </w:rPr>
        <w:t xml:space="preserve">Біоритми, мелатонін та старіння </w:t>
      </w:r>
      <w:r w:rsidRPr="002967FF">
        <w:rPr>
          <w:sz w:val="28"/>
        </w:rPr>
        <w:t xml:space="preserve">/ </w:t>
      </w:r>
      <w:r w:rsidRPr="002967FF">
        <w:rPr>
          <w:sz w:val="28"/>
          <w:lang w:val="uk-UA"/>
        </w:rPr>
        <w:t>О.</w:t>
      </w:r>
      <w:r w:rsidRPr="002967FF">
        <w:rPr>
          <w:sz w:val="28"/>
        </w:rPr>
        <w:t xml:space="preserve"> </w:t>
      </w:r>
      <w:r w:rsidRPr="002967FF">
        <w:rPr>
          <w:sz w:val="28"/>
          <w:lang w:val="uk-UA"/>
        </w:rPr>
        <w:t>В.</w:t>
      </w:r>
      <w:r w:rsidRPr="002967FF">
        <w:rPr>
          <w:sz w:val="28"/>
        </w:rPr>
        <w:t xml:space="preserve"> </w:t>
      </w:r>
      <w:r w:rsidRPr="002967FF">
        <w:rPr>
          <w:sz w:val="28"/>
          <w:lang w:val="uk-UA"/>
        </w:rPr>
        <w:t>Коркушко, В.</w:t>
      </w:r>
      <w:r w:rsidRPr="002967FF">
        <w:rPr>
          <w:sz w:val="28"/>
        </w:rPr>
        <w:t xml:space="preserve"> </w:t>
      </w:r>
      <w:r w:rsidRPr="002967FF">
        <w:rPr>
          <w:sz w:val="28"/>
          <w:lang w:val="uk-UA"/>
        </w:rPr>
        <w:t>Б.</w:t>
      </w:r>
      <w:r w:rsidRPr="002967FF">
        <w:rPr>
          <w:sz w:val="28"/>
        </w:rPr>
        <w:t xml:space="preserve"> </w:t>
      </w:r>
      <w:r w:rsidRPr="002967FF">
        <w:rPr>
          <w:sz w:val="28"/>
          <w:lang w:val="uk-UA"/>
        </w:rPr>
        <w:t xml:space="preserve">Шатило, </w:t>
      </w:r>
      <w:r w:rsidRPr="002967FF">
        <w:rPr>
          <w:sz w:val="28"/>
        </w:rPr>
        <w:t xml:space="preserve">         </w:t>
      </w:r>
      <w:r w:rsidRPr="002967FF">
        <w:rPr>
          <w:sz w:val="28"/>
          <w:lang w:val="uk-UA"/>
        </w:rPr>
        <w:t>А.</w:t>
      </w:r>
      <w:r w:rsidRPr="002967FF">
        <w:rPr>
          <w:sz w:val="28"/>
        </w:rPr>
        <w:t xml:space="preserve"> </w:t>
      </w:r>
      <w:r w:rsidRPr="002967FF">
        <w:rPr>
          <w:sz w:val="28"/>
          <w:lang w:val="uk-UA"/>
        </w:rPr>
        <w:t xml:space="preserve">В. Писарук </w:t>
      </w:r>
      <w:r w:rsidRPr="002967FF">
        <w:rPr>
          <w:sz w:val="28"/>
        </w:rPr>
        <w:t>[</w:t>
      </w:r>
      <w:r w:rsidRPr="002967FF">
        <w:rPr>
          <w:sz w:val="28"/>
          <w:lang w:val="uk-UA"/>
        </w:rPr>
        <w:t>та ін.</w:t>
      </w:r>
      <w:r w:rsidRPr="002967FF">
        <w:rPr>
          <w:sz w:val="28"/>
        </w:rPr>
        <w:t>]</w:t>
      </w:r>
      <w:r w:rsidRPr="002967FF">
        <w:rPr>
          <w:sz w:val="28"/>
          <w:lang w:val="uk-UA"/>
        </w:rPr>
        <w:t xml:space="preserve"> // Журнал практичного лікаря. – 2004. – №</w:t>
      </w:r>
      <w:r w:rsidRPr="002967FF">
        <w:rPr>
          <w:sz w:val="28"/>
        </w:rPr>
        <w:t xml:space="preserve"> </w:t>
      </w:r>
      <w:r w:rsidRPr="002967FF">
        <w:rPr>
          <w:sz w:val="28"/>
          <w:lang w:val="uk-UA"/>
        </w:rPr>
        <w:t xml:space="preserve">1. – </w:t>
      </w:r>
      <w:r w:rsidRPr="002967FF">
        <w:rPr>
          <w:sz w:val="28"/>
        </w:rPr>
        <w:t xml:space="preserve">   </w:t>
      </w:r>
      <w:r w:rsidRPr="002967FF">
        <w:rPr>
          <w:sz w:val="28"/>
          <w:lang w:val="uk-UA"/>
        </w:rPr>
        <w:t>С. 38-43</w:t>
      </w:r>
      <w:r w:rsidRPr="002967FF">
        <w:rPr>
          <w:sz w:val="28"/>
        </w:rPr>
        <w:t>.</w:t>
      </w:r>
    </w:p>
    <w:p w:rsidR="009E2D95" w:rsidRPr="002967FF" w:rsidRDefault="009E2D95" w:rsidP="009E2D95">
      <w:pPr>
        <w:numPr>
          <w:ilvl w:val="0"/>
          <w:numId w:val="6"/>
        </w:numPr>
        <w:spacing w:after="0" w:line="360" w:lineRule="auto"/>
        <w:ind w:left="567" w:hanging="567"/>
        <w:jc w:val="both"/>
        <w:rPr>
          <w:sz w:val="28"/>
          <w:lang w:val="uk-UA"/>
        </w:rPr>
      </w:pPr>
      <w:r w:rsidRPr="002967FF">
        <w:rPr>
          <w:sz w:val="28"/>
        </w:rPr>
        <w:t>Богданов А. И. Анальгетический эффект кортикотропин-рилизинг-гормона: вклад гипоталамо-гипофизарно-адренокортикальной системы в его реализацию / А. И. Богданов, Н. И. Ярушкина  // Бюлл. эксп. биол. и мед. – 2006. – Т. 141, № 2. – С. 144-146.</w:t>
      </w:r>
    </w:p>
    <w:p w:rsidR="009E2D95" w:rsidRPr="002967FF" w:rsidRDefault="009E2D95" w:rsidP="009E2D95">
      <w:pPr>
        <w:numPr>
          <w:ilvl w:val="0"/>
          <w:numId w:val="6"/>
        </w:numPr>
        <w:spacing w:after="0" w:line="360" w:lineRule="auto"/>
        <w:ind w:left="567" w:hanging="567"/>
        <w:jc w:val="both"/>
        <w:rPr>
          <w:sz w:val="28"/>
          <w:lang w:val="uk-UA"/>
        </w:rPr>
      </w:pPr>
      <w:r w:rsidRPr="002967FF">
        <w:rPr>
          <w:rStyle w:val="af7"/>
          <w:b w:val="0"/>
          <w:sz w:val="28"/>
          <w:szCs w:val="28"/>
        </w:rPr>
        <w:t>Бондаренко Л. А. Значение взаимодействия факторов внутренней и внешней среды в регуляции функциональной активности пинеальной железы</w:t>
      </w:r>
      <w:r w:rsidRPr="002967FF">
        <w:rPr>
          <w:rStyle w:val="af7"/>
          <w:b w:val="0"/>
          <w:sz w:val="28"/>
          <w:szCs w:val="28"/>
          <w:lang w:val="uk-UA"/>
        </w:rPr>
        <w:t xml:space="preserve"> </w:t>
      </w:r>
      <w:r w:rsidRPr="002967FF">
        <w:rPr>
          <w:rStyle w:val="af7"/>
          <w:b w:val="0"/>
          <w:sz w:val="28"/>
          <w:szCs w:val="28"/>
        </w:rPr>
        <w:t xml:space="preserve">: </w:t>
      </w:r>
      <w:r w:rsidRPr="002967FF">
        <w:rPr>
          <w:rStyle w:val="af7"/>
          <w:b w:val="0"/>
          <w:sz w:val="28"/>
          <w:szCs w:val="28"/>
          <w:lang w:val="uk-UA"/>
        </w:rPr>
        <w:t>а</w:t>
      </w:r>
      <w:r w:rsidRPr="002967FF">
        <w:rPr>
          <w:rStyle w:val="af7"/>
          <w:b w:val="0"/>
          <w:sz w:val="28"/>
          <w:szCs w:val="28"/>
        </w:rPr>
        <w:t xml:space="preserve">втореф. дисс. </w:t>
      </w:r>
      <w:r w:rsidRPr="002967FF">
        <w:rPr>
          <w:rStyle w:val="af7"/>
          <w:b w:val="0"/>
          <w:sz w:val="28"/>
          <w:szCs w:val="28"/>
          <w:lang w:val="uk-UA"/>
        </w:rPr>
        <w:t>на соискание уч. степени д</w:t>
      </w:r>
      <w:r w:rsidRPr="002967FF">
        <w:rPr>
          <w:rStyle w:val="af7"/>
          <w:b w:val="0"/>
          <w:sz w:val="28"/>
          <w:szCs w:val="28"/>
        </w:rPr>
        <w:t xml:space="preserve">окт. биол. наук: </w:t>
      </w:r>
      <w:r w:rsidRPr="002967FF">
        <w:rPr>
          <w:rStyle w:val="af7"/>
          <w:b w:val="0"/>
          <w:sz w:val="28"/>
          <w:szCs w:val="28"/>
          <w:lang w:val="uk-UA"/>
        </w:rPr>
        <w:t xml:space="preserve">спец. </w:t>
      </w:r>
      <w:r w:rsidRPr="002967FF">
        <w:rPr>
          <w:rStyle w:val="af7"/>
          <w:b w:val="0"/>
          <w:sz w:val="28"/>
          <w:szCs w:val="28"/>
        </w:rPr>
        <w:t xml:space="preserve">14.01.14 </w:t>
      </w:r>
      <w:r w:rsidRPr="002967FF">
        <w:rPr>
          <w:rStyle w:val="af7"/>
          <w:b w:val="0"/>
          <w:sz w:val="28"/>
          <w:szCs w:val="28"/>
          <w:lang w:val="uk-UA"/>
        </w:rPr>
        <w:t xml:space="preserve">/ Л. А. Бондаренко : </w:t>
      </w:r>
      <w:r w:rsidRPr="002967FF">
        <w:rPr>
          <w:rStyle w:val="af7"/>
          <w:b w:val="0"/>
          <w:sz w:val="28"/>
          <w:szCs w:val="28"/>
        </w:rPr>
        <w:t>Ин</w:t>
      </w:r>
      <w:r w:rsidRPr="002967FF">
        <w:rPr>
          <w:rStyle w:val="af7"/>
          <w:b w:val="0"/>
          <w:sz w:val="28"/>
          <w:szCs w:val="28"/>
          <w:lang w:val="uk-UA"/>
        </w:rPr>
        <w:t>-</w:t>
      </w:r>
      <w:r w:rsidRPr="002967FF">
        <w:rPr>
          <w:rStyle w:val="af7"/>
          <w:b w:val="0"/>
          <w:sz w:val="28"/>
          <w:szCs w:val="28"/>
        </w:rPr>
        <w:t>т эндо</w:t>
      </w:r>
      <w:r w:rsidRPr="002967FF">
        <w:rPr>
          <w:rStyle w:val="af7"/>
          <w:b w:val="0"/>
          <w:sz w:val="28"/>
          <w:szCs w:val="28"/>
        </w:rPr>
        <w:softHyphen/>
        <w:t>кринологии и обмена веществ АМН Украины</w:t>
      </w:r>
      <w:r w:rsidRPr="002967FF">
        <w:rPr>
          <w:rStyle w:val="af7"/>
          <w:b w:val="0"/>
          <w:sz w:val="28"/>
          <w:szCs w:val="28"/>
          <w:lang w:val="uk-UA"/>
        </w:rPr>
        <w:t>.</w:t>
      </w:r>
      <w:r w:rsidRPr="002967FF">
        <w:rPr>
          <w:rStyle w:val="af7"/>
          <w:b w:val="0"/>
          <w:sz w:val="28"/>
          <w:szCs w:val="28"/>
        </w:rPr>
        <w:t xml:space="preserve"> </w:t>
      </w:r>
      <w:r w:rsidRPr="002967FF">
        <w:rPr>
          <w:noProof/>
          <w:sz w:val="28"/>
          <w:szCs w:val="28"/>
        </w:rPr>
        <w:t>–</w:t>
      </w:r>
      <w:r w:rsidRPr="002967FF">
        <w:rPr>
          <w:rStyle w:val="af7"/>
          <w:b w:val="0"/>
          <w:sz w:val="28"/>
          <w:szCs w:val="28"/>
          <w:lang w:val="uk-UA"/>
        </w:rPr>
        <w:t xml:space="preserve"> </w:t>
      </w:r>
      <w:r w:rsidRPr="002967FF">
        <w:rPr>
          <w:rStyle w:val="af7"/>
          <w:b w:val="0"/>
          <w:sz w:val="28"/>
          <w:szCs w:val="28"/>
        </w:rPr>
        <w:t xml:space="preserve">К. , 2003. </w:t>
      </w:r>
      <w:r w:rsidRPr="002967FF">
        <w:rPr>
          <w:noProof/>
          <w:sz w:val="28"/>
          <w:szCs w:val="28"/>
        </w:rPr>
        <w:t>–</w:t>
      </w:r>
      <w:r w:rsidRPr="002967FF">
        <w:rPr>
          <w:rStyle w:val="af7"/>
          <w:b w:val="0"/>
          <w:sz w:val="28"/>
          <w:szCs w:val="28"/>
        </w:rPr>
        <w:t xml:space="preserve"> 36 с.</w:t>
      </w:r>
    </w:p>
    <w:p w:rsidR="009E2D95" w:rsidRPr="002967FF" w:rsidRDefault="009E2D95" w:rsidP="009E2D95">
      <w:pPr>
        <w:numPr>
          <w:ilvl w:val="0"/>
          <w:numId w:val="6"/>
        </w:numPr>
        <w:spacing w:after="0" w:line="360" w:lineRule="auto"/>
        <w:ind w:left="567" w:hanging="567"/>
        <w:jc w:val="both"/>
        <w:rPr>
          <w:sz w:val="28"/>
          <w:lang w:val="uk-UA"/>
        </w:rPr>
      </w:pPr>
      <w:r w:rsidRPr="002967FF">
        <w:rPr>
          <w:sz w:val="28"/>
          <w:lang w:val="uk-UA"/>
        </w:rPr>
        <w:t xml:space="preserve">Бойчук Т. М. Хроноритмологічні аспекти патогенної дії на організм малих доз важких металів : автореф. дис. на </w:t>
      </w:r>
      <w:r w:rsidRPr="002967FF">
        <w:rPr>
          <w:sz w:val="28"/>
          <w:szCs w:val="28"/>
          <w:lang w:val="uk-UA"/>
        </w:rPr>
        <w:t>здобуття</w:t>
      </w:r>
      <w:r w:rsidRPr="002967FF">
        <w:rPr>
          <w:sz w:val="28"/>
          <w:lang w:val="uk-UA"/>
        </w:rPr>
        <w:t xml:space="preserve"> наук. ступеня докт. мед. наук /  Т. М. Бойчук : Ін-т фізіології ім. О. О. Богомольця. – Київ, 1999. – 32 с.</w:t>
      </w:r>
    </w:p>
    <w:p w:rsidR="009E2D95" w:rsidRPr="002967FF" w:rsidRDefault="009E2D95" w:rsidP="009E2D95">
      <w:pPr>
        <w:numPr>
          <w:ilvl w:val="0"/>
          <w:numId w:val="6"/>
        </w:numPr>
        <w:tabs>
          <w:tab w:val="left" w:pos="993"/>
          <w:tab w:val="num" w:pos="1080"/>
        </w:tabs>
        <w:autoSpaceDE w:val="0"/>
        <w:autoSpaceDN w:val="0"/>
        <w:spacing w:after="0" w:line="360" w:lineRule="auto"/>
        <w:ind w:left="567" w:hanging="567"/>
        <w:jc w:val="both"/>
        <w:rPr>
          <w:sz w:val="28"/>
          <w:lang w:val="uk-UA"/>
        </w:rPr>
      </w:pPr>
      <w:r w:rsidRPr="002967FF">
        <w:rPr>
          <w:sz w:val="28"/>
          <w:lang w:val="uk-UA"/>
        </w:rPr>
        <w:t>Бондаревич С.</w:t>
      </w:r>
      <w:r w:rsidRPr="002967FF">
        <w:rPr>
          <w:sz w:val="28"/>
        </w:rPr>
        <w:t xml:space="preserve"> </w:t>
      </w:r>
      <w:r w:rsidRPr="002967FF">
        <w:rPr>
          <w:sz w:val="28"/>
          <w:lang w:val="uk-UA"/>
        </w:rPr>
        <w:t xml:space="preserve">М. Хронобиологический прогноз обострений заболе-ваний урологического профиля </w:t>
      </w:r>
      <w:r w:rsidRPr="002967FF">
        <w:rPr>
          <w:sz w:val="28"/>
        </w:rPr>
        <w:t xml:space="preserve">/ </w:t>
      </w:r>
      <w:r w:rsidRPr="002967FF">
        <w:rPr>
          <w:sz w:val="28"/>
          <w:lang w:val="uk-UA"/>
        </w:rPr>
        <w:t>С.</w:t>
      </w:r>
      <w:r w:rsidRPr="002967FF">
        <w:rPr>
          <w:sz w:val="28"/>
        </w:rPr>
        <w:t xml:space="preserve"> </w:t>
      </w:r>
      <w:r w:rsidRPr="002967FF">
        <w:rPr>
          <w:sz w:val="28"/>
          <w:lang w:val="uk-UA"/>
        </w:rPr>
        <w:t>М. Бондаревич // Бук. мед. вісн. – 2006. – Т. 10, №</w:t>
      </w:r>
      <w:r w:rsidRPr="002967FF">
        <w:rPr>
          <w:sz w:val="28"/>
        </w:rPr>
        <w:t xml:space="preserve"> </w:t>
      </w:r>
      <w:r w:rsidRPr="002967FF">
        <w:rPr>
          <w:sz w:val="28"/>
          <w:lang w:val="uk-UA"/>
        </w:rPr>
        <w:t xml:space="preserve">4. – </w:t>
      </w:r>
      <w:r w:rsidRPr="002967FF">
        <w:rPr>
          <w:sz w:val="28"/>
        </w:rPr>
        <w:t xml:space="preserve"> </w:t>
      </w:r>
      <w:r w:rsidRPr="002967FF">
        <w:rPr>
          <w:sz w:val="28"/>
          <w:lang w:val="uk-UA"/>
        </w:rPr>
        <w:t>С. 17-20.</w:t>
      </w:r>
    </w:p>
    <w:p w:rsidR="009E2D95" w:rsidRPr="002967FF" w:rsidRDefault="009E2D95" w:rsidP="009E2D95">
      <w:pPr>
        <w:numPr>
          <w:ilvl w:val="0"/>
          <w:numId w:val="6"/>
        </w:numPr>
        <w:tabs>
          <w:tab w:val="left" w:pos="993"/>
          <w:tab w:val="num" w:pos="1080"/>
        </w:tabs>
        <w:autoSpaceDE w:val="0"/>
        <w:autoSpaceDN w:val="0"/>
        <w:spacing w:after="0" w:line="360" w:lineRule="auto"/>
        <w:ind w:left="567" w:hanging="567"/>
        <w:jc w:val="both"/>
        <w:rPr>
          <w:rStyle w:val="af7"/>
          <w:b w:val="0"/>
          <w:bCs w:val="0"/>
          <w:sz w:val="28"/>
          <w:lang w:val="uk-UA"/>
        </w:rPr>
      </w:pPr>
      <w:r w:rsidRPr="002967FF">
        <w:rPr>
          <w:rStyle w:val="af7"/>
          <w:b w:val="0"/>
          <w:sz w:val="28"/>
          <w:szCs w:val="28"/>
          <w:lang w:val="uk-UA"/>
        </w:rPr>
        <w:t>Булик Р. Є. Вплив епіталону на суб</w:t>
      </w:r>
      <w:r w:rsidRPr="002967FF">
        <w:rPr>
          <w:rStyle w:val="af7"/>
          <w:b w:val="0"/>
          <w:sz w:val="28"/>
          <w:szCs w:val="28"/>
          <w:lang w:val="uk-UA"/>
        </w:rPr>
        <w:softHyphen/>
        <w:t>мікро</w:t>
      </w:r>
      <w:r w:rsidRPr="002967FF">
        <w:rPr>
          <w:rStyle w:val="af7"/>
          <w:b w:val="0"/>
          <w:sz w:val="28"/>
          <w:szCs w:val="28"/>
          <w:lang w:val="uk-UA"/>
        </w:rPr>
        <w:softHyphen/>
        <w:t>ско</w:t>
      </w:r>
      <w:r w:rsidRPr="002967FF">
        <w:rPr>
          <w:rStyle w:val="af7"/>
          <w:b w:val="0"/>
          <w:sz w:val="28"/>
          <w:szCs w:val="28"/>
          <w:lang w:val="uk-UA"/>
        </w:rPr>
        <w:softHyphen/>
        <w:t>пічні зміни пінеа</w:t>
      </w:r>
      <w:r w:rsidRPr="002967FF">
        <w:rPr>
          <w:rStyle w:val="af7"/>
          <w:b w:val="0"/>
          <w:sz w:val="28"/>
          <w:szCs w:val="28"/>
          <w:lang w:val="uk-UA"/>
        </w:rPr>
        <w:softHyphen/>
        <w:t>ло</w:t>
      </w:r>
      <w:r w:rsidRPr="002967FF">
        <w:rPr>
          <w:rStyle w:val="af7"/>
          <w:b w:val="0"/>
          <w:sz w:val="28"/>
          <w:szCs w:val="28"/>
          <w:lang w:val="uk-UA"/>
        </w:rPr>
        <w:softHyphen/>
        <w:t>цитів при тривалому освітленні / Р. Є. Булик // Український мор</w:t>
      </w:r>
      <w:r w:rsidRPr="002967FF">
        <w:rPr>
          <w:rStyle w:val="af7"/>
          <w:b w:val="0"/>
          <w:sz w:val="28"/>
          <w:szCs w:val="28"/>
          <w:lang w:val="uk-UA"/>
        </w:rPr>
        <w:softHyphen/>
        <w:t>фологічний альма</w:t>
      </w:r>
      <w:r w:rsidRPr="002967FF">
        <w:rPr>
          <w:rStyle w:val="af7"/>
          <w:b w:val="0"/>
          <w:sz w:val="28"/>
          <w:szCs w:val="28"/>
          <w:lang w:val="uk-UA"/>
        </w:rPr>
        <w:softHyphen/>
        <w:t xml:space="preserve">нах. </w:t>
      </w:r>
      <w:r w:rsidRPr="002967FF">
        <w:rPr>
          <w:noProof/>
          <w:sz w:val="28"/>
          <w:szCs w:val="28"/>
          <w:lang w:val="uk-UA"/>
        </w:rPr>
        <w:t>–</w:t>
      </w:r>
      <w:r w:rsidRPr="002967FF">
        <w:rPr>
          <w:rStyle w:val="af7"/>
          <w:b w:val="0"/>
          <w:sz w:val="28"/>
          <w:szCs w:val="28"/>
          <w:lang w:val="uk-UA"/>
        </w:rPr>
        <w:t xml:space="preserve"> 2008. </w:t>
      </w:r>
      <w:r w:rsidRPr="002967FF">
        <w:rPr>
          <w:noProof/>
          <w:sz w:val="28"/>
          <w:szCs w:val="28"/>
          <w:lang w:val="uk-UA"/>
        </w:rPr>
        <w:t>–</w:t>
      </w:r>
      <w:r w:rsidRPr="002967FF">
        <w:rPr>
          <w:rStyle w:val="af7"/>
          <w:b w:val="0"/>
          <w:sz w:val="28"/>
          <w:szCs w:val="28"/>
          <w:lang w:val="uk-UA"/>
        </w:rPr>
        <w:t xml:space="preserve"> Т. 6,  № 1. </w:t>
      </w:r>
      <w:r w:rsidRPr="002967FF">
        <w:rPr>
          <w:noProof/>
          <w:sz w:val="28"/>
          <w:szCs w:val="28"/>
          <w:lang w:val="uk-UA"/>
        </w:rPr>
        <w:t>–</w:t>
      </w:r>
      <w:r w:rsidRPr="002967FF">
        <w:rPr>
          <w:rStyle w:val="af7"/>
          <w:b w:val="0"/>
          <w:sz w:val="28"/>
          <w:szCs w:val="28"/>
          <w:lang w:val="uk-UA"/>
        </w:rPr>
        <w:t xml:space="preserve"> С. 57-60.</w:t>
      </w:r>
    </w:p>
    <w:p w:rsidR="009E2D95" w:rsidRPr="002967FF" w:rsidRDefault="009E2D95" w:rsidP="009E2D95">
      <w:pPr>
        <w:numPr>
          <w:ilvl w:val="0"/>
          <w:numId w:val="6"/>
        </w:numPr>
        <w:tabs>
          <w:tab w:val="left" w:pos="993"/>
          <w:tab w:val="num" w:pos="1080"/>
        </w:tabs>
        <w:autoSpaceDE w:val="0"/>
        <w:autoSpaceDN w:val="0"/>
        <w:spacing w:after="0" w:line="360" w:lineRule="auto"/>
        <w:ind w:left="567" w:hanging="567"/>
        <w:jc w:val="both"/>
        <w:rPr>
          <w:sz w:val="28"/>
          <w:lang w:val="uk-UA"/>
        </w:rPr>
      </w:pPr>
      <w:r w:rsidRPr="002967FF">
        <w:rPr>
          <w:rStyle w:val="af7"/>
          <w:b w:val="0"/>
          <w:sz w:val="28"/>
          <w:szCs w:val="28"/>
          <w:lang w:val="uk-UA"/>
        </w:rPr>
        <w:lastRenderedPageBreak/>
        <w:t>Булик Р. Є. Вплив зруйнування супра</w:t>
      </w:r>
      <w:r w:rsidRPr="002967FF">
        <w:rPr>
          <w:rStyle w:val="af7"/>
          <w:b w:val="0"/>
          <w:sz w:val="28"/>
          <w:szCs w:val="28"/>
          <w:lang w:val="uk-UA"/>
        </w:rPr>
        <w:softHyphen/>
        <w:t>хіаз</w:t>
      </w:r>
      <w:r w:rsidRPr="002967FF">
        <w:rPr>
          <w:rStyle w:val="af7"/>
          <w:b w:val="0"/>
          <w:sz w:val="28"/>
          <w:szCs w:val="28"/>
          <w:lang w:val="uk-UA"/>
        </w:rPr>
        <w:softHyphen/>
        <w:t>матичних ядер гіпотала</w:t>
      </w:r>
      <w:r w:rsidRPr="002967FF">
        <w:rPr>
          <w:rStyle w:val="af7"/>
          <w:b w:val="0"/>
          <w:sz w:val="28"/>
          <w:szCs w:val="28"/>
          <w:lang w:val="uk-UA"/>
        </w:rPr>
        <w:softHyphen/>
        <w:t>муса на циркадіанну щіль</w:t>
      </w:r>
      <w:r w:rsidRPr="002967FF">
        <w:rPr>
          <w:rStyle w:val="af7"/>
          <w:b w:val="0"/>
          <w:sz w:val="28"/>
          <w:szCs w:val="28"/>
          <w:lang w:val="uk-UA"/>
        </w:rPr>
        <w:softHyphen/>
        <w:t>ність рецепторів мелато</w:t>
      </w:r>
      <w:r w:rsidRPr="002967FF">
        <w:rPr>
          <w:rStyle w:val="af7"/>
          <w:b w:val="0"/>
          <w:sz w:val="28"/>
          <w:szCs w:val="28"/>
          <w:lang w:val="uk-UA"/>
        </w:rPr>
        <w:softHyphen/>
        <w:t>ніну 1А у</w:t>
      </w:r>
      <w:r w:rsidRPr="002967FF">
        <w:rPr>
          <w:rStyle w:val="af7"/>
          <w:b w:val="0"/>
          <w:sz w:val="28"/>
          <w:szCs w:val="28"/>
        </w:rPr>
        <w:t> </w:t>
      </w:r>
      <w:r w:rsidRPr="002967FF">
        <w:rPr>
          <w:rStyle w:val="af7"/>
          <w:b w:val="0"/>
          <w:sz w:val="28"/>
          <w:szCs w:val="28"/>
          <w:lang w:val="uk-UA"/>
        </w:rPr>
        <w:t>нейронах гіпокам</w:t>
      </w:r>
      <w:r w:rsidRPr="002967FF">
        <w:rPr>
          <w:rStyle w:val="af7"/>
          <w:b w:val="0"/>
          <w:sz w:val="28"/>
          <w:szCs w:val="28"/>
          <w:lang w:val="uk-UA"/>
        </w:rPr>
        <w:softHyphen/>
        <w:t xml:space="preserve">па щурів / Р. Є. Булик // Патологія. </w:t>
      </w:r>
      <w:r w:rsidRPr="002967FF">
        <w:rPr>
          <w:sz w:val="28"/>
          <w:lang w:val="uk-UA"/>
        </w:rPr>
        <w:t>–</w:t>
      </w:r>
      <w:r w:rsidRPr="002967FF">
        <w:rPr>
          <w:rStyle w:val="af7"/>
          <w:b w:val="0"/>
          <w:sz w:val="28"/>
          <w:szCs w:val="28"/>
          <w:lang w:val="uk-UA"/>
        </w:rPr>
        <w:t xml:space="preserve"> 2008. </w:t>
      </w:r>
      <w:r w:rsidRPr="002967FF">
        <w:rPr>
          <w:sz w:val="28"/>
          <w:lang w:val="uk-UA"/>
        </w:rPr>
        <w:t>–</w:t>
      </w:r>
      <w:r w:rsidRPr="002967FF">
        <w:rPr>
          <w:rStyle w:val="af7"/>
          <w:b w:val="0"/>
          <w:sz w:val="28"/>
          <w:szCs w:val="28"/>
          <w:lang w:val="uk-UA"/>
        </w:rPr>
        <w:t xml:space="preserve"> Т. 5, № 1. </w:t>
      </w:r>
      <w:r w:rsidRPr="002967FF">
        <w:rPr>
          <w:sz w:val="28"/>
          <w:lang w:val="uk-UA"/>
        </w:rPr>
        <w:t>–</w:t>
      </w:r>
      <w:r w:rsidRPr="002967FF">
        <w:rPr>
          <w:rStyle w:val="af7"/>
          <w:b w:val="0"/>
          <w:sz w:val="28"/>
          <w:szCs w:val="28"/>
          <w:lang w:val="uk-UA"/>
        </w:rPr>
        <w:t xml:space="preserve"> С. 54-57.</w:t>
      </w:r>
    </w:p>
    <w:p w:rsidR="009E2D95" w:rsidRPr="002967FF" w:rsidRDefault="009E2D95" w:rsidP="009E2D95">
      <w:pPr>
        <w:numPr>
          <w:ilvl w:val="0"/>
          <w:numId w:val="6"/>
        </w:numPr>
        <w:spacing w:after="0" w:line="360" w:lineRule="auto"/>
        <w:ind w:left="567" w:hanging="567"/>
        <w:jc w:val="both"/>
        <w:rPr>
          <w:sz w:val="28"/>
          <w:lang w:val="uk-UA"/>
        </w:rPr>
      </w:pPr>
      <w:r w:rsidRPr="002967FF">
        <w:rPr>
          <w:sz w:val="28"/>
          <w:lang w:val="uk-UA"/>
        </w:rPr>
        <w:t>Булик Р. Є. Характеристика циркадіанних перебудов екскреторної функції нирок за умови блокади синтезу ниркових простагландинів на тлі гіпофункції епіфіза / Р. Є. Булик // Вісник наукових досліджень. – 2003. –  № 3. –  С. 77-80.</w:t>
      </w:r>
    </w:p>
    <w:p w:rsidR="009E2D95" w:rsidRPr="002967FF" w:rsidRDefault="009E2D95" w:rsidP="009E2D95">
      <w:pPr>
        <w:numPr>
          <w:ilvl w:val="0"/>
          <w:numId w:val="6"/>
        </w:numPr>
        <w:spacing w:after="0" w:line="360" w:lineRule="auto"/>
        <w:ind w:left="567" w:hanging="567"/>
        <w:jc w:val="both"/>
        <w:rPr>
          <w:rStyle w:val="af7"/>
          <w:b w:val="0"/>
          <w:bCs w:val="0"/>
          <w:sz w:val="28"/>
          <w:lang w:val="uk-UA"/>
        </w:rPr>
      </w:pPr>
      <w:r w:rsidRPr="002967FF">
        <w:rPr>
          <w:rStyle w:val="af7"/>
          <w:b w:val="0"/>
          <w:sz w:val="28"/>
          <w:szCs w:val="28"/>
          <w:lang w:val="uk-UA"/>
        </w:rPr>
        <w:t>Булик Р. Є. Хроногістологічна харак</w:t>
      </w:r>
      <w:r w:rsidRPr="002967FF">
        <w:rPr>
          <w:rStyle w:val="af7"/>
          <w:b w:val="0"/>
          <w:sz w:val="28"/>
          <w:szCs w:val="28"/>
          <w:lang w:val="uk-UA"/>
        </w:rPr>
        <w:softHyphen/>
        <w:t>теристика надниркових за</w:t>
      </w:r>
      <w:r w:rsidRPr="002967FF">
        <w:rPr>
          <w:rStyle w:val="af7"/>
          <w:b w:val="0"/>
          <w:sz w:val="28"/>
          <w:szCs w:val="28"/>
          <w:lang w:val="uk-UA"/>
        </w:rPr>
        <w:softHyphen/>
        <w:t>лоз щурів на тлі гіперфунк</w:t>
      </w:r>
      <w:r w:rsidRPr="002967FF">
        <w:rPr>
          <w:rStyle w:val="af7"/>
          <w:b w:val="0"/>
          <w:sz w:val="28"/>
          <w:szCs w:val="28"/>
          <w:lang w:val="uk-UA"/>
        </w:rPr>
        <w:softHyphen/>
        <w:t xml:space="preserve">ції шишкоподібної залози / Р. Є. Булик,             В. П. Пішак, І. С. Давиденко // Бук. мед. вісник. </w:t>
      </w:r>
      <w:r w:rsidRPr="002967FF">
        <w:rPr>
          <w:sz w:val="28"/>
          <w:lang w:val="uk-UA"/>
        </w:rPr>
        <w:t>–</w:t>
      </w:r>
      <w:r w:rsidRPr="002967FF">
        <w:rPr>
          <w:rStyle w:val="af7"/>
          <w:b w:val="0"/>
          <w:sz w:val="28"/>
          <w:szCs w:val="28"/>
          <w:lang w:val="uk-UA"/>
        </w:rPr>
        <w:t xml:space="preserve"> 2007. </w:t>
      </w:r>
      <w:r w:rsidRPr="002967FF">
        <w:rPr>
          <w:sz w:val="28"/>
          <w:lang w:val="uk-UA"/>
        </w:rPr>
        <w:t xml:space="preserve">– </w:t>
      </w:r>
      <w:r w:rsidRPr="002967FF">
        <w:rPr>
          <w:rStyle w:val="af7"/>
          <w:b w:val="0"/>
          <w:sz w:val="28"/>
          <w:szCs w:val="28"/>
          <w:lang w:val="uk-UA"/>
        </w:rPr>
        <w:t xml:space="preserve">Т. 11, № 4. </w:t>
      </w:r>
      <w:r w:rsidRPr="002967FF">
        <w:rPr>
          <w:sz w:val="28"/>
          <w:lang w:val="uk-UA"/>
        </w:rPr>
        <w:t>–</w:t>
      </w:r>
      <w:r w:rsidRPr="002967FF">
        <w:rPr>
          <w:rStyle w:val="af7"/>
          <w:b w:val="0"/>
          <w:sz w:val="28"/>
          <w:szCs w:val="28"/>
          <w:lang w:val="uk-UA"/>
        </w:rPr>
        <w:t xml:space="preserve"> С. 91-94.</w:t>
      </w:r>
    </w:p>
    <w:p w:rsidR="009E2D95" w:rsidRPr="002967FF" w:rsidRDefault="009E2D95" w:rsidP="009E2D95">
      <w:pPr>
        <w:numPr>
          <w:ilvl w:val="0"/>
          <w:numId w:val="6"/>
        </w:numPr>
        <w:spacing w:after="0" w:line="360" w:lineRule="auto"/>
        <w:ind w:left="567" w:hanging="567"/>
        <w:jc w:val="both"/>
        <w:rPr>
          <w:sz w:val="28"/>
          <w:lang w:val="uk-UA"/>
        </w:rPr>
      </w:pPr>
      <w:r w:rsidRPr="002967FF">
        <w:rPr>
          <w:rStyle w:val="af7"/>
          <w:b w:val="0"/>
          <w:sz w:val="28"/>
          <w:szCs w:val="28"/>
          <w:lang w:val="uk-UA"/>
        </w:rPr>
        <w:t>Булик Р. Є. Циркадіанні зміни мелато</w:t>
      </w:r>
      <w:r w:rsidRPr="002967FF">
        <w:rPr>
          <w:rStyle w:val="af7"/>
          <w:b w:val="0"/>
          <w:sz w:val="28"/>
          <w:szCs w:val="28"/>
          <w:lang w:val="uk-UA"/>
        </w:rPr>
        <w:softHyphen/>
        <w:t>нінових рецепторів 1А у супра</w:t>
      </w:r>
      <w:r w:rsidRPr="002967FF">
        <w:rPr>
          <w:rStyle w:val="af7"/>
          <w:b w:val="0"/>
          <w:sz w:val="28"/>
          <w:szCs w:val="28"/>
          <w:lang w:val="uk-UA"/>
        </w:rPr>
        <w:softHyphen/>
        <w:t>хіаз</w:t>
      </w:r>
      <w:r w:rsidRPr="002967FF">
        <w:rPr>
          <w:rStyle w:val="af7"/>
          <w:b w:val="0"/>
          <w:sz w:val="28"/>
          <w:szCs w:val="28"/>
          <w:lang w:val="uk-UA"/>
        </w:rPr>
        <w:softHyphen/>
        <w:t>матичних ядрах гіпоталамуса / Р. Є. Булик // Інтегра</w:t>
      </w:r>
      <w:r w:rsidRPr="002967FF">
        <w:rPr>
          <w:rStyle w:val="af7"/>
          <w:b w:val="0"/>
          <w:sz w:val="28"/>
          <w:szCs w:val="28"/>
          <w:lang w:val="uk-UA"/>
        </w:rPr>
        <w:softHyphen/>
        <w:t>тивна антро</w:t>
      </w:r>
      <w:r w:rsidRPr="002967FF">
        <w:rPr>
          <w:rStyle w:val="af7"/>
          <w:b w:val="0"/>
          <w:sz w:val="28"/>
          <w:szCs w:val="28"/>
          <w:lang w:val="uk-UA"/>
        </w:rPr>
        <w:softHyphen/>
        <w:t xml:space="preserve">пологія. </w:t>
      </w:r>
      <w:r w:rsidRPr="002967FF">
        <w:rPr>
          <w:sz w:val="28"/>
          <w:lang w:val="uk-UA"/>
        </w:rPr>
        <w:t>–</w:t>
      </w:r>
      <w:r w:rsidRPr="002967FF">
        <w:rPr>
          <w:rStyle w:val="af7"/>
          <w:b w:val="0"/>
          <w:sz w:val="28"/>
          <w:szCs w:val="28"/>
          <w:lang w:val="uk-UA"/>
        </w:rPr>
        <w:t xml:space="preserve"> 2007. </w:t>
      </w:r>
      <w:r w:rsidRPr="002967FF">
        <w:rPr>
          <w:sz w:val="28"/>
          <w:lang w:val="uk-UA"/>
        </w:rPr>
        <w:t>–</w:t>
      </w:r>
      <w:r w:rsidRPr="002967FF">
        <w:rPr>
          <w:rStyle w:val="af7"/>
          <w:b w:val="0"/>
          <w:sz w:val="28"/>
          <w:szCs w:val="28"/>
          <w:lang w:val="uk-UA"/>
        </w:rPr>
        <w:t xml:space="preserve"> № 2 (10). </w:t>
      </w:r>
      <w:r w:rsidRPr="002967FF">
        <w:rPr>
          <w:sz w:val="28"/>
          <w:lang w:val="uk-UA"/>
        </w:rPr>
        <w:t>–</w:t>
      </w:r>
      <w:r w:rsidRPr="002967FF">
        <w:rPr>
          <w:rStyle w:val="af7"/>
          <w:b w:val="0"/>
          <w:sz w:val="28"/>
          <w:szCs w:val="28"/>
          <w:lang w:val="uk-UA"/>
        </w:rPr>
        <w:t xml:space="preserve"> С. 22-24.</w:t>
      </w:r>
    </w:p>
    <w:p w:rsidR="009E2D95" w:rsidRPr="002967FF" w:rsidRDefault="009E2D95" w:rsidP="009E2D95">
      <w:pPr>
        <w:numPr>
          <w:ilvl w:val="0"/>
          <w:numId w:val="6"/>
        </w:numPr>
        <w:spacing w:after="0" w:line="360" w:lineRule="auto"/>
        <w:ind w:left="567" w:hanging="567"/>
        <w:jc w:val="both"/>
        <w:rPr>
          <w:sz w:val="28"/>
          <w:lang w:val="uk-UA"/>
        </w:rPr>
      </w:pPr>
      <w:r w:rsidRPr="002967FF">
        <w:rPr>
          <w:rStyle w:val="af7"/>
          <w:b w:val="0"/>
          <w:sz w:val="28"/>
          <w:szCs w:val="28"/>
          <w:lang w:val="uk-UA"/>
        </w:rPr>
        <w:t>Булик Р. Є. Щільність мелатонінових ре</w:t>
      </w:r>
      <w:r w:rsidRPr="002967FF">
        <w:rPr>
          <w:rStyle w:val="af7"/>
          <w:b w:val="0"/>
          <w:sz w:val="28"/>
          <w:szCs w:val="28"/>
          <w:lang w:val="uk-UA"/>
        </w:rPr>
        <w:softHyphen/>
        <w:t>цепторів 1а типу в ней</w:t>
      </w:r>
      <w:r w:rsidRPr="002967FF">
        <w:rPr>
          <w:rStyle w:val="af7"/>
          <w:b w:val="0"/>
          <w:sz w:val="28"/>
          <w:szCs w:val="28"/>
          <w:lang w:val="uk-UA"/>
        </w:rPr>
        <w:softHyphen/>
        <w:t>ро</w:t>
      </w:r>
      <w:r w:rsidRPr="002967FF">
        <w:rPr>
          <w:rStyle w:val="af7"/>
          <w:b w:val="0"/>
          <w:sz w:val="28"/>
          <w:szCs w:val="28"/>
          <w:lang w:val="uk-UA"/>
        </w:rPr>
        <w:softHyphen/>
        <w:t>нах гіпо</w:t>
      </w:r>
      <w:r w:rsidRPr="002967FF">
        <w:rPr>
          <w:rStyle w:val="af7"/>
          <w:b w:val="0"/>
          <w:sz w:val="28"/>
          <w:szCs w:val="28"/>
          <w:lang w:val="uk-UA"/>
        </w:rPr>
        <w:softHyphen/>
        <w:t>кампа білих щурів впродовж доби: імуногісто</w:t>
      </w:r>
      <w:r w:rsidRPr="002967FF">
        <w:rPr>
          <w:rStyle w:val="af7"/>
          <w:b w:val="0"/>
          <w:sz w:val="28"/>
          <w:szCs w:val="28"/>
          <w:lang w:val="uk-UA"/>
        </w:rPr>
        <w:softHyphen/>
        <w:t>хімічний аналіз /       Р. Є. Бу</w:t>
      </w:r>
      <w:r w:rsidRPr="002967FF">
        <w:rPr>
          <w:rStyle w:val="af7"/>
          <w:b w:val="0"/>
          <w:sz w:val="28"/>
          <w:szCs w:val="28"/>
          <w:lang w:val="uk-UA"/>
        </w:rPr>
        <w:softHyphen/>
        <w:t xml:space="preserve">лик // Вісник морфології. </w:t>
      </w:r>
      <w:r w:rsidRPr="002967FF">
        <w:rPr>
          <w:sz w:val="28"/>
          <w:lang w:val="uk-UA"/>
        </w:rPr>
        <w:t>–</w:t>
      </w:r>
      <w:r w:rsidRPr="002967FF">
        <w:rPr>
          <w:rStyle w:val="af7"/>
          <w:b w:val="0"/>
          <w:sz w:val="28"/>
          <w:szCs w:val="28"/>
          <w:lang w:val="uk-UA"/>
        </w:rPr>
        <w:t xml:space="preserve"> 2008. </w:t>
      </w:r>
      <w:r w:rsidRPr="002967FF">
        <w:rPr>
          <w:sz w:val="28"/>
          <w:lang w:val="uk-UA"/>
        </w:rPr>
        <w:t>–</w:t>
      </w:r>
      <w:r w:rsidRPr="002967FF">
        <w:rPr>
          <w:rStyle w:val="af7"/>
          <w:b w:val="0"/>
          <w:sz w:val="28"/>
          <w:szCs w:val="28"/>
          <w:lang w:val="uk-UA"/>
        </w:rPr>
        <w:t xml:space="preserve"> </w:t>
      </w:r>
      <w:r w:rsidRPr="002967FF">
        <w:rPr>
          <w:spacing w:val="18"/>
          <w:sz w:val="28"/>
          <w:szCs w:val="28"/>
          <w:lang w:val="uk-UA"/>
        </w:rPr>
        <w:t>Т.14, № 1. – С.</w:t>
      </w:r>
      <w:r w:rsidRPr="002967FF">
        <w:rPr>
          <w:spacing w:val="18"/>
          <w:sz w:val="28"/>
          <w:szCs w:val="28"/>
          <w:lang w:val="en-US"/>
        </w:rPr>
        <w:t> </w:t>
      </w:r>
      <w:r w:rsidRPr="002967FF">
        <w:rPr>
          <w:spacing w:val="18"/>
          <w:sz w:val="28"/>
          <w:szCs w:val="28"/>
          <w:lang w:val="uk-UA"/>
        </w:rPr>
        <w:t>69</w:t>
      </w:r>
      <w:r w:rsidRPr="002967FF">
        <w:rPr>
          <w:sz w:val="28"/>
          <w:szCs w:val="28"/>
          <w:lang w:val="uk-UA"/>
        </w:rPr>
        <w:t xml:space="preserve">- </w:t>
      </w:r>
      <w:r w:rsidRPr="002967FF">
        <w:rPr>
          <w:spacing w:val="18"/>
          <w:sz w:val="28"/>
          <w:szCs w:val="28"/>
          <w:lang w:val="uk-UA"/>
        </w:rPr>
        <w:t>71.</w:t>
      </w:r>
    </w:p>
    <w:p w:rsidR="009E2D95" w:rsidRPr="002967FF" w:rsidRDefault="009E2D95" w:rsidP="009E2D95">
      <w:pPr>
        <w:numPr>
          <w:ilvl w:val="0"/>
          <w:numId w:val="6"/>
        </w:numPr>
        <w:spacing w:after="0" w:line="360" w:lineRule="auto"/>
        <w:ind w:left="567" w:hanging="567"/>
        <w:jc w:val="both"/>
        <w:rPr>
          <w:sz w:val="28"/>
          <w:lang w:val="uk-UA"/>
        </w:rPr>
      </w:pPr>
      <w:r w:rsidRPr="002967FF">
        <w:rPr>
          <w:sz w:val="28"/>
          <w:lang w:val="uk-UA"/>
        </w:rPr>
        <w:t xml:space="preserve">Валек А. Причины кумуляции алюминия и итоксикации им у болных с хронической почечной недостаточностью, лечение гемодиализом по регулярной программе возможностей терапии </w:t>
      </w:r>
      <w:r w:rsidRPr="002967FF">
        <w:rPr>
          <w:sz w:val="28"/>
        </w:rPr>
        <w:t xml:space="preserve">/ </w:t>
      </w:r>
      <w:r w:rsidRPr="002967FF">
        <w:rPr>
          <w:sz w:val="28"/>
          <w:lang w:val="uk-UA"/>
        </w:rPr>
        <w:t>А.</w:t>
      </w:r>
      <w:r w:rsidRPr="002967FF">
        <w:rPr>
          <w:sz w:val="28"/>
        </w:rPr>
        <w:t xml:space="preserve"> </w:t>
      </w:r>
      <w:r w:rsidRPr="002967FF">
        <w:rPr>
          <w:sz w:val="28"/>
          <w:lang w:val="uk-UA"/>
        </w:rPr>
        <w:t>Валек, С.</w:t>
      </w:r>
      <w:r w:rsidRPr="002967FF">
        <w:rPr>
          <w:sz w:val="28"/>
        </w:rPr>
        <w:t xml:space="preserve"> </w:t>
      </w:r>
      <w:r w:rsidRPr="002967FF">
        <w:rPr>
          <w:sz w:val="28"/>
          <w:lang w:val="uk-UA"/>
        </w:rPr>
        <w:t xml:space="preserve">Сулкова, </w:t>
      </w:r>
      <w:r w:rsidRPr="002967FF">
        <w:rPr>
          <w:sz w:val="28"/>
        </w:rPr>
        <w:t xml:space="preserve"> </w:t>
      </w:r>
      <w:r w:rsidRPr="002967FF">
        <w:rPr>
          <w:sz w:val="28"/>
          <w:lang w:val="uk-UA"/>
        </w:rPr>
        <w:t>З.</w:t>
      </w:r>
      <w:r w:rsidRPr="002967FF">
        <w:rPr>
          <w:sz w:val="28"/>
        </w:rPr>
        <w:t xml:space="preserve"> </w:t>
      </w:r>
      <w:r w:rsidRPr="002967FF">
        <w:rPr>
          <w:sz w:val="28"/>
          <w:lang w:val="uk-UA"/>
        </w:rPr>
        <w:t>Лауринова // Терапевт. архив. – 1991. – Т.</w:t>
      </w:r>
      <w:r w:rsidRPr="002967FF">
        <w:rPr>
          <w:sz w:val="28"/>
        </w:rPr>
        <w:t xml:space="preserve"> </w:t>
      </w:r>
      <w:r w:rsidRPr="002967FF">
        <w:rPr>
          <w:sz w:val="28"/>
          <w:lang w:val="uk-UA"/>
        </w:rPr>
        <w:t>63, №</w:t>
      </w:r>
      <w:r w:rsidRPr="002967FF">
        <w:rPr>
          <w:sz w:val="28"/>
        </w:rPr>
        <w:t xml:space="preserve"> </w:t>
      </w:r>
      <w:r w:rsidRPr="002967FF">
        <w:rPr>
          <w:sz w:val="28"/>
          <w:lang w:val="uk-UA"/>
        </w:rPr>
        <w:t>6. – С.7-17.</w:t>
      </w:r>
    </w:p>
    <w:p w:rsidR="009E2D95" w:rsidRPr="002967FF" w:rsidRDefault="009E2D95" w:rsidP="009E2D95">
      <w:pPr>
        <w:numPr>
          <w:ilvl w:val="0"/>
          <w:numId w:val="6"/>
        </w:numPr>
        <w:spacing w:after="0" w:line="360" w:lineRule="auto"/>
        <w:ind w:left="567" w:hanging="567"/>
        <w:jc w:val="both"/>
        <w:rPr>
          <w:sz w:val="28"/>
          <w:lang w:val="uk-UA"/>
        </w:rPr>
      </w:pPr>
      <w:r w:rsidRPr="002967FF">
        <w:rPr>
          <w:sz w:val="28"/>
          <w:lang w:val="uk-UA"/>
        </w:rPr>
        <w:t xml:space="preserve">Величко Л. М. Сучасні аспекти біоритмології в лікуванні та реабілітації хворих / Л. М. Величко // </w:t>
      </w:r>
      <w:r w:rsidRPr="002967FF">
        <w:rPr>
          <w:spacing w:val="-10"/>
          <w:sz w:val="28"/>
          <w:lang w:val="uk-UA"/>
        </w:rPr>
        <w:t>Український бальнеологічний журнал. – 2004. – №  1. –  С. 60-</w:t>
      </w:r>
      <w:r w:rsidRPr="002967FF">
        <w:rPr>
          <w:sz w:val="28"/>
          <w:lang w:val="uk-UA"/>
        </w:rPr>
        <w:t>64.</w:t>
      </w:r>
    </w:p>
    <w:p w:rsidR="009E2D95" w:rsidRPr="002967FF" w:rsidRDefault="009E2D95" w:rsidP="009E2D95">
      <w:pPr>
        <w:numPr>
          <w:ilvl w:val="0"/>
          <w:numId w:val="6"/>
        </w:numPr>
        <w:spacing w:after="0" w:line="360" w:lineRule="auto"/>
        <w:ind w:left="567" w:hanging="567"/>
        <w:jc w:val="both"/>
        <w:rPr>
          <w:sz w:val="28"/>
          <w:lang w:val="uk-UA"/>
        </w:rPr>
      </w:pPr>
      <w:r w:rsidRPr="002967FF">
        <w:rPr>
          <w:sz w:val="28"/>
          <w:lang w:val="uk-UA"/>
        </w:rPr>
        <w:t>Висоцька В. Г. Біохімічні аспекти хроноритмічної організації протеолітичної, фібринолітичної активності сечі та плазми крові білих щурів / В. Г. Висоцька // Бук. мед. вісник. – 2005. – Т. 9, № 2. – С. 41-43.</w:t>
      </w:r>
    </w:p>
    <w:p w:rsidR="009E2D95" w:rsidRPr="002967FF" w:rsidRDefault="009E2D95" w:rsidP="009E2D95">
      <w:pPr>
        <w:numPr>
          <w:ilvl w:val="0"/>
          <w:numId w:val="6"/>
        </w:numPr>
        <w:tabs>
          <w:tab w:val="left" w:pos="993"/>
          <w:tab w:val="num" w:pos="1080"/>
        </w:tabs>
        <w:autoSpaceDE w:val="0"/>
        <w:autoSpaceDN w:val="0"/>
        <w:spacing w:after="0" w:line="360" w:lineRule="auto"/>
        <w:ind w:left="567" w:hanging="567"/>
        <w:jc w:val="both"/>
        <w:rPr>
          <w:sz w:val="28"/>
          <w:lang w:val="uk-UA"/>
        </w:rPr>
      </w:pPr>
      <w:r w:rsidRPr="002967FF">
        <w:rPr>
          <w:sz w:val="28"/>
          <w:lang w:val="uk-UA"/>
        </w:rPr>
        <w:lastRenderedPageBreak/>
        <w:t>Висоцька В.</w:t>
      </w:r>
      <w:r w:rsidRPr="002967FF">
        <w:rPr>
          <w:sz w:val="28"/>
        </w:rPr>
        <w:t xml:space="preserve"> </w:t>
      </w:r>
      <w:r w:rsidRPr="002967FF">
        <w:rPr>
          <w:sz w:val="28"/>
          <w:lang w:val="uk-UA"/>
        </w:rPr>
        <w:t xml:space="preserve">Г. Вплив солей важких металів на хроноритми фібринолізу та необмеженого протеолізу в тканинах нирок і печінки </w:t>
      </w:r>
      <w:r w:rsidRPr="002967FF">
        <w:rPr>
          <w:sz w:val="28"/>
        </w:rPr>
        <w:t xml:space="preserve">/ </w:t>
      </w:r>
      <w:r w:rsidRPr="002967FF">
        <w:rPr>
          <w:sz w:val="28"/>
          <w:lang w:val="uk-UA"/>
        </w:rPr>
        <w:t>В.</w:t>
      </w:r>
      <w:r w:rsidRPr="002967FF">
        <w:rPr>
          <w:sz w:val="28"/>
        </w:rPr>
        <w:t xml:space="preserve"> </w:t>
      </w:r>
      <w:r w:rsidRPr="002967FF">
        <w:rPr>
          <w:sz w:val="28"/>
          <w:lang w:val="uk-UA"/>
        </w:rPr>
        <w:t>Г. Висоцька // Бук. мед. вісник – 2006. – Т. 10, №</w:t>
      </w:r>
      <w:r w:rsidRPr="002967FF">
        <w:rPr>
          <w:sz w:val="28"/>
        </w:rPr>
        <w:t xml:space="preserve"> </w:t>
      </w:r>
      <w:r w:rsidRPr="002967FF">
        <w:rPr>
          <w:sz w:val="28"/>
          <w:lang w:val="uk-UA"/>
        </w:rPr>
        <w:t xml:space="preserve">4. – </w:t>
      </w:r>
      <w:r w:rsidRPr="002967FF">
        <w:rPr>
          <w:sz w:val="28"/>
        </w:rPr>
        <w:t xml:space="preserve"> </w:t>
      </w:r>
      <w:r w:rsidRPr="002967FF">
        <w:rPr>
          <w:sz w:val="28"/>
          <w:lang w:val="uk-UA"/>
        </w:rPr>
        <w:t>С. 23-26.</w:t>
      </w:r>
    </w:p>
    <w:p w:rsidR="009E2D95" w:rsidRPr="002967FF" w:rsidRDefault="009E2D95" w:rsidP="009E2D95">
      <w:pPr>
        <w:numPr>
          <w:ilvl w:val="0"/>
          <w:numId w:val="6"/>
        </w:numPr>
        <w:spacing w:after="0" w:line="360" w:lineRule="auto"/>
        <w:ind w:left="567" w:hanging="567"/>
        <w:jc w:val="both"/>
        <w:rPr>
          <w:sz w:val="28"/>
          <w:lang w:val="uk-UA"/>
        </w:rPr>
      </w:pPr>
      <w:r w:rsidRPr="002967FF">
        <w:rPr>
          <w:sz w:val="28"/>
          <w:lang w:val="uk-UA"/>
        </w:rPr>
        <w:t xml:space="preserve">Висоцька В. Г. Динаміка циркадіанних перебудов фібринолітичної активності сечі та плазми крові білих щурів при поєднаній дії стресу та солей важких металів / В. Г. Висоцька // </w:t>
      </w:r>
      <w:r w:rsidRPr="002967FF">
        <w:rPr>
          <w:snapToGrid w:val="0"/>
          <w:sz w:val="28"/>
          <w:szCs w:val="28"/>
          <w:lang w:val="uk-UA"/>
        </w:rPr>
        <w:t>Актуальні питання клінічної та експериментальної медицини</w:t>
      </w:r>
      <w:r w:rsidRPr="002967FF">
        <w:rPr>
          <w:sz w:val="28"/>
          <w:szCs w:val="28"/>
          <w:lang w:val="uk-UA"/>
        </w:rPr>
        <w:t xml:space="preserve"> : 86-а підсумк. конф. наук. </w:t>
      </w:r>
      <w:r w:rsidRPr="002967FF">
        <w:rPr>
          <w:sz w:val="28"/>
          <w:szCs w:val="28"/>
        </w:rPr>
        <w:t xml:space="preserve">Бук. держ. мед. ун-ту, 2005 р. : тези доп. </w:t>
      </w:r>
      <w:r w:rsidRPr="002967FF">
        <w:rPr>
          <w:snapToGrid w:val="0"/>
          <w:sz w:val="28"/>
          <w:szCs w:val="28"/>
        </w:rPr>
        <w:t xml:space="preserve">– Чернівці : </w:t>
      </w:r>
      <w:r w:rsidRPr="002967FF">
        <w:rPr>
          <w:sz w:val="28"/>
          <w:szCs w:val="28"/>
        </w:rPr>
        <w:t xml:space="preserve">Бук. держ. мед. ун-т, </w:t>
      </w:r>
      <w:r w:rsidRPr="002967FF">
        <w:rPr>
          <w:snapToGrid w:val="0"/>
          <w:sz w:val="28"/>
          <w:szCs w:val="28"/>
        </w:rPr>
        <w:t>2005. – С. 98-103</w:t>
      </w:r>
      <w:r w:rsidRPr="002967FF">
        <w:rPr>
          <w:snapToGrid w:val="0"/>
          <w:sz w:val="28"/>
          <w:lang w:val="uk-UA"/>
        </w:rPr>
        <w:t>.</w:t>
      </w:r>
    </w:p>
    <w:p w:rsidR="009E2D95" w:rsidRPr="002967FF" w:rsidRDefault="009E2D95" w:rsidP="009E2D95">
      <w:pPr>
        <w:numPr>
          <w:ilvl w:val="0"/>
          <w:numId w:val="6"/>
        </w:numPr>
        <w:spacing w:after="0" w:line="360" w:lineRule="auto"/>
        <w:ind w:left="567" w:hanging="567"/>
        <w:jc w:val="both"/>
        <w:rPr>
          <w:sz w:val="28"/>
          <w:lang w:val="uk-UA"/>
        </w:rPr>
      </w:pPr>
      <w:r w:rsidRPr="002967FF">
        <w:rPr>
          <w:noProof/>
          <w:sz w:val="28"/>
          <w:lang w:val="uk-UA"/>
        </w:rPr>
        <w:t xml:space="preserve">Висоцька В. Г. </w:t>
      </w:r>
      <w:r w:rsidRPr="002967FF">
        <w:rPr>
          <w:noProof/>
          <w:sz w:val="28"/>
          <w:szCs w:val="28"/>
          <w:lang w:val="uk-UA"/>
        </w:rPr>
        <w:t>Вплив важких металів на функції нирок / В. Г. Ви</w:t>
      </w:r>
      <w:r w:rsidRPr="00702C18">
        <w:rPr>
          <w:noProof/>
          <w:sz w:val="28"/>
          <w:szCs w:val="28"/>
          <w:lang w:val="uk-UA"/>
        </w:rPr>
        <w:t>-</w:t>
      </w:r>
      <w:r w:rsidRPr="002967FF">
        <w:rPr>
          <w:noProof/>
          <w:sz w:val="28"/>
          <w:szCs w:val="28"/>
          <w:lang w:val="uk-UA"/>
        </w:rPr>
        <w:t xml:space="preserve">соцька // Проблеми діагностики, профілактики та лікування екзогенних та ендогенних інтоксикацій : Всеукр. наук.-практ. конф., 16 -18 жовт.  2004 р. : тези доп.  </w:t>
      </w:r>
      <w:r w:rsidRPr="002967FF">
        <w:rPr>
          <w:noProof/>
          <w:sz w:val="28"/>
          <w:szCs w:val="28"/>
        </w:rPr>
        <w:t xml:space="preserve">– Чернівці : </w:t>
      </w:r>
      <w:r w:rsidRPr="002967FF">
        <w:rPr>
          <w:rStyle w:val="af7"/>
          <w:b w:val="0"/>
          <w:sz w:val="28"/>
          <w:szCs w:val="28"/>
        </w:rPr>
        <w:t>Бук. держ. мед. ун-т, 2004.</w:t>
      </w:r>
      <w:r w:rsidRPr="002967FF">
        <w:rPr>
          <w:noProof/>
          <w:sz w:val="28"/>
          <w:szCs w:val="28"/>
        </w:rPr>
        <w:t xml:space="preserve"> – С. 93–94</w:t>
      </w:r>
      <w:r w:rsidRPr="002967FF">
        <w:rPr>
          <w:noProof/>
          <w:sz w:val="28"/>
          <w:lang w:val="uk-UA"/>
        </w:rPr>
        <w:t>.</w:t>
      </w:r>
    </w:p>
    <w:p w:rsidR="009E2D95" w:rsidRPr="002967FF" w:rsidRDefault="009E2D95" w:rsidP="009E2D95">
      <w:pPr>
        <w:numPr>
          <w:ilvl w:val="0"/>
          <w:numId w:val="6"/>
        </w:numPr>
        <w:spacing w:after="0" w:line="360" w:lineRule="auto"/>
        <w:ind w:left="567" w:hanging="567"/>
        <w:jc w:val="both"/>
        <w:rPr>
          <w:sz w:val="28"/>
          <w:lang w:val="uk-UA"/>
        </w:rPr>
      </w:pPr>
      <w:r w:rsidRPr="002967FF">
        <w:rPr>
          <w:sz w:val="28"/>
          <w:lang w:val="uk-UA"/>
        </w:rPr>
        <w:t xml:space="preserve">Висоцька В. Г. </w:t>
      </w:r>
      <w:r w:rsidRPr="002967FF">
        <w:rPr>
          <w:sz w:val="28"/>
          <w:szCs w:val="28"/>
          <w:lang w:val="uk-UA"/>
        </w:rPr>
        <w:t>Особливості циркадіанної організації фібрино</w:t>
      </w:r>
      <w:r w:rsidRPr="00702C18">
        <w:rPr>
          <w:sz w:val="28"/>
          <w:szCs w:val="28"/>
          <w:lang w:val="uk-UA"/>
        </w:rPr>
        <w:t>-</w:t>
      </w:r>
      <w:r w:rsidRPr="002967FF">
        <w:rPr>
          <w:sz w:val="28"/>
          <w:szCs w:val="28"/>
          <w:lang w:val="uk-UA"/>
        </w:rPr>
        <w:t xml:space="preserve">літичної, протеолітичної активності плазми крові і сечі у щурів / В. Г. Висоць-  ка // </w:t>
      </w:r>
      <w:r w:rsidRPr="002967FF">
        <w:rPr>
          <w:noProof/>
          <w:sz w:val="28"/>
          <w:szCs w:val="28"/>
          <w:lang w:val="uk-UA"/>
        </w:rPr>
        <w:t>Хист. – 2005. –   Вип. 7. – С. 84</w:t>
      </w:r>
      <w:r w:rsidRPr="002967FF">
        <w:rPr>
          <w:noProof/>
          <w:sz w:val="28"/>
          <w:lang w:val="uk-UA"/>
        </w:rPr>
        <w:t>.</w:t>
      </w:r>
    </w:p>
    <w:p w:rsidR="009E2D95" w:rsidRPr="002967FF" w:rsidRDefault="009E2D95" w:rsidP="009E2D95">
      <w:pPr>
        <w:numPr>
          <w:ilvl w:val="0"/>
          <w:numId w:val="6"/>
        </w:numPr>
        <w:spacing w:after="0" w:line="360" w:lineRule="auto"/>
        <w:ind w:left="567" w:hanging="567"/>
        <w:jc w:val="both"/>
        <w:rPr>
          <w:sz w:val="28"/>
          <w:lang w:val="uk-UA"/>
        </w:rPr>
      </w:pPr>
      <w:r w:rsidRPr="002967FF">
        <w:rPr>
          <w:sz w:val="28"/>
          <w:lang w:val="uk-UA"/>
        </w:rPr>
        <w:t>Висоцька В. Г. Хронобіологія тканинного фібринолізу нирки тварин при дії стресу та ксенобіотиків / В. Г. Висоцька // Тернопільський науковий вісник. – 2006. – № 3. – С. 28-29.</w:t>
      </w:r>
    </w:p>
    <w:p w:rsidR="009E2D95" w:rsidRPr="002967FF" w:rsidRDefault="009E2D95" w:rsidP="009E2D95">
      <w:pPr>
        <w:numPr>
          <w:ilvl w:val="0"/>
          <w:numId w:val="6"/>
        </w:numPr>
        <w:spacing w:after="0" w:line="360" w:lineRule="auto"/>
        <w:ind w:left="567" w:hanging="567"/>
        <w:jc w:val="both"/>
        <w:rPr>
          <w:sz w:val="28"/>
          <w:lang w:val="uk-UA"/>
        </w:rPr>
      </w:pPr>
      <w:r w:rsidRPr="002967FF">
        <w:rPr>
          <w:sz w:val="28"/>
        </w:rPr>
        <w:t>Висоцька В. Г. Вплив солей важких металів на хроноритми фібринолізу та необмеженого протеолізу в тканинах нирок і печінки / В. Г.  Висоцька // Бук. мед. вісник. – 2006. – Т.</w:t>
      </w:r>
      <w:r w:rsidRPr="002967FF">
        <w:rPr>
          <w:sz w:val="28"/>
          <w:lang w:val="en-US"/>
        </w:rPr>
        <w:t xml:space="preserve"> </w:t>
      </w:r>
      <w:r w:rsidRPr="002967FF">
        <w:rPr>
          <w:sz w:val="28"/>
        </w:rPr>
        <w:t>10, №</w:t>
      </w:r>
      <w:r w:rsidRPr="002967FF">
        <w:rPr>
          <w:sz w:val="28"/>
          <w:lang w:val="en-US"/>
        </w:rPr>
        <w:t xml:space="preserve"> </w:t>
      </w:r>
      <w:r w:rsidRPr="002967FF">
        <w:rPr>
          <w:sz w:val="28"/>
        </w:rPr>
        <w:t xml:space="preserve">4. – </w:t>
      </w:r>
      <w:r w:rsidRPr="002967FF">
        <w:rPr>
          <w:sz w:val="28"/>
          <w:lang w:val="en-US"/>
        </w:rPr>
        <w:t xml:space="preserve"> </w:t>
      </w:r>
      <w:r w:rsidRPr="002967FF">
        <w:rPr>
          <w:sz w:val="28"/>
        </w:rPr>
        <w:t>С. 23-26.</w:t>
      </w:r>
    </w:p>
    <w:p w:rsidR="009E2D95" w:rsidRPr="002967FF" w:rsidRDefault="009E2D95" w:rsidP="009E2D95">
      <w:pPr>
        <w:numPr>
          <w:ilvl w:val="0"/>
          <w:numId w:val="6"/>
        </w:numPr>
        <w:spacing w:after="0" w:line="360" w:lineRule="auto"/>
        <w:ind w:left="567" w:hanging="567"/>
        <w:jc w:val="both"/>
        <w:rPr>
          <w:sz w:val="28"/>
          <w:lang w:val="uk-UA"/>
        </w:rPr>
      </w:pPr>
      <w:r w:rsidRPr="002967FF">
        <w:rPr>
          <w:noProof/>
          <w:sz w:val="28"/>
          <w:lang w:val="uk-UA"/>
        </w:rPr>
        <w:t xml:space="preserve">Висоцька </w:t>
      </w:r>
      <w:r w:rsidRPr="002967FF">
        <w:rPr>
          <w:sz w:val="28"/>
          <w:szCs w:val="28"/>
          <w:lang w:val="uk-UA"/>
        </w:rPr>
        <w:t xml:space="preserve">В. Г. </w:t>
      </w:r>
      <w:r w:rsidRPr="002967FF">
        <w:rPr>
          <w:noProof/>
          <w:sz w:val="28"/>
          <w:szCs w:val="28"/>
          <w:lang w:val="uk-UA"/>
        </w:rPr>
        <w:t>Хроноритмологічні аспекти впливу хлоридів алюмі</w:t>
      </w:r>
      <w:r w:rsidRPr="00702C18">
        <w:rPr>
          <w:noProof/>
          <w:sz w:val="28"/>
          <w:szCs w:val="28"/>
          <w:lang w:val="uk-UA"/>
        </w:rPr>
        <w:t>-</w:t>
      </w:r>
      <w:r w:rsidRPr="002967FF">
        <w:rPr>
          <w:noProof/>
          <w:sz w:val="28"/>
          <w:szCs w:val="28"/>
          <w:lang w:val="uk-UA"/>
        </w:rPr>
        <w:t>нію і свинцю на показники екскреторної функції нирок залежно добо</w:t>
      </w:r>
      <w:r w:rsidRPr="00702C18">
        <w:rPr>
          <w:noProof/>
          <w:sz w:val="28"/>
          <w:szCs w:val="28"/>
          <w:lang w:val="uk-UA"/>
        </w:rPr>
        <w:t>-</w:t>
      </w:r>
      <w:r w:rsidRPr="002967FF">
        <w:rPr>
          <w:noProof/>
          <w:sz w:val="28"/>
          <w:szCs w:val="28"/>
          <w:lang w:val="uk-UA"/>
        </w:rPr>
        <w:t xml:space="preserve">вого періоду / В. Г. Висоцька, Р. Є. Булик, </w:t>
      </w:r>
      <w:r w:rsidRPr="002967FF">
        <w:rPr>
          <w:sz w:val="28"/>
          <w:szCs w:val="28"/>
          <w:lang w:val="uk-UA"/>
        </w:rPr>
        <w:t>В. М. Магаляс,</w:t>
      </w:r>
      <w:r w:rsidRPr="00702C18">
        <w:rPr>
          <w:sz w:val="28"/>
          <w:szCs w:val="28"/>
          <w:lang w:val="uk-UA"/>
        </w:rPr>
        <w:t xml:space="preserve"> </w:t>
      </w:r>
      <w:r w:rsidRPr="002967FF">
        <w:rPr>
          <w:noProof/>
          <w:sz w:val="28"/>
          <w:szCs w:val="28"/>
          <w:lang w:val="uk-UA"/>
        </w:rPr>
        <w:t>Н. М. Шум</w:t>
      </w:r>
      <w:r w:rsidRPr="00702C18">
        <w:rPr>
          <w:noProof/>
          <w:sz w:val="28"/>
          <w:szCs w:val="28"/>
          <w:lang w:val="uk-UA"/>
        </w:rPr>
        <w:t>-</w:t>
      </w:r>
      <w:r w:rsidRPr="002967FF">
        <w:rPr>
          <w:noProof/>
          <w:sz w:val="28"/>
          <w:szCs w:val="28"/>
          <w:lang w:val="uk-UA"/>
        </w:rPr>
        <w:t xml:space="preserve">ко // Динаміка наукових досліджень – 2005 : </w:t>
      </w:r>
      <w:r w:rsidRPr="002967FF">
        <w:rPr>
          <w:noProof/>
          <w:sz w:val="28"/>
          <w:szCs w:val="28"/>
        </w:rPr>
        <w:t>IV</w:t>
      </w:r>
      <w:r w:rsidRPr="002967FF">
        <w:rPr>
          <w:noProof/>
          <w:sz w:val="28"/>
          <w:szCs w:val="28"/>
          <w:lang w:val="uk-UA"/>
        </w:rPr>
        <w:t xml:space="preserve"> Міжнар. наук.-практ. конф., 20-30 черв. 2005 р. : тези доп. – Дніпропетровськ,  2005. – Т. 1. – 2005. – С. 40-41</w:t>
      </w:r>
      <w:r w:rsidRPr="002967FF">
        <w:rPr>
          <w:noProof/>
          <w:sz w:val="28"/>
          <w:lang w:val="uk-UA"/>
        </w:rPr>
        <w:t>.</w:t>
      </w:r>
    </w:p>
    <w:p w:rsidR="009E2D95" w:rsidRPr="002967FF" w:rsidRDefault="009E2D95" w:rsidP="009E2D95">
      <w:pPr>
        <w:numPr>
          <w:ilvl w:val="0"/>
          <w:numId w:val="6"/>
        </w:numPr>
        <w:spacing w:after="0" w:line="360" w:lineRule="auto"/>
        <w:ind w:left="567" w:hanging="567"/>
        <w:jc w:val="both"/>
        <w:rPr>
          <w:sz w:val="28"/>
          <w:lang w:val="uk-UA"/>
        </w:rPr>
      </w:pPr>
      <w:r w:rsidRPr="002967FF">
        <w:rPr>
          <w:noProof/>
          <w:sz w:val="28"/>
          <w:lang w:val="uk-UA"/>
        </w:rPr>
        <w:lastRenderedPageBreak/>
        <w:t xml:space="preserve">Висоцька </w:t>
      </w:r>
      <w:r w:rsidRPr="002967FF">
        <w:rPr>
          <w:sz w:val="28"/>
          <w:szCs w:val="28"/>
          <w:lang w:val="uk-UA"/>
        </w:rPr>
        <w:t xml:space="preserve">В. Г. Роль продуктів деградації фібрину (ПДФ) в регуляції синтезу фібрину (ФГ) в печінці щурів при експериментальному ендотоксикозі / </w:t>
      </w:r>
      <w:r w:rsidRPr="002967FF">
        <w:rPr>
          <w:noProof/>
          <w:sz w:val="28"/>
          <w:szCs w:val="28"/>
          <w:lang w:val="uk-UA"/>
        </w:rPr>
        <w:t>В. Г. Висоцька,</w:t>
      </w:r>
      <w:r w:rsidRPr="002967FF">
        <w:rPr>
          <w:i/>
          <w:noProof/>
          <w:sz w:val="28"/>
          <w:szCs w:val="28"/>
          <w:lang w:val="uk-UA"/>
        </w:rPr>
        <w:t xml:space="preserve"> </w:t>
      </w:r>
      <w:r w:rsidRPr="002967FF">
        <w:rPr>
          <w:noProof/>
          <w:sz w:val="28"/>
          <w:szCs w:val="28"/>
          <w:lang w:val="uk-UA"/>
        </w:rPr>
        <w:t xml:space="preserve">М. В. Дікал, В. М. Магаляс, Р. Є. Бу-лик </w:t>
      </w:r>
      <w:r w:rsidRPr="002967FF">
        <w:rPr>
          <w:sz w:val="28"/>
          <w:szCs w:val="28"/>
          <w:lang w:val="uk-UA"/>
        </w:rPr>
        <w:t xml:space="preserve">// </w:t>
      </w:r>
      <w:r w:rsidRPr="002967FF">
        <w:rPr>
          <w:noProof/>
          <w:sz w:val="28"/>
          <w:szCs w:val="28"/>
          <w:lang w:val="uk-UA"/>
        </w:rPr>
        <w:t xml:space="preserve">Вчені майбутнього : міжнар. наук.-практ. конф. мол. вчених,            18-19 жовт. </w:t>
      </w:r>
      <w:r w:rsidRPr="002967FF">
        <w:rPr>
          <w:noProof/>
          <w:sz w:val="28"/>
          <w:szCs w:val="28"/>
        </w:rPr>
        <w:t>2005 р. : тези доп. – Одеса : Одес. держ. мед. ун-т, 2005.  –  С. 52</w:t>
      </w:r>
      <w:r w:rsidRPr="002967FF">
        <w:rPr>
          <w:noProof/>
          <w:sz w:val="28"/>
          <w:lang w:val="uk-UA"/>
        </w:rPr>
        <w:t>.</w:t>
      </w:r>
    </w:p>
    <w:p w:rsidR="009E2D95" w:rsidRPr="002967FF" w:rsidRDefault="009E2D95" w:rsidP="009E2D95">
      <w:pPr>
        <w:numPr>
          <w:ilvl w:val="0"/>
          <w:numId w:val="6"/>
        </w:numPr>
        <w:spacing w:after="0" w:line="360" w:lineRule="auto"/>
        <w:ind w:left="567" w:hanging="567"/>
        <w:jc w:val="both"/>
        <w:rPr>
          <w:sz w:val="28"/>
          <w:lang w:val="uk-UA"/>
        </w:rPr>
      </w:pPr>
      <w:r w:rsidRPr="002967FF">
        <w:rPr>
          <w:sz w:val="28"/>
          <w:lang w:val="uk-UA"/>
        </w:rPr>
        <w:t xml:space="preserve">Висоцька </w:t>
      </w:r>
      <w:r w:rsidRPr="002967FF">
        <w:rPr>
          <w:sz w:val="28"/>
          <w:szCs w:val="28"/>
        </w:rPr>
        <w:t>В. Г. Дія хлоридів алюмінію та свинцю на пошкодження нирок / В. Г. Висоцька, В. М. Магаляс // Хист. – 2007. – Вип. 9. –          С. 147</w:t>
      </w:r>
      <w:r w:rsidRPr="002967FF">
        <w:rPr>
          <w:sz w:val="28"/>
          <w:lang w:val="uk-UA"/>
        </w:rPr>
        <w:t>.</w:t>
      </w:r>
    </w:p>
    <w:p w:rsidR="009E2D95" w:rsidRPr="002967FF" w:rsidRDefault="009E2D95" w:rsidP="009E2D95">
      <w:pPr>
        <w:numPr>
          <w:ilvl w:val="0"/>
          <w:numId w:val="6"/>
        </w:numPr>
        <w:spacing w:after="0" w:line="360" w:lineRule="auto"/>
        <w:ind w:left="567" w:hanging="567"/>
        <w:jc w:val="both"/>
        <w:rPr>
          <w:sz w:val="28"/>
          <w:lang w:val="uk-UA"/>
        </w:rPr>
      </w:pPr>
      <w:r w:rsidRPr="002967FF">
        <w:rPr>
          <w:sz w:val="28"/>
          <w:lang w:val="uk-UA"/>
        </w:rPr>
        <w:t xml:space="preserve">Высоцкая </w:t>
      </w:r>
      <w:r w:rsidRPr="002967FF">
        <w:rPr>
          <w:sz w:val="28"/>
          <w:szCs w:val="28"/>
        </w:rPr>
        <w:t>В. Г. Влияние таллия хлорида на функцию почек у белых крыс / В. Г. Высоцкая, В. М. Магаляс, Р. Е. Булык // І</w:t>
      </w:r>
      <w:r w:rsidRPr="002967FF">
        <w:rPr>
          <w:sz w:val="28"/>
          <w:szCs w:val="28"/>
          <w:lang w:val="en-US"/>
        </w:rPr>
        <w:t>V</w:t>
      </w:r>
      <w:r w:rsidRPr="002967FF">
        <w:rPr>
          <w:sz w:val="28"/>
          <w:szCs w:val="28"/>
        </w:rPr>
        <w:t xml:space="preserve"> міжнар. наук.-практ. конф. студ. та мол. вчених, 18-20 квіт. 2006 р. : тези доп. – Ужгород : Гражда, 2006. – </w:t>
      </w:r>
      <w:r w:rsidRPr="002967FF">
        <w:rPr>
          <w:sz w:val="28"/>
          <w:szCs w:val="28"/>
          <w:lang w:val="en-US"/>
        </w:rPr>
        <w:t xml:space="preserve"> </w:t>
      </w:r>
      <w:r w:rsidRPr="002967FF">
        <w:rPr>
          <w:sz w:val="28"/>
          <w:szCs w:val="28"/>
        </w:rPr>
        <w:t>С. 148-149</w:t>
      </w:r>
      <w:r w:rsidRPr="002967FF">
        <w:rPr>
          <w:sz w:val="28"/>
          <w:lang w:val="uk-UA"/>
        </w:rPr>
        <w:t>.</w:t>
      </w:r>
    </w:p>
    <w:p w:rsidR="009E2D95" w:rsidRPr="002967FF" w:rsidRDefault="009E2D95" w:rsidP="009E2D95">
      <w:pPr>
        <w:numPr>
          <w:ilvl w:val="0"/>
          <w:numId w:val="6"/>
        </w:numPr>
        <w:spacing w:after="0" w:line="360" w:lineRule="auto"/>
        <w:ind w:left="567" w:hanging="567"/>
        <w:jc w:val="both"/>
        <w:rPr>
          <w:sz w:val="28"/>
          <w:lang w:val="uk-UA"/>
        </w:rPr>
      </w:pPr>
      <w:r w:rsidRPr="002967FF">
        <w:rPr>
          <w:sz w:val="28"/>
          <w:lang w:val="uk-UA"/>
        </w:rPr>
        <w:t xml:space="preserve">Висоцька </w:t>
      </w:r>
      <w:r w:rsidRPr="002967FF">
        <w:rPr>
          <w:sz w:val="28"/>
          <w:szCs w:val="28"/>
          <w:lang w:val="uk-UA"/>
        </w:rPr>
        <w:t>В. Г. Перебіг протеолізу, фібринолізу та перекисного окиснення ліпідів (ПОЛ) у кірковій речовині нирок білих щурів різ</w:t>
      </w:r>
      <w:r w:rsidRPr="00702C18">
        <w:rPr>
          <w:sz w:val="28"/>
          <w:szCs w:val="28"/>
          <w:lang w:val="uk-UA"/>
        </w:rPr>
        <w:t>-</w:t>
      </w:r>
      <w:r w:rsidRPr="002967FF">
        <w:rPr>
          <w:sz w:val="28"/>
          <w:szCs w:val="28"/>
          <w:lang w:val="uk-UA"/>
        </w:rPr>
        <w:t xml:space="preserve">ного віку / В. Г. Висоцька, В. М. Магаляс, М. І. Милованова, </w:t>
      </w:r>
      <w:r w:rsidRPr="00702C18">
        <w:rPr>
          <w:sz w:val="28"/>
          <w:szCs w:val="28"/>
          <w:lang w:val="uk-UA"/>
        </w:rPr>
        <w:t xml:space="preserve">            </w:t>
      </w:r>
      <w:r w:rsidRPr="002967FF">
        <w:rPr>
          <w:sz w:val="28"/>
          <w:szCs w:val="28"/>
          <w:lang w:val="uk-UA"/>
        </w:rPr>
        <w:t xml:space="preserve">Ю. М. Вепрюк, В. М. Гуралюк // Актуальні проблеми старіння, присв. пам’яті акад. </w:t>
      </w:r>
      <w:r w:rsidRPr="002967FF">
        <w:rPr>
          <w:sz w:val="28"/>
          <w:szCs w:val="28"/>
        </w:rPr>
        <w:t>В.В. Фролькіса : наук. конф. мол. вчених, 28 січ. 2005 р. : тези доп. – К., 2005. – С. 27-28</w:t>
      </w:r>
      <w:r w:rsidRPr="002967FF">
        <w:rPr>
          <w:sz w:val="28"/>
          <w:lang w:val="uk-UA"/>
        </w:rPr>
        <w:t>.</w:t>
      </w:r>
    </w:p>
    <w:p w:rsidR="009E2D95" w:rsidRPr="002967FF" w:rsidRDefault="009E2D95" w:rsidP="009E2D95">
      <w:pPr>
        <w:numPr>
          <w:ilvl w:val="0"/>
          <w:numId w:val="6"/>
        </w:numPr>
        <w:spacing w:after="0" w:line="360" w:lineRule="auto"/>
        <w:ind w:left="567" w:hanging="567"/>
        <w:jc w:val="both"/>
        <w:rPr>
          <w:sz w:val="28"/>
          <w:lang w:val="uk-UA"/>
        </w:rPr>
      </w:pPr>
      <w:r w:rsidRPr="002967FF">
        <w:rPr>
          <w:sz w:val="28"/>
          <w:lang w:val="uk-UA"/>
        </w:rPr>
        <w:t xml:space="preserve">Висоцька </w:t>
      </w:r>
      <w:r w:rsidRPr="002967FF">
        <w:rPr>
          <w:noProof/>
          <w:sz w:val="28"/>
          <w:szCs w:val="28"/>
          <w:lang w:val="uk-UA"/>
        </w:rPr>
        <w:t xml:space="preserve">В. Г. </w:t>
      </w:r>
      <w:r w:rsidRPr="002967FF">
        <w:rPr>
          <w:sz w:val="28"/>
          <w:szCs w:val="28"/>
          <w:lang w:val="uk-UA"/>
        </w:rPr>
        <w:t xml:space="preserve">Нефротоксична дія хлористих сполук важких металів / В. Г. Висоцька, В. М. Магаляс, О. І. Захарчук // Досягнення молодих вчених – майбутнє медицини : наук.-практ. конф. мол. вчених, присв. 350-річчю м. Харкова, 23 лист. 2004 р. : тези доп. </w:t>
      </w:r>
      <w:r w:rsidRPr="002967FF">
        <w:rPr>
          <w:noProof/>
          <w:sz w:val="28"/>
          <w:szCs w:val="28"/>
          <w:lang w:val="uk-UA"/>
        </w:rPr>
        <w:t xml:space="preserve">–  </w:t>
      </w:r>
      <w:r w:rsidRPr="002967FF">
        <w:rPr>
          <w:sz w:val="28"/>
          <w:szCs w:val="28"/>
          <w:lang w:val="uk-UA"/>
        </w:rPr>
        <w:t>Харків, 2004. –     С. 15</w:t>
      </w:r>
      <w:r w:rsidRPr="002967FF">
        <w:rPr>
          <w:sz w:val="28"/>
          <w:lang w:val="uk-UA"/>
        </w:rPr>
        <w:t>.</w:t>
      </w:r>
    </w:p>
    <w:p w:rsidR="009E2D95" w:rsidRPr="002967FF" w:rsidRDefault="009E2D95" w:rsidP="009E2D95">
      <w:pPr>
        <w:numPr>
          <w:ilvl w:val="0"/>
          <w:numId w:val="6"/>
        </w:numPr>
        <w:spacing w:after="0" w:line="360" w:lineRule="auto"/>
        <w:ind w:left="567" w:hanging="567"/>
        <w:jc w:val="both"/>
        <w:rPr>
          <w:sz w:val="28"/>
          <w:lang w:val="uk-UA"/>
        </w:rPr>
      </w:pPr>
      <w:r w:rsidRPr="002967FF">
        <w:rPr>
          <w:noProof/>
          <w:sz w:val="28"/>
          <w:lang w:val="uk-UA"/>
        </w:rPr>
        <w:t xml:space="preserve">Висоцька </w:t>
      </w:r>
      <w:r w:rsidRPr="002967FF">
        <w:rPr>
          <w:noProof/>
          <w:sz w:val="28"/>
          <w:szCs w:val="28"/>
          <w:lang w:val="uk-UA"/>
        </w:rPr>
        <w:t>В. Г. Загальні механізми нефротоксичної дії хлористих сполук важких металів / В. Г. Висоцька</w:t>
      </w:r>
      <w:r>
        <w:rPr>
          <w:noProof/>
          <w:sz w:val="28"/>
          <w:szCs w:val="28"/>
          <w:lang w:val="uk-UA"/>
        </w:rPr>
        <w:t>, В. М. Магаляс, Н. В. Чер</w:t>
      </w:r>
      <w:r w:rsidRPr="00702C18">
        <w:rPr>
          <w:noProof/>
          <w:sz w:val="28"/>
          <w:szCs w:val="28"/>
          <w:lang w:val="uk-UA"/>
        </w:rPr>
        <w:t>-</w:t>
      </w:r>
      <w:r>
        <w:rPr>
          <w:noProof/>
          <w:sz w:val="28"/>
          <w:szCs w:val="28"/>
          <w:lang w:val="uk-UA"/>
        </w:rPr>
        <w:t>новсь</w:t>
      </w:r>
      <w:r w:rsidRPr="002967FF">
        <w:rPr>
          <w:noProof/>
          <w:sz w:val="28"/>
          <w:szCs w:val="28"/>
          <w:lang w:val="uk-UA"/>
        </w:rPr>
        <w:t>ка // Науковий потенціал світу – 2004 : І Міжнар. наук.-практ. конф., 1-15 лист. 2004 р. : тези доп. – Днепропетровськ, 2004. – Т. 2. Біологія. – С. 40</w:t>
      </w:r>
      <w:r w:rsidRPr="002967FF">
        <w:rPr>
          <w:noProof/>
          <w:sz w:val="28"/>
          <w:lang w:val="uk-UA"/>
        </w:rPr>
        <w:t>.</w:t>
      </w:r>
    </w:p>
    <w:p w:rsidR="009E2D95" w:rsidRPr="002967FF" w:rsidRDefault="009E2D95" w:rsidP="009E2D95">
      <w:pPr>
        <w:numPr>
          <w:ilvl w:val="0"/>
          <w:numId w:val="6"/>
        </w:numPr>
        <w:spacing w:after="0" w:line="360" w:lineRule="auto"/>
        <w:ind w:left="567" w:hanging="567"/>
        <w:jc w:val="both"/>
        <w:rPr>
          <w:sz w:val="28"/>
          <w:lang w:val="uk-UA"/>
        </w:rPr>
      </w:pPr>
      <w:r w:rsidRPr="002967FF">
        <w:rPr>
          <w:snapToGrid w:val="0"/>
          <w:sz w:val="28"/>
          <w:lang w:val="uk-UA"/>
        </w:rPr>
        <w:t xml:space="preserve">Висоцька </w:t>
      </w:r>
      <w:r w:rsidRPr="002967FF">
        <w:rPr>
          <w:snapToGrid w:val="0"/>
          <w:sz w:val="28"/>
          <w:szCs w:val="28"/>
          <w:lang w:val="uk-UA"/>
        </w:rPr>
        <w:t xml:space="preserve">В. Г. </w:t>
      </w:r>
      <w:r w:rsidRPr="002967FF">
        <w:rPr>
          <w:sz w:val="28"/>
          <w:szCs w:val="28"/>
          <w:lang w:val="uk-UA"/>
        </w:rPr>
        <w:t xml:space="preserve">Стан циркадіанних ритмів екскреторної функції нирок у тварин залежно від впливу важких металів / </w:t>
      </w:r>
      <w:r w:rsidRPr="002967FF">
        <w:rPr>
          <w:snapToGrid w:val="0"/>
          <w:sz w:val="28"/>
          <w:szCs w:val="28"/>
          <w:lang w:val="uk-UA"/>
        </w:rPr>
        <w:t xml:space="preserve">В. Г. Висоцька, </w:t>
      </w:r>
      <w:r w:rsidRPr="00702C18">
        <w:rPr>
          <w:snapToGrid w:val="0"/>
          <w:sz w:val="28"/>
          <w:szCs w:val="28"/>
          <w:lang w:val="uk-UA"/>
        </w:rPr>
        <w:t xml:space="preserve">     </w:t>
      </w:r>
      <w:r w:rsidRPr="002967FF">
        <w:rPr>
          <w:sz w:val="28"/>
          <w:szCs w:val="28"/>
          <w:lang w:val="uk-UA"/>
        </w:rPr>
        <w:t xml:space="preserve">В. М. Магаляс, Н. В. Черновська  // </w:t>
      </w:r>
      <w:r w:rsidRPr="002967FF">
        <w:rPr>
          <w:snapToGrid w:val="0"/>
          <w:sz w:val="28"/>
          <w:szCs w:val="28"/>
          <w:lang w:val="uk-UA"/>
        </w:rPr>
        <w:t>Хист.  –  2006. –  Вип. 8. – С. 43-44</w:t>
      </w:r>
      <w:r w:rsidRPr="002967FF">
        <w:rPr>
          <w:snapToGrid w:val="0"/>
          <w:sz w:val="28"/>
          <w:lang w:val="uk-UA"/>
        </w:rPr>
        <w:t>.</w:t>
      </w:r>
    </w:p>
    <w:p w:rsidR="009E2D95" w:rsidRPr="002967FF" w:rsidRDefault="009E2D95" w:rsidP="009E2D95">
      <w:pPr>
        <w:numPr>
          <w:ilvl w:val="0"/>
          <w:numId w:val="6"/>
        </w:numPr>
        <w:spacing w:after="0" w:line="360" w:lineRule="auto"/>
        <w:ind w:left="567" w:hanging="567"/>
        <w:jc w:val="both"/>
        <w:rPr>
          <w:sz w:val="28"/>
          <w:lang w:val="uk-UA"/>
        </w:rPr>
      </w:pPr>
      <w:r w:rsidRPr="002967FF">
        <w:rPr>
          <w:sz w:val="28"/>
        </w:rPr>
        <w:lastRenderedPageBreak/>
        <w:t xml:space="preserve">Висоцька </w:t>
      </w:r>
      <w:r w:rsidRPr="002967FF">
        <w:rPr>
          <w:sz w:val="28"/>
          <w:szCs w:val="28"/>
        </w:rPr>
        <w:t>В. Г. Дія хлористих сполук важких металів на нирковий транспорт натрію та кислотовидільну функцію нирок / В. Г. Висоцька, В. М. Магаляс, Н. В. Черновська, В. М. Гуралюк, М. І. Милованова // Актуальні проблеми сучасної медицини : міжнар. 59-а наук.-практ. конф. студ. та мол. вчених Націонал. мед. ун-ту ім. О.О. Богомольця, 6-8 квіт. 2005 р. : тези доп. – К. : Націонал. мед. ун-т ім. О.О. Богомольця, 2005. – С. 28</w:t>
      </w:r>
      <w:r w:rsidRPr="002967FF">
        <w:rPr>
          <w:sz w:val="28"/>
        </w:rPr>
        <w:t>.</w:t>
      </w:r>
    </w:p>
    <w:p w:rsidR="009E2D95" w:rsidRPr="002967FF" w:rsidRDefault="009E2D95" w:rsidP="009E2D95">
      <w:pPr>
        <w:numPr>
          <w:ilvl w:val="0"/>
          <w:numId w:val="6"/>
        </w:numPr>
        <w:spacing w:after="0" w:line="360" w:lineRule="auto"/>
        <w:ind w:left="567" w:hanging="567"/>
        <w:jc w:val="both"/>
        <w:rPr>
          <w:sz w:val="28"/>
          <w:lang w:val="uk-UA"/>
        </w:rPr>
      </w:pPr>
      <w:r w:rsidRPr="002967FF">
        <w:rPr>
          <w:noProof/>
          <w:sz w:val="28"/>
          <w:lang w:val="uk-UA"/>
        </w:rPr>
        <w:t xml:space="preserve">Висоцька </w:t>
      </w:r>
      <w:r w:rsidRPr="002967FF">
        <w:rPr>
          <w:noProof/>
          <w:sz w:val="28"/>
          <w:szCs w:val="28"/>
          <w:lang w:val="uk-UA"/>
        </w:rPr>
        <w:t>В. Г. Механізми ушкодження нирок при талотоксикозі /       В. Г. Висоцька,</w:t>
      </w:r>
      <w:r w:rsidRPr="002967FF">
        <w:rPr>
          <w:i/>
          <w:noProof/>
          <w:sz w:val="28"/>
          <w:szCs w:val="28"/>
          <w:lang w:val="uk-UA"/>
        </w:rPr>
        <w:t xml:space="preserve"> </w:t>
      </w:r>
      <w:r w:rsidRPr="002967FF">
        <w:rPr>
          <w:noProof/>
          <w:sz w:val="28"/>
          <w:szCs w:val="28"/>
          <w:lang w:val="uk-UA"/>
        </w:rPr>
        <w:t xml:space="preserve">В. П. Пішак, В. М. Магаляс // Проблеми діагн, профіл. та лікування екзогенних та ендогенних інтоксикацій : Всеукр. наук.-практ. конф., 16-18 жовт. </w:t>
      </w:r>
      <w:r w:rsidRPr="002967FF">
        <w:rPr>
          <w:noProof/>
          <w:sz w:val="28"/>
          <w:szCs w:val="28"/>
        </w:rPr>
        <w:t xml:space="preserve">2004 р. : тези доп. – Чернівці : </w:t>
      </w:r>
      <w:r w:rsidRPr="002967FF">
        <w:rPr>
          <w:rStyle w:val="af7"/>
          <w:b w:val="0"/>
          <w:sz w:val="28"/>
          <w:szCs w:val="28"/>
        </w:rPr>
        <w:t>Бук. держ. мед. ун-т,</w:t>
      </w:r>
      <w:r w:rsidRPr="002967FF">
        <w:rPr>
          <w:noProof/>
          <w:sz w:val="28"/>
          <w:szCs w:val="28"/>
        </w:rPr>
        <w:t xml:space="preserve"> 2004. – С. 94-95</w:t>
      </w:r>
      <w:r w:rsidRPr="002967FF">
        <w:rPr>
          <w:noProof/>
          <w:sz w:val="28"/>
          <w:lang w:val="uk-UA"/>
        </w:rPr>
        <w:t>.</w:t>
      </w:r>
    </w:p>
    <w:p w:rsidR="009E2D95" w:rsidRPr="002967FF" w:rsidRDefault="009E2D95" w:rsidP="009E2D95">
      <w:pPr>
        <w:numPr>
          <w:ilvl w:val="0"/>
          <w:numId w:val="6"/>
        </w:numPr>
        <w:spacing w:after="0" w:line="360" w:lineRule="auto"/>
        <w:ind w:left="567" w:hanging="567"/>
        <w:jc w:val="both"/>
        <w:rPr>
          <w:sz w:val="28"/>
          <w:lang w:val="uk-UA"/>
        </w:rPr>
      </w:pPr>
      <w:r w:rsidRPr="002967FF">
        <w:rPr>
          <w:sz w:val="28"/>
          <w:szCs w:val="28"/>
          <w:lang w:val="uk-UA"/>
        </w:rPr>
        <w:t xml:space="preserve">Висоцька В. Г. Порушення мікроциркуляторного кровообігу в розвитку патології нирок за умов нефропатії у статевозрілих щурів /                     В. Г. Висоцька, В. П. Пішак, В. М. Магаляс, </w:t>
      </w:r>
      <w:r w:rsidRPr="002967FF">
        <w:rPr>
          <w:bCs/>
          <w:sz w:val="28"/>
          <w:szCs w:val="28"/>
          <w:lang w:val="uk-UA"/>
        </w:rPr>
        <w:t>В. С.</w:t>
      </w:r>
      <w:r w:rsidRPr="002967FF">
        <w:rPr>
          <w:sz w:val="28"/>
          <w:szCs w:val="28"/>
          <w:lang w:val="uk-UA"/>
        </w:rPr>
        <w:t xml:space="preserve"> </w:t>
      </w:r>
      <w:r w:rsidRPr="002967FF">
        <w:rPr>
          <w:bCs/>
          <w:sz w:val="28"/>
          <w:szCs w:val="28"/>
          <w:lang w:val="uk-UA"/>
        </w:rPr>
        <w:t xml:space="preserve">Самараш </w:t>
      </w:r>
      <w:r w:rsidRPr="002967FF">
        <w:rPr>
          <w:sz w:val="28"/>
          <w:szCs w:val="28"/>
          <w:lang w:val="uk-UA"/>
        </w:rPr>
        <w:t xml:space="preserve">// </w:t>
      </w:r>
      <w:r w:rsidRPr="002967FF">
        <w:rPr>
          <w:snapToGrid w:val="0"/>
          <w:sz w:val="28"/>
          <w:szCs w:val="28"/>
          <w:lang w:val="uk-UA"/>
        </w:rPr>
        <w:t xml:space="preserve">Актуальні проблеми геронтології та геріатрії, присв. пам`яті акад.                           </w:t>
      </w:r>
      <w:r w:rsidRPr="002967FF">
        <w:rPr>
          <w:snapToGrid w:val="0"/>
          <w:sz w:val="28"/>
          <w:szCs w:val="28"/>
        </w:rPr>
        <w:t>В. В. Фролькіса : наук. конф. мол. вчених з міжнар. участю, 27 січ.   2006 р. : тези доп. – К., 2006. – С. 29-30</w:t>
      </w:r>
      <w:r w:rsidRPr="002967FF">
        <w:rPr>
          <w:snapToGrid w:val="0"/>
          <w:sz w:val="28"/>
        </w:rPr>
        <w:t>.</w:t>
      </w:r>
    </w:p>
    <w:p w:rsidR="009E2D95" w:rsidRPr="002967FF" w:rsidRDefault="009E2D95" w:rsidP="009E2D95">
      <w:pPr>
        <w:numPr>
          <w:ilvl w:val="0"/>
          <w:numId w:val="6"/>
        </w:numPr>
        <w:spacing w:after="0" w:line="360" w:lineRule="auto"/>
        <w:ind w:left="567" w:hanging="567"/>
        <w:jc w:val="both"/>
        <w:rPr>
          <w:sz w:val="28"/>
          <w:lang w:val="uk-UA"/>
        </w:rPr>
      </w:pPr>
      <w:r w:rsidRPr="002967FF">
        <w:rPr>
          <w:sz w:val="28"/>
        </w:rPr>
        <w:t xml:space="preserve">Влияние возраста, пола и курения на содержание свинца и марганца в крови человека / С. Д. Иванов, Е. В. Семенов, В. А. Ямшанов [и др.] // Токсикол. вестн. </w:t>
      </w:r>
      <w:r w:rsidRPr="002967FF">
        <w:rPr>
          <w:sz w:val="28"/>
          <w:lang w:val="uk-UA"/>
        </w:rPr>
        <w:t>– 2005. – №</w:t>
      </w:r>
      <w:r w:rsidRPr="002967FF">
        <w:rPr>
          <w:sz w:val="28"/>
        </w:rPr>
        <w:t xml:space="preserve"> </w:t>
      </w:r>
      <w:r w:rsidRPr="002967FF">
        <w:rPr>
          <w:sz w:val="28"/>
          <w:lang w:val="uk-UA"/>
        </w:rPr>
        <w:t>1. – С. 21-27</w:t>
      </w:r>
      <w:r w:rsidRPr="002967FF">
        <w:rPr>
          <w:sz w:val="28"/>
        </w:rPr>
        <w:t>.</w:t>
      </w:r>
    </w:p>
    <w:p w:rsidR="009E2D95" w:rsidRPr="002967FF" w:rsidRDefault="009E2D95" w:rsidP="009E2D95">
      <w:pPr>
        <w:numPr>
          <w:ilvl w:val="0"/>
          <w:numId w:val="6"/>
        </w:numPr>
        <w:spacing w:after="0" w:line="360" w:lineRule="auto"/>
        <w:ind w:left="567" w:hanging="567"/>
        <w:jc w:val="both"/>
        <w:rPr>
          <w:sz w:val="28"/>
          <w:lang w:val="uk-UA"/>
        </w:rPr>
      </w:pPr>
      <w:r w:rsidRPr="002967FF">
        <w:rPr>
          <w:sz w:val="28"/>
        </w:rPr>
        <w:t>Влияние курсового введения пептидных препаратов эпифиза на суточный ритм концентрации мелатонина в плазме крови у людей пожилого возраста</w:t>
      </w:r>
      <w:r w:rsidRPr="002967FF">
        <w:rPr>
          <w:sz w:val="28"/>
          <w:lang w:val="uk-UA"/>
        </w:rPr>
        <w:t xml:space="preserve"> </w:t>
      </w:r>
      <w:r w:rsidRPr="002967FF">
        <w:rPr>
          <w:sz w:val="28"/>
        </w:rPr>
        <w:t xml:space="preserve">/ </w:t>
      </w:r>
      <w:r w:rsidRPr="002967FF">
        <w:rPr>
          <w:sz w:val="28"/>
          <w:lang w:val="uk-UA"/>
        </w:rPr>
        <w:t>О.</w:t>
      </w:r>
      <w:r w:rsidRPr="002967FF">
        <w:rPr>
          <w:sz w:val="28"/>
        </w:rPr>
        <w:t xml:space="preserve"> </w:t>
      </w:r>
      <w:r w:rsidRPr="002967FF">
        <w:rPr>
          <w:sz w:val="28"/>
          <w:lang w:val="uk-UA"/>
        </w:rPr>
        <w:t>В.</w:t>
      </w:r>
      <w:r w:rsidRPr="002967FF">
        <w:rPr>
          <w:sz w:val="28"/>
        </w:rPr>
        <w:t xml:space="preserve"> </w:t>
      </w:r>
      <w:r w:rsidRPr="002967FF">
        <w:rPr>
          <w:sz w:val="28"/>
          <w:lang w:val="uk-UA"/>
        </w:rPr>
        <w:t>Коркушко, В.</w:t>
      </w:r>
      <w:r w:rsidRPr="002967FF">
        <w:rPr>
          <w:sz w:val="28"/>
        </w:rPr>
        <w:t xml:space="preserve"> </w:t>
      </w:r>
      <w:r w:rsidRPr="002967FF">
        <w:rPr>
          <w:sz w:val="28"/>
          <w:lang w:val="uk-UA"/>
        </w:rPr>
        <w:t>Б.</w:t>
      </w:r>
      <w:r w:rsidRPr="002967FF">
        <w:rPr>
          <w:sz w:val="28"/>
        </w:rPr>
        <w:t xml:space="preserve"> </w:t>
      </w:r>
      <w:r w:rsidRPr="002967FF">
        <w:rPr>
          <w:sz w:val="28"/>
          <w:lang w:val="uk-UA"/>
        </w:rPr>
        <w:t>Шатило, И.</w:t>
      </w:r>
      <w:r w:rsidRPr="002967FF">
        <w:rPr>
          <w:sz w:val="28"/>
        </w:rPr>
        <w:t xml:space="preserve"> </w:t>
      </w:r>
      <w:r w:rsidRPr="002967FF">
        <w:rPr>
          <w:sz w:val="28"/>
          <w:lang w:val="uk-UA"/>
        </w:rPr>
        <w:t xml:space="preserve">А. Антонюк-Щеглова </w:t>
      </w:r>
      <w:r w:rsidRPr="002967FF">
        <w:rPr>
          <w:sz w:val="28"/>
        </w:rPr>
        <w:t>[</w:t>
      </w:r>
      <w:r w:rsidRPr="002967FF">
        <w:rPr>
          <w:sz w:val="28"/>
          <w:lang w:val="uk-UA"/>
        </w:rPr>
        <w:t>и др.</w:t>
      </w:r>
      <w:r w:rsidRPr="002967FF">
        <w:rPr>
          <w:sz w:val="28"/>
        </w:rPr>
        <w:t>]</w:t>
      </w:r>
      <w:r w:rsidRPr="002967FF">
        <w:rPr>
          <w:sz w:val="28"/>
          <w:lang w:val="uk-UA"/>
        </w:rPr>
        <w:t xml:space="preserve"> // Бук. мед. вісник. – 2006. – Т. 10, №</w:t>
      </w:r>
      <w:r w:rsidRPr="002967FF">
        <w:rPr>
          <w:sz w:val="28"/>
        </w:rPr>
        <w:t xml:space="preserve"> </w:t>
      </w:r>
      <w:r w:rsidRPr="002967FF">
        <w:rPr>
          <w:sz w:val="28"/>
          <w:lang w:val="uk-UA"/>
        </w:rPr>
        <w:t xml:space="preserve">4. – </w:t>
      </w:r>
      <w:r w:rsidRPr="002967FF">
        <w:rPr>
          <w:sz w:val="28"/>
        </w:rPr>
        <w:t xml:space="preserve"> </w:t>
      </w:r>
      <w:r w:rsidRPr="002967FF">
        <w:rPr>
          <w:sz w:val="28"/>
          <w:lang w:val="uk-UA"/>
        </w:rPr>
        <w:t>С. 77-80</w:t>
      </w:r>
      <w:r w:rsidRPr="002967FF">
        <w:rPr>
          <w:sz w:val="28"/>
        </w:rPr>
        <w:t>.</w:t>
      </w:r>
    </w:p>
    <w:p w:rsidR="009E2D95" w:rsidRPr="002967FF" w:rsidRDefault="009E2D95" w:rsidP="009E2D95">
      <w:pPr>
        <w:numPr>
          <w:ilvl w:val="0"/>
          <w:numId w:val="6"/>
        </w:numPr>
        <w:spacing w:after="0" w:line="360" w:lineRule="auto"/>
        <w:ind w:left="567" w:hanging="567"/>
        <w:jc w:val="both"/>
        <w:rPr>
          <w:sz w:val="28"/>
          <w:lang w:val="uk-UA"/>
        </w:rPr>
      </w:pPr>
      <w:r w:rsidRPr="002967FF">
        <w:rPr>
          <w:sz w:val="28"/>
        </w:rPr>
        <w:t>Влияние свинца на развитие окислительного стресса</w:t>
      </w:r>
      <w:r w:rsidRPr="002967FF">
        <w:rPr>
          <w:sz w:val="28"/>
          <w:lang w:val="uk-UA"/>
        </w:rPr>
        <w:t xml:space="preserve"> </w:t>
      </w:r>
      <w:r w:rsidRPr="002967FF">
        <w:rPr>
          <w:sz w:val="28"/>
        </w:rPr>
        <w:t xml:space="preserve">/ И. </w:t>
      </w:r>
      <w:r w:rsidRPr="002967FF">
        <w:rPr>
          <w:sz w:val="28"/>
          <w:lang w:val="uk-UA"/>
        </w:rPr>
        <w:t>Т</w:t>
      </w:r>
      <w:r w:rsidRPr="002967FF">
        <w:rPr>
          <w:sz w:val="28"/>
        </w:rPr>
        <w:t>рахтен</w:t>
      </w:r>
      <w:r w:rsidRPr="00702C18">
        <w:rPr>
          <w:sz w:val="28"/>
        </w:rPr>
        <w:t>-</w:t>
      </w:r>
      <w:r w:rsidRPr="002967FF">
        <w:rPr>
          <w:sz w:val="28"/>
        </w:rPr>
        <w:t>берг, Н. Утко, Т. Короленко [и др.] // Токсикологический вестник. – 2002. – № 3. –  С. 22-26.</w:t>
      </w:r>
    </w:p>
    <w:p w:rsidR="009E2D95" w:rsidRPr="002967FF" w:rsidRDefault="009E2D95" w:rsidP="009E2D95">
      <w:pPr>
        <w:numPr>
          <w:ilvl w:val="0"/>
          <w:numId w:val="6"/>
        </w:numPr>
        <w:spacing w:after="0" w:line="360" w:lineRule="auto"/>
        <w:ind w:left="567" w:hanging="567"/>
        <w:jc w:val="both"/>
        <w:rPr>
          <w:sz w:val="28"/>
          <w:lang w:val="uk-UA"/>
        </w:rPr>
      </w:pPr>
      <w:r w:rsidRPr="002967FF">
        <w:rPr>
          <w:sz w:val="28"/>
        </w:rPr>
        <w:lastRenderedPageBreak/>
        <w:t>Влияние свинцовой интоксикации на частоту возникновения опухолей молочной железы у крыс, индуцированных МНМ / М. Дзод</w:t>
      </w:r>
      <w:r w:rsidRPr="00FE4942">
        <w:rPr>
          <w:sz w:val="28"/>
        </w:rPr>
        <w:t>-</w:t>
      </w:r>
      <w:r w:rsidRPr="002967FF">
        <w:rPr>
          <w:sz w:val="28"/>
        </w:rPr>
        <w:t>зикова, К. Салбиев, Ф. Дзугкоева [и др.] // Вопросы медицинской химии. – 2002. – Т. 48, вып. 4. – С. 396.</w:t>
      </w:r>
    </w:p>
    <w:p w:rsidR="009E2D95" w:rsidRPr="002967FF" w:rsidRDefault="009E2D95" w:rsidP="009E2D95">
      <w:pPr>
        <w:numPr>
          <w:ilvl w:val="0"/>
          <w:numId w:val="6"/>
        </w:numPr>
        <w:spacing w:after="0" w:line="360" w:lineRule="auto"/>
        <w:ind w:left="567" w:hanging="567"/>
        <w:jc w:val="both"/>
        <w:rPr>
          <w:sz w:val="28"/>
          <w:lang w:val="uk-UA"/>
        </w:rPr>
      </w:pPr>
      <w:r w:rsidRPr="002967FF">
        <w:rPr>
          <w:sz w:val="28"/>
        </w:rPr>
        <w:t xml:space="preserve">Влияние стресса на вариабельность параметров системной гемодинамики у крыс разных генетических линий // Бюллетень экспериментальной биологии и медицины / Л. М. Белкина, О. С. Тара-сова, Т. Н. Кириллина </w:t>
      </w:r>
      <w:r w:rsidRPr="002967FF">
        <w:rPr>
          <w:sz w:val="28"/>
          <w:lang w:val="uk-UA"/>
        </w:rPr>
        <w:t>[</w:t>
      </w:r>
      <w:r w:rsidRPr="002967FF">
        <w:rPr>
          <w:sz w:val="28"/>
        </w:rPr>
        <w:t>и др.] – 2003. – Т. 136, № 9. –  С. 269-272.</w:t>
      </w:r>
    </w:p>
    <w:p w:rsidR="009E2D95" w:rsidRPr="002967FF" w:rsidRDefault="009E2D95" w:rsidP="009E2D95">
      <w:pPr>
        <w:numPr>
          <w:ilvl w:val="0"/>
          <w:numId w:val="6"/>
        </w:numPr>
        <w:spacing w:after="0" w:line="360" w:lineRule="auto"/>
        <w:ind w:left="567" w:hanging="567"/>
        <w:jc w:val="both"/>
        <w:rPr>
          <w:sz w:val="28"/>
          <w:lang w:val="uk-UA"/>
        </w:rPr>
      </w:pPr>
      <w:r w:rsidRPr="002967FF">
        <w:rPr>
          <w:sz w:val="28"/>
        </w:rPr>
        <w:t>Влияние хронического стресса на проявление половой активации у взрослых самцов крыс / В. Булыгина, Т. Амстиславская, Л. Маслова    [и др.] // Российский физиологический журнал им. И.</w:t>
      </w:r>
      <w:r w:rsidRPr="002967FF">
        <w:rPr>
          <w:sz w:val="28"/>
          <w:lang w:val="en-US"/>
        </w:rPr>
        <w:t xml:space="preserve"> </w:t>
      </w:r>
      <w:r w:rsidRPr="002967FF">
        <w:rPr>
          <w:sz w:val="28"/>
        </w:rPr>
        <w:t>М.</w:t>
      </w:r>
      <w:r w:rsidRPr="002967FF">
        <w:rPr>
          <w:sz w:val="28"/>
          <w:lang w:val="en-US"/>
        </w:rPr>
        <w:t xml:space="preserve"> </w:t>
      </w:r>
      <w:r w:rsidRPr="002967FF">
        <w:rPr>
          <w:sz w:val="28"/>
        </w:rPr>
        <w:t>Сеченова. – 2001. – Т. 87, № 7. –  С. 945-952</w:t>
      </w:r>
      <w:r w:rsidRPr="002967FF">
        <w:rPr>
          <w:sz w:val="28"/>
          <w:lang w:val="en-US"/>
        </w:rPr>
        <w:t>.</w:t>
      </w:r>
    </w:p>
    <w:p w:rsidR="009E2D95" w:rsidRPr="002967FF" w:rsidRDefault="009E2D95" w:rsidP="009E2D95">
      <w:pPr>
        <w:numPr>
          <w:ilvl w:val="0"/>
          <w:numId w:val="6"/>
        </w:numPr>
        <w:spacing w:after="0" w:line="360" w:lineRule="auto"/>
        <w:ind w:left="567" w:hanging="567"/>
        <w:jc w:val="both"/>
        <w:rPr>
          <w:sz w:val="28"/>
          <w:lang w:val="uk-UA"/>
        </w:rPr>
      </w:pPr>
      <w:r w:rsidRPr="002967FF">
        <w:rPr>
          <w:sz w:val="28"/>
          <w:lang w:val="uk-UA"/>
        </w:rPr>
        <w:t>Вплив блокади ендотеліального фактора релаксації на функціо</w:t>
      </w:r>
      <w:r w:rsidRPr="00FE4942">
        <w:rPr>
          <w:sz w:val="28"/>
        </w:rPr>
        <w:t>-</w:t>
      </w:r>
      <w:r w:rsidRPr="002967FF">
        <w:rPr>
          <w:sz w:val="28"/>
          <w:lang w:val="uk-UA"/>
        </w:rPr>
        <w:t>нальний стан нирок і артеріальний тиск у білих щурів</w:t>
      </w:r>
      <w:r w:rsidRPr="002967FF">
        <w:rPr>
          <w:noProof/>
          <w:sz w:val="28"/>
          <w:lang w:val="uk-UA"/>
        </w:rPr>
        <w:t xml:space="preserve"> / В. П. Пішак, </w:t>
      </w:r>
      <w:r w:rsidRPr="002967FF">
        <w:rPr>
          <w:sz w:val="28"/>
          <w:lang w:val="uk-UA"/>
        </w:rPr>
        <w:t>М. В.</w:t>
      </w:r>
      <w:r w:rsidRPr="002967FF">
        <w:rPr>
          <w:sz w:val="28"/>
        </w:rPr>
        <w:t xml:space="preserve"> </w:t>
      </w:r>
      <w:r w:rsidRPr="002967FF">
        <w:rPr>
          <w:sz w:val="28"/>
          <w:lang w:val="uk-UA"/>
        </w:rPr>
        <w:t>Дікал, В. М. Магаляс [и др.] // Клін. та експерим. патологія. –  2006. – Т.</w:t>
      </w:r>
      <w:r w:rsidRPr="002967FF">
        <w:rPr>
          <w:sz w:val="28"/>
        </w:rPr>
        <w:t xml:space="preserve"> </w:t>
      </w:r>
      <w:r w:rsidRPr="002967FF">
        <w:rPr>
          <w:sz w:val="28"/>
          <w:lang w:val="uk-UA"/>
        </w:rPr>
        <w:t>5, №</w:t>
      </w:r>
      <w:r w:rsidRPr="002967FF">
        <w:rPr>
          <w:sz w:val="28"/>
        </w:rPr>
        <w:t xml:space="preserve"> </w:t>
      </w:r>
      <w:r w:rsidRPr="002967FF">
        <w:rPr>
          <w:sz w:val="28"/>
          <w:lang w:val="uk-UA"/>
        </w:rPr>
        <w:t xml:space="preserve">4. – </w:t>
      </w:r>
      <w:r w:rsidRPr="002967FF">
        <w:rPr>
          <w:sz w:val="28"/>
        </w:rPr>
        <w:t xml:space="preserve"> </w:t>
      </w:r>
      <w:r w:rsidRPr="002967FF">
        <w:rPr>
          <w:sz w:val="28"/>
          <w:lang w:val="uk-UA"/>
        </w:rPr>
        <w:t>С.</w:t>
      </w:r>
      <w:r w:rsidRPr="002967FF">
        <w:rPr>
          <w:sz w:val="28"/>
        </w:rPr>
        <w:t xml:space="preserve"> </w:t>
      </w:r>
      <w:r w:rsidRPr="002967FF">
        <w:rPr>
          <w:sz w:val="28"/>
          <w:lang w:val="uk-UA"/>
        </w:rPr>
        <w:t>66-69</w:t>
      </w:r>
      <w:r w:rsidRPr="002967FF">
        <w:rPr>
          <w:sz w:val="28"/>
        </w:rPr>
        <w:t>.</w:t>
      </w:r>
    </w:p>
    <w:p w:rsidR="009E2D95" w:rsidRPr="002967FF" w:rsidRDefault="009E2D95" w:rsidP="009E2D95">
      <w:pPr>
        <w:numPr>
          <w:ilvl w:val="0"/>
          <w:numId w:val="6"/>
        </w:numPr>
        <w:spacing w:after="0" w:line="360" w:lineRule="auto"/>
        <w:ind w:left="567" w:hanging="567"/>
        <w:jc w:val="both"/>
        <w:rPr>
          <w:sz w:val="28"/>
          <w:lang w:val="uk-UA"/>
        </w:rPr>
      </w:pPr>
      <w:r w:rsidRPr="002967FF">
        <w:rPr>
          <w:sz w:val="28"/>
          <w:lang w:val="uk-UA"/>
        </w:rPr>
        <w:t>Вплив селену на функціональний стан нирок білих щурів при алюмінієво-кадмієвій інтоксикації / С. С. Руденко, Б. М. Боднар,            О. Л.  Кухарчук [та ін.] // Укр. биохим. журнал. – 1998. – Т.</w:t>
      </w:r>
      <w:r w:rsidRPr="002967FF">
        <w:rPr>
          <w:sz w:val="28"/>
          <w:lang w:val="en-US"/>
        </w:rPr>
        <w:t xml:space="preserve"> </w:t>
      </w:r>
      <w:r w:rsidRPr="002967FF">
        <w:rPr>
          <w:sz w:val="28"/>
          <w:lang w:val="uk-UA"/>
        </w:rPr>
        <w:t>70, №</w:t>
      </w:r>
      <w:r w:rsidRPr="002967FF">
        <w:rPr>
          <w:sz w:val="28"/>
          <w:lang w:val="en-US"/>
        </w:rPr>
        <w:t xml:space="preserve"> </w:t>
      </w:r>
      <w:r w:rsidRPr="002967FF">
        <w:rPr>
          <w:sz w:val="28"/>
          <w:lang w:val="uk-UA"/>
        </w:rPr>
        <w:t>6. – С.</w:t>
      </w:r>
      <w:r w:rsidRPr="002967FF">
        <w:rPr>
          <w:sz w:val="28"/>
          <w:lang w:val="en-US"/>
        </w:rPr>
        <w:t xml:space="preserve"> </w:t>
      </w:r>
      <w:r w:rsidRPr="002967FF">
        <w:rPr>
          <w:sz w:val="28"/>
          <w:lang w:val="uk-UA"/>
        </w:rPr>
        <w:t>98-105</w:t>
      </w:r>
      <w:r w:rsidRPr="002967FF">
        <w:rPr>
          <w:sz w:val="28"/>
          <w:lang w:val="en-US"/>
        </w:rPr>
        <w:t>.</w:t>
      </w:r>
    </w:p>
    <w:p w:rsidR="009E2D95" w:rsidRPr="002967FF" w:rsidRDefault="009E2D95" w:rsidP="009E2D95">
      <w:pPr>
        <w:numPr>
          <w:ilvl w:val="0"/>
          <w:numId w:val="6"/>
        </w:numPr>
        <w:spacing w:after="0" w:line="360" w:lineRule="auto"/>
        <w:ind w:left="567" w:hanging="567"/>
        <w:jc w:val="both"/>
        <w:rPr>
          <w:sz w:val="28"/>
          <w:lang w:val="uk-UA"/>
        </w:rPr>
      </w:pPr>
      <w:r w:rsidRPr="002967FF">
        <w:rPr>
          <w:sz w:val="28"/>
          <w:lang w:val="uk-UA"/>
        </w:rPr>
        <w:t>Гжегоцький М. Р. Оцінка вмісту міді, свинцю та кадмію в донорській крові як показників фізіологічної норми / М. Р. Гжегоцький, Н. В. Су-ходольська // Експ. та клін. фізіологія і біохімія. – 2006. – № 1. – С. 63-68.</w:t>
      </w:r>
    </w:p>
    <w:p w:rsidR="009E2D95" w:rsidRPr="002967FF" w:rsidRDefault="009E2D95" w:rsidP="009E2D95">
      <w:pPr>
        <w:numPr>
          <w:ilvl w:val="0"/>
          <w:numId w:val="6"/>
        </w:numPr>
        <w:spacing w:after="0" w:line="360" w:lineRule="auto"/>
        <w:ind w:left="567" w:hanging="567"/>
        <w:jc w:val="both"/>
        <w:rPr>
          <w:sz w:val="28"/>
          <w:lang w:val="uk-UA"/>
        </w:rPr>
      </w:pPr>
      <w:r w:rsidRPr="002967FF">
        <w:rPr>
          <w:sz w:val="28"/>
          <w:lang w:val="uk-UA"/>
        </w:rPr>
        <w:t>Гоженко А. І. Вплив аргініну на функціональний стан нирок щурів при сулемовій нефропатії / А. І. Гоженко, О. С. Федорук, І. В. Пого</w:t>
      </w:r>
      <w:r w:rsidRPr="00FE4942">
        <w:rPr>
          <w:sz w:val="28"/>
          <w:lang w:val="uk-UA"/>
        </w:rPr>
        <w:t>-</w:t>
      </w:r>
      <w:r w:rsidRPr="002967FF">
        <w:rPr>
          <w:sz w:val="28"/>
          <w:lang w:val="uk-UA"/>
        </w:rPr>
        <w:t>ріла // Фізіологічний журнал. – 2002. – Т. 48, № 6. –  С. 26-30.</w:t>
      </w:r>
    </w:p>
    <w:p w:rsidR="009E2D95" w:rsidRPr="002967FF" w:rsidRDefault="009E2D95" w:rsidP="009E2D95">
      <w:pPr>
        <w:numPr>
          <w:ilvl w:val="0"/>
          <w:numId w:val="6"/>
        </w:numPr>
        <w:spacing w:after="0" w:line="360" w:lineRule="auto"/>
        <w:ind w:left="567" w:hanging="567"/>
        <w:jc w:val="both"/>
        <w:rPr>
          <w:sz w:val="28"/>
          <w:lang w:val="uk-UA"/>
        </w:rPr>
      </w:pPr>
      <w:r w:rsidRPr="002967FF">
        <w:rPr>
          <w:sz w:val="28"/>
          <w:lang w:val="uk-UA"/>
        </w:rPr>
        <w:t>Гонський Я. І. Стан захисних систем організму за умов поєднаної дії солей кадмію та свинцю / Я.</w:t>
      </w:r>
      <w:r w:rsidRPr="002967FF">
        <w:rPr>
          <w:sz w:val="28"/>
        </w:rPr>
        <w:t xml:space="preserve"> </w:t>
      </w:r>
      <w:r w:rsidRPr="002967FF">
        <w:rPr>
          <w:sz w:val="28"/>
          <w:lang w:val="uk-UA"/>
        </w:rPr>
        <w:t>І.</w:t>
      </w:r>
      <w:r w:rsidRPr="002967FF">
        <w:rPr>
          <w:sz w:val="28"/>
        </w:rPr>
        <w:t xml:space="preserve"> </w:t>
      </w:r>
      <w:r w:rsidRPr="002967FF">
        <w:rPr>
          <w:sz w:val="28"/>
          <w:lang w:val="uk-UA"/>
        </w:rPr>
        <w:t>Гонський, Л.</w:t>
      </w:r>
      <w:r w:rsidRPr="002967FF">
        <w:rPr>
          <w:sz w:val="28"/>
        </w:rPr>
        <w:t xml:space="preserve"> </w:t>
      </w:r>
      <w:r w:rsidRPr="002967FF">
        <w:rPr>
          <w:sz w:val="28"/>
          <w:lang w:val="uk-UA"/>
        </w:rPr>
        <w:t>Л. Головко // Мед. хім. – 2004. – Т.</w:t>
      </w:r>
      <w:r w:rsidRPr="002967FF">
        <w:rPr>
          <w:sz w:val="28"/>
        </w:rPr>
        <w:t xml:space="preserve"> </w:t>
      </w:r>
      <w:r w:rsidRPr="002967FF">
        <w:rPr>
          <w:sz w:val="28"/>
          <w:lang w:val="uk-UA"/>
        </w:rPr>
        <w:t>6, №</w:t>
      </w:r>
      <w:r w:rsidRPr="002967FF">
        <w:rPr>
          <w:sz w:val="28"/>
        </w:rPr>
        <w:t xml:space="preserve"> </w:t>
      </w:r>
      <w:r w:rsidRPr="002967FF">
        <w:rPr>
          <w:sz w:val="28"/>
          <w:lang w:val="uk-UA"/>
        </w:rPr>
        <w:t xml:space="preserve">1. – </w:t>
      </w:r>
      <w:r w:rsidRPr="002967FF">
        <w:rPr>
          <w:sz w:val="28"/>
        </w:rPr>
        <w:t xml:space="preserve"> </w:t>
      </w:r>
      <w:r w:rsidRPr="002967FF">
        <w:rPr>
          <w:sz w:val="28"/>
          <w:lang w:val="uk-UA"/>
        </w:rPr>
        <w:t>С. 10-13.</w:t>
      </w:r>
    </w:p>
    <w:p w:rsidR="009E2D95" w:rsidRPr="002967FF" w:rsidRDefault="009E2D95" w:rsidP="009E2D95">
      <w:pPr>
        <w:numPr>
          <w:ilvl w:val="0"/>
          <w:numId w:val="6"/>
        </w:numPr>
        <w:spacing w:after="0" w:line="360" w:lineRule="auto"/>
        <w:ind w:left="567" w:hanging="567"/>
        <w:jc w:val="both"/>
        <w:rPr>
          <w:sz w:val="28"/>
          <w:lang w:val="uk-UA"/>
        </w:rPr>
      </w:pPr>
      <w:r w:rsidRPr="002967FF">
        <w:rPr>
          <w:sz w:val="28"/>
        </w:rPr>
        <w:lastRenderedPageBreak/>
        <w:t xml:space="preserve">Гормональная функция гипофизарно-адренокортикальной системы в патогенетической гетерогенности постстрессорных депрессий /            В. Г. </w:t>
      </w:r>
      <w:r w:rsidRPr="002967FF">
        <w:rPr>
          <w:sz w:val="28"/>
          <w:lang w:val="uk-UA"/>
        </w:rPr>
        <w:t>Шаля</w:t>
      </w:r>
      <w:r w:rsidRPr="002967FF">
        <w:rPr>
          <w:sz w:val="28"/>
        </w:rPr>
        <w:t>пина, В. В. Ракицкая, М. Г. Семенова [и др.] // Росс. физиол. журн. – 2006. – Т. 92, № 4. –  С. 480-487.</w:t>
      </w:r>
    </w:p>
    <w:p w:rsidR="009E2D95" w:rsidRPr="002967FF" w:rsidRDefault="009E2D95" w:rsidP="009E2D95">
      <w:pPr>
        <w:numPr>
          <w:ilvl w:val="0"/>
          <w:numId w:val="6"/>
        </w:numPr>
        <w:spacing w:after="0" w:line="360" w:lineRule="auto"/>
        <w:ind w:left="567" w:hanging="567"/>
        <w:jc w:val="both"/>
        <w:rPr>
          <w:sz w:val="28"/>
          <w:lang w:val="uk-UA"/>
        </w:rPr>
      </w:pPr>
      <w:r w:rsidRPr="002967FF">
        <w:rPr>
          <w:noProof/>
          <w:sz w:val="28"/>
          <w:lang w:val="uk-UA"/>
        </w:rPr>
        <w:t>Грицюк М. І.</w:t>
      </w:r>
      <w:r w:rsidRPr="002967FF">
        <w:rPr>
          <w:sz w:val="28"/>
          <w:lang w:val="uk-UA"/>
        </w:rPr>
        <w:t xml:space="preserve"> Хроноритми іонорегулювальної функції нирок в умовах гіпофункції шишкоподібної залози</w:t>
      </w:r>
      <w:r w:rsidRPr="002967FF">
        <w:rPr>
          <w:noProof/>
          <w:sz w:val="28"/>
          <w:lang w:val="uk-UA"/>
        </w:rPr>
        <w:t xml:space="preserve"> / М. І.</w:t>
      </w:r>
      <w:r w:rsidRPr="002967FF">
        <w:rPr>
          <w:sz w:val="28"/>
          <w:lang w:val="uk-UA"/>
        </w:rPr>
        <w:t xml:space="preserve"> </w:t>
      </w:r>
      <w:r w:rsidRPr="002967FF">
        <w:rPr>
          <w:noProof/>
          <w:sz w:val="28"/>
          <w:lang w:val="uk-UA"/>
        </w:rPr>
        <w:t>Грицюк // Клін. та експери-мент. патол. – 2004. – Т.І ІІ., № 2, Ч. 2. –  С. 293-295.</w:t>
      </w:r>
    </w:p>
    <w:p w:rsidR="009E2D95" w:rsidRPr="002967FF" w:rsidRDefault="009E2D95" w:rsidP="009E2D95">
      <w:pPr>
        <w:numPr>
          <w:ilvl w:val="0"/>
          <w:numId w:val="6"/>
        </w:numPr>
        <w:tabs>
          <w:tab w:val="left" w:pos="993"/>
          <w:tab w:val="num" w:pos="1080"/>
        </w:tabs>
        <w:autoSpaceDE w:val="0"/>
        <w:autoSpaceDN w:val="0"/>
        <w:spacing w:after="0" w:line="360" w:lineRule="auto"/>
        <w:ind w:left="567" w:hanging="567"/>
        <w:jc w:val="both"/>
        <w:rPr>
          <w:sz w:val="28"/>
          <w:lang w:val="uk-UA"/>
        </w:rPr>
      </w:pPr>
      <w:r w:rsidRPr="002967FF">
        <w:rPr>
          <w:sz w:val="28"/>
          <w:lang w:val="uk-UA"/>
        </w:rPr>
        <w:t xml:space="preserve">Грицюк М. І. Вплив мелатоніну на іонорегулювальну функцію нирок в умовах стресу та дії солей алюмінію і свинцю : автореф. дис. на </w:t>
      </w:r>
      <w:r w:rsidRPr="002967FF">
        <w:rPr>
          <w:sz w:val="28"/>
          <w:szCs w:val="28"/>
          <w:lang w:val="uk-UA"/>
        </w:rPr>
        <w:t>здобуття</w:t>
      </w:r>
      <w:r w:rsidRPr="002967FF">
        <w:rPr>
          <w:sz w:val="28"/>
          <w:lang w:val="uk-UA"/>
        </w:rPr>
        <w:t xml:space="preserve"> наук. ступеня канд. мед. наук / М. І. Грицюк : Терно</w:t>
      </w:r>
      <w:r w:rsidRPr="00FE4942">
        <w:rPr>
          <w:sz w:val="28"/>
          <w:lang w:val="uk-UA"/>
        </w:rPr>
        <w:t>-</w:t>
      </w:r>
      <w:r w:rsidRPr="002967FF">
        <w:rPr>
          <w:sz w:val="28"/>
          <w:lang w:val="uk-UA"/>
        </w:rPr>
        <w:t>пільський державний медичний університет ім. І. Я. Горбачевського. – Тернопіль, 2007. – 19 с.</w:t>
      </w:r>
    </w:p>
    <w:p w:rsidR="009E2D95" w:rsidRPr="002967FF" w:rsidRDefault="009E2D95" w:rsidP="009E2D95">
      <w:pPr>
        <w:numPr>
          <w:ilvl w:val="0"/>
          <w:numId w:val="6"/>
        </w:numPr>
        <w:tabs>
          <w:tab w:val="left" w:pos="993"/>
          <w:tab w:val="num" w:pos="1080"/>
        </w:tabs>
        <w:autoSpaceDE w:val="0"/>
        <w:autoSpaceDN w:val="0"/>
        <w:spacing w:after="0" w:line="360" w:lineRule="auto"/>
        <w:ind w:left="567" w:hanging="567"/>
        <w:jc w:val="both"/>
        <w:rPr>
          <w:sz w:val="28"/>
          <w:lang w:val="uk-UA"/>
        </w:rPr>
      </w:pPr>
      <w:r w:rsidRPr="002967FF">
        <w:rPr>
          <w:sz w:val="28"/>
          <w:lang w:val="uk-UA"/>
        </w:rPr>
        <w:t xml:space="preserve">Грицюк М. І. Вплив мелатоніну на функціональний стан нирок за умов дії іммобілізаційного стресу на тлі інтоксикації солями алюмінію та свинцю / М. І. Грицюк // Бук. мед. вісник. – 2006. – Т. 10, № 4. – </w:t>
      </w:r>
      <w:r w:rsidRPr="00FE4942">
        <w:rPr>
          <w:sz w:val="28"/>
          <w:lang w:val="uk-UA"/>
        </w:rPr>
        <w:t xml:space="preserve">   </w:t>
      </w:r>
      <w:r w:rsidRPr="002967FF">
        <w:rPr>
          <w:sz w:val="28"/>
          <w:lang w:val="uk-UA"/>
        </w:rPr>
        <w:t>С. 32-35.</w:t>
      </w:r>
    </w:p>
    <w:p w:rsidR="009E2D95" w:rsidRPr="002967FF" w:rsidRDefault="009E2D95" w:rsidP="009E2D95">
      <w:pPr>
        <w:numPr>
          <w:ilvl w:val="0"/>
          <w:numId w:val="6"/>
        </w:numPr>
        <w:tabs>
          <w:tab w:val="left" w:pos="993"/>
          <w:tab w:val="num" w:pos="1080"/>
        </w:tabs>
        <w:autoSpaceDE w:val="0"/>
        <w:autoSpaceDN w:val="0"/>
        <w:spacing w:after="0" w:line="360" w:lineRule="auto"/>
        <w:ind w:left="567" w:hanging="567"/>
        <w:jc w:val="both"/>
        <w:rPr>
          <w:sz w:val="28"/>
          <w:lang w:val="uk-UA"/>
        </w:rPr>
      </w:pPr>
      <w:r w:rsidRPr="002967FF">
        <w:rPr>
          <w:sz w:val="28"/>
          <w:lang w:val="uk-UA"/>
        </w:rPr>
        <w:t>Гуралюк В.</w:t>
      </w:r>
      <w:r w:rsidRPr="002967FF">
        <w:rPr>
          <w:sz w:val="28"/>
        </w:rPr>
        <w:t xml:space="preserve"> </w:t>
      </w:r>
      <w:r w:rsidRPr="002967FF">
        <w:rPr>
          <w:sz w:val="28"/>
          <w:lang w:val="uk-UA"/>
        </w:rPr>
        <w:t xml:space="preserve">М. Вплив фотоперіоду на циркадіанні ритми секреції кортикостерону в стресованих щурів </w:t>
      </w:r>
      <w:r w:rsidRPr="002967FF">
        <w:rPr>
          <w:sz w:val="28"/>
        </w:rPr>
        <w:t xml:space="preserve">/ </w:t>
      </w:r>
      <w:r w:rsidRPr="002967FF">
        <w:rPr>
          <w:sz w:val="28"/>
          <w:lang w:val="uk-UA"/>
        </w:rPr>
        <w:t>В.</w:t>
      </w:r>
      <w:r w:rsidRPr="002967FF">
        <w:rPr>
          <w:sz w:val="28"/>
        </w:rPr>
        <w:t xml:space="preserve"> </w:t>
      </w:r>
      <w:r w:rsidRPr="002967FF">
        <w:rPr>
          <w:sz w:val="28"/>
          <w:lang w:val="uk-UA"/>
        </w:rPr>
        <w:t>М. Гуралюк // Бук. мед. вісник. – 2006. – Т. 10, №</w:t>
      </w:r>
      <w:r w:rsidRPr="002967FF">
        <w:rPr>
          <w:sz w:val="28"/>
        </w:rPr>
        <w:t xml:space="preserve"> </w:t>
      </w:r>
      <w:r w:rsidRPr="002967FF">
        <w:rPr>
          <w:sz w:val="28"/>
          <w:lang w:val="uk-UA"/>
        </w:rPr>
        <w:t>4. – С. 38-41.</w:t>
      </w:r>
    </w:p>
    <w:p w:rsidR="009E2D95" w:rsidRPr="002967FF" w:rsidRDefault="009E2D95" w:rsidP="009E2D95">
      <w:pPr>
        <w:numPr>
          <w:ilvl w:val="0"/>
          <w:numId w:val="6"/>
        </w:numPr>
        <w:spacing w:after="0" w:line="360" w:lineRule="auto"/>
        <w:ind w:left="567" w:hanging="567"/>
        <w:jc w:val="both"/>
        <w:rPr>
          <w:sz w:val="28"/>
          <w:lang w:val="uk-UA"/>
        </w:rPr>
      </w:pPr>
      <w:r w:rsidRPr="002967FF">
        <w:rPr>
          <w:sz w:val="28"/>
          <w:lang w:val="uk-UA"/>
        </w:rPr>
        <w:t>Давыдов В.</w:t>
      </w:r>
      <w:r w:rsidRPr="002967FF">
        <w:rPr>
          <w:sz w:val="28"/>
        </w:rPr>
        <w:t xml:space="preserve"> </w:t>
      </w:r>
      <w:r w:rsidRPr="002967FF">
        <w:rPr>
          <w:sz w:val="28"/>
          <w:lang w:val="uk-UA"/>
        </w:rPr>
        <w:t>В. Возрастные особенности изменения активности ферментов, катализирующих окислительно-восстано</w:t>
      </w:r>
      <w:r w:rsidRPr="002967FF">
        <w:rPr>
          <w:sz w:val="28"/>
        </w:rPr>
        <w:t>-</w:t>
      </w:r>
      <w:r w:rsidRPr="002967FF">
        <w:rPr>
          <w:sz w:val="28"/>
          <w:lang w:val="uk-UA"/>
        </w:rPr>
        <w:t xml:space="preserve">вительные пути превращения эндогенных альдегидов в печени крыс при иммобилизационном стрессе </w:t>
      </w:r>
      <w:r w:rsidRPr="002967FF">
        <w:rPr>
          <w:sz w:val="28"/>
        </w:rPr>
        <w:t xml:space="preserve">/ </w:t>
      </w:r>
      <w:r w:rsidRPr="002967FF">
        <w:rPr>
          <w:sz w:val="28"/>
          <w:lang w:val="uk-UA"/>
        </w:rPr>
        <w:t>В.</w:t>
      </w:r>
      <w:r w:rsidRPr="002967FF">
        <w:rPr>
          <w:sz w:val="28"/>
        </w:rPr>
        <w:t xml:space="preserve"> </w:t>
      </w:r>
      <w:r w:rsidRPr="002967FF">
        <w:rPr>
          <w:sz w:val="28"/>
          <w:lang w:val="uk-UA"/>
        </w:rPr>
        <w:t>В.</w:t>
      </w:r>
      <w:r w:rsidRPr="002967FF">
        <w:rPr>
          <w:sz w:val="28"/>
        </w:rPr>
        <w:t xml:space="preserve"> </w:t>
      </w:r>
      <w:r w:rsidRPr="002967FF">
        <w:rPr>
          <w:sz w:val="28"/>
          <w:lang w:val="uk-UA"/>
        </w:rPr>
        <w:t>Давыдов, Е.</w:t>
      </w:r>
      <w:r w:rsidRPr="002967FF">
        <w:rPr>
          <w:sz w:val="28"/>
        </w:rPr>
        <w:t xml:space="preserve"> </w:t>
      </w:r>
      <w:r w:rsidRPr="002967FF">
        <w:rPr>
          <w:sz w:val="28"/>
          <w:lang w:val="uk-UA"/>
        </w:rPr>
        <w:t xml:space="preserve">В. Фомина // </w:t>
      </w:r>
      <w:r w:rsidRPr="002967FF">
        <w:rPr>
          <w:sz w:val="28"/>
        </w:rPr>
        <w:t>Бюлл. эксп. биол. и мед. – 2006. – Т. 141, № 1. –  С. 21-23.</w:t>
      </w:r>
    </w:p>
    <w:p w:rsidR="009E2D95" w:rsidRPr="002967FF" w:rsidRDefault="009E2D95" w:rsidP="009E2D95">
      <w:pPr>
        <w:numPr>
          <w:ilvl w:val="0"/>
          <w:numId w:val="6"/>
        </w:numPr>
        <w:spacing w:after="0" w:line="360" w:lineRule="auto"/>
        <w:ind w:left="567" w:hanging="567"/>
        <w:jc w:val="both"/>
        <w:rPr>
          <w:sz w:val="28"/>
          <w:lang w:val="uk-UA"/>
        </w:rPr>
      </w:pPr>
      <w:r w:rsidRPr="002967FF">
        <w:rPr>
          <w:snapToGrid w:val="0"/>
          <w:sz w:val="28"/>
        </w:rPr>
        <w:t>Датиева Л. Р. Патофизиологические механизмы развития нефро</w:t>
      </w:r>
      <w:r w:rsidRPr="00FE4942">
        <w:rPr>
          <w:snapToGrid w:val="0"/>
          <w:sz w:val="28"/>
        </w:rPr>
        <w:t>-</w:t>
      </w:r>
      <w:r w:rsidRPr="002967FF">
        <w:rPr>
          <w:snapToGrid w:val="0"/>
          <w:sz w:val="28"/>
        </w:rPr>
        <w:t xml:space="preserve">патни на фоне хронической интоксикации ацетатом свинца : </w:t>
      </w:r>
      <w:r w:rsidRPr="002967FF">
        <w:rPr>
          <w:rStyle w:val="af7"/>
          <w:b w:val="0"/>
          <w:bCs w:val="0"/>
          <w:sz w:val="28"/>
          <w:szCs w:val="28"/>
        </w:rPr>
        <w:t xml:space="preserve">автореф. дис. на соискание уч. степени канд. </w:t>
      </w:r>
      <w:r w:rsidRPr="002967FF">
        <w:rPr>
          <w:snapToGrid w:val="0"/>
          <w:sz w:val="28"/>
        </w:rPr>
        <w:t>мед. наук /</w:t>
      </w:r>
      <w:r w:rsidRPr="002967FF">
        <w:rPr>
          <w:snapToGrid w:val="0"/>
          <w:sz w:val="28"/>
          <w:lang w:val="uk-UA"/>
        </w:rPr>
        <w:t xml:space="preserve"> </w:t>
      </w:r>
      <w:r w:rsidRPr="002967FF">
        <w:rPr>
          <w:snapToGrid w:val="0"/>
          <w:sz w:val="28"/>
        </w:rPr>
        <w:t>Л. Р. Датиева</w:t>
      </w:r>
      <w:r w:rsidRPr="002967FF">
        <w:rPr>
          <w:snapToGrid w:val="0"/>
          <w:sz w:val="28"/>
          <w:lang w:val="uk-UA"/>
        </w:rPr>
        <w:t xml:space="preserve"> : </w:t>
      </w:r>
      <w:r w:rsidRPr="002967FF">
        <w:rPr>
          <w:snapToGrid w:val="0"/>
          <w:sz w:val="28"/>
        </w:rPr>
        <w:t xml:space="preserve">Сев.-Осет. гос. мед. акад. </w:t>
      </w:r>
      <w:r w:rsidRPr="002967FF">
        <w:rPr>
          <w:sz w:val="28"/>
        </w:rPr>
        <w:t>–</w:t>
      </w:r>
      <w:r w:rsidRPr="002967FF">
        <w:rPr>
          <w:sz w:val="28"/>
          <w:lang w:val="uk-UA"/>
        </w:rPr>
        <w:t xml:space="preserve"> </w:t>
      </w:r>
      <w:r w:rsidRPr="002967FF">
        <w:rPr>
          <w:snapToGrid w:val="0"/>
          <w:sz w:val="28"/>
        </w:rPr>
        <w:t xml:space="preserve">Владикавказ, 2005. </w:t>
      </w:r>
      <w:r w:rsidRPr="002967FF">
        <w:rPr>
          <w:sz w:val="28"/>
        </w:rPr>
        <w:t>–</w:t>
      </w:r>
      <w:r w:rsidRPr="002967FF">
        <w:rPr>
          <w:snapToGrid w:val="0"/>
          <w:sz w:val="28"/>
        </w:rPr>
        <w:t xml:space="preserve"> 22 с.</w:t>
      </w:r>
    </w:p>
    <w:p w:rsidR="009E2D95" w:rsidRPr="002967FF" w:rsidRDefault="009E2D95" w:rsidP="009E2D95">
      <w:pPr>
        <w:numPr>
          <w:ilvl w:val="0"/>
          <w:numId w:val="6"/>
        </w:numPr>
        <w:spacing w:after="0" w:line="360" w:lineRule="auto"/>
        <w:ind w:left="567" w:hanging="567"/>
        <w:jc w:val="both"/>
        <w:rPr>
          <w:sz w:val="28"/>
          <w:lang w:val="uk-UA"/>
        </w:rPr>
      </w:pPr>
      <w:r w:rsidRPr="002967FF">
        <w:rPr>
          <w:sz w:val="28"/>
        </w:rPr>
        <w:lastRenderedPageBreak/>
        <w:t>Эльбекьян К. С. Коррекция мелатонином нарушений иммунного статуса, вызываемых солями тяжелых металлов / К. С. Эльбекьян // Токсикол. вестн. – 2005. – № 1. – С. 38-41.</w:t>
      </w:r>
    </w:p>
    <w:p w:rsidR="009E2D95" w:rsidRPr="002967FF" w:rsidRDefault="009E2D95" w:rsidP="009E2D95">
      <w:pPr>
        <w:numPr>
          <w:ilvl w:val="0"/>
          <w:numId w:val="6"/>
        </w:numPr>
        <w:spacing w:after="0" w:line="360" w:lineRule="auto"/>
        <w:ind w:left="567" w:hanging="567"/>
        <w:jc w:val="both"/>
        <w:rPr>
          <w:sz w:val="28"/>
          <w:lang w:val="uk-UA"/>
        </w:rPr>
      </w:pPr>
      <w:r w:rsidRPr="002967FF">
        <w:rPr>
          <w:sz w:val="28"/>
        </w:rPr>
        <w:t>Загрязнение свинцом некоторых объектов окружающей среды /           В. М. Боев, С. И. Красиков, И. П. Воронкова [и др.] // Гигиена и санитария. – 2004. – № 1. – С. 25-28.</w:t>
      </w:r>
    </w:p>
    <w:p w:rsidR="009E2D95" w:rsidRPr="002967FF" w:rsidRDefault="009E2D95" w:rsidP="009E2D95">
      <w:pPr>
        <w:numPr>
          <w:ilvl w:val="0"/>
          <w:numId w:val="6"/>
        </w:numPr>
        <w:spacing w:after="0" w:line="360" w:lineRule="auto"/>
        <w:ind w:left="567" w:hanging="567"/>
        <w:jc w:val="both"/>
        <w:rPr>
          <w:sz w:val="28"/>
          <w:lang w:val="uk-UA"/>
        </w:rPr>
      </w:pPr>
      <w:r w:rsidRPr="002967FF">
        <w:rPr>
          <w:sz w:val="28"/>
          <w:lang w:val="uk-UA"/>
        </w:rPr>
        <w:t xml:space="preserve">Заморський І. І. Вплив мелатоніну за гострої гіпоксії на активність </w:t>
      </w:r>
      <w:r w:rsidRPr="002967FF">
        <w:rPr>
          <w:sz w:val="28"/>
          <w:lang w:val="en-US"/>
        </w:rPr>
        <w:t>Na</w:t>
      </w:r>
      <w:r w:rsidRPr="002967FF">
        <w:rPr>
          <w:sz w:val="28"/>
          <w:vertAlign w:val="superscript"/>
          <w:lang w:val="uk-UA"/>
        </w:rPr>
        <w:t>+</w:t>
      </w:r>
      <w:r w:rsidRPr="002967FF">
        <w:rPr>
          <w:sz w:val="28"/>
          <w:lang w:val="uk-UA"/>
        </w:rPr>
        <w:t xml:space="preserve">, </w:t>
      </w:r>
      <w:r w:rsidRPr="002967FF">
        <w:rPr>
          <w:sz w:val="28"/>
          <w:lang w:val="en-US"/>
        </w:rPr>
        <w:t>K</w:t>
      </w:r>
      <w:r w:rsidRPr="002967FF">
        <w:rPr>
          <w:sz w:val="28"/>
          <w:vertAlign w:val="superscript"/>
          <w:lang w:val="uk-UA"/>
        </w:rPr>
        <w:t>+</w:t>
      </w:r>
      <w:r w:rsidRPr="002967FF">
        <w:rPr>
          <w:sz w:val="28"/>
          <w:lang w:val="uk-UA"/>
        </w:rPr>
        <w:t>-аденозинтрифосфатази в передньому мозку щурів на фоні різної довжини фотоперіоду / І. І. Заморський // Український медичний альманах. – 2003. – Т. 6, № 1. – С.27-29.</w:t>
      </w:r>
    </w:p>
    <w:p w:rsidR="009E2D95" w:rsidRPr="002967FF" w:rsidRDefault="009E2D95" w:rsidP="009E2D95">
      <w:pPr>
        <w:numPr>
          <w:ilvl w:val="0"/>
          <w:numId w:val="6"/>
        </w:numPr>
        <w:spacing w:after="0" w:line="360" w:lineRule="auto"/>
        <w:ind w:left="567" w:hanging="567"/>
        <w:jc w:val="both"/>
        <w:rPr>
          <w:sz w:val="28"/>
          <w:lang w:val="uk-UA"/>
        </w:rPr>
      </w:pPr>
      <w:r w:rsidRPr="002967FF">
        <w:rPr>
          <w:sz w:val="28"/>
          <w:lang w:val="uk-UA"/>
        </w:rPr>
        <w:t>Заморський І. І. Інтенсивність перекисного окиснення ліпідів у дискретних структурах переднього мозку щурів при введенні мелатоніну і епіталаміну на фоні гострої гіпоксії / І. І. Заморський // Медична хімія. – 2003. – Т. 5, № 1. – С.28-31.</w:t>
      </w:r>
    </w:p>
    <w:p w:rsidR="009E2D95" w:rsidRPr="002967FF" w:rsidRDefault="009E2D95" w:rsidP="009E2D95">
      <w:pPr>
        <w:numPr>
          <w:ilvl w:val="0"/>
          <w:numId w:val="6"/>
        </w:numPr>
        <w:tabs>
          <w:tab w:val="left" w:pos="993"/>
          <w:tab w:val="num" w:pos="1080"/>
        </w:tabs>
        <w:autoSpaceDE w:val="0"/>
        <w:autoSpaceDN w:val="0"/>
        <w:spacing w:after="0" w:line="360" w:lineRule="auto"/>
        <w:ind w:left="567" w:hanging="567"/>
        <w:jc w:val="both"/>
        <w:rPr>
          <w:sz w:val="28"/>
          <w:lang w:val="uk-UA"/>
        </w:rPr>
      </w:pPr>
      <w:r w:rsidRPr="002967FF">
        <w:rPr>
          <w:sz w:val="28"/>
          <w:lang w:val="uk-UA"/>
        </w:rPr>
        <w:t>Заморський І. І. Участь пінеальної залози в механізмах негайної адаптації до гострої гіпоксії / І. І. Заморський // Бук. мед. вісник. – 2006. – Т. 10, № 4. –  С. 43-47.</w:t>
      </w:r>
    </w:p>
    <w:p w:rsidR="009E2D95" w:rsidRPr="002967FF" w:rsidRDefault="009E2D95" w:rsidP="009E2D95">
      <w:pPr>
        <w:numPr>
          <w:ilvl w:val="0"/>
          <w:numId w:val="6"/>
        </w:numPr>
        <w:spacing w:after="0" w:line="360" w:lineRule="auto"/>
        <w:ind w:left="567" w:hanging="567"/>
        <w:jc w:val="both"/>
        <w:rPr>
          <w:sz w:val="28"/>
          <w:lang w:val="uk-UA"/>
        </w:rPr>
      </w:pPr>
      <w:r w:rsidRPr="002967FF">
        <w:rPr>
          <w:sz w:val="28"/>
          <w:lang w:val="uk-UA"/>
        </w:rPr>
        <w:t>Замощина Т.</w:t>
      </w:r>
      <w:r w:rsidRPr="002967FF">
        <w:rPr>
          <w:sz w:val="28"/>
        </w:rPr>
        <w:t xml:space="preserve"> </w:t>
      </w:r>
      <w:r w:rsidRPr="002967FF">
        <w:rPr>
          <w:sz w:val="28"/>
          <w:lang w:val="uk-UA"/>
        </w:rPr>
        <w:t xml:space="preserve">А. Влияние мелатонина на особенности ритмической организации суточной динамики содержания катионов </w:t>
      </w:r>
      <w:r w:rsidRPr="002967FF">
        <w:rPr>
          <w:sz w:val="28"/>
          <w:lang w:val="en-US"/>
        </w:rPr>
        <w:t>Na</w:t>
      </w:r>
      <w:r w:rsidRPr="002967FF">
        <w:rPr>
          <w:sz w:val="28"/>
          <w:vertAlign w:val="superscript"/>
        </w:rPr>
        <w:t>+</w:t>
      </w:r>
      <w:r w:rsidRPr="002967FF">
        <w:rPr>
          <w:sz w:val="28"/>
        </w:rPr>
        <w:t>, К</w:t>
      </w:r>
      <w:r w:rsidRPr="002967FF">
        <w:rPr>
          <w:sz w:val="28"/>
          <w:vertAlign w:val="superscript"/>
        </w:rPr>
        <w:t>+</w:t>
      </w:r>
      <w:r w:rsidRPr="002967FF">
        <w:rPr>
          <w:sz w:val="28"/>
        </w:rPr>
        <w:t>, Са</w:t>
      </w:r>
      <w:r w:rsidRPr="002967FF">
        <w:rPr>
          <w:sz w:val="28"/>
          <w:vertAlign w:val="superscript"/>
        </w:rPr>
        <w:t>+2</w:t>
      </w:r>
      <w:r w:rsidRPr="002967FF">
        <w:rPr>
          <w:sz w:val="28"/>
        </w:rPr>
        <w:t xml:space="preserve"> в крови, мозге и моче крыс в период летнего солнцестояния / </w:t>
      </w:r>
      <w:r w:rsidRPr="002967FF">
        <w:rPr>
          <w:sz w:val="28"/>
          <w:lang w:val="uk-UA"/>
        </w:rPr>
        <w:t>Т.</w:t>
      </w:r>
      <w:r w:rsidRPr="002967FF">
        <w:rPr>
          <w:sz w:val="28"/>
        </w:rPr>
        <w:t xml:space="preserve"> </w:t>
      </w:r>
      <w:r w:rsidRPr="002967FF">
        <w:rPr>
          <w:sz w:val="28"/>
          <w:lang w:val="uk-UA"/>
        </w:rPr>
        <w:t>А.</w:t>
      </w:r>
      <w:r w:rsidRPr="002967FF">
        <w:rPr>
          <w:sz w:val="28"/>
        </w:rPr>
        <w:t xml:space="preserve"> </w:t>
      </w:r>
      <w:r w:rsidRPr="002967FF">
        <w:rPr>
          <w:sz w:val="28"/>
          <w:lang w:val="uk-UA"/>
        </w:rPr>
        <w:t>За</w:t>
      </w:r>
      <w:r w:rsidRPr="002967FF">
        <w:rPr>
          <w:sz w:val="28"/>
        </w:rPr>
        <w:t>-</w:t>
      </w:r>
      <w:r w:rsidRPr="002967FF">
        <w:rPr>
          <w:sz w:val="28"/>
          <w:lang w:val="uk-UA"/>
        </w:rPr>
        <w:t>мощина, Х.</w:t>
      </w:r>
      <w:r w:rsidRPr="002967FF">
        <w:rPr>
          <w:sz w:val="28"/>
        </w:rPr>
        <w:t xml:space="preserve"> </w:t>
      </w:r>
      <w:r w:rsidRPr="002967FF">
        <w:rPr>
          <w:sz w:val="28"/>
          <w:lang w:val="uk-UA"/>
        </w:rPr>
        <w:t>Шрейм, Е.</w:t>
      </w:r>
      <w:r w:rsidRPr="002967FF">
        <w:rPr>
          <w:sz w:val="28"/>
        </w:rPr>
        <w:t xml:space="preserve"> </w:t>
      </w:r>
      <w:r w:rsidRPr="002967FF">
        <w:rPr>
          <w:sz w:val="28"/>
          <w:lang w:val="uk-UA"/>
        </w:rPr>
        <w:t xml:space="preserve">В. Иванова </w:t>
      </w:r>
      <w:r w:rsidRPr="002967FF">
        <w:rPr>
          <w:sz w:val="28"/>
        </w:rPr>
        <w:t>// Микроэлементы в медицине. – 2004. – Т. 5, № 4. – С. 57-61.</w:t>
      </w:r>
    </w:p>
    <w:p w:rsidR="009E2D95" w:rsidRPr="002967FF" w:rsidRDefault="009E2D95" w:rsidP="009E2D95">
      <w:pPr>
        <w:numPr>
          <w:ilvl w:val="0"/>
          <w:numId w:val="6"/>
        </w:numPr>
        <w:spacing w:after="0" w:line="360" w:lineRule="auto"/>
        <w:ind w:left="567" w:hanging="567"/>
        <w:jc w:val="both"/>
        <w:rPr>
          <w:sz w:val="28"/>
          <w:lang w:val="uk-UA"/>
        </w:rPr>
      </w:pPr>
      <w:r w:rsidRPr="002967FF">
        <w:rPr>
          <w:sz w:val="28"/>
          <w:lang w:val="uk-UA"/>
        </w:rPr>
        <w:t>Запорожець Т. М. Імуногістохімічне дослідження апоптозу кісткового мозку при хронічному отруєнні свинцем / Т. М. Запо</w:t>
      </w:r>
      <w:r w:rsidRPr="00FE4942">
        <w:rPr>
          <w:sz w:val="28"/>
          <w:lang w:val="uk-UA"/>
        </w:rPr>
        <w:t>-</w:t>
      </w:r>
      <w:r w:rsidRPr="002967FF">
        <w:rPr>
          <w:sz w:val="28"/>
          <w:lang w:val="uk-UA"/>
        </w:rPr>
        <w:t xml:space="preserve">рожець, Г. А. Єро-шенко // Бук. мед. вісник. – 2001. – Т. 5, № 1-2. –  </w:t>
      </w:r>
      <w:r w:rsidRPr="00FE4942">
        <w:rPr>
          <w:sz w:val="28"/>
          <w:lang w:val="uk-UA"/>
        </w:rPr>
        <w:t xml:space="preserve"> </w:t>
      </w:r>
      <w:r w:rsidRPr="002967FF">
        <w:rPr>
          <w:sz w:val="28"/>
          <w:lang w:val="uk-UA"/>
        </w:rPr>
        <w:t>С. 61-63.</w:t>
      </w:r>
    </w:p>
    <w:p w:rsidR="009E2D95" w:rsidRPr="002967FF" w:rsidRDefault="009E2D95" w:rsidP="009E2D95">
      <w:pPr>
        <w:numPr>
          <w:ilvl w:val="0"/>
          <w:numId w:val="6"/>
        </w:numPr>
        <w:spacing w:after="0" w:line="360" w:lineRule="auto"/>
        <w:ind w:left="567" w:hanging="567"/>
        <w:jc w:val="both"/>
        <w:rPr>
          <w:sz w:val="28"/>
          <w:lang w:val="uk-UA"/>
        </w:rPr>
      </w:pPr>
      <w:r w:rsidRPr="002967FF">
        <w:rPr>
          <w:sz w:val="28"/>
          <w:lang w:val="uk-UA"/>
        </w:rPr>
        <w:t>И</w:t>
      </w:r>
      <w:r w:rsidRPr="002967FF">
        <w:rPr>
          <w:sz w:val="28"/>
        </w:rPr>
        <w:t xml:space="preserve">змеров Н. Новые подходы к регламентации свинца в воздухе рабочей зоны / Н. </w:t>
      </w:r>
      <w:r w:rsidRPr="002967FF">
        <w:rPr>
          <w:sz w:val="28"/>
          <w:lang w:val="uk-UA"/>
        </w:rPr>
        <w:t>И</w:t>
      </w:r>
      <w:r w:rsidRPr="002967FF">
        <w:rPr>
          <w:sz w:val="28"/>
        </w:rPr>
        <w:t xml:space="preserve">змеров, А. Корбакова, Н. Молодкина </w:t>
      </w:r>
      <w:r w:rsidRPr="002967FF">
        <w:rPr>
          <w:sz w:val="28"/>
          <w:lang w:val="uk-UA"/>
        </w:rPr>
        <w:t xml:space="preserve">/ </w:t>
      </w:r>
      <w:r w:rsidRPr="002967FF">
        <w:rPr>
          <w:sz w:val="28"/>
        </w:rPr>
        <w:t xml:space="preserve">Н. </w:t>
      </w:r>
      <w:r w:rsidRPr="002967FF">
        <w:rPr>
          <w:sz w:val="28"/>
          <w:lang w:val="uk-UA"/>
        </w:rPr>
        <w:t>И</w:t>
      </w:r>
      <w:r w:rsidRPr="002967FF">
        <w:rPr>
          <w:sz w:val="28"/>
        </w:rPr>
        <w:t>змеров // Токсикологический вестник. – 2000. – № 5. –  С. 37-40.</w:t>
      </w:r>
    </w:p>
    <w:p w:rsidR="009E2D95" w:rsidRPr="002967FF" w:rsidRDefault="009E2D95" w:rsidP="009E2D95">
      <w:pPr>
        <w:numPr>
          <w:ilvl w:val="0"/>
          <w:numId w:val="6"/>
        </w:numPr>
        <w:spacing w:after="0" w:line="360" w:lineRule="auto"/>
        <w:ind w:left="567" w:hanging="567"/>
        <w:jc w:val="both"/>
        <w:rPr>
          <w:sz w:val="28"/>
          <w:lang w:val="uk-UA"/>
        </w:rPr>
      </w:pPr>
      <w:r w:rsidRPr="002967FF">
        <w:rPr>
          <w:sz w:val="28"/>
          <w:lang w:val="uk-UA"/>
        </w:rPr>
        <w:lastRenderedPageBreak/>
        <w:t>Ильичева С.</w:t>
      </w:r>
      <w:r w:rsidRPr="002967FF">
        <w:rPr>
          <w:sz w:val="28"/>
        </w:rPr>
        <w:t xml:space="preserve"> </w:t>
      </w:r>
      <w:r w:rsidRPr="002967FF">
        <w:rPr>
          <w:sz w:val="28"/>
          <w:lang w:val="uk-UA"/>
        </w:rPr>
        <w:t>А.</w:t>
      </w:r>
      <w:r w:rsidRPr="002967FF">
        <w:rPr>
          <w:sz w:val="28"/>
        </w:rPr>
        <w:t xml:space="preserve"> </w:t>
      </w:r>
      <w:r w:rsidRPr="002967FF">
        <w:rPr>
          <w:sz w:val="28"/>
          <w:lang w:val="uk-UA"/>
        </w:rPr>
        <w:t xml:space="preserve">Оценка канцерогенности свинца у работников типографий </w:t>
      </w:r>
      <w:r w:rsidRPr="002967FF">
        <w:rPr>
          <w:sz w:val="28"/>
        </w:rPr>
        <w:t xml:space="preserve">/ </w:t>
      </w:r>
      <w:r w:rsidRPr="002967FF">
        <w:rPr>
          <w:sz w:val="28"/>
          <w:lang w:val="uk-UA"/>
        </w:rPr>
        <w:t>С.</w:t>
      </w:r>
      <w:r w:rsidRPr="002967FF">
        <w:rPr>
          <w:sz w:val="28"/>
        </w:rPr>
        <w:t xml:space="preserve"> </w:t>
      </w:r>
      <w:r w:rsidRPr="002967FF">
        <w:rPr>
          <w:sz w:val="28"/>
          <w:lang w:val="uk-UA"/>
        </w:rPr>
        <w:t>А.</w:t>
      </w:r>
      <w:r w:rsidRPr="002967FF">
        <w:rPr>
          <w:sz w:val="28"/>
        </w:rPr>
        <w:t xml:space="preserve"> </w:t>
      </w:r>
      <w:r w:rsidRPr="002967FF">
        <w:rPr>
          <w:sz w:val="28"/>
          <w:lang w:val="uk-UA"/>
        </w:rPr>
        <w:t>Ильичева, М.</w:t>
      </w:r>
      <w:r w:rsidRPr="002967FF">
        <w:rPr>
          <w:sz w:val="28"/>
        </w:rPr>
        <w:t xml:space="preserve"> </w:t>
      </w:r>
      <w:r w:rsidRPr="002967FF">
        <w:rPr>
          <w:sz w:val="28"/>
          <w:lang w:val="uk-UA"/>
        </w:rPr>
        <w:t>А.</w:t>
      </w:r>
      <w:r w:rsidRPr="002967FF">
        <w:rPr>
          <w:sz w:val="28"/>
        </w:rPr>
        <w:t xml:space="preserve"> </w:t>
      </w:r>
      <w:r w:rsidRPr="002967FF">
        <w:rPr>
          <w:sz w:val="28"/>
          <w:lang w:val="uk-UA"/>
        </w:rPr>
        <w:t>Бульбулян, Д.</w:t>
      </w:r>
      <w:r w:rsidRPr="002967FF">
        <w:rPr>
          <w:sz w:val="28"/>
        </w:rPr>
        <w:t xml:space="preserve"> </w:t>
      </w:r>
      <w:r w:rsidRPr="002967FF">
        <w:rPr>
          <w:sz w:val="28"/>
          <w:lang w:val="uk-UA"/>
        </w:rPr>
        <w:t>Г. Заридзе // Медицина труда и промышленная экология. – 2002. – №</w:t>
      </w:r>
      <w:r w:rsidRPr="002967FF">
        <w:rPr>
          <w:sz w:val="28"/>
        </w:rPr>
        <w:t xml:space="preserve"> </w:t>
      </w:r>
      <w:r w:rsidRPr="002967FF">
        <w:rPr>
          <w:sz w:val="28"/>
          <w:lang w:val="uk-UA"/>
        </w:rPr>
        <w:t>8. – С. 15-19.</w:t>
      </w:r>
    </w:p>
    <w:p w:rsidR="009E2D95" w:rsidRPr="002967FF" w:rsidRDefault="009E2D95" w:rsidP="009E2D95">
      <w:pPr>
        <w:numPr>
          <w:ilvl w:val="0"/>
          <w:numId w:val="6"/>
        </w:numPr>
        <w:spacing w:after="0" w:line="360" w:lineRule="auto"/>
        <w:ind w:left="567" w:hanging="567"/>
        <w:jc w:val="both"/>
        <w:rPr>
          <w:sz w:val="28"/>
          <w:lang w:val="uk-UA"/>
        </w:rPr>
      </w:pPr>
      <w:r w:rsidRPr="002967FF">
        <w:rPr>
          <w:sz w:val="28"/>
          <w:lang w:val="uk-UA"/>
        </w:rPr>
        <w:t>Каладзе Н.</w:t>
      </w:r>
      <w:r w:rsidRPr="002967FF">
        <w:rPr>
          <w:sz w:val="28"/>
        </w:rPr>
        <w:t xml:space="preserve"> </w:t>
      </w:r>
      <w:r w:rsidRPr="002967FF">
        <w:rPr>
          <w:sz w:val="28"/>
          <w:lang w:val="uk-UA"/>
        </w:rPr>
        <w:t>Н.</w:t>
      </w:r>
      <w:r w:rsidRPr="002967FF">
        <w:rPr>
          <w:sz w:val="28"/>
        </w:rPr>
        <w:t xml:space="preserve"> Физиологические свойства и клиническое применение эпифизарного гормона – мелатонина / </w:t>
      </w:r>
      <w:r w:rsidRPr="002967FF">
        <w:rPr>
          <w:sz w:val="28"/>
          <w:lang w:val="uk-UA"/>
        </w:rPr>
        <w:t>Н.</w:t>
      </w:r>
      <w:r w:rsidRPr="002967FF">
        <w:rPr>
          <w:sz w:val="28"/>
        </w:rPr>
        <w:t xml:space="preserve"> </w:t>
      </w:r>
      <w:r w:rsidRPr="002967FF">
        <w:rPr>
          <w:sz w:val="28"/>
          <w:lang w:val="uk-UA"/>
        </w:rPr>
        <w:t>Н.</w:t>
      </w:r>
      <w:r w:rsidRPr="002967FF">
        <w:rPr>
          <w:sz w:val="28"/>
        </w:rPr>
        <w:t xml:space="preserve"> </w:t>
      </w:r>
      <w:r w:rsidRPr="002967FF">
        <w:rPr>
          <w:sz w:val="28"/>
          <w:lang w:val="uk-UA"/>
        </w:rPr>
        <w:t xml:space="preserve">Каладзе, </w:t>
      </w:r>
      <w:r w:rsidRPr="002967FF">
        <w:rPr>
          <w:sz w:val="28"/>
        </w:rPr>
        <w:t xml:space="preserve">Е. М. </w:t>
      </w:r>
      <w:r w:rsidRPr="002967FF">
        <w:rPr>
          <w:sz w:val="28"/>
          <w:lang w:val="uk-UA"/>
        </w:rPr>
        <w:t>Соболе</w:t>
      </w:r>
      <w:r w:rsidRPr="002967FF">
        <w:rPr>
          <w:sz w:val="28"/>
        </w:rPr>
        <w:t>ва // Вестник физиотерапии и курортологии. – 2004. – Т. 10, № 3. – С. 91-98.</w:t>
      </w:r>
    </w:p>
    <w:p w:rsidR="009E2D95" w:rsidRPr="002967FF" w:rsidRDefault="009E2D95" w:rsidP="009E2D95">
      <w:pPr>
        <w:numPr>
          <w:ilvl w:val="0"/>
          <w:numId w:val="6"/>
        </w:numPr>
        <w:spacing w:after="0" w:line="360" w:lineRule="auto"/>
        <w:ind w:left="567" w:hanging="567"/>
        <w:jc w:val="both"/>
        <w:rPr>
          <w:sz w:val="28"/>
          <w:lang w:val="uk-UA"/>
        </w:rPr>
      </w:pPr>
      <w:r w:rsidRPr="002967FF">
        <w:rPr>
          <w:sz w:val="28"/>
          <w:lang w:val="uk-UA"/>
        </w:rPr>
        <w:t>Калинська Л. М. Участь опіоїдних пептидів у модуляції стресорних реакцій компонентів ангіотензинової та гіпофізарно-адренокорти-кальної систем у нормі та при ендокринних патологіях / Л. М. Калин-ська // Клін. та експерим. патологія. – 2004. – Т. 3, № 2. –  С. 132-134.</w:t>
      </w:r>
    </w:p>
    <w:p w:rsidR="009E2D95" w:rsidRPr="002967FF" w:rsidRDefault="009E2D95" w:rsidP="009E2D95">
      <w:pPr>
        <w:numPr>
          <w:ilvl w:val="0"/>
          <w:numId w:val="6"/>
        </w:numPr>
        <w:spacing w:after="0" w:line="360" w:lineRule="auto"/>
        <w:ind w:left="567" w:hanging="567"/>
        <w:jc w:val="both"/>
        <w:rPr>
          <w:sz w:val="28"/>
          <w:lang w:val="uk-UA"/>
        </w:rPr>
      </w:pPr>
      <w:r w:rsidRPr="002967FF">
        <w:rPr>
          <w:sz w:val="28"/>
          <w:lang w:val="uk-UA"/>
        </w:rPr>
        <w:t>К</w:t>
      </w:r>
      <w:r w:rsidRPr="002967FF">
        <w:rPr>
          <w:sz w:val="28"/>
        </w:rPr>
        <w:t xml:space="preserve">аширина Н. К. Изменения ультраструктуры поджелудочной железы при хроническом воздействии свинца / Н. К. </w:t>
      </w:r>
      <w:r w:rsidRPr="002967FF">
        <w:rPr>
          <w:sz w:val="28"/>
          <w:lang w:val="uk-UA"/>
        </w:rPr>
        <w:t>К</w:t>
      </w:r>
      <w:r w:rsidRPr="002967FF">
        <w:rPr>
          <w:sz w:val="28"/>
        </w:rPr>
        <w:t xml:space="preserve">аширина, О. В. Степа-нова // </w:t>
      </w:r>
      <w:r w:rsidRPr="002967FF">
        <w:rPr>
          <w:spacing w:val="-8"/>
          <w:sz w:val="28"/>
        </w:rPr>
        <w:t>Таврический медико-биологический вестник. – 2003. – Т. 6, № 4. –   С. 65</w:t>
      </w:r>
      <w:r w:rsidRPr="002967FF">
        <w:rPr>
          <w:sz w:val="28"/>
        </w:rPr>
        <w:t>-67.</w:t>
      </w:r>
    </w:p>
    <w:p w:rsidR="009E2D95" w:rsidRPr="002967FF" w:rsidRDefault="009E2D95" w:rsidP="009E2D95">
      <w:pPr>
        <w:numPr>
          <w:ilvl w:val="0"/>
          <w:numId w:val="6"/>
        </w:numPr>
        <w:spacing w:after="0" w:line="360" w:lineRule="auto"/>
        <w:ind w:left="567" w:hanging="567"/>
        <w:jc w:val="both"/>
        <w:rPr>
          <w:sz w:val="28"/>
          <w:lang w:val="uk-UA"/>
        </w:rPr>
      </w:pPr>
      <w:r w:rsidRPr="002967FF">
        <w:rPr>
          <w:sz w:val="28"/>
          <w:lang w:val="uk-UA"/>
        </w:rPr>
        <w:t>К</w:t>
      </w:r>
      <w:r w:rsidRPr="002967FF">
        <w:rPr>
          <w:sz w:val="28"/>
        </w:rPr>
        <w:t xml:space="preserve">ветная Т. В. Мелатонин – роль и значение в возрастной патологии / </w:t>
      </w:r>
      <w:r w:rsidRPr="002967FF">
        <w:rPr>
          <w:sz w:val="28"/>
          <w:lang w:val="uk-UA"/>
        </w:rPr>
        <w:t xml:space="preserve">  </w:t>
      </w:r>
      <w:r w:rsidRPr="002967FF">
        <w:rPr>
          <w:sz w:val="28"/>
        </w:rPr>
        <w:t xml:space="preserve">Т. В. </w:t>
      </w:r>
      <w:r w:rsidRPr="002967FF">
        <w:rPr>
          <w:sz w:val="28"/>
          <w:lang w:val="uk-UA"/>
        </w:rPr>
        <w:t>К</w:t>
      </w:r>
      <w:r w:rsidRPr="002967FF">
        <w:rPr>
          <w:sz w:val="28"/>
        </w:rPr>
        <w:t>ветная, И. В. Князькин</w:t>
      </w:r>
      <w:r w:rsidRPr="002967FF">
        <w:rPr>
          <w:sz w:val="28"/>
          <w:lang w:val="uk-UA"/>
        </w:rPr>
        <w:t xml:space="preserve">. </w:t>
      </w:r>
      <w:r w:rsidRPr="002967FF">
        <w:rPr>
          <w:sz w:val="28"/>
        </w:rPr>
        <w:t xml:space="preserve"> –</w:t>
      </w:r>
      <w:r w:rsidRPr="002967FF">
        <w:rPr>
          <w:sz w:val="28"/>
          <w:lang w:val="uk-UA"/>
        </w:rPr>
        <w:t xml:space="preserve"> </w:t>
      </w:r>
      <w:r w:rsidRPr="002967FF">
        <w:rPr>
          <w:sz w:val="28"/>
        </w:rPr>
        <w:t>СПб</w:t>
      </w:r>
      <w:r w:rsidRPr="002967FF">
        <w:rPr>
          <w:sz w:val="28"/>
          <w:lang w:val="uk-UA"/>
        </w:rPr>
        <w:t>. :</w:t>
      </w:r>
      <w:r w:rsidRPr="002967FF">
        <w:rPr>
          <w:sz w:val="28"/>
        </w:rPr>
        <w:t xml:space="preserve"> 2003. – 93 с.</w:t>
      </w:r>
    </w:p>
    <w:p w:rsidR="009E2D95" w:rsidRPr="002967FF" w:rsidRDefault="009E2D95" w:rsidP="009E2D95">
      <w:pPr>
        <w:numPr>
          <w:ilvl w:val="0"/>
          <w:numId w:val="6"/>
        </w:numPr>
        <w:spacing w:after="0" w:line="360" w:lineRule="auto"/>
        <w:ind w:left="567" w:hanging="567"/>
        <w:jc w:val="both"/>
        <w:rPr>
          <w:sz w:val="28"/>
          <w:lang w:val="uk-UA"/>
        </w:rPr>
      </w:pPr>
      <w:r w:rsidRPr="002967FF">
        <w:rPr>
          <w:sz w:val="28"/>
        </w:rPr>
        <w:t>Комаров Ф.</w:t>
      </w:r>
      <w:r w:rsidRPr="002967FF">
        <w:rPr>
          <w:sz w:val="28"/>
          <w:lang w:val="uk-UA"/>
        </w:rPr>
        <w:t xml:space="preserve"> </w:t>
      </w:r>
      <w:r w:rsidRPr="002967FF">
        <w:rPr>
          <w:sz w:val="28"/>
        </w:rPr>
        <w:t>И. Хронобиология и хрономедицина</w:t>
      </w:r>
      <w:r w:rsidRPr="002967FF">
        <w:rPr>
          <w:sz w:val="28"/>
          <w:lang w:val="uk-UA"/>
        </w:rPr>
        <w:t xml:space="preserve"> / </w:t>
      </w:r>
      <w:r w:rsidRPr="002967FF">
        <w:rPr>
          <w:sz w:val="28"/>
        </w:rPr>
        <w:t>Ф.</w:t>
      </w:r>
      <w:r w:rsidRPr="002967FF">
        <w:rPr>
          <w:sz w:val="28"/>
          <w:lang w:val="uk-UA"/>
        </w:rPr>
        <w:t xml:space="preserve"> </w:t>
      </w:r>
      <w:r w:rsidRPr="002967FF">
        <w:rPr>
          <w:sz w:val="28"/>
        </w:rPr>
        <w:t>И.</w:t>
      </w:r>
      <w:r w:rsidRPr="002967FF">
        <w:rPr>
          <w:sz w:val="28"/>
          <w:lang w:val="uk-UA"/>
        </w:rPr>
        <w:t xml:space="preserve"> </w:t>
      </w:r>
      <w:r w:rsidRPr="002967FF">
        <w:rPr>
          <w:sz w:val="28"/>
        </w:rPr>
        <w:t xml:space="preserve">Комаров, </w:t>
      </w:r>
      <w:r w:rsidRPr="002967FF">
        <w:rPr>
          <w:sz w:val="28"/>
          <w:lang w:val="uk-UA"/>
        </w:rPr>
        <w:t xml:space="preserve">       </w:t>
      </w:r>
      <w:r w:rsidRPr="002967FF">
        <w:rPr>
          <w:sz w:val="28"/>
        </w:rPr>
        <w:t>С.</w:t>
      </w:r>
      <w:r w:rsidRPr="002967FF">
        <w:rPr>
          <w:sz w:val="28"/>
          <w:lang w:val="uk-UA"/>
        </w:rPr>
        <w:t xml:space="preserve"> </w:t>
      </w:r>
      <w:r w:rsidRPr="002967FF">
        <w:rPr>
          <w:sz w:val="28"/>
        </w:rPr>
        <w:t>И.</w:t>
      </w:r>
      <w:r w:rsidRPr="002967FF">
        <w:rPr>
          <w:sz w:val="28"/>
          <w:lang w:val="uk-UA"/>
        </w:rPr>
        <w:t xml:space="preserve">   </w:t>
      </w:r>
      <w:r w:rsidRPr="002967FF">
        <w:rPr>
          <w:sz w:val="28"/>
        </w:rPr>
        <w:t>Рапопорт</w:t>
      </w:r>
      <w:r w:rsidRPr="002967FF">
        <w:rPr>
          <w:sz w:val="28"/>
          <w:lang w:val="uk-UA"/>
        </w:rPr>
        <w:t>.</w:t>
      </w:r>
      <w:r w:rsidRPr="002967FF">
        <w:rPr>
          <w:sz w:val="28"/>
        </w:rPr>
        <w:t xml:space="preserve"> –</w:t>
      </w:r>
      <w:r w:rsidRPr="002967FF">
        <w:rPr>
          <w:sz w:val="28"/>
          <w:lang w:val="uk-UA"/>
        </w:rPr>
        <w:t xml:space="preserve"> </w:t>
      </w:r>
      <w:r w:rsidRPr="002967FF">
        <w:rPr>
          <w:sz w:val="28"/>
        </w:rPr>
        <w:t>М.</w:t>
      </w:r>
      <w:r w:rsidRPr="002967FF">
        <w:rPr>
          <w:sz w:val="28"/>
          <w:lang w:val="uk-UA"/>
        </w:rPr>
        <w:t xml:space="preserve"> </w:t>
      </w:r>
      <w:r w:rsidRPr="002967FF">
        <w:rPr>
          <w:sz w:val="28"/>
        </w:rPr>
        <w:t>: Триада-Х, 2000. –</w:t>
      </w:r>
      <w:r w:rsidRPr="002967FF">
        <w:rPr>
          <w:sz w:val="28"/>
          <w:lang w:val="uk-UA"/>
        </w:rPr>
        <w:t xml:space="preserve"> </w:t>
      </w:r>
      <w:r w:rsidRPr="002967FF">
        <w:rPr>
          <w:sz w:val="28"/>
        </w:rPr>
        <w:t xml:space="preserve"> 488 с.</w:t>
      </w:r>
    </w:p>
    <w:p w:rsidR="009E2D95" w:rsidRPr="002967FF" w:rsidRDefault="009E2D95" w:rsidP="009E2D95">
      <w:pPr>
        <w:numPr>
          <w:ilvl w:val="0"/>
          <w:numId w:val="6"/>
        </w:numPr>
        <w:spacing w:after="0" w:line="360" w:lineRule="auto"/>
        <w:ind w:left="567" w:hanging="567"/>
        <w:jc w:val="both"/>
        <w:rPr>
          <w:sz w:val="28"/>
          <w:lang w:val="uk-UA"/>
        </w:rPr>
      </w:pPr>
      <w:r w:rsidRPr="002967FF">
        <w:rPr>
          <w:sz w:val="28"/>
          <w:lang w:val="uk-UA"/>
        </w:rPr>
        <w:t>Коплик Е. В. Альбумин крови в механизмах индивидуальной устой-чивости крыс к эмоциональному стрессу / Е. В. Коплик, Ю. А. Гры-зунов, Г. Е. Добрецов // Российский физиологический журнал             им. И. М. Сеченова. – 2002. – Т. 88,  № 6. –  С. 707-780.</w:t>
      </w:r>
    </w:p>
    <w:p w:rsidR="009E2D95" w:rsidRPr="002967FF" w:rsidRDefault="009E2D95" w:rsidP="009E2D95">
      <w:pPr>
        <w:numPr>
          <w:ilvl w:val="0"/>
          <w:numId w:val="6"/>
        </w:numPr>
        <w:spacing w:after="0" w:line="360" w:lineRule="auto"/>
        <w:ind w:left="567" w:hanging="567"/>
        <w:jc w:val="both"/>
        <w:rPr>
          <w:sz w:val="28"/>
          <w:lang w:val="uk-UA"/>
        </w:rPr>
      </w:pPr>
      <w:r w:rsidRPr="002967FF">
        <w:rPr>
          <w:sz w:val="28"/>
          <w:lang w:val="uk-UA"/>
        </w:rPr>
        <w:t>Копылова Г. В. Влияние фотопериодов на ультраструктуру пинеа-лоцитов мышей разного возраста: выявление мелатонина / Г. В. Ко-пылова, И. Ф. Лабунец // Проблемы старения и долголетия. – 2004. –    Т. 13, №  4. –  С. 486-493.</w:t>
      </w:r>
    </w:p>
    <w:p w:rsidR="009E2D95" w:rsidRPr="002967FF" w:rsidRDefault="009E2D95" w:rsidP="009E2D95">
      <w:pPr>
        <w:numPr>
          <w:ilvl w:val="0"/>
          <w:numId w:val="6"/>
        </w:numPr>
        <w:tabs>
          <w:tab w:val="left" w:pos="993"/>
          <w:tab w:val="num" w:pos="1080"/>
        </w:tabs>
        <w:autoSpaceDE w:val="0"/>
        <w:autoSpaceDN w:val="0"/>
        <w:spacing w:after="0" w:line="360" w:lineRule="auto"/>
        <w:ind w:left="567" w:hanging="567"/>
        <w:jc w:val="both"/>
        <w:rPr>
          <w:sz w:val="28"/>
          <w:lang w:val="uk-UA"/>
        </w:rPr>
      </w:pPr>
      <w:r w:rsidRPr="002967FF">
        <w:rPr>
          <w:sz w:val="28"/>
          <w:lang w:val="uk-UA"/>
        </w:rPr>
        <w:t>Коркушко О. В. Функціональний стан епіфіза мозку при старінні : шляхи корекції десинхронозу / О. В. Коркушко, В. Б. Шатило // Бук. мед. вісник. – 2006. – Т. 10, № 4. –  С. 9-11.</w:t>
      </w:r>
    </w:p>
    <w:p w:rsidR="009E2D95" w:rsidRPr="002967FF" w:rsidRDefault="009E2D95" w:rsidP="009E2D95">
      <w:pPr>
        <w:numPr>
          <w:ilvl w:val="0"/>
          <w:numId w:val="6"/>
        </w:numPr>
        <w:spacing w:after="0" w:line="360" w:lineRule="auto"/>
        <w:ind w:left="567" w:hanging="567"/>
        <w:jc w:val="both"/>
        <w:rPr>
          <w:sz w:val="28"/>
          <w:lang w:val="uk-UA"/>
        </w:rPr>
      </w:pPr>
      <w:r w:rsidRPr="002967FF">
        <w:rPr>
          <w:sz w:val="28"/>
        </w:rPr>
        <w:lastRenderedPageBreak/>
        <w:t xml:space="preserve">Краснюк Е. П. Клинические стадии интоксикации свинцом </w:t>
      </w:r>
      <w:r>
        <w:rPr>
          <w:sz w:val="28"/>
        </w:rPr>
        <w:t>/</w:t>
      </w:r>
      <w:r w:rsidRPr="00FE4942">
        <w:rPr>
          <w:sz w:val="28"/>
        </w:rPr>
        <w:t xml:space="preserve">            </w:t>
      </w:r>
      <w:r>
        <w:rPr>
          <w:sz w:val="28"/>
        </w:rPr>
        <w:t xml:space="preserve"> Е. П. Кра</w:t>
      </w:r>
      <w:r w:rsidRPr="002967FF">
        <w:rPr>
          <w:sz w:val="28"/>
        </w:rPr>
        <w:t xml:space="preserve">снюк, И. С. Отвага // </w:t>
      </w:r>
      <w:r w:rsidRPr="002967FF">
        <w:rPr>
          <w:sz w:val="28"/>
          <w:lang w:val="uk-UA"/>
        </w:rPr>
        <w:t>Лікарська справа. – 2002. – №</w:t>
      </w:r>
      <w:r w:rsidRPr="002967FF">
        <w:rPr>
          <w:sz w:val="28"/>
        </w:rPr>
        <w:t xml:space="preserve"> </w:t>
      </w:r>
      <w:r w:rsidRPr="002967FF">
        <w:rPr>
          <w:sz w:val="28"/>
          <w:lang w:val="uk-UA"/>
        </w:rPr>
        <w:t>7. –</w:t>
      </w:r>
      <w:r w:rsidRPr="002967FF">
        <w:rPr>
          <w:sz w:val="28"/>
        </w:rPr>
        <w:t xml:space="preserve"> </w:t>
      </w:r>
      <w:r w:rsidRPr="002967FF">
        <w:rPr>
          <w:sz w:val="28"/>
          <w:lang w:val="uk-UA"/>
        </w:rPr>
        <w:t xml:space="preserve"> С. 117-120.</w:t>
      </w:r>
    </w:p>
    <w:p w:rsidR="009E2D95" w:rsidRPr="002967FF" w:rsidRDefault="009E2D95" w:rsidP="009E2D95">
      <w:pPr>
        <w:numPr>
          <w:ilvl w:val="0"/>
          <w:numId w:val="6"/>
        </w:numPr>
        <w:spacing w:after="0" w:line="360" w:lineRule="auto"/>
        <w:ind w:left="567" w:hanging="567"/>
        <w:jc w:val="both"/>
        <w:rPr>
          <w:sz w:val="28"/>
          <w:lang w:val="uk-UA"/>
        </w:rPr>
      </w:pPr>
      <w:r w:rsidRPr="002967FF">
        <w:rPr>
          <w:sz w:val="28"/>
          <w:lang w:val="uk-UA"/>
        </w:rPr>
        <w:t xml:space="preserve">Лимарєва А. А. Зміни розподілу білків у дискретних структурах мозку пренатально стресованих новонароджених </w:t>
      </w:r>
      <w:r w:rsidRPr="002967FF">
        <w:rPr>
          <w:spacing w:val="-6"/>
          <w:sz w:val="28"/>
          <w:lang w:val="uk-UA"/>
        </w:rPr>
        <w:t xml:space="preserve">щурів / </w:t>
      </w:r>
      <w:r w:rsidRPr="002967FF">
        <w:rPr>
          <w:sz w:val="28"/>
          <w:lang w:val="uk-UA"/>
        </w:rPr>
        <w:t>А. А. Ли</w:t>
      </w:r>
      <w:r w:rsidRPr="00FE4942">
        <w:rPr>
          <w:sz w:val="28"/>
        </w:rPr>
        <w:t>-</w:t>
      </w:r>
      <w:r w:rsidRPr="002967FF">
        <w:rPr>
          <w:sz w:val="28"/>
          <w:lang w:val="uk-UA"/>
        </w:rPr>
        <w:t>марєва, Н. Д.</w:t>
      </w:r>
      <w:r w:rsidRPr="002967FF">
        <w:rPr>
          <w:sz w:val="28"/>
        </w:rPr>
        <w:t xml:space="preserve"> </w:t>
      </w:r>
      <w:r w:rsidRPr="002967FF">
        <w:rPr>
          <w:sz w:val="28"/>
          <w:lang w:val="uk-UA"/>
        </w:rPr>
        <w:t>Носенко, О.</w:t>
      </w:r>
      <w:r w:rsidRPr="002967FF">
        <w:rPr>
          <w:sz w:val="28"/>
        </w:rPr>
        <w:t xml:space="preserve"> </w:t>
      </w:r>
      <w:r w:rsidRPr="002967FF">
        <w:rPr>
          <w:sz w:val="28"/>
          <w:lang w:val="uk-UA"/>
        </w:rPr>
        <w:t xml:space="preserve">Г. Рєзніков </w:t>
      </w:r>
      <w:r w:rsidRPr="002967FF">
        <w:rPr>
          <w:spacing w:val="-6"/>
          <w:sz w:val="28"/>
          <w:lang w:val="uk-UA"/>
        </w:rPr>
        <w:t>// Бук. мед. вісник. – 2003. – Т.</w:t>
      </w:r>
      <w:r w:rsidRPr="002967FF">
        <w:rPr>
          <w:spacing w:val="-6"/>
          <w:sz w:val="28"/>
        </w:rPr>
        <w:t xml:space="preserve"> </w:t>
      </w:r>
      <w:r w:rsidRPr="002967FF">
        <w:rPr>
          <w:spacing w:val="-6"/>
          <w:sz w:val="28"/>
          <w:lang w:val="uk-UA"/>
        </w:rPr>
        <w:t>7, №</w:t>
      </w:r>
      <w:r w:rsidRPr="002967FF">
        <w:rPr>
          <w:spacing w:val="-6"/>
          <w:sz w:val="28"/>
        </w:rPr>
        <w:t xml:space="preserve"> </w:t>
      </w:r>
      <w:r w:rsidRPr="002967FF">
        <w:rPr>
          <w:spacing w:val="-6"/>
          <w:sz w:val="28"/>
          <w:lang w:val="uk-UA"/>
        </w:rPr>
        <w:t xml:space="preserve">1-2. – </w:t>
      </w:r>
      <w:r w:rsidRPr="002967FF">
        <w:rPr>
          <w:spacing w:val="-6"/>
          <w:sz w:val="28"/>
        </w:rPr>
        <w:t xml:space="preserve">  </w:t>
      </w:r>
      <w:r w:rsidRPr="002967FF">
        <w:rPr>
          <w:spacing w:val="-6"/>
          <w:sz w:val="28"/>
          <w:lang w:val="uk-UA"/>
        </w:rPr>
        <w:t>С</w:t>
      </w:r>
      <w:r w:rsidRPr="002967FF">
        <w:rPr>
          <w:sz w:val="28"/>
          <w:lang w:val="uk-UA"/>
        </w:rPr>
        <w:t>. 91-93.</w:t>
      </w:r>
    </w:p>
    <w:p w:rsidR="009E2D95" w:rsidRPr="002967FF" w:rsidRDefault="009E2D95" w:rsidP="009E2D95">
      <w:pPr>
        <w:numPr>
          <w:ilvl w:val="0"/>
          <w:numId w:val="6"/>
        </w:numPr>
        <w:spacing w:after="0" w:line="360" w:lineRule="auto"/>
        <w:ind w:left="567" w:hanging="567"/>
        <w:jc w:val="both"/>
        <w:rPr>
          <w:sz w:val="28"/>
          <w:lang w:val="uk-UA"/>
        </w:rPr>
      </w:pPr>
      <w:r w:rsidRPr="002967FF">
        <w:rPr>
          <w:sz w:val="28"/>
          <w:lang w:val="uk-UA"/>
        </w:rPr>
        <w:t>Луговський С. П. Зміни активності ферментного спектра лімфоцитів периферійної крові при свинцевій інтоксикації / С. П. Луговський // Лабораторна діагностика. – 2002. – № 2. –  С. 29-32.</w:t>
      </w:r>
    </w:p>
    <w:p w:rsidR="009E2D95" w:rsidRPr="002967FF" w:rsidRDefault="009E2D95" w:rsidP="009E2D95">
      <w:pPr>
        <w:numPr>
          <w:ilvl w:val="0"/>
          <w:numId w:val="6"/>
        </w:numPr>
        <w:spacing w:after="0" w:line="360" w:lineRule="auto"/>
        <w:ind w:left="567" w:hanging="567"/>
        <w:jc w:val="both"/>
        <w:rPr>
          <w:sz w:val="28"/>
          <w:lang w:val="uk-UA"/>
        </w:rPr>
      </w:pPr>
      <w:r w:rsidRPr="002967FF">
        <w:rPr>
          <w:sz w:val="28"/>
          <w:lang w:val="uk-UA"/>
        </w:rPr>
        <w:t>Любченко П.</w:t>
      </w:r>
      <w:r w:rsidRPr="002967FF">
        <w:rPr>
          <w:sz w:val="28"/>
        </w:rPr>
        <w:t xml:space="preserve"> </w:t>
      </w:r>
      <w:r w:rsidRPr="002967FF">
        <w:rPr>
          <w:sz w:val="28"/>
          <w:lang w:val="uk-UA"/>
        </w:rPr>
        <w:t xml:space="preserve">Н. Случай семейного оравления таллием </w:t>
      </w:r>
      <w:r w:rsidRPr="002967FF">
        <w:rPr>
          <w:sz w:val="28"/>
        </w:rPr>
        <w:t xml:space="preserve">/ </w:t>
      </w:r>
      <w:r w:rsidRPr="002967FF">
        <w:rPr>
          <w:sz w:val="28"/>
          <w:lang w:val="uk-UA"/>
        </w:rPr>
        <w:t>П.</w:t>
      </w:r>
      <w:r w:rsidRPr="002967FF">
        <w:rPr>
          <w:sz w:val="28"/>
        </w:rPr>
        <w:t xml:space="preserve"> </w:t>
      </w:r>
      <w:r w:rsidRPr="002967FF">
        <w:rPr>
          <w:sz w:val="28"/>
          <w:lang w:val="uk-UA"/>
        </w:rPr>
        <w:t>Н.</w:t>
      </w:r>
      <w:r w:rsidRPr="002967FF">
        <w:rPr>
          <w:sz w:val="28"/>
        </w:rPr>
        <w:t xml:space="preserve"> </w:t>
      </w:r>
      <w:r w:rsidRPr="002967FF">
        <w:rPr>
          <w:sz w:val="28"/>
          <w:lang w:val="uk-UA"/>
        </w:rPr>
        <w:t>Люб</w:t>
      </w:r>
      <w:r w:rsidRPr="002967FF">
        <w:rPr>
          <w:sz w:val="28"/>
        </w:rPr>
        <w:t>-</w:t>
      </w:r>
      <w:r w:rsidRPr="002967FF">
        <w:rPr>
          <w:sz w:val="28"/>
          <w:lang w:val="uk-UA"/>
        </w:rPr>
        <w:t>ченко, А.</w:t>
      </w:r>
      <w:r w:rsidRPr="002967FF">
        <w:rPr>
          <w:sz w:val="28"/>
        </w:rPr>
        <w:t xml:space="preserve"> </w:t>
      </w:r>
      <w:r w:rsidRPr="002967FF">
        <w:rPr>
          <w:sz w:val="28"/>
          <w:lang w:val="uk-UA"/>
        </w:rPr>
        <w:t>М. Фомин // Мед. труда и пром. экол. – 2004. – №</w:t>
      </w:r>
      <w:r w:rsidRPr="002967FF">
        <w:rPr>
          <w:sz w:val="28"/>
        </w:rPr>
        <w:t xml:space="preserve"> </w:t>
      </w:r>
      <w:r w:rsidRPr="002967FF">
        <w:rPr>
          <w:sz w:val="28"/>
          <w:lang w:val="uk-UA"/>
        </w:rPr>
        <w:t>1. – С.</w:t>
      </w:r>
      <w:r w:rsidRPr="002967FF">
        <w:rPr>
          <w:sz w:val="28"/>
        </w:rPr>
        <w:t xml:space="preserve"> </w:t>
      </w:r>
      <w:r w:rsidRPr="002967FF">
        <w:rPr>
          <w:sz w:val="28"/>
          <w:lang w:val="uk-UA"/>
        </w:rPr>
        <w:t>29-31.</w:t>
      </w:r>
    </w:p>
    <w:p w:rsidR="009E2D95" w:rsidRPr="002967FF" w:rsidRDefault="009E2D95" w:rsidP="009E2D95">
      <w:pPr>
        <w:numPr>
          <w:ilvl w:val="0"/>
          <w:numId w:val="6"/>
        </w:numPr>
        <w:spacing w:after="0" w:line="360" w:lineRule="auto"/>
        <w:ind w:left="567" w:hanging="567"/>
        <w:jc w:val="both"/>
        <w:rPr>
          <w:sz w:val="28"/>
          <w:lang w:val="uk-UA"/>
        </w:rPr>
      </w:pPr>
      <w:r w:rsidRPr="002967FF">
        <w:rPr>
          <w:sz w:val="28"/>
          <w:lang w:val="uk-UA"/>
        </w:rPr>
        <w:t xml:space="preserve">Люлько О. Вплив радіаційних факторів шахти “Нова” на вміст свинцю в крові і шерсті щурів та морфологічні зміни в нирках та сім’яниках експериментальних тварин / О. Люлько, В. Стусь, </w:t>
      </w:r>
      <w:r w:rsidRPr="00FE4942">
        <w:rPr>
          <w:sz w:val="28"/>
          <w:lang w:val="uk-UA"/>
        </w:rPr>
        <w:t xml:space="preserve">             </w:t>
      </w:r>
      <w:r w:rsidRPr="002967FF">
        <w:rPr>
          <w:sz w:val="28"/>
          <w:lang w:val="uk-UA"/>
        </w:rPr>
        <w:t>С. Берестенко // Урологія. – 2003. – Т. 7, №  4. –  С. 59-66.</w:t>
      </w:r>
    </w:p>
    <w:p w:rsidR="009E2D95" w:rsidRPr="002967FF" w:rsidRDefault="009E2D95" w:rsidP="009E2D95">
      <w:pPr>
        <w:numPr>
          <w:ilvl w:val="0"/>
          <w:numId w:val="6"/>
        </w:numPr>
        <w:spacing w:after="0" w:line="360" w:lineRule="auto"/>
        <w:ind w:left="567" w:hanging="567"/>
        <w:jc w:val="both"/>
        <w:rPr>
          <w:sz w:val="28"/>
          <w:lang w:val="uk-UA"/>
        </w:rPr>
      </w:pPr>
      <w:r w:rsidRPr="002967FF">
        <w:rPr>
          <w:sz w:val="28"/>
          <w:lang w:val="uk-UA"/>
        </w:rPr>
        <w:t>Магаляс В.</w:t>
      </w:r>
      <w:r w:rsidRPr="002967FF">
        <w:rPr>
          <w:sz w:val="28"/>
        </w:rPr>
        <w:t xml:space="preserve"> </w:t>
      </w:r>
      <w:r w:rsidRPr="002967FF">
        <w:rPr>
          <w:sz w:val="28"/>
          <w:lang w:val="uk-UA"/>
        </w:rPr>
        <w:t xml:space="preserve">Н. </w:t>
      </w:r>
      <w:r w:rsidRPr="002967FF">
        <w:rPr>
          <w:sz w:val="28"/>
        </w:rPr>
        <w:t xml:space="preserve">Общие закономерности нефротоксического действия хлористых соединений таллия, кадмия, платины и ртути : </w:t>
      </w:r>
      <w:r w:rsidRPr="002967FF">
        <w:rPr>
          <w:sz w:val="28"/>
          <w:lang w:val="uk-UA"/>
        </w:rPr>
        <w:t xml:space="preserve">автореф. дис. на </w:t>
      </w:r>
      <w:r w:rsidRPr="002967FF">
        <w:rPr>
          <w:sz w:val="28"/>
          <w:lang w:val="en-US"/>
        </w:rPr>
        <w:t>c</w:t>
      </w:r>
      <w:r w:rsidRPr="002967FF">
        <w:rPr>
          <w:sz w:val="28"/>
        </w:rPr>
        <w:t>оискание</w:t>
      </w:r>
      <w:r w:rsidRPr="002967FF">
        <w:rPr>
          <w:sz w:val="28"/>
          <w:lang w:val="uk-UA"/>
        </w:rPr>
        <w:t xml:space="preserve"> уч. степени канд. мед. наук / В.</w:t>
      </w:r>
      <w:r w:rsidRPr="002967FF">
        <w:rPr>
          <w:sz w:val="28"/>
        </w:rPr>
        <w:t xml:space="preserve"> </w:t>
      </w:r>
      <w:r w:rsidRPr="002967FF">
        <w:rPr>
          <w:sz w:val="28"/>
          <w:lang w:val="uk-UA"/>
        </w:rPr>
        <w:t>Н.</w:t>
      </w:r>
      <w:r w:rsidRPr="002967FF">
        <w:rPr>
          <w:sz w:val="28"/>
        </w:rPr>
        <w:t xml:space="preserve"> </w:t>
      </w:r>
      <w:r w:rsidRPr="002967FF">
        <w:rPr>
          <w:sz w:val="28"/>
          <w:lang w:val="uk-UA"/>
        </w:rPr>
        <w:t>Магаляс</w:t>
      </w:r>
      <w:r w:rsidRPr="002967FF">
        <w:rPr>
          <w:sz w:val="28"/>
        </w:rPr>
        <w:t xml:space="preserve"> </w:t>
      </w:r>
      <w:r w:rsidRPr="002967FF">
        <w:rPr>
          <w:sz w:val="28"/>
          <w:lang w:val="uk-UA"/>
        </w:rPr>
        <w:t>:</w:t>
      </w:r>
      <w:r w:rsidRPr="002967FF">
        <w:rPr>
          <w:sz w:val="28"/>
        </w:rPr>
        <w:t xml:space="preserve"> </w:t>
      </w:r>
      <w:r w:rsidRPr="002967FF">
        <w:rPr>
          <w:sz w:val="28"/>
          <w:lang w:val="uk-UA"/>
        </w:rPr>
        <w:t>Одесский государственн</w:t>
      </w:r>
      <w:r w:rsidRPr="002967FF">
        <w:rPr>
          <w:sz w:val="28"/>
        </w:rPr>
        <w:t xml:space="preserve">ый </w:t>
      </w:r>
      <w:r w:rsidRPr="002967FF">
        <w:rPr>
          <w:sz w:val="28"/>
          <w:lang w:val="uk-UA"/>
        </w:rPr>
        <w:t>медицинский университет. – Одесса, 1999. – 16 с.</w:t>
      </w:r>
    </w:p>
    <w:p w:rsidR="009E2D95" w:rsidRPr="002967FF" w:rsidRDefault="009E2D95" w:rsidP="009E2D95">
      <w:pPr>
        <w:numPr>
          <w:ilvl w:val="0"/>
          <w:numId w:val="6"/>
        </w:numPr>
        <w:spacing w:after="0" w:line="360" w:lineRule="auto"/>
        <w:ind w:left="567" w:hanging="567"/>
        <w:jc w:val="both"/>
        <w:rPr>
          <w:sz w:val="28"/>
          <w:lang w:val="uk-UA"/>
        </w:rPr>
      </w:pPr>
      <w:r w:rsidRPr="002967FF">
        <w:rPr>
          <w:sz w:val="28"/>
        </w:rPr>
        <w:t xml:space="preserve">Малиновская Н. К. Мелатонин: вчера, сегодня, завтра </w:t>
      </w:r>
      <w:r>
        <w:rPr>
          <w:sz w:val="28"/>
        </w:rPr>
        <w:t>/ Н. К. Мали</w:t>
      </w:r>
      <w:r w:rsidRPr="00FE4942">
        <w:rPr>
          <w:sz w:val="28"/>
        </w:rPr>
        <w:t>-</w:t>
      </w:r>
      <w:r>
        <w:rPr>
          <w:sz w:val="28"/>
        </w:rPr>
        <w:t>нов</w:t>
      </w:r>
      <w:r w:rsidRPr="002967FF">
        <w:rPr>
          <w:sz w:val="28"/>
        </w:rPr>
        <w:t>ская // Клин. мед. – 2002. – № 6. – С. 71-73.</w:t>
      </w:r>
    </w:p>
    <w:p w:rsidR="009E2D95" w:rsidRPr="002967FF" w:rsidRDefault="009E2D95" w:rsidP="009E2D95">
      <w:pPr>
        <w:numPr>
          <w:ilvl w:val="0"/>
          <w:numId w:val="6"/>
        </w:numPr>
        <w:spacing w:after="0" w:line="360" w:lineRule="auto"/>
        <w:ind w:left="567" w:hanging="567"/>
        <w:jc w:val="both"/>
        <w:rPr>
          <w:sz w:val="28"/>
          <w:lang w:val="uk-UA"/>
        </w:rPr>
      </w:pPr>
      <w:r w:rsidRPr="002967FF">
        <w:rPr>
          <w:sz w:val="28"/>
          <w:lang w:val="uk-UA"/>
        </w:rPr>
        <w:t xml:space="preserve"> Малиновская Н. К. Мелатонин в лечении язвенной болезни двенадцатиперстной кишки / Н. К. Малиновская, Ф. И. Комаров,          С. И. Рапопорт // Клин. мед. – 2006. –  № 1. –  С. 5-11.</w:t>
      </w:r>
    </w:p>
    <w:p w:rsidR="009E2D95" w:rsidRPr="002967FF" w:rsidRDefault="009E2D95" w:rsidP="009E2D95">
      <w:pPr>
        <w:numPr>
          <w:ilvl w:val="0"/>
          <w:numId w:val="6"/>
        </w:numPr>
        <w:spacing w:after="0" w:line="360" w:lineRule="auto"/>
        <w:ind w:left="567" w:hanging="567"/>
        <w:jc w:val="both"/>
        <w:rPr>
          <w:sz w:val="28"/>
          <w:lang w:val="uk-UA"/>
        </w:rPr>
      </w:pPr>
      <w:r w:rsidRPr="002967FF">
        <w:rPr>
          <w:sz w:val="28"/>
          <w:lang w:val="uk-UA"/>
        </w:rPr>
        <w:t>Мелатонін відновлює ішемічну толерантність і зменшує чутливість відкривання мітохондріальної пори в серці старих щурів / В. Ф. Сагач, О. В. Рудик, Г. Л. Вавілова [та ін.] // Фізіол. журн. – 2006. – Т. 52,        № 3. – С. 3-14.</w:t>
      </w:r>
    </w:p>
    <w:p w:rsidR="009E2D95" w:rsidRPr="002967FF" w:rsidRDefault="009E2D95" w:rsidP="009E2D95">
      <w:pPr>
        <w:numPr>
          <w:ilvl w:val="0"/>
          <w:numId w:val="6"/>
        </w:numPr>
        <w:tabs>
          <w:tab w:val="left" w:pos="993"/>
          <w:tab w:val="num" w:pos="1080"/>
        </w:tabs>
        <w:autoSpaceDE w:val="0"/>
        <w:autoSpaceDN w:val="0"/>
        <w:spacing w:after="0" w:line="360" w:lineRule="auto"/>
        <w:ind w:left="567" w:hanging="567"/>
        <w:jc w:val="both"/>
        <w:rPr>
          <w:sz w:val="28"/>
          <w:lang w:val="uk-UA"/>
        </w:rPr>
      </w:pPr>
      <w:r w:rsidRPr="002967FF">
        <w:rPr>
          <w:sz w:val="28"/>
          <w:szCs w:val="28"/>
        </w:rPr>
        <w:lastRenderedPageBreak/>
        <w:t xml:space="preserve">Мелатонин в лечении язвенной болезни двенадцатиперстной кишки / </w:t>
      </w:r>
      <w:r w:rsidRPr="002967FF">
        <w:rPr>
          <w:rStyle w:val="af7"/>
          <w:b w:val="0"/>
          <w:sz w:val="28"/>
          <w:szCs w:val="28"/>
        </w:rPr>
        <w:t>Н. К. Ма</w:t>
      </w:r>
      <w:r w:rsidRPr="002967FF">
        <w:rPr>
          <w:rStyle w:val="af7"/>
          <w:b w:val="0"/>
          <w:sz w:val="28"/>
          <w:szCs w:val="28"/>
        </w:rPr>
        <w:softHyphen/>
        <w:t xml:space="preserve">линовская, Ф. И. Комаров, С. И. Рапопорт [ и др.] // Клин. медицина. </w:t>
      </w:r>
      <w:r w:rsidRPr="002967FF">
        <w:rPr>
          <w:noProof/>
          <w:sz w:val="28"/>
          <w:szCs w:val="28"/>
        </w:rPr>
        <w:t>–</w:t>
      </w:r>
      <w:r w:rsidRPr="002967FF">
        <w:rPr>
          <w:rStyle w:val="af7"/>
          <w:b w:val="0"/>
          <w:sz w:val="28"/>
          <w:szCs w:val="28"/>
        </w:rPr>
        <w:t xml:space="preserve"> </w:t>
      </w:r>
      <w:r w:rsidRPr="002967FF">
        <w:rPr>
          <w:sz w:val="28"/>
          <w:szCs w:val="28"/>
        </w:rPr>
        <w:t xml:space="preserve">2006. </w:t>
      </w:r>
      <w:r w:rsidRPr="002967FF">
        <w:rPr>
          <w:noProof/>
          <w:sz w:val="28"/>
          <w:szCs w:val="28"/>
        </w:rPr>
        <w:t xml:space="preserve">– </w:t>
      </w:r>
      <w:r w:rsidRPr="002967FF">
        <w:rPr>
          <w:sz w:val="28"/>
          <w:szCs w:val="28"/>
        </w:rPr>
        <w:t xml:space="preserve"> № 1. </w:t>
      </w:r>
      <w:r w:rsidRPr="002967FF">
        <w:rPr>
          <w:noProof/>
          <w:sz w:val="28"/>
          <w:szCs w:val="28"/>
        </w:rPr>
        <w:t>–</w:t>
      </w:r>
      <w:r w:rsidRPr="002967FF">
        <w:rPr>
          <w:sz w:val="28"/>
          <w:szCs w:val="28"/>
        </w:rPr>
        <w:t xml:space="preserve"> С. 5</w:t>
      </w:r>
      <w:r w:rsidRPr="002967FF">
        <w:rPr>
          <w:noProof/>
          <w:sz w:val="28"/>
          <w:szCs w:val="28"/>
        </w:rPr>
        <w:t>–</w:t>
      </w:r>
      <w:r w:rsidRPr="002967FF">
        <w:rPr>
          <w:sz w:val="28"/>
          <w:szCs w:val="28"/>
        </w:rPr>
        <w:t>11.</w:t>
      </w:r>
    </w:p>
    <w:p w:rsidR="009E2D95" w:rsidRPr="002967FF" w:rsidRDefault="009E2D95" w:rsidP="009E2D95">
      <w:pPr>
        <w:numPr>
          <w:ilvl w:val="0"/>
          <w:numId w:val="6"/>
        </w:numPr>
        <w:tabs>
          <w:tab w:val="left" w:pos="993"/>
          <w:tab w:val="num" w:pos="1080"/>
        </w:tabs>
        <w:autoSpaceDE w:val="0"/>
        <w:autoSpaceDN w:val="0"/>
        <w:spacing w:after="0" w:line="360" w:lineRule="auto"/>
        <w:ind w:left="567" w:hanging="567"/>
        <w:jc w:val="both"/>
        <w:rPr>
          <w:sz w:val="28"/>
          <w:lang w:val="uk-UA"/>
        </w:rPr>
      </w:pPr>
      <w:r w:rsidRPr="002967FF">
        <w:rPr>
          <w:sz w:val="28"/>
          <w:lang w:val="uk-UA"/>
        </w:rPr>
        <w:t>Мещищен І. Ф. Хроноритми показників антиоксидантного захисту крові щурів / І. Ф. Мещищен, Е. Л. Ленга, Н. П. Григор’єва // Бук. мед. вісник. – 2006. – Т. 10, № 4. –  С. 102-103.</w:t>
      </w:r>
    </w:p>
    <w:p w:rsidR="009E2D95" w:rsidRPr="002967FF" w:rsidRDefault="009E2D95" w:rsidP="009E2D95">
      <w:pPr>
        <w:numPr>
          <w:ilvl w:val="0"/>
          <w:numId w:val="6"/>
        </w:numPr>
        <w:spacing w:after="0" w:line="360" w:lineRule="auto"/>
        <w:ind w:left="567" w:hanging="567"/>
        <w:jc w:val="both"/>
        <w:rPr>
          <w:sz w:val="28"/>
          <w:lang w:val="uk-UA"/>
        </w:rPr>
      </w:pPr>
      <w:r w:rsidRPr="002967FF">
        <w:rPr>
          <w:sz w:val="28"/>
        </w:rPr>
        <w:t>Милованова Л. Хроническая алюминиевая интоксикация у больных с терминальной почечной недостаточностью, находящихся на про-граммном гемодиализе / Л. Милованова, А. Николаев, Г. Барашков // Терапевт. архив. – 2001. – Т. 73, № 6. – С. 67-69.</w:t>
      </w:r>
    </w:p>
    <w:p w:rsidR="009E2D95" w:rsidRPr="002967FF" w:rsidRDefault="009E2D95" w:rsidP="009E2D95">
      <w:pPr>
        <w:numPr>
          <w:ilvl w:val="0"/>
          <w:numId w:val="6"/>
        </w:numPr>
        <w:spacing w:after="0" w:line="360" w:lineRule="auto"/>
        <w:ind w:left="567" w:hanging="567"/>
        <w:jc w:val="both"/>
        <w:rPr>
          <w:sz w:val="28"/>
          <w:lang w:val="uk-UA"/>
        </w:rPr>
      </w:pPr>
      <w:r w:rsidRPr="002967FF">
        <w:rPr>
          <w:sz w:val="28"/>
          <w:lang w:val="uk-UA"/>
        </w:rPr>
        <w:t xml:space="preserve">Милованова М. І. Вплив солей алюмінію та свинцю на транспорт іонів натрію в нирках білих щурів / М. І. Милованова // </w:t>
      </w:r>
      <w:r w:rsidRPr="002967FF">
        <w:rPr>
          <w:spacing w:val="-8"/>
          <w:sz w:val="28"/>
          <w:lang w:val="uk-UA"/>
        </w:rPr>
        <w:t>Вісник наук. досл. – 2006. – № 3. –  С. 52-</w:t>
      </w:r>
      <w:r w:rsidRPr="002967FF">
        <w:rPr>
          <w:sz w:val="28"/>
          <w:lang w:val="uk-UA"/>
        </w:rPr>
        <w:t>54.</w:t>
      </w:r>
    </w:p>
    <w:p w:rsidR="009E2D95" w:rsidRPr="002967FF" w:rsidRDefault="009E2D95" w:rsidP="009E2D95">
      <w:pPr>
        <w:numPr>
          <w:ilvl w:val="0"/>
          <w:numId w:val="6"/>
        </w:numPr>
        <w:spacing w:after="0" w:line="360" w:lineRule="auto"/>
        <w:ind w:left="567" w:hanging="567"/>
        <w:jc w:val="both"/>
        <w:rPr>
          <w:sz w:val="28"/>
          <w:lang w:val="uk-UA"/>
        </w:rPr>
      </w:pPr>
      <w:r w:rsidRPr="002967FF">
        <w:rPr>
          <w:sz w:val="28"/>
          <w:lang w:val="uk-UA"/>
        </w:rPr>
        <w:t>Михайлов В. М. Количественная оценка текущего функционального состояния при стрессе / В. М. Михайлов, А. Л. Похачевский, Э. В. По-хачевская // Пат. физиол. и экспер. терапия. – 2006. – № 2. – С. 19-21.</w:t>
      </w:r>
    </w:p>
    <w:p w:rsidR="009E2D95" w:rsidRPr="002967FF" w:rsidRDefault="009E2D95" w:rsidP="009E2D95">
      <w:pPr>
        <w:numPr>
          <w:ilvl w:val="0"/>
          <w:numId w:val="6"/>
        </w:numPr>
        <w:spacing w:after="0" w:line="360" w:lineRule="auto"/>
        <w:ind w:left="567" w:hanging="567"/>
        <w:jc w:val="both"/>
        <w:rPr>
          <w:sz w:val="28"/>
          <w:lang w:val="uk-UA"/>
        </w:rPr>
      </w:pPr>
      <w:r w:rsidRPr="002967FF">
        <w:rPr>
          <w:sz w:val="28"/>
          <w:lang w:val="uk-UA"/>
        </w:rPr>
        <w:t>Недзвецький В. С. Зміни поліпептидного складу гліальних проміжних філаментів і поведінкових реакцій щурів, індуковані хлоридом алюмінію / В. С. Недзвецький, П. О. Неруш // Медична хімія. – 2002. – Т. 4, № 3. –  С. 29-33.</w:t>
      </w:r>
    </w:p>
    <w:p w:rsidR="009E2D95" w:rsidRPr="002967FF" w:rsidRDefault="009E2D95" w:rsidP="009E2D95">
      <w:pPr>
        <w:numPr>
          <w:ilvl w:val="0"/>
          <w:numId w:val="6"/>
        </w:numPr>
        <w:tabs>
          <w:tab w:val="left" w:pos="360"/>
          <w:tab w:val="num" w:pos="540"/>
        </w:tabs>
        <w:spacing w:after="0" w:line="360" w:lineRule="auto"/>
        <w:ind w:left="567" w:hanging="567"/>
        <w:jc w:val="both"/>
        <w:rPr>
          <w:sz w:val="28"/>
          <w:lang w:val="uk-UA"/>
        </w:rPr>
      </w:pPr>
      <w:r w:rsidRPr="002967FF">
        <w:rPr>
          <w:sz w:val="28"/>
          <w:lang w:val="uk-UA"/>
        </w:rPr>
        <w:t xml:space="preserve">Недзвецький В. С. Вплив постійного освітлення і мелатоніну на білок гліальних проміжних філаментів у різних відділах головного мозку щурів / В. С. Недзвецький, П. О. Неруш // Медична хімія. – 2004. – </w:t>
      </w:r>
      <w:r w:rsidRPr="00FE4942">
        <w:rPr>
          <w:sz w:val="28"/>
          <w:lang w:val="uk-UA"/>
        </w:rPr>
        <w:t xml:space="preserve">   </w:t>
      </w:r>
      <w:r w:rsidRPr="002967FF">
        <w:rPr>
          <w:sz w:val="28"/>
          <w:lang w:val="uk-UA"/>
        </w:rPr>
        <w:t>Т. 6, № 1. –  С. 27-31.</w:t>
      </w:r>
    </w:p>
    <w:p w:rsidR="009E2D95" w:rsidRPr="002967FF" w:rsidRDefault="009E2D95" w:rsidP="009E2D95">
      <w:pPr>
        <w:numPr>
          <w:ilvl w:val="0"/>
          <w:numId w:val="6"/>
        </w:numPr>
        <w:spacing w:after="0" w:line="360" w:lineRule="auto"/>
        <w:ind w:left="567" w:hanging="567"/>
        <w:jc w:val="both"/>
        <w:rPr>
          <w:sz w:val="28"/>
          <w:lang w:val="uk-UA"/>
        </w:rPr>
      </w:pPr>
      <w:r w:rsidRPr="002967FF">
        <w:rPr>
          <w:sz w:val="28"/>
          <w:lang w:val="uk-UA"/>
        </w:rPr>
        <w:t>Никула Т. Д. Токсичні нефропатії / Никула Т. Д. // Клін. нефрологія : за ред.  Л. А. Пирога. – К. : Здоров’я, 2004. – С. 379-384.</w:t>
      </w:r>
    </w:p>
    <w:p w:rsidR="009E2D95" w:rsidRPr="002967FF" w:rsidRDefault="009E2D95" w:rsidP="009E2D95">
      <w:pPr>
        <w:numPr>
          <w:ilvl w:val="0"/>
          <w:numId w:val="6"/>
        </w:numPr>
        <w:spacing w:after="0" w:line="360" w:lineRule="auto"/>
        <w:ind w:left="567" w:hanging="567"/>
        <w:jc w:val="both"/>
        <w:rPr>
          <w:sz w:val="28"/>
          <w:lang w:val="uk-UA"/>
        </w:rPr>
      </w:pPr>
      <w:r w:rsidRPr="002967FF">
        <w:rPr>
          <w:sz w:val="28"/>
          <w:lang w:val="uk-UA"/>
        </w:rPr>
        <w:t xml:space="preserve">Остапчук В. Г. </w:t>
      </w:r>
      <w:r w:rsidRPr="002967FF">
        <w:rPr>
          <w:sz w:val="28"/>
          <w:szCs w:val="28"/>
          <w:lang w:val="uk-UA"/>
        </w:rPr>
        <w:t>Вплив іммобілізаційного стресу на хроноритмо</w:t>
      </w:r>
      <w:r w:rsidRPr="00FE4942">
        <w:rPr>
          <w:sz w:val="28"/>
          <w:szCs w:val="28"/>
          <w:lang w:val="uk-UA"/>
        </w:rPr>
        <w:t>-</w:t>
      </w:r>
      <w:r w:rsidRPr="002967FF">
        <w:rPr>
          <w:sz w:val="28"/>
          <w:szCs w:val="28"/>
          <w:lang w:val="uk-UA"/>
        </w:rPr>
        <w:t xml:space="preserve">логічні особливості кислотовидільної функції у тварин / </w:t>
      </w:r>
      <w:r w:rsidRPr="00FE4942">
        <w:rPr>
          <w:sz w:val="28"/>
          <w:szCs w:val="28"/>
          <w:lang w:val="uk-UA"/>
        </w:rPr>
        <w:t xml:space="preserve">                      </w:t>
      </w:r>
      <w:r w:rsidRPr="002967FF">
        <w:rPr>
          <w:sz w:val="28"/>
          <w:szCs w:val="28"/>
          <w:lang w:val="uk-UA"/>
        </w:rPr>
        <w:t xml:space="preserve">В. Г. Остапчук, </w:t>
      </w:r>
      <w:r w:rsidRPr="002967FF">
        <w:rPr>
          <w:sz w:val="28"/>
          <w:szCs w:val="28"/>
          <w:lang w:val="uk-UA"/>
        </w:rPr>
        <w:lastRenderedPageBreak/>
        <w:t xml:space="preserve">В. Г. Висоцька, В. М. Магаляс // </w:t>
      </w:r>
      <w:r w:rsidRPr="002967FF">
        <w:rPr>
          <w:noProof/>
          <w:sz w:val="28"/>
          <w:szCs w:val="28"/>
          <w:lang w:val="uk-UA"/>
        </w:rPr>
        <w:t xml:space="preserve">Молодь – медицині майбутнього :  міжнар. студ. наук. конф., 26-27 квіт. </w:t>
      </w:r>
      <w:r w:rsidRPr="002967FF">
        <w:rPr>
          <w:noProof/>
          <w:sz w:val="28"/>
          <w:szCs w:val="28"/>
        </w:rPr>
        <w:t xml:space="preserve">2007 р. : </w:t>
      </w:r>
      <w:r w:rsidRPr="00FE4942">
        <w:rPr>
          <w:noProof/>
          <w:sz w:val="28"/>
          <w:szCs w:val="28"/>
        </w:rPr>
        <w:t xml:space="preserve"> </w:t>
      </w:r>
      <w:r w:rsidRPr="002967FF">
        <w:rPr>
          <w:noProof/>
          <w:sz w:val="28"/>
          <w:szCs w:val="28"/>
        </w:rPr>
        <w:t>тези доп. – Одеса : Одес. держ. мед. ун-т., 2007. –  С. 38-39</w:t>
      </w:r>
      <w:r w:rsidRPr="002967FF">
        <w:rPr>
          <w:noProof/>
          <w:sz w:val="28"/>
          <w:lang w:val="uk-UA"/>
        </w:rPr>
        <w:t>.</w:t>
      </w:r>
    </w:p>
    <w:p w:rsidR="009E2D95" w:rsidRPr="002967FF" w:rsidRDefault="009E2D95" w:rsidP="009E2D95">
      <w:pPr>
        <w:numPr>
          <w:ilvl w:val="0"/>
          <w:numId w:val="6"/>
        </w:numPr>
        <w:tabs>
          <w:tab w:val="left" w:pos="900"/>
        </w:tabs>
        <w:spacing w:after="0" w:line="360" w:lineRule="auto"/>
        <w:ind w:left="567" w:hanging="567"/>
        <w:jc w:val="both"/>
        <w:rPr>
          <w:sz w:val="28"/>
          <w:lang w:val="uk-UA"/>
        </w:rPr>
      </w:pPr>
      <w:r w:rsidRPr="002967FF">
        <w:rPr>
          <w:sz w:val="28"/>
          <w:lang w:val="uk-UA"/>
        </w:rPr>
        <w:t>Павловская Н. А. Клинико-лабораторные аспекты раннего выявления свинцовой интоксикации / Н. А. Павловская, Н. И. Данилова / Медицина труда и промышленная экология. – 2001. – № 5. –  С. 18-22.</w:t>
      </w:r>
    </w:p>
    <w:p w:rsidR="009E2D95" w:rsidRPr="002967FF" w:rsidRDefault="009E2D95" w:rsidP="009E2D95">
      <w:pPr>
        <w:numPr>
          <w:ilvl w:val="0"/>
          <w:numId w:val="6"/>
        </w:numPr>
        <w:tabs>
          <w:tab w:val="left" w:pos="900"/>
        </w:tabs>
        <w:spacing w:after="0" w:line="360" w:lineRule="auto"/>
        <w:ind w:left="567" w:hanging="567"/>
        <w:jc w:val="both"/>
        <w:rPr>
          <w:sz w:val="28"/>
          <w:lang w:val="uk-UA"/>
        </w:rPr>
      </w:pPr>
      <w:r w:rsidRPr="002967FF">
        <w:rPr>
          <w:snapToGrid w:val="0"/>
          <w:sz w:val="28"/>
          <w:szCs w:val="28"/>
          <w:lang w:val="uk-UA"/>
        </w:rPr>
        <w:t xml:space="preserve">Пат. 93277 Україна, МПК (2005) А61В10/00. Спосіб моделювання експериментальної поліуричної форми гострої ниркової недостатності [Текст] / В. Г. Висоцька,  В. М. Магаляс, М. М. Радько, В. С. Самараш, В. Г. Остапчук, В. І. Перепелюк; заявник та патентовласник Буковинський державний медичний університет. – № </w:t>
      </w:r>
      <w:r w:rsidRPr="002967FF">
        <w:rPr>
          <w:snapToGrid w:val="0"/>
          <w:sz w:val="28"/>
          <w:szCs w:val="28"/>
          <w:lang w:val="fr-FR"/>
        </w:rPr>
        <w:t>u</w:t>
      </w:r>
      <w:r w:rsidRPr="002967FF">
        <w:rPr>
          <w:snapToGrid w:val="0"/>
          <w:sz w:val="28"/>
          <w:szCs w:val="28"/>
          <w:lang w:val="uk-UA"/>
        </w:rPr>
        <w:t xml:space="preserve"> 2005 02582 ; заявл. 21.03.2005 ; опубл. 15.09.2005, Бюл. № 9.  – 3 с</w:t>
      </w:r>
      <w:r w:rsidRPr="002967FF">
        <w:rPr>
          <w:snapToGrid w:val="0"/>
          <w:sz w:val="28"/>
          <w:szCs w:val="28"/>
          <w:lang w:val="en-US"/>
        </w:rPr>
        <w:t>.</w:t>
      </w:r>
    </w:p>
    <w:p w:rsidR="009E2D95" w:rsidRPr="002967FF" w:rsidRDefault="009E2D95" w:rsidP="009E2D95">
      <w:pPr>
        <w:numPr>
          <w:ilvl w:val="0"/>
          <w:numId w:val="6"/>
        </w:numPr>
        <w:tabs>
          <w:tab w:val="left" w:pos="900"/>
        </w:tabs>
        <w:spacing w:after="0" w:line="360" w:lineRule="auto"/>
        <w:ind w:left="567" w:hanging="567"/>
        <w:jc w:val="both"/>
        <w:rPr>
          <w:sz w:val="28"/>
          <w:lang w:val="uk-UA"/>
        </w:rPr>
      </w:pPr>
      <w:r w:rsidRPr="002967FF">
        <w:rPr>
          <w:snapToGrid w:val="0"/>
          <w:sz w:val="28"/>
          <w:szCs w:val="28"/>
        </w:rPr>
        <w:t xml:space="preserve">Пат. </w:t>
      </w:r>
      <w:r w:rsidRPr="002967FF">
        <w:rPr>
          <w:sz w:val="28"/>
          <w:szCs w:val="28"/>
        </w:rPr>
        <w:t xml:space="preserve">110277 </w:t>
      </w:r>
      <w:r w:rsidRPr="002967FF">
        <w:rPr>
          <w:snapToGrid w:val="0"/>
          <w:sz w:val="28"/>
          <w:szCs w:val="28"/>
        </w:rPr>
        <w:t xml:space="preserve">Україна, МПК (2005) </w:t>
      </w:r>
      <w:r w:rsidRPr="002967FF">
        <w:rPr>
          <w:sz w:val="28"/>
          <w:szCs w:val="28"/>
        </w:rPr>
        <w:t>А61К35/78, А61Р13/12.</w:t>
      </w:r>
      <w:r w:rsidRPr="002967FF">
        <w:rPr>
          <w:b/>
          <w:snapToGrid w:val="0"/>
          <w:sz w:val="28"/>
          <w:szCs w:val="28"/>
        </w:rPr>
        <w:t xml:space="preserve"> </w:t>
      </w:r>
      <w:r w:rsidRPr="002967FF">
        <w:rPr>
          <w:sz w:val="28"/>
          <w:szCs w:val="28"/>
        </w:rPr>
        <w:t xml:space="preserve">Спосіб профілактики еномеланіном нефротоксичної дії солей важких металів </w:t>
      </w:r>
      <w:r w:rsidRPr="002967FF">
        <w:rPr>
          <w:snapToGrid w:val="0"/>
          <w:sz w:val="28"/>
          <w:szCs w:val="28"/>
        </w:rPr>
        <w:t xml:space="preserve">[Текст] / </w:t>
      </w:r>
      <w:r w:rsidRPr="002967FF">
        <w:rPr>
          <w:noProof/>
          <w:sz w:val="28"/>
          <w:szCs w:val="28"/>
        </w:rPr>
        <w:t>В. П. Пішак,  В. Г. Висоцька,</w:t>
      </w:r>
      <w:r w:rsidRPr="002967FF">
        <w:rPr>
          <w:i/>
          <w:noProof/>
          <w:sz w:val="28"/>
          <w:szCs w:val="28"/>
        </w:rPr>
        <w:t xml:space="preserve"> </w:t>
      </w:r>
      <w:r w:rsidRPr="002967FF">
        <w:rPr>
          <w:noProof/>
          <w:sz w:val="28"/>
          <w:szCs w:val="28"/>
        </w:rPr>
        <w:t xml:space="preserve">Р. Є. Булик, В. М. Магаляс,      </w:t>
      </w:r>
      <w:r w:rsidRPr="002967FF">
        <w:rPr>
          <w:sz w:val="28"/>
          <w:szCs w:val="28"/>
        </w:rPr>
        <w:t>М. М  Радько</w:t>
      </w:r>
      <w:r w:rsidRPr="002967FF">
        <w:rPr>
          <w:snapToGrid w:val="0"/>
          <w:sz w:val="28"/>
          <w:szCs w:val="28"/>
        </w:rPr>
        <w:t xml:space="preserve"> ; заявник та патентовласник Буковинський державний медичний університет. – № </w:t>
      </w:r>
      <w:r w:rsidRPr="002967FF">
        <w:rPr>
          <w:snapToGrid w:val="0"/>
          <w:sz w:val="28"/>
          <w:szCs w:val="28"/>
          <w:lang w:val="fr-FR"/>
        </w:rPr>
        <w:t>u</w:t>
      </w:r>
      <w:r w:rsidRPr="002967FF">
        <w:rPr>
          <w:snapToGrid w:val="0"/>
          <w:sz w:val="28"/>
          <w:szCs w:val="28"/>
        </w:rPr>
        <w:t xml:space="preserve"> </w:t>
      </w:r>
      <w:r w:rsidRPr="002967FF">
        <w:rPr>
          <w:noProof/>
          <w:sz w:val="28"/>
          <w:szCs w:val="28"/>
        </w:rPr>
        <w:t xml:space="preserve">2005 03924 </w:t>
      </w:r>
      <w:r w:rsidRPr="002967FF">
        <w:rPr>
          <w:snapToGrid w:val="0"/>
          <w:sz w:val="28"/>
          <w:szCs w:val="28"/>
        </w:rPr>
        <w:t xml:space="preserve">; заявл. </w:t>
      </w:r>
      <w:r w:rsidRPr="002967FF">
        <w:rPr>
          <w:noProof/>
          <w:sz w:val="28"/>
          <w:szCs w:val="28"/>
        </w:rPr>
        <w:t xml:space="preserve">25.04.2005 </w:t>
      </w:r>
      <w:r w:rsidRPr="002967FF">
        <w:rPr>
          <w:snapToGrid w:val="0"/>
          <w:sz w:val="28"/>
          <w:szCs w:val="28"/>
        </w:rPr>
        <w:t xml:space="preserve">; опубл. </w:t>
      </w:r>
      <w:r w:rsidRPr="002967FF">
        <w:rPr>
          <w:noProof/>
          <w:sz w:val="28"/>
          <w:szCs w:val="28"/>
        </w:rPr>
        <w:t>15.12.2005</w:t>
      </w:r>
      <w:r w:rsidRPr="002967FF">
        <w:rPr>
          <w:snapToGrid w:val="0"/>
          <w:sz w:val="28"/>
          <w:szCs w:val="28"/>
        </w:rPr>
        <w:t>, Бюл. № 12. – 3 с</w:t>
      </w:r>
      <w:r w:rsidRPr="002967FF">
        <w:rPr>
          <w:snapToGrid w:val="0"/>
          <w:sz w:val="28"/>
          <w:szCs w:val="28"/>
          <w:lang w:val="en-US"/>
        </w:rPr>
        <w:t>.</w:t>
      </w:r>
    </w:p>
    <w:p w:rsidR="009E2D95" w:rsidRPr="002967FF" w:rsidRDefault="009E2D95" w:rsidP="009E2D95">
      <w:pPr>
        <w:numPr>
          <w:ilvl w:val="0"/>
          <w:numId w:val="6"/>
        </w:numPr>
        <w:tabs>
          <w:tab w:val="left" w:pos="900"/>
        </w:tabs>
        <w:spacing w:after="0" w:line="360" w:lineRule="auto"/>
        <w:ind w:left="567" w:hanging="567"/>
        <w:jc w:val="both"/>
        <w:rPr>
          <w:sz w:val="28"/>
          <w:lang w:val="uk-UA"/>
        </w:rPr>
      </w:pPr>
      <w:r w:rsidRPr="002967FF">
        <w:rPr>
          <w:snapToGrid w:val="0"/>
          <w:sz w:val="28"/>
          <w:szCs w:val="28"/>
          <w:lang w:val="uk-UA"/>
        </w:rPr>
        <w:t xml:space="preserve">Пат. </w:t>
      </w:r>
      <w:r w:rsidRPr="002967FF">
        <w:rPr>
          <w:sz w:val="28"/>
          <w:szCs w:val="28"/>
          <w:lang w:val="uk-UA"/>
        </w:rPr>
        <w:t>11672</w:t>
      </w:r>
      <w:r w:rsidRPr="002967FF">
        <w:rPr>
          <w:snapToGrid w:val="0"/>
          <w:sz w:val="28"/>
          <w:szCs w:val="28"/>
          <w:lang w:val="uk-UA"/>
        </w:rPr>
        <w:t xml:space="preserve"> Україна, </w:t>
      </w:r>
      <w:r w:rsidRPr="002967FF">
        <w:rPr>
          <w:sz w:val="28"/>
          <w:szCs w:val="28"/>
          <w:lang w:val="uk-UA"/>
        </w:rPr>
        <w:t>МПК (2006) А61К 38/00.</w:t>
      </w:r>
      <w:r w:rsidRPr="002967FF">
        <w:rPr>
          <w:b/>
          <w:snapToGrid w:val="0"/>
          <w:sz w:val="28"/>
          <w:szCs w:val="28"/>
          <w:lang w:val="uk-UA"/>
        </w:rPr>
        <w:t xml:space="preserve"> </w:t>
      </w:r>
      <w:r w:rsidRPr="002967FF">
        <w:rPr>
          <w:sz w:val="28"/>
          <w:szCs w:val="28"/>
          <w:lang w:val="uk-UA"/>
        </w:rPr>
        <w:t xml:space="preserve">Спосіб корекції мелатоніном нефротоксичної дії солей алюмінію і свинцю </w:t>
      </w:r>
      <w:r w:rsidRPr="002967FF">
        <w:rPr>
          <w:snapToGrid w:val="0"/>
          <w:sz w:val="28"/>
          <w:szCs w:val="28"/>
        </w:rPr>
        <w:t xml:space="preserve">[Текст] /     </w:t>
      </w:r>
      <w:r w:rsidRPr="002967FF">
        <w:rPr>
          <w:noProof/>
          <w:sz w:val="28"/>
          <w:szCs w:val="28"/>
        </w:rPr>
        <w:t>В. П. Пішак, В. Г. Висоцька,</w:t>
      </w:r>
      <w:r w:rsidRPr="002967FF">
        <w:rPr>
          <w:i/>
          <w:noProof/>
          <w:sz w:val="28"/>
          <w:szCs w:val="28"/>
        </w:rPr>
        <w:t xml:space="preserve"> </w:t>
      </w:r>
      <w:r w:rsidRPr="002967FF">
        <w:rPr>
          <w:noProof/>
          <w:sz w:val="28"/>
          <w:szCs w:val="28"/>
        </w:rPr>
        <w:t>Р. Є. Булик, В. М. Магаляс, М. І. Милова-нова</w:t>
      </w:r>
      <w:r w:rsidRPr="002967FF">
        <w:rPr>
          <w:snapToGrid w:val="0"/>
          <w:sz w:val="28"/>
          <w:szCs w:val="28"/>
        </w:rPr>
        <w:t xml:space="preserve"> ; заявник та патентовласник Буковинський державний медичний університет. – № </w:t>
      </w:r>
      <w:r w:rsidRPr="002967FF">
        <w:rPr>
          <w:snapToGrid w:val="0"/>
          <w:sz w:val="28"/>
          <w:szCs w:val="28"/>
          <w:lang w:val="fr-FR"/>
        </w:rPr>
        <w:t>u</w:t>
      </w:r>
      <w:r w:rsidRPr="002967FF">
        <w:rPr>
          <w:snapToGrid w:val="0"/>
          <w:sz w:val="28"/>
          <w:szCs w:val="28"/>
        </w:rPr>
        <w:t xml:space="preserve"> </w:t>
      </w:r>
      <w:r w:rsidRPr="002967FF">
        <w:rPr>
          <w:noProof/>
          <w:sz w:val="28"/>
          <w:szCs w:val="28"/>
        </w:rPr>
        <w:t xml:space="preserve">200503833 </w:t>
      </w:r>
      <w:r w:rsidRPr="002967FF">
        <w:rPr>
          <w:snapToGrid w:val="0"/>
          <w:sz w:val="28"/>
          <w:szCs w:val="28"/>
        </w:rPr>
        <w:t xml:space="preserve">; заявл. </w:t>
      </w:r>
      <w:r w:rsidRPr="002967FF">
        <w:rPr>
          <w:noProof/>
          <w:sz w:val="28"/>
          <w:szCs w:val="28"/>
        </w:rPr>
        <w:t xml:space="preserve">22.04.2005 </w:t>
      </w:r>
      <w:r w:rsidRPr="002967FF">
        <w:rPr>
          <w:snapToGrid w:val="0"/>
          <w:sz w:val="28"/>
          <w:szCs w:val="28"/>
        </w:rPr>
        <w:t xml:space="preserve">; опубл. </w:t>
      </w:r>
      <w:r w:rsidRPr="002967FF">
        <w:rPr>
          <w:noProof/>
          <w:sz w:val="28"/>
          <w:szCs w:val="28"/>
        </w:rPr>
        <w:t>16.01.2006</w:t>
      </w:r>
      <w:r w:rsidRPr="002967FF">
        <w:rPr>
          <w:snapToGrid w:val="0"/>
          <w:sz w:val="28"/>
          <w:szCs w:val="28"/>
        </w:rPr>
        <w:t>, Бюл. № 1. – 4 с</w:t>
      </w:r>
      <w:r w:rsidRPr="002967FF">
        <w:rPr>
          <w:snapToGrid w:val="0"/>
          <w:sz w:val="28"/>
          <w:szCs w:val="28"/>
          <w:lang w:val="en-US"/>
        </w:rPr>
        <w:t>.</w:t>
      </w:r>
    </w:p>
    <w:p w:rsidR="009E2D95" w:rsidRPr="002967FF" w:rsidRDefault="009E2D95" w:rsidP="009E2D95">
      <w:pPr>
        <w:numPr>
          <w:ilvl w:val="0"/>
          <w:numId w:val="6"/>
        </w:numPr>
        <w:tabs>
          <w:tab w:val="left" w:pos="900"/>
        </w:tabs>
        <w:spacing w:after="0" w:line="360" w:lineRule="auto"/>
        <w:ind w:left="567" w:hanging="567"/>
        <w:jc w:val="both"/>
        <w:rPr>
          <w:sz w:val="28"/>
          <w:lang w:val="uk-UA"/>
        </w:rPr>
      </w:pPr>
      <w:r w:rsidRPr="002967FF">
        <w:rPr>
          <w:snapToGrid w:val="0"/>
          <w:sz w:val="28"/>
          <w:szCs w:val="28"/>
          <w:lang w:val="uk-UA"/>
        </w:rPr>
        <w:t>Пат. 24921 Україна, МПК (2006) А61К 38/00.</w:t>
      </w:r>
      <w:r w:rsidRPr="002967FF">
        <w:rPr>
          <w:b/>
          <w:snapToGrid w:val="0"/>
          <w:sz w:val="28"/>
          <w:szCs w:val="28"/>
          <w:lang w:val="uk-UA"/>
        </w:rPr>
        <w:t xml:space="preserve"> </w:t>
      </w:r>
      <w:r w:rsidRPr="002967FF">
        <w:rPr>
          <w:snapToGrid w:val="0"/>
          <w:sz w:val="28"/>
          <w:szCs w:val="28"/>
          <w:lang w:val="uk-UA"/>
        </w:rPr>
        <w:t xml:space="preserve">Спосіб корекції віта-мелатоніном комбінованої нефротоксичної дії солей талію, свинцю і алюмінію [Текст] / В. Г. Висоцька, В. П. Пішак, В. М. Магаляс ; заявник та патентовласник Буковинський державний медичний університет. – № </w:t>
      </w:r>
      <w:r w:rsidRPr="002967FF">
        <w:rPr>
          <w:snapToGrid w:val="0"/>
          <w:sz w:val="28"/>
          <w:szCs w:val="28"/>
          <w:lang w:val="fr-FR"/>
        </w:rPr>
        <w:t>u</w:t>
      </w:r>
      <w:r w:rsidRPr="002967FF">
        <w:rPr>
          <w:snapToGrid w:val="0"/>
          <w:sz w:val="28"/>
          <w:szCs w:val="28"/>
          <w:lang w:val="uk-UA"/>
        </w:rPr>
        <w:t xml:space="preserve"> 200613405 ; заявл. 18.12.2006 ; опубл. 25.07.2007,  Бюл. № 11. – 5 с</w:t>
      </w:r>
      <w:r w:rsidRPr="002967FF">
        <w:rPr>
          <w:snapToGrid w:val="0"/>
          <w:sz w:val="28"/>
          <w:szCs w:val="28"/>
          <w:lang w:val="en-US"/>
        </w:rPr>
        <w:t>.</w:t>
      </w:r>
    </w:p>
    <w:p w:rsidR="009E2D95" w:rsidRPr="002967FF" w:rsidRDefault="009E2D95" w:rsidP="009E2D95">
      <w:pPr>
        <w:numPr>
          <w:ilvl w:val="0"/>
          <w:numId w:val="6"/>
        </w:numPr>
        <w:tabs>
          <w:tab w:val="left" w:pos="900"/>
        </w:tabs>
        <w:spacing w:after="0" w:line="360" w:lineRule="auto"/>
        <w:ind w:left="567" w:hanging="567"/>
        <w:jc w:val="both"/>
        <w:rPr>
          <w:sz w:val="28"/>
          <w:lang w:val="uk-UA"/>
        </w:rPr>
      </w:pPr>
      <w:r w:rsidRPr="002967FF">
        <w:rPr>
          <w:sz w:val="28"/>
          <w:lang w:val="uk-UA"/>
        </w:rPr>
        <w:lastRenderedPageBreak/>
        <w:t xml:space="preserve">Перцов С. С. Влияние мелатонина на состояние тимуса, надпочечников и селезенки у крыс при острой стрессорной нагрузке / С. С. Перцов // </w:t>
      </w:r>
      <w:r w:rsidRPr="002967FF">
        <w:rPr>
          <w:sz w:val="28"/>
          <w:szCs w:val="28"/>
        </w:rPr>
        <w:t>Бюлл. эксперим. биол. и мед.</w:t>
      </w:r>
      <w:r w:rsidRPr="002967FF">
        <w:rPr>
          <w:sz w:val="28"/>
        </w:rPr>
        <w:t xml:space="preserve">  – 2006. – Т. 141, № 3. –  </w:t>
      </w:r>
      <w:r w:rsidRPr="002967FF">
        <w:rPr>
          <w:sz w:val="28"/>
          <w:lang w:val="en-US"/>
        </w:rPr>
        <w:t xml:space="preserve">   </w:t>
      </w:r>
      <w:r w:rsidRPr="002967FF">
        <w:rPr>
          <w:sz w:val="28"/>
        </w:rPr>
        <w:t>С. 263-266.</w:t>
      </w:r>
    </w:p>
    <w:p w:rsidR="009E2D95" w:rsidRPr="002967FF" w:rsidRDefault="009E2D95" w:rsidP="009E2D95">
      <w:pPr>
        <w:numPr>
          <w:ilvl w:val="0"/>
          <w:numId w:val="6"/>
        </w:numPr>
        <w:tabs>
          <w:tab w:val="left" w:pos="900"/>
        </w:tabs>
        <w:spacing w:after="0" w:line="360" w:lineRule="auto"/>
        <w:ind w:left="567" w:hanging="567"/>
        <w:jc w:val="both"/>
        <w:rPr>
          <w:sz w:val="28"/>
          <w:lang w:val="uk-UA"/>
        </w:rPr>
      </w:pPr>
      <w:r w:rsidRPr="002967FF">
        <w:rPr>
          <w:sz w:val="28"/>
        </w:rPr>
        <w:t xml:space="preserve">Перцов С. С. Биохимические показатели кожи и содержание мела-тонина в крови у крыс при острой стрессорной нагрузке и введении экзогенного мелатонина / С. С. Перцов, Ю. В. Абрамов, Т. В. Воло-дина, Л. Б. Ребров // </w:t>
      </w:r>
      <w:r w:rsidRPr="002967FF">
        <w:rPr>
          <w:sz w:val="28"/>
          <w:szCs w:val="28"/>
        </w:rPr>
        <w:t>Бюлл. эксперим. биол. и мед.</w:t>
      </w:r>
      <w:r w:rsidRPr="002967FF">
        <w:rPr>
          <w:sz w:val="28"/>
        </w:rPr>
        <w:t>. – 2004. – Т. 137,     №  4. – С. 369-373.</w:t>
      </w:r>
    </w:p>
    <w:p w:rsidR="009E2D95" w:rsidRPr="002967FF" w:rsidRDefault="009E2D95" w:rsidP="009E2D95">
      <w:pPr>
        <w:numPr>
          <w:ilvl w:val="0"/>
          <w:numId w:val="6"/>
        </w:numPr>
        <w:tabs>
          <w:tab w:val="left" w:pos="993"/>
          <w:tab w:val="num" w:pos="1080"/>
        </w:tabs>
        <w:autoSpaceDE w:val="0"/>
        <w:autoSpaceDN w:val="0"/>
        <w:spacing w:after="0" w:line="360" w:lineRule="auto"/>
        <w:ind w:left="567" w:hanging="567"/>
        <w:jc w:val="both"/>
        <w:rPr>
          <w:sz w:val="28"/>
          <w:lang w:val="uk-UA"/>
        </w:rPr>
      </w:pPr>
      <w:r w:rsidRPr="002967FF">
        <w:rPr>
          <w:sz w:val="28"/>
          <w:lang w:val="uk-UA"/>
        </w:rPr>
        <w:t xml:space="preserve">Петришен О. І. Структурна перебудова нирок за умов поєднаної дії солей алюмінію, свинцю та стресу на фоні гіпофункції шишкоподібної залози / О. І. Петришен // Бук. мед. вісник. – 2006. – </w:t>
      </w:r>
      <w:r w:rsidRPr="00FE4942">
        <w:rPr>
          <w:sz w:val="28"/>
          <w:lang w:val="uk-UA"/>
        </w:rPr>
        <w:t xml:space="preserve"> </w:t>
      </w:r>
      <w:r w:rsidRPr="002967FF">
        <w:rPr>
          <w:sz w:val="28"/>
          <w:lang w:val="uk-UA"/>
        </w:rPr>
        <w:t>Т. 10, № 4. –  С. 123-125.</w:t>
      </w:r>
    </w:p>
    <w:p w:rsidR="009E2D95" w:rsidRPr="002967FF" w:rsidRDefault="009E2D95" w:rsidP="009E2D95">
      <w:pPr>
        <w:numPr>
          <w:ilvl w:val="0"/>
          <w:numId w:val="6"/>
        </w:numPr>
        <w:tabs>
          <w:tab w:val="left" w:pos="993"/>
          <w:tab w:val="num" w:pos="1080"/>
        </w:tabs>
        <w:autoSpaceDE w:val="0"/>
        <w:autoSpaceDN w:val="0"/>
        <w:spacing w:after="0" w:line="360" w:lineRule="auto"/>
        <w:ind w:left="567" w:hanging="567"/>
        <w:jc w:val="both"/>
        <w:rPr>
          <w:sz w:val="28"/>
          <w:lang w:val="uk-UA"/>
        </w:rPr>
      </w:pPr>
      <w:r w:rsidRPr="002967FF">
        <w:rPr>
          <w:sz w:val="28"/>
        </w:rPr>
        <w:t xml:space="preserve">Петришен О. І. Функціональна спроможність морфологічно змінених нирок за умов порушеного добового ритму / </w:t>
      </w:r>
      <w:r w:rsidRPr="002967FF">
        <w:rPr>
          <w:sz w:val="28"/>
          <w:lang w:val="uk-UA"/>
        </w:rPr>
        <w:t>О. І. Петришен  // Бук. мед. вісник. – 2006. –  Т. 10, № 4. –  С. 126-129.</w:t>
      </w:r>
    </w:p>
    <w:p w:rsidR="009E2D95" w:rsidRPr="002967FF" w:rsidRDefault="009E2D95" w:rsidP="009E2D95">
      <w:pPr>
        <w:numPr>
          <w:ilvl w:val="0"/>
          <w:numId w:val="6"/>
        </w:numPr>
        <w:tabs>
          <w:tab w:val="left" w:pos="993"/>
          <w:tab w:val="num" w:pos="1080"/>
        </w:tabs>
        <w:autoSpaceDE w:val="0"/>
        <w:autoSpaceDN w:val="0"/>
        <w:spacing w:after="0" w:line="360" w:lineRule="auto"/>
        <w:ind w:left="567" w:hanging="567"/>
        <w:jc w:val="both"/>
        <w:rPr>
          <w:sz w:val="28"/>
          <w:lang w:val="uk-UA"/>
        </w:rPr>
      </w:pPr>
      <w:r w:rsidRPr="002967FF">
        <w:rPr>
          <w:sz w:val="28"/>
          <w:lang w:val="uk-UA"/>
        </w:rPr>
        <w:t>Петришен О. І. Морфологічна перебудова печінки за умов хронічної алюмінієво-свинцевої інтоксикації, іммобілізаційного стресу та гіпофункції шишкоподібної залози / О. І. Петришен,  Н. О. Мельник // Бук. мед. вісник. – 2006. – Т. 10, № 4. –  С. 130-132.</w:t>
      </w:r>
    </w:p>
    <w:p w:rsidR="009E2D95" w:rsidRPr="002967FF" w:rsidRDefault="009E2D95" w:rsidP="009E2D95">
      <w:pPr>
        <w:numPr>
          <w:ilvl w:val="0"/>
          <w:numId w:val="6"/>
        </w:numPr>
        <w:tabs>
          <w:tab w:val="left" w:pos="900"/>
        </w:tabs>
        <w:spacing w:after="0" w:line="360" w:lineRule="auto"/>
        <w:ind w:left="567" w:hanging="567"/>
        <w:jc w:val="both"/>
        <w:rPr>
          <w:sz w:val="28"/>
          <w:lang w:val="uk-UA"/>
        </w:rPr>
      </w:pPr>
      <w:r w:rsidRPr="002967FF">
        <w:rPr>
          <w:sz w:val="28"/>
          <w:lang w:val="uk-UA"/>
        </w:rPr>
        <w:t>Пішак В. П. Клінічна анатомія шишкоподібного тіла / В. П. Пішак. – Тернопіль : Укрмедкнига, 2000. – 160 с.</w:t>
      </w:r>
    </w:p>
    <w:p w:rsidR="009E2D95" w:rsidRPr="002967FF" w:rsidRDefault="009E2D95" w:rsidP="009E2D95">
      <w:pPr>
        <w:numPr>
          <w:ilvl w:val="0"/>
          <w:numId w:val="6"/>
        </w:numPr>
        <w:tabs>
          <w:tab w:val="left" w:pos="900"/>
        </w:tabs>
        <w:spacing w:after="0" w:line="360" w:lineRule="auto"/>
        <w:ind w:left="567" w:hanging="567"/>
        <w:jc w:val="both"/>
        <w:rPr>
          <w:rStyle w:val="af7"/>
          <w:b w:val="0"/>
          <w:bCs w:val="0"/>
          <w:sz w:val="28"/>
          <w:lang w:val="uk-UA"/>
        </w:rPr>
      </w:pPr>
      <w:r w:rsidRPr="002967FF">
        <w:rPr>
          <w:rStyle w:val="af7"/>
          <w:b w:val="0"/>
          <w:sz w:val="28"/>
          <w:szCs w:val="28"/>
          <w:lang w:val="uk-UA"/>
        </w:rPr>
        <w:t>Пішак В. П. Хрономікроскопічна характеристика пінеалоцитів в умовах гіпофункції шишкоподібної залози</w:t>
      </w:r>
      <w:r w:rsidRPr="002967FF">
        <w:rPr>
          <w:rStyle w:val="af7"/>
          <w:b w:val="0"/>
          <w:sz w:val="28"/>
          <w:szCs w:val="28"/>
        </w:rPr>
        <w:t> </w:t>
      </w:r>
      <w:r w:rsidRPr="002967FF">
        <w:rPr>
          <w:rStyle w:val="af7"/>
          <w:b w:val="0"/>
          <w:sz w:val="28"/>
          <w:szCs w:val="28"/>
          <w:lang w:val="uk-UA"/>
        </w:rPr>
        <w:t>/</w:t>
      </w:r>
      <w:r w:rsidRPr="002967FF">
        <w:rPr>
          <w:rStyle w:val="af7"/>
          <w:b w:val="0"/>
          <w:sz w:val="28"/>
          <w:szCs w:val="28"/>
        </w:rPr>
        <w:t> </w:t>
      </w:r>
      <w:r w:rsidRPr="002967FF">
        <w:rPr>
          <w:rStyle w:val="af7"/>
          <w:b w:val="0"/>
          <w:sz w:val="28"/>
          <w:szCs w:val="28"/>
          <w:lang w:val="uk-UA"/>
        </w:rPr>
        <w:t>В. П. Пішак, Р. Є. Бу</w:t>
      </w:r>
      <w:r w:rsidRPr="002967FF">
        <w:rPr>
          <w:rStyle w:val="af7"/>
          <w:b w:val="0"/>
          <w:sz w:val="28"/>
          <w:szCs w:val="28"/>
          <w:lang w:val="uk-UA"/>
        </w:rPr>
        <w:softHyphen/>
        <w:t xml:space="preserve">лик // Клін. та експерим. патол. </w:t>
      </w:r>
      <w:r w:rsidRPr="002967FF">
        <w:rPr>
          <w:noProof/>
          <w:sz w:val="28"/>
          <w:szCs w:val="28"/>
          <w:lang w:val="uk-UA"/>
        </w:rPr>
        <w:t>–</w:t>
      </w:r>
      <w:r w:rsidRPr="002967FF">
        <w:rPr>
          <w:rStyle w:val="af7"/>
          <w:b w:val="0"/>
          <w:sz w:val="28"/>
          <w:szCs w:val="28"/>
          <w:lang w:val="uk-UA"/>
        </w:rPr>
        <w:t xml:space="preserve"> 2008. </w:t>
      </w:r>
      <w:r w:rsidRPr="002967FF">
        <w:rPr>
          <w:noProof/>
          <w:sz w:val="28"/>
          <w:szCs w:val="28"/>
          <w:lang w:val="uk-UA"/>
        </w:rPr>
        <w:t>–</w:t>
      </w:r>
      <w:r w:rsidRPr="002967FF">
        <w:rPr>
          <w:rStyle w:val="af7"/>
          <w:b w:val="0"/>
          <w:sz w:val="28"/>
          <w:szCs w:val="28"/>
          <w:lang w:val="uk-UA"/>
        </w:rPr>
        <w:t xml:space="preserve"> Т. 7, № 2. </w:t>
      </w:r>
      <w:r w:rsidRPr="002967FF">
        <w:rPr>
          <w:noProof/>
          <w:sz w:val="28"/>
          <w:szCs w:val="28"/>
          <w:lang w:val="uk-UA"/>
        </w:rPr>
        <w:t>–</w:t>
      </w:r>
      <w:r w:rsidRPr="002967FF">
        <w:rPr>
          <w:rStyle w:val="af7"/>
          <w:b w:val="0"/>
          <w:sz w:val="28"/>
          <w:szCs w:val="28"/>
          <w:lang w:val="uk-UA"/>
        </w:rPr>
        <w:t xml:space="preserve"> С. 91</w:t>
      </w:r>
      <w:r w:rsidRPr="002967FF">
        <w:rPr>
          <w:noProof/>
          <w:sz w:val="28"/>
          <w:szCs w:val="28"/>
          <w:lang w:val="uk-UA"/>
        </w:rPr>
        <w:t>-</w:t>
      </w:r>
      <w:r w:rsidRPr="002967FF">
        <w:rPr>
          <w:rStyle w:val="af7"/>
          <w:b w:val="0"/>
          <w:sz w:val="28"/>
          <w:szCs w:val="28"/>
          <w:lang w:val="uk-UA"/>
        </w:rPr>
        <w:t>94.</w:t>
      </w:r>
    </w:p>
    <w:p w:rsidR="009E2D95" w:rsidRPr="002967FF" w:rsidRDefault="009E2D95" w:rsidP="009E2D95">
      <w:pPr>
        <w:numPr>
          <w:ilvl w:val="0"/>
          <w:numId w:val="6"/>
        </w:numPr>
        <w:tabs>
          <w:tab w:val="left" w:pos="900"/>
        </w:tabs>
        <w:spacing w:after="0" w:line="360" w:lineRule="auto"/>
        <w:ind w:left="567" w:hanging="567"/>
        <w:jc w:val="both"/>
        <w:rPr>
          <w:rStyle w:val="af7"/>
          <w:b w:val="0"/>
          <w:bCs w:val="0"/>
          <w:sz w:val="28"/>
          <w:lang w:val="uk-UA"/>
        </w:rPr>
      </w:pPr>
      <w:r w:rsidRPr="002967FF">
        <w:rPr>
          <w:rStyle w:val="af7"/>
          <w:b w:val="0"/>
          <w:sz w:val="28"/>
          <w:szCs w:val="28"/>
          <w:lang w:val="uk-UA"/>
        </w:rPr>
        <w:t>Пішак В. П. Імуногістохімічна характе</w:t>
      </w:r>
      <w:r w:rsidRPr="002967FF">
        <w:rPr>
          <w:rStyle w:val="af7"/>
          <w:b w:val="0"/>
          <w:sz w:val="28"/>
          <w:szCs w:val="28"/>
          <w:lang w:val="uk-UA"/>
        </w:rPr>
        <w:softHyphen/>
        <w:t>ристика мелатонінових рецепторів 1А у нейронах супрахіазматичних ядер гіпоталамуса / В.</w:t>
      </w:r>
      <w:r w:rsidRPr="002967FF">
        <w:rPr>
          <w:rStyle w:val="af7"/>
          <w:b w:val="0"/>
          <w:sz w:val="28"/>
          <w:szCs w:val="28"/>
        </w:rPr>
        <w:t> </w:t>
      </w:r>
      <w:r w:rsidRPr="002967FF">
        <w:rPr>
          <w:rStyle w:val="af7"/>
          <w:b w:val="0"/>
          <w:sz w:val="28"/>
          <w:szCs w:val="28"/>
          <w:lang w:val="uk-UA"/>
        </w:rPr>
        <w:t>П.</w:t>
      </w:r>
      <w:r w:rsidRPr="002967FF">
        <w:rPr>
          <w:rStyle w:val="af7"/>
          <w:b w:val="0"/>
          <w:sz w:val="28"/>
          <w:szCs w:val="28"/>
        </w:rPr>
        <w:t> </w:t>
      </w:r>
      <w:r w:rsidRPr="002967FF">
        <w:rPr>
          <w:rStyle w:val="af7"/>
          <w:b w:val="0"/>
          <w:sz w:val="28"/>
          <w:szCs w:val="28"/>
          <w:lang w:val="uk-UA"/>
        </w:rPr>
        <w:t>Пішак, Р.</w:t>
      </w:r>
      <w:r w:rsidRPr="002967FF">
        <w:rPr>
          <w:rStyle w:val="af7"/>
          <w:b w:val="0"/>
          <w:sz w:val="28"/>
          <w:szCs w:val="28"/>
        </w:rPr>
        <w:t> </w:t>
      </w:r>
      <w:r w:rsidRPr="002967FF">
        <w:rPr>
          <w:rStyle w:val="af7"/>
          <w:b w:val="0"/>
          <w:sz w:val="28"/>
          <w:szCs w:val="28"/>
          <w:lang w:val="uk-UA"/>
        </w:rPr>
        <w:t>Є. Булик, І. С. Давиденко // Патологоанатомічна діагнос</w:t>
      </w:r>
      <w:r w:rsidRPr="002967FF">
        <w:rPr>
          <w:rStyle w:val="af7"/>
          <w:b w:val="0"/>
          <w:sz w:val="28"/>
          <w:szCs w:val="28"/>
          <w:lang w:val="uk-UA"/>
        </w:rPr>
        <w:softHyphen/>
        <w:t>ти</w:t>
      </w:r>
      <w:r w:rsidRPr="002967FF">
        <w:rPr>
          <w:rStyle w:val="af7"/>
          <w:b w:val="0"/>
          <w:sz w:val="28"/>
          <w:szCs w:val="28"/>
          <w:lang w:val="uk-UA"/>
        </w:rPr>
        <w:softHyphen/>
        <w:t xml:space="preserve">ка хвороб людини: здобутки, проблеми, перспективи : Всеукр. наук.-практ. конф., присв. </w:t>
      </w:r>
      <w:r w:rsidRPr="002967FF">
        <w:rPr>
          <w:rStyle w:val="af7"/>
          <w:b w:val="0"/>
          <w:sz w:val="28"/>
          <w:szCs w:val="28"/>
        </w:rPr>
        <w:t>100-річчю з дня нар-ня Н. М. Шін</w:t>
      </w:r>
      <w:r w:rsidRPr="00FE4942">
        <w:rPr>
          <w:rStyle w:val="af7"/>
          <w:b w:val="0"/>
          <w:sz w:val="28"/>
          <w:szCs w:val="28"/>
        </w:rPr>
        <w:t>-</w:t>
      </w:r>
      <w:r w:rsidRPr="002967FF">
        <w:rPr>
          <w:rStyle w:val="af7"/>
          <w:b w:val="0"/>
          <w:sz w:val="28"/>
          <w:szCs w:val="28"/>
        </w:rPr>
        <w:t xml:space="preserve">кермана 21-22 трав. 2007 р. : тези доп. </w:t>
      </w:r>
      <w:r w:rsidRPr="002967FF">
        <w:rPr>
          <w:noProof/>
          <w:sz w:val="28"/>
          <w:szCs w:val="28"/>
        </w:rPr>
        <w:t>–</w:t>
      </w:r>
      <w:r w:rsidRPr="002967FF">
        <w:rPr>
          <w:rStyle w:val="af7"/>
          <w:b w:val="0"/>
          <w:sz w:val="28"/>
          <w:szCs w:val="28"/>
        </w:rPr>
        <w:t xml:space="preserve"> Чернівці : Бук. держ. мед. ун-т, 2007. </w:t>
      </w:r>
      <w:r w:rsidRPr="002967FF">
        <w:rPr>
          <w:noProof/>
          <w:sz w:val="28"/>
          <w:szCs w:val="28"/>
        </w:rPr>
        <w:t>–</w:t>
      </w:r>
      <w:r w:rsidRPr="002967FF">
        <w:rPr>
          <w:rStyle w:val="af7"/>
          <w:b w:val="0"/>
          <w:sz w:val="28"/>
          <w:szCs w:val="28"/>
        </w:rPr>
        <w:t xml:space="preserve"> С. 136-140.</w:t>
      </w:r>
    </w:p>
    <w:p w:rsidR="009E2D95" w:rsidRPr="002967FF" w:rsidRDefault="009E2D95" w:rsidP="009E2D95">
      <w:pPr>
        <w:numPr>
          <w:ilvl w:val="0"/>
          <w:numId w:val="6"/>
        </w:numPr>
        <w:tabs>
          <w:tab w:val="left" w:pos="900"/>
        </w:tabs>
        <w:spacing w:after="0" w:line="360" w:lineRule="auto"/>
        <w:ind w:left="567" w:hanging="567"/>
        <w:jc w:val="both"/>
        <w:rPr>
          <w:sz w:val="28"/>
          <w:lang w:val="uk-UA"/>
        </w:rPr>
      </w:pPr>
      <w:r w:rsidRPr="002967FF">
        <w:rPr>
          <w:rStyle w:val="af7"/>
          <w:b w:val="0"/>
          <w:sz w:val="28"/>
          <w:szCs w:val="28"/>
          <w:lang w:val="uk-UA"/>
        </w:rPr>
        <w:lastRenderedPageBreak/>
        <w:t>Пішак В. П. Характеристика медіального дрібноклітинного субядра паравентрикулярного ядра гіпоталамуса при світловому стресі /           В. П. Пі</w:t>
      </w:r>
      <w:r w:rsidRPr="002967FF">
        <w:rPr>
          <w:rStyle w:val="af7"/>
          <w:b w:val="0"/>
          <w:sz w:val="28"/>
          <w:szCs w:val="28"/>
          <w:lang w:val="uk-UA"/>
        </w:rPr>
        <w:softHyphen/>
        <w:t xml:space="preserve">шак, А. В. Абрамов, Р. Є. Булик // Сучасні проблеми пато-фізіології : від молекулярно-генетичних до інтегративних аспектів : </w:t>
      </w:r>
      <w:r w:rsidRPr="002967FF">
        <w:rPr>
          <w:rStyle w:val="af7"/>
          <w:b w:val="0"/>
          <w:sz w:val="28"/>
          <w:szCs w:val="28"/>
        </w:rPr>
        <w:t>V </w:t>
      </w:r>
      <w:r w:rsidRPr="002967FF">
        <w:rPr>
          <w:rStyle w:val="af7"/>
          <w:b w:val="0"/>
          <w:sz w:val="28"/>
          <w:szCs w:val="28"/>
          <w:lang w:val="uk-UA"/>
        </w:rPr>
        <w:t xml:space="preserve">Нац. конгрес патофізіологів України з міжнар. участю </w:t>
      </w:r>
      <w:r w:rsidRPr="002967FF">
        <w:rPr>
          <w:rStyle w:val="af7"/>
          <w:b w:val="0"/>
          <w:sz w:val="28"/>
          <w:szCs w:val="28"/>
        </w:rPr>
        <w:t xml:space="preserve">17-19 вер. 2008 р. : тези доп. </w:t>
      </w:r>
      <w:r w:rsidRPr="002967FF">
        <w:rPr>
          <w:noProof/>
          <w:sz w:val="28"/>
          <w:szCs w:val="28"/>
        </w:rPr>
        <w:t>–</w:t>
      </w:r>
      <w:r w:rsidRPr="002967FF">
        <w:rPr>
          <w:rStyle w:val="af7"/>
          <w:b w:val="0"/>
          <w:sz w:val="28"/>
          <w:szCs w:val="28"/>
        </w:rPr>
        <w:t xml:space="preserve"> Запоріжжя : Запорізький. держ. мед. ун-т, 2008. </w:t>
      </w:r>
      <w:r w:rsidRPr="002967FF">
        <w:rPr>
          <w:noProof/>
          <w:sz w:val="28"/>
          <w:szCs w:val="28"/>
        </w:rPr>
        <w:t>–</w:t>
      </w:r>
      <w:r w:rsidRPr="002967FF">
        <w:rPr>
          <w:rStyle w:val="af7"/>
          <w:b w:val="0"/>
          <w:sz w:val="28"/>
          <w:szCs w:val="28"/>
        </w:rPr>
        <w:t xml:space="preserve"> С. 155.</w:t>
      </w:r>
    </w:p>
    <w:p w:rsidR="009E2D95" w:rsidRPr="002967FF" w:rsidRDefault="009E2D95" w:rsidP="009E2D95">
      <w:pPr>
        <w:numPr>
          <w:ilvl w:val="0"/>
          <w:numId w:val="6"/>
        </w:numPr>
        <w:tabs>
          <w:tab w:val="left" w:pos="900"/>
        </w:tabs>
        <w:spacing w:after="0" w:line="360" w:lineRule="auto"/>
        <w:ind w:left="567" w:hanging="567"/>
        <w:jc w:val="both"/>
        <w:rPr>
          <w:sz w:val="28"/>
          <w:lang w:val="uk-UA"/>
        </w:rPr>
      </w:pPr>
      <w:r w:rsidRPr="002967FF">
        <w:rPr>
          <w:sz w:val="28"/>
          <w:lang w:val="uk-UA"/>
        </w:rPr>
        <w:t>Пішак В. П. Шишкоподібне тіло і біохімічні основи адаптації /          В. П. Пішак. – Чернівці : Медакадемія, 2003. – 152 с.</w:t>
      </w:r>
    </w:p>
    <w:p w:rsidR="009E2D95" w:rsidRPr="002967FF" w:rsidRDefault="009E2D95" w:rsidP="009E2D95">
      <w:pPr>
        <w:numPr>
          <w:ilvl w:val="0"/>
          <w:numId w:val="6"/>
        </w:numPr>
        <w:tabs>
          <w:tab w:val="left" w:pos="900"/>
        </w:tabs>
        <w:spacing w:after="0" w:line="360" w:lineRule="auto"/>
        <w:ind w:left="567" w:hanging="567"/>
        <w:jc w:val="both"/>
        <w:rPr>
          <w:sz w:val="28"/>
          <w:lang w:val="uk-UA"/>
        </w:rPr>
      </w:pPr>
      <w:r w:rsidRPr="002967FF">
        <w:rPr>
          <w:sz w:val="28"/>
          <w:lang w:val="uk-UA"/>
        </w:rPr>
        <w:t>Пішак В. П. Нові визначення ранньої діагностики порушень функцій нирок при дії на організм малих доз важких металів / В. П. Пішак,        Т. М.  Бойчук // Фізіологічний журнал. – 2002. – Т. 48, № 4. – С. 111-112.</w:t>
      </w:r>
    </w:p>
    <w:p w:rsidR="009E2D95" w:rsidRPr="002967FF" w:rsidRDefault="009E2D95" w:rsidP="009E2D95">
      <w:pPr>
        <w:numPr>
          <w:ilvl w:val="0"/>
          <w:numId w:val="6"/>
        </w:numPr>
        <w:tabs>
          <w:tab w:val="left" w:pos="993"/>
          <w:tab w:val="num" w:pos="1080"/>
        </w:tabs>
        <w:autoSpaceDE w:val="0"/>
        <w:autoSpaceDN w:val="0"/>
        <w:spacing w:after="0" w:line="360" w:lineRule="auto"/>
        <w:ind w:left="567" w:hanging="567"/>
        <w:jc w:val="both"/>
        <w:rPr>
          <w:sz w:val="28"/>
          <w:lang w:val="uk-UA"/>
        </w:rPr>
      </w:pPr>
      <w:r w:rsidRPr="002967FF">
        <w:rPr>
          <w:sz w:val="28"/>
          <w:lang w:val="uk-UA"/>
        </w:rPr>
        <w:t>Пішак В. П. Механізми участі шишкоподібної залози в забезпеченні циркадіанної ритмічності фізіологічних функцій / В. П. Пішак, Р. Є. Бу-лик // Бук. мед. вісник. – 2006. – Т. 10, № 4. –  С. 5-8.</w:t>
      </w:r>
    </w:p>
    <w:p w:rsidR="009E2D95" w:rsidRPr="002967FF" w:rsidRDefault="009E2D95" w:rsidP="009E2D95">
      <w:pPr>
        <w:numPr>
          <w:ilvl w:val="0"/>
          <w:numId w:val="6"/>
        </w:numPr>
        <w:tabs>
          <w:tab w:val="left" w:pos="900"/>
        </w:tabs>
        <w:spacing w:after="0" w:line="360" w:lineRule="auto"/>
        <w:ind w:left="567" w:hanging="567"/>
        <w:jc w:val="both"/>
        <w:rPr>
          <w:sz w:val="28"/>
          <w:lang w:val="uk-UA"/>
        </w:rPr>
      </w:pPr>
      <w:r w:rsidRPr="002967FF">
        <w:rPr>
          <w:sz w:val="28"/>
          <w:lang w:val="uk-UA"/>
        </w:rPr>
        <w:t>Хронометричні особливості екскреторної функції нирок за умов гіпофункції шишкоподібної залози / В. П. Пішак, Р. Є. Булик,               Н. М. Шумко [та ін.] // Бук. мед. вісник. – 2005. – Т. 9, № 1. –  С. 94-96.</w:t>
      </w:r>
    </w:p>
    <w:p w:rsidR="009E2D95" w:rsidRPr="002967FF" w:rsidRDefault="009E2D95" w:rsidP="009E2D95">
      <w:pPr>
        <w:numPr>
          <w:ilvl w:val="0"/>
          <w:numId w:val="6"/>
        </w:numPr>
        <w:tabs>
          <w:tab w:val="left" w:pos="900"/>
        </w:tabs>
        <w:spacing w:after="0" w:line="360" w:lineRule="auto"/>
        <w:ind w:left="567" w:hanging="567"/>
        <w:jc w:val="both"/>
        <w:rPr>
          <w:sz w:val="28"/>
          <w:lang w:val="uk-UA"/>
        </w:rPr>
      </w:pPr>
      <w:r w:rsidRPr="002967FF">
        <w:rPr>
          <w:sz w:val="28"/>
          <w:lang w:val="uk-UA"/>
        </w:rPr>
        <w:t>Пішак В. П. Хроноритмічні особливості екскреторної функції нирок за умов гіпофункції шишкоподібної залози / В. П. Пішак, Р. Є. Булик, Н. М. Шумко, В. Г. Висоцька // Бук. мед. вісник. – 2005. – Т. 9, № 1. – С. 94-96.</w:t>
      </w:r>
    </w:p>
    <w:p w:rsidR="009E2D95" w:rsidRPr="002967FF" w:rsidRDefault="009E2D95" w:rsidP="009E2D95">
      <w:pPr>
        <w:numPr>
          <w:ilvl w:val="0"/>
          <w:numId w:val="6"/>
        </w:numPr>
        <w:tabs>
          <w:tab w:val="left" w:pos="900"/>
        </w:tabs>
        <w:spacing w:after="0" w:line="360" w:lineRule="auto"/>
        <w:ind w:left="567" w:hanging="567"/>
        <w:jc w:val="both"/>
        <w:rPr>
          <w:sz w:val="28"/>
          <w:lang w:val="uk-UA"/>
        </w:rPr>
      </w:pPr>
      <w:r w:rsidRPr="002967FF">
        <w:rPr>
          <w:sz w:val="28"/>
          <w:lang w:val="uk-UA"/>
        </w:rPr>
        <w:t xml:space="preserve">Пішак В. П. </w:t>
      </w:r>
      <w:r w:rsidRPr="002967FF">
        <w:rPr>
          <w:sz w:val="28"/>
          <w:szCs w:val="28"/>
          <w:lang w:val="uk-UA"/>
        </w:rPr>
        <w:t>Роль порушення мікроциркуляторного кровообігу в розвитку нирок за умов сулемової нефропатій / В. П. Пішак, В. Г. Ви-соцька,</w:t>
      </w:r>
      <w:r w:rsidRPr="002967FF">
        <w:rPr>
          <w:i/>
          <w:sz w:val="28"/>
          <w:szCs w:val="28"/>
          <w:lang w:val="uk-UA"/>
        </w:rPr>
        <w:t xml:space="preserve"> </w:t>
      </w:r>
      <w:r w:rsidRPr="002967FF">
        <w:rPr>
          <w:sz w:val="28"/>
          <w:szCs w:val="28"/>
          <w:lang w:val="uk-UA"/>
        </w:rPr>
        <w:t xml:space="preserve">Р. Є. Булик, М. М. Радько, К. Г. Тащук // </w:t>
      </w:r>
      <w:r w:rsidRPr="002967FF">
        <w:rPr>
          <w:snapToGrid w:val="0"/>
          <w:sz w:val="28"/>
          <w:szCs w:val="28"/>
          <w:lang w:val="uk-UA"/>
        </w:rPr>
        <w:t>Актуальні питання клінічної та експериментальної медицини</w:t>
      </w:r>
      <w:r w:rsidRPr="002967FF">
        <w:rPr>
          <w:sz w:val="28"/>
          <w:szCs w:val="28"/>
          <w:lang w:val="uk-UA"/>
        </w:rPr>
        <w:t xml:space="preserve"> : 86-а підсум. конф. наук. </w:t>
      </w:r>
      <w:r w:rsidRPr="002967FF">
        <w:rPr>
          <w:sz w:val="28"/>
          <w:szCs w:val="28"/>
        </w:rPr>
        <w:t>Бук. держ. мед. ун-ту, 2005 р. : тези доп. – Чернівці : Бук. держ. мед. ун-т, 2005. – С. 25-28</w:t>
      </w:r>
      <w:r w:rsidRPr="002967FF">
        <w:rPr>
          <w:sz w:val="28"/>
          <w:lang w:val="uk-UA"/>
        </w:rPr>
        <w:t>.</w:t>
      </w:r>
    </w:p>
    <w:p w:rsidR="009E2D95" w:rsidRPr="002967FF" w:rsidRDefault="009E2D95" w:rsidP="009E2D95">
      <w:pPr>
        <w:numPr>
          <w:ilvl w:val="0"/>
          <w:numId w:val="6"/>
        </w:numPr>
        <w:tabs>
          <w:tab w:val="left" w:pos="900"/>
        </w:tabs>
        <w:spacing w:after="0" w:line="360" w:lineRule="auto"/>
        <w:ind w:left="567" w:hanging="567"/>
        <w:jc w:val="both"/>
        <w:rPr>
          <w:sz w:val="28"/>
          <w:lang w:val="uk-UA"/>
        </w:rPr>
      </w:pPr>
      <w:r w:rsidRPr="002967FF">
        <w:rPr>
          <w:sz w:val="28"/>
          <w:lang w:val="uk-UA"/>
        </w:rPr>
        <w:t xml:space="preserve">Пішак В. П. </w:t>
      </w:r>
      <w:r w:rsidRPr="002967FF">
        <w:rPr>
          <w:sz w:val="28"/>
          <w:szCs w:val="28"/>
          <w:lang w:val="uk-UA"/>
        </w:rPr>
        <w:t>Загальні закономірності нефротоксичної дії солей важких металів / В. П. Пішак,</w:t>
      </w:r>
      <w:r w:rsidRPr="002967FF">
        <w:rPr>
          <w:i/>
          <w:sz w:val="28"/>
          <w:szCs w:val="28"/>
          <w:lang w:val="uk-UA"/>
        </w:rPr>
        <w:t xml:space="preserve"> </w:t>
      </w:r>
      <w:r w:rsidRPr="002967FF">
        <w:rPr>
          <w:sz w:val="28"/>
          <w:szCs w:val="28"/>
          <w:lang w:val="uk-UA"/>
        </w:rPr>
        <w:t>В. Г. Висоцька, Р. Є. Булик, В. М. Мага</w:t>
      </w:r>
      <w:r w:rsidRPr="00FE4942">
        <w:rPr>
          <w:sz w:val="28"/>
          <w:szCs w:val="28"/>
          <w:lang w:val="uk-UA"/>
        </w:rPr>
        <w:t>-</w:t>
      </w:r>
      <w:r w:rsidRPr="002967FF">
        <w:rPr>
          <w:sz w:val="28"/>
          <w:szCs w:val="28"/>
          <w:lang w:val="uk-UA"/>
        </w:rPr>
        <w:t xml:space="preserve">ляс, В. С. </w:t>
      </w:r>
      <w:r w:rsidRPr="002967FF">
        <w:rPr>
          <w:sz w:val="28"/>
          <w:szCs w:val="28"/>
          <w:lang w:val="uk-UA"/>
        </w:rPr>
        <w:lastRenderedPageBreak/>
        <w:t xml:space="preserve">Самараш // Екологія. </w:t>
      </w:r>
      <w:r w:rsidRPr="002967FF">
        <w:rPr>
          <w:sz w:val="28"/>
          <w:szCs w:val="28"/>
        </w:rPr>
        <w:t xml:space="preserve">Людина. Суспільство : </w:t>
      </w:r>
      <w:r w:rsidRPr="002967FF">
        <w:rPr>
          <w:sz w:val="28"/>
          <w:szCs w:val="28"/>
          <w:lang w:val="en-US"/>
        </w:rPr>
        <w:t>VIII</w:t>
      </w:r>
      <w:r w:rsidRPr="002967FF">
        <w:rPr>
          <w:sz w:val="28"/>
          <w:szCs w:val="28"/>
        </w:rPr>
        <w:t xml:space="preserve"> Міжнар. наук.-практ. конф. студ., асп. та мол. вчених,  11-13 трав. 2005 р. : тези доп. – К., 2005. – С. 34</w:t>
      </w:r>
      <w:r w:rsidRPr="002967FF">
        <w:rPr>
          <w:sz w:val="28"/>
          <w:lang w:val="uk-UA"/>
        </w:rPr>
        <w:t>.</w:t>
      </w:r>
    </w:p>
    <w:p w:rsidR="009E2D95" w:rsidRPr="002967FF" w:rsidRDefault="009E2D95" w:rsidP="009E2D95">
      <w:pPr>
        <w:numPr>
          <w:ilvl w:val="0"/>
          <w:numId w:val="6"/>
        </w:numPr>
        <w:tabs>
          <w:tab w:val="left" w:pos="900"/>
        </w:tabs>
        <w:spacing w:after="0" w:line="360" w:lineRule="auto"/>
        <w:ind w:left="567" w:hanging="567"/>
        <w:jc w:val="both"/>
        <w:rPr>
          <w:sz w:val="28"/>
          <w:lang w:val="uk-UA"/>
        </w:rPr>
      </w:pPr>
      <w:r w:rsidRPr="002967FF">
        <w:rPr>
          <w:sz w:val="28"/>
          <w:lang w:val="uk-UA"/>
        </w:rPr>
        <w:t>Пішак В. П. Хроноритми функціонального стану нирок при інтокси-кації хлоридами талію, свинцю та алюмінію / В. П. Пішак, В. Г. Ви-соцька, В. М. Магаляс // Бук. мед. вісник. – 2006. – Т. 10,  № 4. –          С. 136-138.</w:t>
      </w:r>
    </w:p>
    <w:p w:rsidR="009E2D95" w:rsidRPr="002967FF" w:rsidRDefault="009E2D95" w:rsidP="009E2D95">
      <w:pPr>
        <w:numPr>
          <w:ilvl w:val="0"/>
          <w:numId w:val="6"/>
        </w:numPr>
        <w:tabs>
          <w:tab w:val="left" w:pos="900"/>
        </w:tabs>
        <w:spacing w:after="0" w:line="360" w:lineRule="auto"/>
        <w:ind w:left="567" w:hanging="567"/>
        <w:jc w:val="both"/>
        <w:rPr>
          <w:sz w:val="28"/>
          <w:lang w:val="uk-UA"/>
        </w:rPr>
      </w:pPr>
      <w:r w:rsidRPr="002967FF">
        <w:rPr>
          <w:snapToGrid w:val="0"/>
          <w:sz w:val="28"/>
          <w:lang w:val="uk-UA"/>
        </w:rPr>
        <w:t>Пишак В.</w:t>
      </w:r>
      <w:r w:rsidRPr="002967FF">
        <w:rPr>
          <w:snapToGrid w:val="0"/>
          <w:sz w:val="28"/>
        </w:rPr>
        <w:t xml:space="preserve"> </w:t>
      </w:r>
      <w:r w:rsidRPr="002967FF">
        <w:rPr>
          <w:snapToGrid w:val="0"/>
          <w:sz w:val="28"/>
          <w:lang w:val="uk-UA"/>
        </w:rPr>
        <w:t>П.</w:t>
      </w:r>
      <w:r w:rsidRPr="002967FF">
        <w:rPr>
          <w:snapToGrid w:val="0"/>
          <w:sz w:val="28"/>
        </w:rPr>
        <w:t xml:space="preserve"> </w:t>
      </w:r>
      <w:r w:rsidRPr="002967FF">
        <w:rPr>
          <w:sz w:val="28"/>
          <w:szCs w:val="28"/>
        </w:rPr>
        <w:t xml:space="preserve">Влияние мелатонина на хроноритмы транспорта ионов натрия в почках при действии ксенобиотиков / </w:t>
      </w:r>
      <w:r w:rsidRPr="002967FF">
        <w:rPr>
          <w:snapToGrid w:val="0"/>
          <w:sz w:val="28"/>
          <w:szCs w:val="28"/>
        </w:rPr>
        <w:t xml:space="preserve">В. П. Пишак, </w:t>
      </w:r>
      <w:r w:rsidRPr="002967FF">
        <w:rPr>
          <w:sz w:val="28"/>
          <w:szCs w:val="28"/>
        </w:rPr>
        <w:t>В. Г. Вы-соцкая, В. Н. Магаляс, Р. Е. Булык // Эколого-физиологические проблемы адаптации : Х</w:t>
      </w:r>
      <w:r w:rsidRPr="002967FF">
        <w:rPr>
          <w:sz w:val="28"/>
          <w:szCs w:val="28"/>
          <w:lang w:val="en-GB"/>
        </w:rPr>
        <w:t>II</w:t>
      </w:r>
      <w:r w:rsidRPr="002967FF">
        <w:rPr>
          <w:sz w:val="28"/>
          <w:szCs w:val="28"/>
        </w:rPr>
        <w:t xml:space="preserve"> Междунар. симп., 30-31 янв. </w:t>
      </w:r>
      <w:smartTag w:uri="urn:schemas-microsoft-com:office:smarttags" w:element="metricconverter">
        <w:smartTagPr>
          <w:attr w:name="ProductID" w:val="2007 г"/>
        </w:smartTagPr>
        <w:r w:rsidRPr="002967FF">
          <w:rPr>
            <w:sz w:val="28"/>
            <w:szCs w:val="28"/>
          </w:rPr>
          <w:t>2007 г</w:t>
        </w:r>
      </w:smartTag>
      <w:r w:rsidRPr="002967FF">
        <w:rPr>
          <w:sz w:val="28"/>
          <w:szCs w:val="28"/>
        </w:rPr>
        <w:t>. : тезисы док. –  М. : РУДН, 2007. – С. 340-342</w:t>
      </w:r>
      <w:r w:rsidRPr="002967FF">
        <w:rPr>
          <w:sz w:val="28"/>
        </w:rPr>
        <w:t>.</w:t>
      </w:r>
    </w:p>
    <w:p w:rsidR="009E2D95" w:rsidRPr="002967FF" w:rsidRDefault="009E2D95" w:rsidP="009E2D95">
      <w:pPr>
        <w:numPr>
          <w:ilvl w:val="0"/>
          <w:numId w:val="6"/>
        </w:numPr>
        <w:tabs>
          <w:tab w:val="left" w:pos="900"/>
        </w:tabs>
        <w:spacing w:after="0" w:line="360" w:lineRule="auto"/>
        <w:ind w:left="567" w:hanging="567"/>
        <w:jc w:val="both"/>
        <w:rPr>
          <w:sz w:val="28"/>
          <w:lang w:val="uk-UA"/>
        </w:rPr>
      </w:pPr>
      <w:r w:rsidRPr="002967FF">
        <w:rPr>
          <w:snapToGrid w:val="0"/>
          <w:sz w:val="28"/>
          <w:lang w:val="uk-UA"/>
        </w:rPr>
        <w:t xml:space="preserve">Пішак В. П. </w:t>
      </w:r>
      <w:r w:rsidRPr="002967FF">
        <w:rPr>
          <w:sz w:val="28"/>
          <w:szCs w:val="28"/>
        </w:rPr>
        <w:t xml:space="preserve">Лабораторні тварини в медико-біологічних експе-риментах : методичний посібник / </w:t>
      </w:r>
      <w:r w:rsidRPr="002967FF">
        <w:rPr>
          <w:snapToGrid w:val="0"/>
          <w:sz w:val="28"/>
          <w:szCs w:val="28"/>
        </w:rPr>
        <w:t xml:space="preserve">В. П. Пішак, </w:t>
      </w:r>
      <w:r w:rsidRPr="002967FF">
        <w:rPr>
          <w:sz w:val="28"/>
          <w:szCs w:val="28"/>
        </w:rPr>
        <w:t xml:space="preserve">В. Г. Висоцька,             В. М. Магаляс, Р. Є. Булик, М. І. Дікал ; Бук. медуніверситет. – </w:t>
      </w:r>
      <w:r w:rsidRPr="002967FF">
        <w:rPr>
          <w:snapToGrid w:val="0"/>
          <w:sz w:val="28"/>
          <w:szCs w:val="28"/>
        </w:rPr>
        <w:t>Чернівці : Медуніверситет, 2006. – 350 с</w:t>
      </w:r>
      <w:r w:rsidRPr="002967FF">
        <w:rPr>
          <w:snapToGrid w:val="0"/>
          <w:sz w:val="28"/>
        </w:rPr>
        <w:t>.</w:t>
      </w:r>
    </w:p>
    <w:p w:rsidR="009E2D95" w:rsidRPr="002967FF" w:rsidRDefault="009E2D95" w:rsidP="009E2D95">
      <w:pPr>
        <w:numPr>
          <w:ilvl w:val="0"/>
          <w:numId w:val="6"/>
        </w:numPr>
        <w:tabs>
          <w:tab w:val="left" w:pos="900"/>
        </w:tabs>
        <w:spacing w:after="0" w:line="360" w:lineRule="auto"/>
        <w:ind w:left="567" w:hanging="567"/>
        <w:jc w:val="both"/>
        <w:rPr>
          <w:sz w:val="28"/>
          <w:lang w:val="uk-UA"/>
        </w:rPr>
      </w:pPr>
      <w:r w:rsidRPr="002967FF">
        <w:rPr>
          <w:sz w:val="28"/>
          <w:lang w:val="uk-UA"/>
        </w:rPr>
        <w:t xml:space="preserve">Пішак В. П. </w:t>
      </w:r>
      <w:r w:rsidRPr="002967FF">
        <w:rPr>
          <w:sz w:val="28"/>
          <w:szCs w:val="28"/>
        </w:rPr>
        <w:t xml:space="preserve">Лікарські властивості дії віта-мелатоніну на нирки при інтоксикації солями важких металів / В. П. Пішак, В. Г. Висоцька,       В. М. Магаляс, К. М. Чала, Р. Є. Булик // </w:t>
      </w:r>
      <w:r w:rsidRPr="002967FF">
        <w:rPr>
          <w:snapToGrid w:val="0"/>
          <w:sz w:val="28"/>
          <w:szCs w:val="28"/>
        </w:rPr>
        <w:t>Актуальные проблемы траспортной медицины. – 2006. – № 3 (5). –  С. 63-65</w:t>
      </w:r>
      <w:r w:rsidRPr="002967FF">
        <w:rPr>
          <w:snapToGrid w:val="0"/>
          <w:sz w:val="28"/>
        </w:rPr>
        <w:t>.</w:t>
      </w:r>
    </w:p>
    <w:p w:rsidR="009E2D95" w:rsidRPr="002967FF" w:rsidRDefault="009E2D95" w:rsidP="009E2D95">
      <w:pPr>
        <w:numPr>
          <w:ilvl w:val="0"/>
          <w:numId w:val="6"/>
        </w:numPr>
        <w:tabs>
          <w:tab w:val="left" w:pos="900"/>
        </w:tabs>
        <w:spacing w:after="0" w:line="360" w:lineRule="auto"/>
        <w:ind w:left="567" w:hanging="567"/>
        <w:jc w:val="both"/>
        <w:rPr>
          <w:sz w:val="28"/>
          <w:lang w:val="uk-UA"/>
        </w:rPr>
      </w:pPr>
      <w:r w:rsidRPr="002967FF">
        <w:rPr>
          <w:sz w:val="28"/>
          <w:lang w:val="uk-UA"/>
        </w:rPr>
        <w:t xml:space="preserve">Пішак В. П. </w:t>
      </w:r>
      <w:r w:rsidRPr="002967FF">
        <w:rPr>
          <w:sz w:val="28"/>
          <w:szCs w:val="28"/>
          <w:lang w:val="uk-UA"/>
        </w:rPr>
        <w:t xml:space="preserve">Антиоксидантна дія еномеланіну при інтоксикації солями важких металів / В. П. Пішак, В. Г. Висоцька, М. М. Радько, </w:t>
      </w:r>
      <w:r w:rsidRPr="00FE4942">
        <w:rPr>
          <w:sz w:val="28"/>
          <w:szCs w:val="28"/>
          <w:lang w:val="uk-UA"/>
        </w:rPr>
        <w:t xml:space="preserve"> </w:t>
      </w:r>
      <w:r w:rsidRPr="002967FF">
        <w:rPr>
          <w:iCs/>
          <w:sz w:val="28"/>
          <w:szCs w:val="28"/>
          <w:lang w:val="uk-UA"/>
        </w:rPr>
        <w:t>В. М. Магаляс,</w:t>
      </w:r>
      <w:r w:rsidRPr="002967FF">
        <w:rPr>
          <w:sz w:val="28"/>
          <w:szCs w:val="28"/>
          <w:lang w:val="uk-UA"/>
        </w:rPr>
        <w:t xml:space="preserve"> В. Г. Остапчук // Клінічна та експериментальна патологія. </w:t>
      </w:r>
      <w:r w:rsidRPr="002967FF">
        <w:rPr>
          <w:snapToGrid w:val="0"/>
          <w:sz w:val="28"/>
          <w:szCs w:val="28"/>
          <w:lang w:val="uk-UA"/>
        </w:rPr>
        <w:t>–</w:t>
      </w:r>
      <w:r w:rsidRPr="002967FF">
        <w:rPr>
          <w:sz w:val="28"/>
          <w:szCs w:val="28"/>
          <w:lang w:val="uk-UA"/>
        </w:rPr>
        <w:t xml:space="preserve"> 2005. </w:t>
      </w:r>
      <w:r w:rsidRPr="002967FF">
        <w:rPr>
          <w:snapToGrid w:val="0"/>
          <w:sz w:val="28"/>
          <w:szCs w:val="28"/>
          <w:lang w:val="uk-UA"/>
        </w:rPr>
        <w:t>–</w:t>
      </w:r>
      <w:r w:rsidRPr="002967FF">
        <w:rPr>
          <w:sz w:val="28"/>
          <w:szCs w:val="28"/>
          <w:lang w:val="uk-UA"/>
        </w:rPr>
        <w:t xml:space="preserve"> Т. </w:t>
      </w:r>
      <w:r w:rsidRPr="002967FF">
        <w:rPr>
          <w:sz w:val="28"/>
          <w:szCs w:val="28"/>
          <w:lang w:val="en-US"/>
        </w:rPr>
        <w:t>IV</w:t>
      </w:r>
      <w:r w:rsidRPr="002967FF">
        <w:rPr>
          <w:sz w:val="28"/>
          <w:szCs w:val="28"/>
          <w:lang w:val="uk-UA"/>
        </w:rPr>
        <w:t xml:space="preserve">, № 1. </w:t>
      </w:r>
      <w:r w:rsidRPr="002967FF">
        <w:rPr>
          <w:snapToGrid w:val="0"/>
          <w:sz w:val="28"/>
          <w:szCs w:val="28"/>
          <w:lang w:val="uk-UA"/>
        </w:rPr>
        <w:t>–</w:t>
      </w:r>
      <w:r w:rsidRPr="002967FF">
        <w:rPr>
          <w:sz w:val="28"/>
          <w:szCs w:val="28"/>
          <w:lang w:val="uk-UA"/>
        </w:rPr>
        <w:t xml:space="preserve"> С.77-79</w:t>
      </w:r>
      <w:r w:rsidRPr="002967FF">
        <w:rPr>
          <w:sz w:val="28"/>
          <w:lang w:val="uk-UA"/>
        </w:rPr>
        <w:t>.</w:t>
      </w:r>
    </w:p>
    <w:p w:rsidR="009E2D95" w:rsidRPr="002967FF" w:rsidRDefault="009E2D95" w:rsidP="009E2D95">
      <w:pPr>
        <w:numPr>
          <w:ilvl w:val="0"/>
          <w:numId w:val="6"/>
        </w:numPr>
        <w:tabs>
          <w:tab w:val="left" w:pos="900"/>
        </w:tabs>
        <w:spacing w:after="0" w:line="360" w:lineRule="auto"/>
        <w:ind w:left="567" w:hanging="567"/>
        <w:jc w:val="both"/>
        <w:rPr>
          <w:sz w:val="28"/>
          <w:lang w:val="uk-UA"/>
        </w:rPr>
      </w:pPr>
      <w:r w:rsidRPr="002967FF">
        <w:rPr>
          <w:noProof/>
          <w:sz w:val="28"/>
          <w:lang w:val="uk-UA"/>
        </w:rPr>
        <w:t xml:space="preserve">Пішак В. П. </w:t>
      </w:r>
      <w:r w:rsidRPr="002967FF">
        <w:rPr>
          <w:sz w:val="28"/>
          <w:szCs w:val="28"/>
          <w:lang w:val="uk-UA"/>
        </w:rPr>
        <w:t xml:space="preserve">Хроноритми іонорегулювальної функції нирок в інтакт-них тварин / </w:t>
      </w:r>
      <w:r w:rsidRPr="002967FF">
        <w:rPr>
          <w:noProof/>
          <w:sz w:val="28"/>
          <w:szCs w:val="28"/>
          <w:lang w:val="uk-UA"/>
        </w:rPr>
        <w:t xml:space="preserve">В. П. Пішак, В. Г. Висоцька, Н. М. Шумко, В. М. Магаляс </w:t>
      </w:r>
      <w:r w:rsidRPr="002967FF">
        <w:rPr>
          <w:sz w:val="28"/>
          <w:szCs w:val="28"/>
          <w:lang w:val="uk-UA"/>
        </w:rPr>
        <w:t xml:space="preserve">// </w:t>
      </w:r>
      <w:r w:rsidRPr="002967FF">
        <w:rPr>
          <w:sz w:val="28"/>
          <w:szCs w:val="28"/>
          <w:lang w:val="en-US"/>
        </w:rPr>
        <w:t>Wykszta</w:t>
      </w:r>
      <w:r w:rsidRPr="002967FF">
        <w:rPr>
          <w:sz w:val="28"/>
          <w:szCs w:val="28"/>
          <w:lang w:val="uk-UA"/>
        </w:rPr>
        <w:t xml:space="preserve">, </w:t>
      </w:r>
      <w:r w:rsidRPr="002967FF">
        <w:rPr>
          <w:sz w:val="28"/>
          <w:szCs w:val="28"/>
          <w:lang w:val="en-US"/>
        </w:rPr>
        <w:t>cenie</w:t>
      </w:r>
      <w:r w:rsidRPr="002967FF">
        <w:rPr>
          <w:sz w:val="28"/>
          <w:szCs w:val="28"/>
          <w:lang w:val="uk-UA"/>
        </w:rPr>
        <w:t xml:space="preserve"> </w:t>
      </w:r>
      <w:r w:rsidRPr="002967FF">
        <w:rPr>
          <w:sz w:val="28"/>
          <w:szCs w:val="28"/>
          <w:lang w:val="en-US"/>
        </w:rPr>
        <w:t>i</w:t>
      </w:r>
      <w:r w:rsidRPr="002967FF">
        <w:rPr>
          <w:sz w:val="28"/>
          <w:szCs w:val="28"/>
          <w:lang w:val="uk-UA"/>
        </w:rPr>
        <w:t xml:space="preserve"> </w:t>
      </w:r>
      <w:r w:rsidRPr="002967FF">
        <w:rPr>
          <w:sz w:val="28"/>
          <w:szCs w:val="28"/>
          <w:lang w:val="en-US"/>
        </w:rPr>
        <w:t>nauka</w:t>
      </w:r>
      <w:r w:rsidRPr="002967FF">
        <w:rPr>
          <w:sz w:val="28"/>
          <w:szCs w:val="28"/>
          <w:lang w:val="uk-UA"/>
        </w:rPr>
        <w:t xml:space="preserve"> – 2005 : </w:t>
      </w:r>
      <w:r w:rsidRPr="002967FF">
        <w:rPr>
          <w:sz w:val="28"/>
          <w:szCs w:val="28"/>
          <w:lang w:val="en-US"/>
        </w:rPr>
        <w:t>II</w:t>
      </w:r>
      <w:r w:rsidRPr="002967FF">
        <w:rPr>
          <w:sz w:val="28"/>
          <w:szCs w:val="28"/>
          <w:lang w:val="uk-UA"/>
        </w:rPr>
        <w:t xml:space="preserve"> </w:t>
      </w:r>
      <w:r w:rsidRPr="002967FF">
        <w:rPr>
          <w:sz w:val="28"/>
          <w:szCs w:val="28"/>
          <w:lang w:val="en-US"/>
        </w:rPr>
        <w:t>miedzynar</w:t>
      </w:r>
      <w:r w:rsidRPr="002967FF">
        <w:rPr>
          <w:sz w:val="28"/>
          <w:szCs w:val="28"/>
          <w:lang w:val="uk-UA"/>
        </w:rPr>
        <w:t xml:space="preserve">. </w:t>
      </w:r>
      <w:r w:rsidRPr="002967FF">
        <w:rPr>
          <w:sz w:val="28"/>
          <w:szCs w:val="28"/>
          <w:lang w:val="en-US"/>
        </w:rPr>
        <w:t>nauk</w:t>
      </w:r>
      <w:r w:rsidRPr="002967FF">
        <w:rPr>
          <w:sz w:val="28"/>
          <w:szCs w:val="28"/>
          <w:lang w:val="uk-UA"/>
        </w:rPr>
        <w:t>.-</w:t>
      </w:r>
      <w:r w:rsidRPr="002967FF">
        <w:rPr>
          <w:sz w:val="28"/>
          <w:szCs w:val="28"/>
          <w:lang w:val="en-US"/>
        </w:rPr>
        <w:t>prakt</w:t>
      </w:r>
      <w:r w:rsidRPr="002967FF">
        <w:rPr>
          <w:sz w:val="28"/>
          <w:szCs w:val="28"/>
          <w:lang w:val="uk-UA"/>
        </w:rPr>
        <w:t xml:space="preserve">. </w:t>
      </w:r>
      <w:r w:rsidRPr="002967FF">
        <w:rPr>
          <w:sz w:val="28"/>
          <w:szCs w:val="28"/>
          <w:lang w:val="en-US"/>
        </w:rPr>
        <w:t>konf</w:t>
      </w:r>
      <w:r w:rsidRPr="002967FF">
        <w:rPr>
          <w:sz w:val="28"/>
          <w:szCs w:val="28"/>
          <w:lang w:val="uk-UA"/>
        </w:rPr>
        <w:t xml:space="preserve">., 19-       27 </w:t>
      </w:r>
      <w:r w:rsidRPr="002967FF">
        <w:rPr>
          <w:sz w:val="28"/>
          <w:szCs w:val="28"/>
          <w:lang w:val="en-US"/>
        </w:rPr>
        <w:t>grud</w:t>
      </w:r>
      <w:r w:rsidRPr="002967FF">
        <w:rPr>
          <w:sz w:val="28"/>
          <w:szCs w:val="28"/>
          <w:lang w:val="uk-UA"/>
        </w:rPr>
        <w:t xml:space="preserve">. </w:t>
      </w:r>
      <w:r w:rsidRPr="002967FF">
        <w:rPr>
          <w:sz w:val="28"/>
          <w:szCs w:val="28"/>
          <w:lang w:val="en-US"/>
        </w:rPr>
        <w:t>2005 r. – T. 2. – Nauk biologicznych, weterynaria. – Przemysl, Praha : Nauka I studia – Publishing house Education and Science s.r.o., 2005. –  S. 46-47</w:t>
      </w:r>
      <w:r w:rsidRPr="002967FF">
        <w:rPr>
          <w:sz w:val="28"/>
          <w:lang w:val="uk-UA"/>
        </w:rPr>
        <w:t>.</w:t>
      </w:r>
    </w:p>
    <w:p w:rsidR="009E2D95" w:rsidRPr="002967FF" w:rsidRDefault="009E2D95" w:rsidP="009E2D95">
      <w:pPr>
        <w:numPr>
          <w:ilvl w:val="0"/>
          <w:numId w:val="6"/>
        </w:numPr>
        <w:tabs>
          <w:tab w:val="left" w:pos="900"/>
        </w:tabs>
        <w:spacing w:after="0" w:line="360" w:lineRule="auto"/>
        <w:ind w:left="567" w:hanging="567"/>
        <w:jc w:val="both"/>
        <w:rPr>
          <w:sz w:val="28"/>
          <w:lang w:val="uk-UA"/>
        </w:rPr>
      </w:pPr>
      <w:r w:rsidRPr="002967FF">
        <w:rPr>
          <w:sz w:val="28"/>
          <w:lang w:val="uk-UA"/>
        </w:rPr>
        <w:lastRenderedPageBreak/>
        <w:t>Пішак В. П. Тубуло-інтерстиційний синдром / В. П. Пішак, А. І.</w:t>
      </w:r>
      <w:r w:rsidRPr="002967FF">
        <w:rPr>
          <w:sz w:val="28"/>
        </w:rPr>
        <w:t xml:space="preserve"> </w:t>
      </w:r>
      <w:r w:rsidRPr="002967FF">
        <w:rPr>
          <w:sz w:val="28"/>
          <w:lang w:val="uk-UA"/>
        </w:rPr>
        <w:t>Го</w:t>
      </w:r>
      <w:r w:rsidRPr="002967FF">
        <w:rPr>
          <w:sz w:val="28"/>
        </w:rPr>
        <w:t>-</w:t>
      </w:r>
      <w:r w:rsidRPr="002967FF">
        <w:rPr>
          <w:sz w:val="28"/>
          <w:lang w:val="uk-UA"/>
        </w:rPr>
        <w:t>женко, Ю.</w:t>
      </w:r>
      <w:r w:rsidRPr="002967FF">
        <w:rPr>
          <w:sz w:val="28"/>
        </w:rPr>
        <w:t xml:space="preserve"> </w:t>
      </w:r>
      <w:r w:rsidRPr="002967FF">
        <w:rPr>
          <w:sz w:val="28"/>
          <w:lang w:val="uk-UA"/>
        </w:rPr>
        <w:t>Є. Роговий</w:t>
      </w:r>
      <w:r w:rsidRPr="002967FF">
        <w:rPr>
          <w:sz w:val="28"/>
        </w:rPr>
        <w:t xml:space="preserve">. </w:t>
      </w:r>
      <w:r w:rsidRPr="002967FF">
        <w:rPr>
          <w:sz w:val="28"/>
          <w:lang w:val="uk-UA"/>
        </w:rPr>
        <w:t>– Чернівці: Медакадемія, 2002. – 221 с.</w:t>
      </w:r>
    </w:p>
    <w:p w:rsidR="009E2D95" w:rsidRPr="002967FF" w:rsidRDefault="009E2D95" w:rsidP="009E2D95">
      <w:pPr>
        <w:numPr>
          <w:ilvl w:val="0"/>
          <w:numId w:val="6"/>
        </w:numPr>
        <w:tabs>
          <w:tab w:val="left" w:pos="900"/>
        </w:tabs>
        <w:spacing w:after="0" w:line="360" w:lineRule="auto"/>
        <w:ind w:left="567" w:hanging="567"/>
        <w:jc w:val="both"/>
        <w:rPr>
          <w:sz w:val="28"/>
          <w:lang w:val="uk-UA"/>
        </w:rPr>
      </w:pPr>
      <w:r w:rsidRPr="002967FF">
        <w:rPr>
          <w:sz w:val="28"/>
          <w:lang w:val="en-US"/>
        </w:rPr>
        <w:t>Pishak</w:t>
      </w:r>
      <w:r w:rsidRPr="002967FF">
        <w:rPr>
          <w:sz w:val="28"/>
          <w:lang w:val="uk-UA"/>
        </w:rPr>
        <w:t xml:space="preserve"> </w:t>
      </w:r>
      <w:r w:rsidRPr="002967FF">
        <w:rPr>
          <w:sz w:val="28"/>
          <w:lang w:val="en-US"/>
        </w:rPr>
        <w:t>V</w:t>
      </w:r>
      <w:r w:rsidRPr="002967FF">
        <w:rPr>
          <w:sz w:val="28"/>
          <w:lang w:val="uk-UA"/>
        </w:rPr>
        <w:t xml:space="preserve">. </w:t>
      </w:r>
      <w:r w:rsidRPr="002967FF">
        <w:rPr>
          <w:sz w:val="28"/>
          <w:lang w:val="en-US"/>
        </w:rPr>
        <w:t>P</w:t>
      </w:r>
      <w:r w:rsidRPr="002967FF">
        <w:rPr>
          <w:sz w:val="28"/>
          <w:lang w:val="uk-UA"/>
        </w:rPr>
        <w:t xml:space="preserve">. </w:t>
      </w:r>
      <w:r w:rsidRPr="002967FF">
        <w:rPr>
          <w:sz w:val="28"/>
          <w:szCs w:val="28"/>
          <w:lang w:val="en-US"/>
        </w:rPr>
        <w:t xml:space="preserve">Nephrotoxic effect of thallium chlorid / V. P. Pishak,             V. M. Magalyas, V. G. Visotska, R. Ye. Bulyk, M. D. Perepeliuk // </w:t>
      </w:r>
      <w:r w:rsidRPr="002967FF">
        <w:rPr>
          <w:noProof/>
          <w:sz w:val="28"/>
          <w:szCs w:val="28"/>
        </w:rPr>
        <w:t>Науковий</w:t>
      </w:r>
      <w:r w:rsidRPr="002967FF">
        <w:rPr>
          <w:noProof/>
          <w:sz w:val="28"/>
          <w:szCs w:val="28"/>
          <w:lang w:val="en-US"/>
        </w:rPr>
        <w:t xml:space="preserve"> </w:t>
      </w:r>
      <w:r w:rsidRPr="002967FF">
        <w:rPr>
          <w:noProof/>
          <w:sz w:val="28"/>
          <w:szCs w:val="28"/>
        </w:rPr>
        <w:t>потенціал</w:t>
      </w:r>
      <w:r w:rsidRPr="002967FF">
        <w:rPr>
          <w:noProof/>
          <w:sz w:val="28"/>
          <w:szCs w:val="28"/>
          <w:lang w:val="en-US"/>
        </w:rPr>
        <w:t xml:space="preserve"> </w:t>
      </w:r>
      <w:r w:rsidRPr="002967FF">
        <w:rPr>
          <w:noProof/>
          <w:sz w:val="28"/>
          <w:szCs w:val="28"/>
        </w:rPr>
        <w:t>світу</w:t>
      </w:r>
      <w:r w:rsidRPr="002967FF">
        <w:rPr>
          <w:noProof/>
          <w:sz w:val="28"/>
          <w:szCs w:val="28"/>
          <w:lang w:val="en-US"/>
        </w:rPr>
        <w:t xml:space="preserve">, 2005 : </w:t>
      </w:r>
      <w:r w:rsidRPr="002967FF">
        <w:rPr>
          <w:noProof/>
          <w:sz w:val="28"/>
          <w:szCs w:val="28"/>
        </w:rPr>
        <w:t>ІІ</w:t>
      </w:r>
      <w:r w:rsidRPr="002967FF">
        <w:rPr>
          <w:noProof/>
          <w:sz w:val="28"/>
          <w:szCs w:val="28"/>
          <w:lang w:val="en-US"/>
        </w:rPr>
        <w:t xml:space="preserve"> </w:t>
      </w:r>
      <w:r w:rsidRPr="002967FF">
        <w:rPr>
          <w:noProof/>
          <w:sz w:val="28"/>
          <w:szCs w:val="28"/>
        </w:rPr>
        <w:t>міжнар</w:t>
      </w:r>
      <w:r w:rsidRPr="002967FF">
        <w:rPr>
          <w:noProof/>
          <w:sz w:val="28"/>
          <w:szCs w:val="28"/>
          <w:lang w:val="en-US"/>
        </w:rPr>
        <w:t xml:space="preserve">. </w:t>
      </w:r>
      <w:r w:rsidRPr="002967FF">
        <w:rPr>
          <w:noProof/>
          <w:sz w:val="28"/>
          <w:szCs w:val="28"/>
        </w:rPr>
        <w:t>наук</w:t>
      </w:r>
      <w:r w:rsidRPr="002967FF">
        <w:rPr>
          <w:noProof/>
          <w:sz w:val="28"/>
          <w:szCs w:val="28"/>
          <w:lang w:val="en-US"/>
        </w:rPr>
        <w:t>.-</w:t>
      </w:r>
      <w:r w:rsidRPr="002967FF">
        <w:rPr>
          <w:noProof/>
          <w:sz w:val="28"/>
          <w:szCs w:val="28"/>
        </w:rPr>
        <w:t>практ</w:t>
      </w:r>
      <w:r w:rsidRPr="002967FF">
        <w:rPr>
          <w:noProof/>
          <w:sz w:val="28"/>
          <w:szCs w:val="28"/>
          <w:lang w:val="en-US"/>
        </w:rPr>
        <w:t xml:space="preserve">. </w:t>
      </w:r>
      <w:r w:rsidRPr="002967FF">
        <w:rPr>
          <w:noProof/>
          <w:sz w:val="28"/>
          <w:szCs w:val="28"/>
        </w:rPr>
        <w:t>конф</w:t>
      </w:r>
      <w:r w:rsidRPr="002967FF">
        <w:rPr>
          <w:noProof/>
          <w:sz w:val="28"/>
          <w:szCs w:val="28"/>
          <w:lang w:val="en-US"/>
        </w:rPr>
        <w:t xml:space="preserve">., 19-      30 </w:t>
      </w:r>
      <w:r w:rsidRPr="002967FF">
        <w:rPr>
          <w:noProof/>
          <w:sz w:val="28"/>
          <w:szCs w:val="28"/>
        </w:rPr>
        <w:t>верес</w:t>
      </w:r>
      <w:r w:rsidRPr="002967FF">
        <w:rPr>
          <w:noProof/>
          <w:sz w:val="28"/>
          <w:szCs w:val="28"/>
          <w:lang w:val="en-US"/>
        </w:rPr>
        <w:t xml:space="preserve">. 2005 </w:t>
      </w:r>
      <w:r w:rsidRPr="002967FF">
        <w:rPr>
          <w:noProof/>
          <w:sz w:val="28"/>
          <w:szCs w:val="28"/>
        </w:rPr>
        <w:t>р</w:t>
      </w:r>
      <w:r w:rsidRPr="002967FF">
        <w:rPr>
          <w:noProof/>
          <w:sz w:val="28"/>
          <w:szCs w:val="28"/>
          <w:lang w:val="en-US"/>
        </w:rPr>
        <w:t xml:space="preserve">. : </w:t>
      </w:r>
      <w:r w:rsidRPr="002967FF">
        <w:rPr>
          <w:noProof/>
          <w:sz w:val="28"/>
          <w:szCs w:val="28"/>
        </w:rPr>
        <w:t>тези</w:t>
      </w:r>
      <w:r w:rsidRPr="002967FF">
        <w:rPr>
          <w:noProof/>
          <w:sz w:val="28"/>
          <w:szCs w:val="28"/>
          <w:lang w:val="en-US"/>
        </w:rPr>
        <w:t xml:space="preserve"> </w:t>
      </w:r>
      <w:r w:rsidRPr="002967FF">
        <w:rPr>
          <w:noProof/>
          <w:sz w:val="28"/>
          <w:szCs w:val="28"/>
        </w:rPr>
        <w:t>доп</w:t>
      </w:r>
      <w:r w:rsidRPr="002967FF">
        <w:rPr>
          <w:noProof/>
          <w:sz w:val="28"/>
          <w:szCs w:val="28"/>
          <w:lang w:val="en-US"/>
        </w:rPr>
        <w:t xml:space="preserve">. – </w:t>
      </w:r>
      <w:r w:rsidRPr="002967FF">
        <w:rPr>
          <w:noProof/>
          <w:sz w:val="28"/>
          <w:szCs w:val="28"/>
        </w:rPr>
        <w:t>Дніпропетровськ</w:t>
      </w:r>
      <w:r w:rsidRPr="002967FF">
        <w:rPr>
          <w:noProof/>
          <w:sz w:val="28"/>
          <w:szCs w:val="28"/>
          <w:lang w:val="en-US"/>
        </w:rPr>
        <w:t xml:space="preserve"> : </w:t>
      </w:r>
      <w:r w:rsidRPr="002967FF">
        <w:rPr>
          <w:noProof/>
          <w:sz w:val="28"/>
          <w:szCs w:val="28"/>
        </w:rPr>
        <w:t>Наука</w:t>
      </w:r>
      <w:r w:rsidRPr="002967FF">
        <w:rPr>
          <w:noProof/>
          <w:sz w:val="28"/>
          <w:szCs w:val="28"/>
          <w:lang w:val="en-US"/>
        </w:rPr>
        <w:t xml:space="preserve"> </w:t>
      </w:r>
      <w:r w:rsidRPr="002967FF">
        <w:rPr>
          <w:noProof/>
          <w:sz w:val="28"/>
          <w:szCs w:val="28"/>
        </w:rPr>
        <w:t>і</w:t>
      </w:r>
      <w:r w:rsidRPr="002967FF">
        <w:rPr>
          <w:noProof/>
          <w:sz w:val="28"/>
          <w:szCs w:val="28"/>
          <w:lang w:val="en-US"/>
        </w:rPr>
        <w:t xml:space="preserve"> </w:t>
      </w:r>
      <w:r w:rsidRPr="002967FF">
        <w:rPr>
          <w:noProof/>
          <w:sz w:val="28"/>
          <w:szCs w:val="28"/>
        </w:rPr>
        <w:t>освіта</w:t>
      </w:r>
      <w:r w:rsidRPr="002967FF">
        <w:rPr>
          <w:noProof/>
          <w:sz w:val="28"/>
          <w:szCs w:val="28"/>
          <w:lang w:val="en-US"/>
        </w:rPr>
        <w:t xml:space="preserve">, 2005. – </w:t>
      </w:r>
      <w:r w:rsidRPr="002967FF">
        <w:rPr>
          <w:noProof/>
          <w:sz w:val="28"/>
          <w:szCs w:val="28"/>
        </w:rPr>
        <w:t>Т</w:t>
      </w:r>
      <w:r w:rsidRPr="002967FF">
        <w:rPr>
          <w:noProof/>
          <w:sz w:val="28"/>
          <w:szCs w:val="28"/>
          <w:lang w:val="en-US"/>
        </w:rPr>
        <w:t xml:space="preserve">. 1. </w:t>
      </w:r>
      <w:r w:rsidRPr="002967FF">
        <w:rPr>
          <w:noProof/>
          <w:sz w:val="28"/>
          <w:szCs w:val="28"/>
        </w:rPr>
        <w:t>Біологічні</w:t>
      </w:r>
      <w:r w:rsidRPr="002967FF">
        <w:rPr>
          <w:noProof/>
          <w:sz w:val="28"/>
          <w:szCs w:val="28"/>
          <w:lang w:val="en-US"/>
        </w:rPr>
        <w:t xml:space="preserve"> </w:t>
      </w:r>
      <w:r w:rsidRPr="002967FF">
        <w:rPr>
          <w:noProof/>
          <w:sz w:val="28"/>
          <w:szCs w:val="28"/>
        </w:rPr>
        <w:t>науки</w:t>
      </w:r>
      <w:r w:rsidRPr="002967FF">
        <w:rPr>
          <w:noProof/>
          <w:sz w:val="28"/>
          <w:szCs w:val="28"/>
          <w:lang w:val="en-US"/>
        </w:rPr>
        <w:t xml:space="preserve">. – </w:t>
      </w:r>
      <w:r w:rsidRPr="002967FF">
        <w:rPr>
          <w:noProof/>
          <w:sz w:val="28"/>
          <w:szCs w:val="28"/>
        </w:rPr>
        <w:t>С</w:t>
      </w:r>
      <w:r w:rsidRPr="002967FF">
        <w:rPr>
          <w:noProof/>
          <w:sz w:val="28"/>
          <w:szCs w:val="28"/>
          <w:lang w:val="en-US"/>
        </w:rPr>
        <w:t>. 17-18</w:t>
      </w:r>
      <w:r w:rsidRPr="002967FF">
        <w:rPr>
          <w:noProof/>
          <w:sz w:val="28"/>
          <w:lang w:val="uk-UA"/>
        </w:rPr>
        <w:t>.</w:t>
      </w:r>
    </w:p>
    <w:p w:rsidR="009E2D95" w:rsidRPr="002967FF" w:rsidRDefault="009E2D95" w:rsidP="009E2D95">
      <w:pPr>
        <w:numPr>
          <w:ilvl w:val="0"/>
          <w:numId w:val="6"/>
        </w:numPr>
        <w:tabs>
          <w:tab w:val="left" w:pos="900"/>
        </w:tabs>
        <w:spacing w:after="0" w:line="360" w:lineRule="auto"/>
        <w:ind w:left="567" w:hanging="567"/>
        <w:jc w:val="both"/>
        <w:rPr>
          <w:sz w:val="28"/>
          <w:lang w:val="uk-UA"/>
        </w:rPr>
      </w:pPr>
      <w:r w:rsidRPr="002967FF">
        <w:rPr>
          <w:snapToGrid w:val="0"/>
          <w:sz w:val="28"/>
        </w:rPr>
        <w:t xml:space="preserve">Пишак В. П. </w:t>
      </w:r>
      <w:r w:rsidRPr="002967FF">
        <w:rPr>
          <w:sz w:val="28"/>
          <w:szCs w:val="28"/>
        </w:rPr>
        <w:t xml:space="preserve">Механизмы нарушения почечных функций и возможные патогенетические пути их корекции при повреждении канальцевых нефронов / </w:t>
      </w:r>
      <w:r w:rsidRPr="002967FF">
        <w:rPr>
          <w:snapToGrid w:val="0"/>
          <w:sz w:val="28"/>
          <w:szCs w:val="28"/>
        </w:rPr>
        <w:t xml:space="preserve">В. П. Пишак, </w:t>
      </w:r>
      <w:r w:rsidRPr="002967FF">
        <w:rPr>
          <w:sz w:val="28"/>
          <w:szCs w:val="28"/>
        </w:rPr>
        <w:t xml:space="preserve">В. Н. Магаляс, В. Г. Высоцкая, Р. Е. Булык,   М. Д. Перепелюк // </w:t>
      </w:r>
      <w:r w:rsidRPr="002967FF">
        <w:rPr>
          <w:snapToGrid w:val="0"/>
          <w:sz w:val="28"/>
          <w:szCs w:val="28"/>
        </w:rPr>
        <w:t>Морфологічний стан тканин і органів у нормі та при моделюванні патологічних процесів : наук.-практ. конф. з міжнар. участю, 30-31 трав. 2006 р. : тези доп.  – Тернопіль, 2006. – С. 99-100</w:t>
      </w:r>
      <w:r w:rsidRPr="002967FF">
        <w:rPr>
          <w:snapToGrid w:val="0"/>
          <w:sz w:val="28"/>
        </w:rPr>
        <w:t>.</w:t>
      </w:r>
    </w:p>
    <w:p w:rsidR="009E2D95" w:rsidRPr="002967FF" w:rsidRDefault="009E2D95" w:rsidP="009E2D95">
      <w:pPr>
        <w:numPr>
          <w:ilvl w:val="0"/>
          <w:numId w:val="6"/>
        </w:numPr>
        <w:tabs>
          <w:tab w:val="left" w:pos="900"/>
        </w:tabs>
        <w:spacing w:after="0" w:line="360" w:lineRule="auto"/>
        <w:ind w:left="567" w:hanging="567"/>
        <w:jc w:val="both"/>
        <w:rPr>
          <w:sz w:val="28"/>
          <w:lang w:val="uk-UA"/>
        </w:rPr>
      </w:pPr>
      <w:r w:rsidRPr="002967FF">
        <w:rPr>
          <w:sz w:val="28"/>
        </w:rPr>
        <w:t>Пішак В. П. Вплив мелатоніну на хроноритми транспорту іонів натрію у нирках / В. П. Пішак, М. І. Милованова // Бук. мед. вісник. – 2005. – Т. 9, № 3. –  С. 138-140</w:t>
      </w:r>
      <w:r w:rsidRPr="002967FF">
        <w:rPr>
          <w:sz w:val="28"/>
          <w:lang w:val="uk-UA"/>
        </w:rPr>
        <w:t>.</w:t>
      </w:r>
    </w:p>
    <w:p w:rsidR="009E2D95" w:rsidRPr="002967FF" w:rsidRDefault="009E2D95" w:rsidP="009E2D95">
      <w:pPr>
        <w:numPr>
          <w:ilvl w:val="0"/>
          <w:numId w:val="6"/>
        </w:numPr>
        <w:tabs>
          <w:tab w:val="left" w:pos="900"/>
        </w:tabs>
        <w:spacing w:after="0" w:line="360" w:lineRule="auto"/>
        <w:ind w:left="567" w:hanging="567"/>
        <w:jc w:val="both"/>
        <w:rPr>
          <w:sz w:val="28"/>
          <w:lang w:val="uk-UA"/>
        </w:rPr>
      </w:pPr>
      <w:r w:rsidRPr="002967FF">
        <w:rPr>
          <w:sz w:val="28"/>
          <w:lang w:val="uk-UA"/>
        </w:rPr>
        <w:t>Пішак В. П. Характеристика циркадіанних перебудов функцій нирок за умов іммобілізаційного стресу / В. П. Пішак, Н.</w:t>
      </w:r>
      <w:r w:rsidRPr="002967FF">
        <w:rPr>
          <w:sz w:val="28"/>
        </w:rPr>
        <w:t xml:space="preserve"> </w:t>
      </w:r>
      <w:r w:rsidRPr="002967FF">
        <w:rPr>
          <w:sz w:val="28"/>
          <w:lang w:val="uk-UA"/>
        </w:rPr>
        <w:t>М. Шумко // Медичні перспективи. – 2004. – Т.</w:t>
      </w:r>
      <w:r w:rsidRPr="002967FF">
        <w:rPr>
          <w:sz w:val="28"/>
        </w:rPr>
        <w:t xml:space="preserve"> </w:t>
      </w:r>
      <w:r w:rsidRPr="002967FF">
        <w:rPr>
          <w:sz w:val="28"/>
          <w:lang w:val="uk-UA"/>
        </w:rPr>
        <w:t>ІХ, №</w:t>
      </w:r>
      <w:r w:rsidRPr="002967FF">
        <w:rPr>
          <w:sz w:val="28"/>
        </w:rPr>
        <w:t xml:space="preserve"> </w:t>
      </w:r>
      <w:r w:rsidRPr="002967FF">
        <w:rPr>
          <w:sz w:val="28"/>
          <w:lang w:val="uk-UA"/>
        </w:rPr>
        <w:t xml:space="preserve">4. – </w:t>
      </w:r>
      <w:r w:rsidRPr="002967FF">
        <w:rPr>
          <w:sz w:val="28"/>
        </w:rPr>
        <w:t xml:space="preserve"> </w:t>
      </w:r>
      <w:r w:rsidRPr="002967FF">
        <w:rPr>
          <w:sz w:val="28"/>
          <w:lang w:val="uk-UA"/>
        </w:rPr>
        <w:t>С. 4-8.</w:t>
      </w:r>
    </w:p>
    <w:p w:rsidR="009E2D95" w:rsidRPr="002967FF" w:rsidRDefault="009E2D95" w:rsidP="009E2D95">
      <w:pPr>
        <w:numPr>
          <w:ilvl w:val="0"/>
          <w:numId w:val="6"/>
        </w:numPr>
        <w:tabs>
          <w:tab w:val="left" w:pos="900"/>
        </w:tabs>
        <w:spacing w:after="0" w:line="360" w:lineRule="auto"/>
        <w:ind w:left="567" w:hanging="567"/>
        <w:jc w:val="both"/>
        <w:rPr>
          <w:sz w:val="28"/>
          <w:lang w:val="uk-UA"/>
        </w:rPr>
      </w:pPr>
      <w:r w:rsidRPr="002967FF">
        <w:rPr>
          <w:sz w:val="28"/>
          <w:lang w:val="uk-UA"/>
        </w:rPr>
        <w:t>Плехова О. І. Вікова динаміка вікової екскреції катехоламінів і мелатоніну у нащадків ліквідаторів аварії на ЧАЕС / О. І. Плехова,      Т. П. Костенко // Проблеми ендокринної патології. – 2004. – № 2. –      С. 42-46.</w:t>
      </w:r>
    </w:p>
    <w:p w:rsidR="009E2D95" w:rsidRPr="002967FF" w:rsidRDefault="009E2D95" w:rsidP="009E2D95">
      <w:pPr>
        <w:numPr>
          <w:ilvl w:val="0"/>
          <w:numId w:val="6"/>
        </w:numPr>
        <w:tabs>
          <w:tab w:val="left" w:pos="900"/>
        </w:tabs>
        <w:spacing w:after="0" w:line="360" w:lineRule="auto"/>
        <w:ind w:left="567" w:hanging="567"/>
        <w:jc w:val="both"/>
        <w:rPr>
          <w:sz w:val="28"/>
          <w:lang w:val="uk-UA"/>
        </w:rPr>
      </w:pPr>
      <w:r w:rsidRPr="002967FF">
        <w:rPr>
          <w:sz w:val="28"/>
        </w:rPr>
        <w:t xml:space="preserve">Прокопов В. А. Алюминий: современные токсиколого-гигиенические аспекты / В. А. Прокопов, Г. В. Толстопятова // </w:t>
      </w:r>
      <w:r w:rsidRPr="002967FF">
        <w:rPr>
          <w:sz w:val="28"/>
          <w:lang w:val="uk-UA"/>
        </w:rPr>
        <w:t>Лікарська справа. – 1996. – №</w:t>
      </w:r>
      <w:r w:rsidRPr="002967FF">
        <w:rPr>
          <w:sz w:val="28"/>
        </w:rPr>
        <w:t xml:space="preserve"> </w:t>
      </w:r>
      <w:r w:rsidRPr="002967FF">
        <w:rPr>
          <w:sz w:val="28"/>
          <w:lang w:val="uk-UA"/>
        </w:rPr>
        <w:t>10-12. – С.</w:t>
      </w:r>
      <w:r w:rsidRPr="002967FF">
        <w:rPr>
          <w:sz w:val="28"/>
        </w:rPr>
        <w:t xml:space="preserve"> </w:t>
      </w:r>
      <w:r w:rsidRPr="002967FF">
        <w:rPr>
          <w:sz w:val="28"/>
          <w:lang w:val="uk-UA"/>
        </w:rPr>
        <w:t>56-62.</w:t>
      </w:r>
    </w:p>
    <w:p w:rsidR="009E2D95" w:rsidRPr="002967FF" w:rsidRDefault="009E2D95" w:rsidP="009E2D95">
      <w:pPr>
        <w:numPr>
          <w:ilvl w:val="0"/>
          <w:numId w:val="6"/>
        </w:numPr>
        <w:tabs>
          <w:tab w:val="left" w:pos="900"/>
        </w:tabs>
        <w:spacing w:after="0" w:line="360" w:lineRule="auto"/>
        <w:ind w:left="567" w:hanging="567"/>
        <w:jc w:val="both"/>
        <w:rPr>
          <w:sz w:val="28"/>
          <w:lang w:val="uk-UA"/>
        </w:rPr>
      </w:pPr>
      <w:r w:rsidRPr="002967FF">
        <w:rPr>
          <w:sz w:val="28"/>
          <w:lang w:val="uk-UA"/>
        </w:rPr>
        <w:t>Пшеничнов Р.</w:t>
      </w:r>
      <w:r w:rsidRPr="002967FF">
        <w:rPr>
          <w:sz w:val="28"/>
        </w:rPr>
        <w:t xml:space="preserve"> </w:t>
      </w:r>
      <w:r w:rsidRPr="002967FF">
        <w:rPr>
          <w:sz w:val="28"/>
          <w:lang w:val="uk-UA"/>
        </w:rPr>
        <w:t>А.</w:t>
      </w:r>
      <w:r w:rsidRPr="002967FF">
        <w:rPr>
          <w:sz w:val="28"/>
        </w:rPr>
        <w:t xml:space="preserve"> </w:t>
      </w:r>
      <w:r w:rsidRPr="002967FF">
        <w:rPr>
          <w:sz w:val="28"/>
          <w:lang w:val="uk-UA"/>
        </w:rPr>
        <w:t xml:space="preserve">Выявление и первичная характеристика антидотов солей тяжелых металлов микробиолюминесцентным способом </w:t>
      </w:r>
      <w:r w:rsidRPr="002967FF">
        <w:rPr>
          <w:sz w:val="28"/>
        </w:rPr>
        <w:t xml:space="preserve">/            </w:t>
      </w:r>
      <w:r w:rsidRPr="002967FF">
        <w:rPr>
          <w:sz w:val="28"/>
          <w:lang w:val="uk-UA"/>
        </w:rPr>
        <w:t>Р.</w:t>
      </w:r>
      <w:r w:rsidRPr="002967FF">
        <w:rPr>
          <w:sz w:val="28"/>
        </w:rPr>
        <w:t xml:space="preserve"> </w:t>
      </w:r>
      <w:r w:rsidRPr="002967FF">
        <w:rPr>
          <w:sz w:val="28"/>
          <w:lang w:val="uk-UA"/>
        </w:rPr>
        <w:t>А.</w:t>
      </w:r>
      <w:r w:rsidRPr="002967FF">
        <w:rPr>
          <w:sz w:val="28"/>
        </w:rPr>
        <w:t xml:space="preserve"> </w:t>
      </w:r>
      <w:r w:rsidRPr="002967FF">
        <w:rPr>
          <w:sz w:val="28"/>
          <w:lang w:val="uk-UA"/>
        </w:rPr>
        <w:lastRenderedPageBreak/>
        <w:t>Пшеничнов, Н.</w:t>
      </w:r>
      <w:r w:rsidRPr="002967FF">
        <w:rPr>
          <w:sz w:val="28"/>
        </w:rPr>
        <w:t xml:space="preserve"> </w:t>
      </w:r>
      <w:r w:rsidRPr="002967FF">
        <w:rPr>
          <w:sz w:val="28"/>
          <w:lang w:val="uk-UA"/>
        </w:rPr>
        <w:t>М.</w:t>
      </w:r>
      <w:r w:rsidRPr="002967FF">
        <w:rPr>
          <w:sz w:val="28"/>
        </w:rPr>
        <w:t xml:space="preserve"> </w:t>
      </w:r>
      <w:r w:rsidRPr="002967FF">
        <w:rPr>
          <w:sz w:val="28"/>
          <w:lang w:val="uk-UA"/>
        </w:rPr>
        <w:t>Никитина, И.</w:t>
      </w:r>
      <w:r w:rsidRPr="002967FF">
        <w:rPr>
          <w:sz w:val="28"/>
        </w:rPr>
        <w:t xml:space="preserve"> </w:t>
      </w:r>
      <w:r w:rsidRPr="002967FF">
        <w:rPr>
          <w:sz w:val="28"/>
          <w:lang w:val="uk-UA"/>
        </w:rPr>
        <w:t>Л. Масленникова // Токсикол. вестн. – 2004. – №</w:t>
      </w:r>
      <w:r w:rsidRPr="002967FF">
        <w:rPr>
          <w:sz w:val="28"/>
        </w:rPr>
        <w:t xml:space="preserve"> </w:t>
      </w:r>
      <w:r w:rsidRPr="002967FF">
        <w:rPr>
          <w:sz w:val="28"/>
          <w:lang w:val="uk-UA"/>
        </w:rPr>
        <w:t xml:space="preserve">6. – </w:t>
      </w:r>
      <w:r w:rsidRPr="002967FF">
        <w:rPr>
          <w:sz w:val="28"/>
        </w:rPr>
        <w:t xml:space="preserve"> </w:t>
      </w:r>
      <w:r w:rsidRPr="002967FF">
        <w:rPr>
          <w:sz w:val="28"/>
          <w:lang w:val="uk-UA"/>
        </w:rPr>
        <w:t>С. 11-13.</w:t>
      </w:r>
    </w:p>
    <w:p w:rsidR="009E2D95" w:rsidRPr="002967FF" w:rsidRDefault="009E2D95" w:rsidP="009E2D95">
      <w:pPr>
        <w:numPr>
          <w:ilvl w:val="0"/>
          <w:numId w:val="6"/>
        </w:numPr>
        <w:tabs>
          <w:tab w:val="left" w:pos="900"/>
        </w:tabs>
        <w:spacing w:after="0" w:line="360" w:lineRule="auto"/>
        <w:ind w:left="567" w:hanging="567"/>
        <w:jc w:val="both"/>
        <w:rPr>
          <w:sz w:val="28"/>
          <w:lang w:val="uk-UA"/>
        </w:rPr>
      </w:pPr>
      <w:r w:rsidRPr="002967FF">
        <w:rPr>
          <w:sz w:val="28"/>
        </w:rPr>
        <w:t>Пшенникова М. Г. Феномен стресса. Эмоциональный стресс и его роль в патологии / М. Г. Пшенникова // Патол. физиол. и эксперим. терапия. – 2000. – № 2. –  С. 24-31.</w:t>
      </w:r>
    </w:p>
    <w:p w:rsidR="009E2D95" w:rsidRPr="002967FF" w:rsidRDefault="009E2D95" w:rsidP="009E2D95">
      <w:pPr>
        <w:numPr>
          <w:ilvl w:val="0"/>
          <w:numId w:val="6"/>
        </w:numPr>
        <w:tabs>
          <w:tab w:val="left" w:pos="993"/>
          <w:tab w:val="num" w:pos="1080"/>
        </w:tabs>
        <w:autoSpaceDE w:val="0"/>
        <w:autoSpaceDN w:val="0"/>
        <w:spacing w:after="0" w:line="360" w:lineRule="auto"/>
        <w:ind w:left="567" w:hanging="567"/>
        <w:jc w:val="both"/>
        <w:rPr>
          <w:sz w:val="28"/>
          <w:lang w:val="uk-UA"/>
        </w:rPr>
      </w:pPr>
      <w:r w:rsidRPr="002967FF">
        <w:rPr>
          <w:sz w:val="28"/>
          <w:lang w:val="uk-UA"/>
        </w:rPr>
        <w:t>Рапопорт С.</w:t>
      </w:r>
      <w:r w:rsidRPr="002967FF">
        <w:rPr>
          <w:sz w:val="28"/>
        </w:rPr>
        <w:t xml:space="preserve"> </w:t>
      </w:r>
      <w:r w:rsidRPr="002967FF">
        <w:rPr>
          <w:sz w:val="28"/>
          <w:lang w:val="uk-UA"/>
        </w:rPr>
        <w:t>И.</w:t>
      </w:r>
      <w:r w:rsidRPr="002967FF">
        <w:rPr>
          <w:sz w:val="28"/>
        </w:rPr>
        <w:t xml:space="preserve"> Эпифиз – орган-мишень биотропного действия естественных магнитных волн / </w:t>
      </w:r>
      <w:r w:rsidRPr="002967FF">
        <w:rPr>
          <w:sz w:val="28"/>
          <w:lang w:val="uk-UA"/>
        </w:rPr>
        <w:t>С.</w:t>
      </w:r>
      <w:r w:rsidRPr="002967FF">
        <w:rPr>
          <w:sz w:val="28"/>
        </w:rPr>
        <w:t xml:space="preserve"> </w:t>
      </w:r>
      <w:r w:rsidRPr="002967FF">
        <w:rPr>
          <w:sz w:val="28"/>
          <w:lang w:val="uk-UA"/>
        </w:rPr>
        <w:t>И.</w:t>
      </w:r>
      <w:r w:rsidRPr="002967FF">
        <w:rPr>
          <w:sz w:val="28"/>
        </w:rPr>
        <w:t xml:space="preserve"> </w:t>
      </w:r>
      <w:r w:rsidRPr="002967FF">
        <w:rPr>
          <w:sz w:val="28"/>
          <w:lang w:val="uk-UA"/>
        </w:rPr>
        <w:t>Рапопорт, Н.</w:t>
      </w:r>
      <w:r w:rsidRPr="002967FF">
        <w:rPr>
          <w:sz w:val="28"/>
        </w:rPr>
        <w:t xml:space="preserve"> </w:t>
      </w:r>
      <w:r w:rsidRPr="002967FF">
        <w:rPr>
          <w:sz w:val="28"/>
          <w:lang w:val="uk-UA"/>
        </w:rPr>
        <w:t>К. Малиновская // Бук. мед. вісник. – 2006. – Т. 10,</w:t>
      </w:r>
      <w:r w:rsidRPr="002967FF">
        <w:rPr>
          <w:sz w:val="28"/>
        </w:rPr>
        <w:t xml:space="preserve"> </w:t>
      </w:r>
      <w:r w:rsidRPr="002967FF">
        <w:rPr>
          <w:sz w:val="28"/>
          <w:lang w:val="uk-UA"/>
        </w:rPr>
        <w:t xml:space="preserve"> №</w:t>
      </w:r>
      <w:r w:rsidRPr="002967FF">
        <w:rPr>
          <w:sz w:val="28"/>
        </w:rPr>
        <w:t xml:space="preserve"> </w:t>
      </w:r>
      <w:r w:rsidRPr="002967FF">
        <w:rPr>
          <w:sz w:val="28"/>
          <w:lang w:val="uk-UA"/>
        </w:rPr>
        <w:t xml:space="preserve">4. – </w:t>
      </w:r>
      <w:r w:rsidRPr="002967FF">
        <w:rPr>
          <w:sz w:val="28"/>
        </w:rPr>
        <w:t xml:space="preserve"> </w:t>
      </w:r>
      <w:r w:rsidRPr="002967FF">
        <w:rPr>
          <w:sz w:val="28"/>
          <w:lang w:val="uk-UA"/>
        </w:rPr>
        <w:t>С. 14-16.</w:t>
      </w:r>
    </w:p>
    <w:p w:rsidR="009E2D95" w:rsidRPr="002967FF" w:rsidRDefault="009E2D95" w:rsidP="009E2D95">
      <w:pPr>
        <w:numPr>
          <w:ilvl w:val="0"/>
          <w:numId w:val="6"/>
        </w:numPr>
        <w:tabs>
          <w:tab w:val="left" w:pos="993"/>
          <w:tab w:val="num" w:pos="1080"/>
        </w:tabs>
        <w:autoSpaceDE w:val="0"/>
        <w:autoSpaceDN w:val="0"/>
        <w:spacing w:after="0" w:line="360" w:lineRule="auto"/>
        <w:ind w:left="567" w:hanging="567"/>
        <w:jc w:val="both"/>
        <w:rPr>
          <w:sz w:val="28"/>
          <w:lang w:val="uk-UA"/>
        </w:rPr>
      </w:pPr>
      <w:r w:rsidRPr="002967FF">
        <w:rPr>
          <w:sz w:val="28"/>
          <w:lang w:val="uk-UA"/>
        </w:rPr>
        <w:t xml:space="preserve">Ренальные механизмы поддержания осмотического гомеостаза при солевой нагрузке </w:t>
      </w:r>
      <w:r w:rsidRPr="002967FF">
        <w:rPr>
          <w:sz w:val="28"/>
        </w:rPr>
        <w:t xml:space="preserve">/ </w:t>
      </w:r>
      <w:r w:rsidRPr="002967FF">
        <w:rPr>
          <w:sz w:val="28"/>
          <w:lang w:val="uk-UA"/>
        </w:rPr>
        <w:t>В.</w:t>
      </w:r>
      <w:r w:rsidRPr="002967FF">
        <w:rPr>
          <w:sz w:val="28"/>
        </w:rPr>
        <w:t xml:space="preserve"> </w:t>
      </w:r>
      <w:r w:rsidRPr="002967FF">
        <w:rPr>
          <w:sz w:val="28"/>
          <w:lang w:val="uk-UA"/>
        </w:rPr>
        <w:t>Н.</w:t>
      </w:r>
      <w:r w:rsidRPr="002967FF">
        <w:rPr>
          <w:sz w:val="28"/>
        </w:rPr>
        <w:t xml:space="preserve"> </w:t>
      </w:r>
      <w:r w:rsidRPr="002967FF">
        <w:rPr>
          <w:sz w:val="28"/>
          <w:lang w:val="uk-UA"/>
        </w:rPr>
        <w:t>Запорожан, А.</w:t>
      </w:r>
      <w:r w:rsidRPr="002967FF">
        <w:rPr>
          <w:sz w:val="28"/>
        </w:rPr>
        <w:t xml:space="preserve"> </w:t>
      </w:r>
      <w:r w:rsidRPr="002967FF">
        <w:rPr>
          <w:sz w:val="28"/>
          <w:lang w:val="uk-UA"/>
        </w:rPr>
        <w:t>И.</w:t>
      </w:r>
      <w:r w:rsidRPr="002967FF">
        <w:rPr>
          <w:sz w:val="28"/>
        </w:rPr>
        <w:t xml:space="preserve"> </w:t>
      </w:r>
      <w:r w:rsidRPr="002967FF">
        <w:rPr>
          <w:sz w:val="28"/>
          <w:lang w:val="uk-UA"/>
        </w:rPr>
        <w:t>Гоженко, С.</w:t>
      </w:r>
      <w:r w:rsidRPr="002967FF">
        <w:rPr>
          <w:sz w:val="28"/>
        </w:rPr>
        <w:t xml:space="preserve"> </w:t>
      </w:r>
      <w:r w:rsidRPr="002967FF">
        <w:rPr>
          <w:sz w:val="28"/>
          <w:lang w:val="uk-UA"/>
        </w:rPr>
        <w:t>И.</w:t>
      </w:r>
      <w:r w:rsidRPr="002967FF">
        <w:rPr>
          <w:sz w:val="28"/>
        </w:rPr>
        <w:t xml:space="preserve"> </w:t>
      </w:r>
      <w:r w:rsidRPr="002967FF">
        <w:rPr>
          <w:sz w:val="28"/>
          <w:lang w:val="uk-UA"/>
        </w:rPr>
        <w:t xml:space="preserve">Доломатов </w:t>
      </w:r>
      <w:r w:rsidRPr="002967FF">
        <w:rPr>
          <w:sz w:val="28"/>
        </w:rPr>
        <w:t xml:space="preserve">  [</w:t>
      </w:r>
      <w:r w:rsidRPr="002967FF">
        <w:rPr>
          <w:sz w:val="28"/>
          <w:lang w:val="uk-UA"/>
        </w:rPr>
        <w:t>и др.</w:t>
      </w:r>
      <w:r w:rsidRPr="002967FF">
        <w:rPr>
          <w:sz w:val="28"/>
        </w:rPr>
        <w:t>]</w:t>
      </w:r>
      <w:r w:rsidRPr="002967FF">
        <w:rPr>
          <w:sz w:val="28"/>
          <w:lang w:val="uk-UA"/>
        </w:rPr>
        <w:t xml:space="preserve"> // </w:t>
      </w:r>
      <w:r w:rsidRPr="002967FF">
        <w:rPr>
          <w:sz w:val="28"/>
        </w:rPr>
        <w:t>Э</w:t>
      </w:r>
      <w:r w:rsidRPr="002967FF">
        <w:rPr>
          <w:sz w:val="28"/>
          <w:lang w:val="uk-UA"/>
        </w:rPr>
        <w:t>кол. мед. – 2004. – Т.</w:t>
      </w:r>
      <w:r w:rsidRPr="002967FF">
        <w:rPr>
          <w:sz w:val="28"/>
        </w:rPr>
        <w:t xml:space="preserve"> </w:t>
      </w:r>
      <w:r w:rsidRPr="002967FF">
        <w:rPr>
          <w:sz w:val="28"/>
          <w:lang w:val="uk-UA"/>
        </w:rPr>
        <w:t>38, №</w:t>
      </w:r>
      <w:r w:rsidRPr="002967FF">
        <w:rPr>
          <w:sz w:val="28"/>
        </w:rPr>
        <w:t xml:space="preserve"> </w:t>
      </w:r>
      <w:r w:rsidRPr="002967FF">
        <w:rPr>
          <w:sz w:val="28"/>
          <w:lang w:val="uk-UA"/>
        </w:rPr>
        <w:t>5. – С. 58-59</w:t>
      </w:r>
      <w:r w:rsidRPr="002967FF">
        <w:rPr>
          <w:sz w:val="28"/>
        </w:rPr>
        <w:t>.</w:t>
      </w:r>
    </w:p>
    <w:p w:rsidR="009E2D95" w:rsidRPr="002967FF" w:rsidRDefault="009E2D95" w:rsidP="009E2D95">
      <w:pPr>
        <w:numPr>
          <w:ilvl w:val="0"/>
          <w:numId w:val="6"/>
        </w:numPr>
        <w:tabs>
          <w:tab w:val="left" w:pos="900"/>
        </w:tabs>
        <w:spacing w:after="0" w:line="360" w:lineRule="auto"/>
        <w:ind w:left="567" w:hanging="567"/>
        <w:jc w:val="both"/>
        <w:rPr>
          <w:sz w:val="28"/>
          <w:lang w:val="uk-UA"/>
        </w:rPr>
      </w:pPr>
      <w:r w:rsidRPr="002967FF">
        <w:rPr>
          <w:sz w:val="28"/>
          <w:lang w:val="uk-UA"/>
        </w:rPr>
        <w:t>Родионова Г.</w:t>
      </w:r>
      <w:r w:rsidRPr="002967FF">
        <w:rPr>
          <w:sz w:val="28"/>
        </w:rPr>
        <w:t xml:space="preserve"> </w:t>
      </w:r>
      <w:r w:rsidRPr="002967FF">
        <w:rPr>
          <w:sz w:val="28"/>
          <w:lang w:val="uk-UA"/>
        </w:rPr>
        <w:t>Б.</w:t>
      </w:r>
      <w:r w:rsidRPr="002967FF">
        <w:rPr>
          <w:sz w:val="28"/>
        </w:rPr>
        <w:t xml:space="preserve"> </w:t>
      </w:r>
      <w:r w:rsidRPr="002967FF">
        <w:rPr>
          <w:sz w:val="28"/>
          <w:lang w:val="uk-UA"/>
        </w:rPr>
        <w:t xml:space="preserve">Взаимосвязь между содержанием тяжелых металлов и радионуклидов в окружающей среде и продуктах питания </w:t>
      </w:r>
      <w:r w:rsidRPr="002967FF">
        <w:rPr>
          <w:sz w:val="28"/>
        </w:rPr>
        <w:t xml:space="preserve">/                </w:t>
      </w:r>
      <w:r w:rsidRPr="002967FF">
        <w:rPr>
          <w:sz w:val="28"/>
          <w:lang w:val="uk-UA"/>
        </w:rPr>
        <w:t>Г.</w:t>
      </w:r>
      <w:r w:rsidRPr="002967FF">
        <w:rPr>
          <w:sz w:val="28"/>
        </w:rPr>
        <w:t xml:space="preserve"> </w:t>
      </w:r>
      <w:r w:rsidRPr="002967FF">
        <w:rPr>
          <w:sz w:val="28"/>
          <w:lang w:val="uk-UA"/>
        </w:rPr>
        <w:t>Б.</w:t>
      </w:r>
      <w:r w:rsidRPr="002967FF">
        <w:rPr>
          <w:sz w:val="28"/>
        </w:rPr>
        <w:t xml:space="preserve"> </w:t>
      </w:r>
      <w:r w:rsidRPr="002967FF">
        <w:rPr>
          <w:sz w:val="28"/>
          <w:lang w:val="uk-UA"/>
        </w:rPr>
        <w:t>Родионова, О.</w:t>
      </w:r>
      <w:r w:rsidRPr="002967FF">
        <w:rPr>
          <w:sz w:val="28"/>
        </w:rPr>
        <w:t xml:space="preserve"> </w:t>
      </w:r>
      <w:r w:rsidRPr="002967FF">
        <w:rPr>
          <w:sz w:val="28"/>
          <w:lang w:val="uk-UA"/>
        </w:rPr>
        <w:t>Н.</w:t>
      </w:r>
      <w:r w:rsidRPr="002967FF">
        <w:rPr>
          <w:sz w:val="28"/>
        </w:rPr>
        <w:t xml:space="preserve"> </w:t>
      </w:r>
      <w:r w:rsidRPr="002967FF">
        <w:rPr>
          <w:sz w:val="28"/>
          <w:lang w:val="uk-UA"/>
        </w:rPr>
        <w:t>Канавина, А.</w:t>
      </w:r>
      <w:r w:rsidRPr="002967FF">
        <w:rPr>
          <w:sz w:val="28"/>
        </w:rPr>
        <w:t xml:space="preserve"> </w:t>
      </w:r>
      <w:r w:rsidRPr="002967FF">
        <w:rPr>
          <w:sz w:val="28"/>
          <w:lang w:val="uk-UA"/>
        </w:rPr>
        <w:t xml:space="preserve">В. Конев // </w:t>
      </w:r>
      <w:r w:rsidRPr="002967FF">
        <w:rPr>
          <w:sz w:val="28"/>
        </w:rPr>
        <w:t>Микроэлементы в медицине. – 2004. – Т. 5, № 4. –  С. 114-116.</w:t>
      </w:r>
    </w:p>
    <w:p w:rsidR="009E2D95" w:rsidRPr="002967FF" w:rsidRDefault="009E2D95" w:rsidP="009E2D95">
      <w:pPr>
        <w:numPr>
          <w:ilvl w:val="0"/>
          <w:numId w:val="6"/>
        </w:numPr>
        <w:tabs>
          <w:tab w:val="left" w:pos="900"/>
        </w:tabs>
        <w:spacing w:after="0" w:line="360" w:lineRule="auto"/>
        <w:ind w:left="567" w:hanging="567"/>
        <w:jc w:val="both"/>
        <w:rPr>
          <w:sz w:val="28"/>
          <w:lang w:val="uk-UA"/>
        </w:rPr>
      </w:pPr>
      <w:r w:rsidRPr="002967FF">
        <w:rPr>
          <w:sz w:val="28"/>
          <w:lang w:val="uk-UA"/>
        </w:rPr>
        <w:t>Роль эндотелиальной дисфункции в прогрессировании хронического гломерулонефри</w:t>
      </w:r>
      <w:r w:rsidRPr="002967FF">
        <w:rPr>
          <w:sz w:val="28"/>
        </w:rPr>
        <w:t>та, современные возможности ее коррекции</w:t>
      </w:r>
      <w:r w:rsidRPr="002967FF">
        <w:rPr>
          <w:sz w:val="28"/>
          <w:lang w:val="uk-UA"/>
        </w:rPr>
        <w:t xml:space="preserve"> </w:t>
      </w:r>
      <w:r w:rsidRPr="002967FF">
        <w:rPr>
          <w:sz w:val="28"/>
        </w:rPr>
        <w:t xml:space="preserve">/               </w:t>
      </w:r>
      <w:r w:rsidRPr="002967FF">
        <w:rPr>
          <w:sz w:val="28"/>
          <w:lang w:val="uk-UA"/>
        </w:rPr>
        <w:t>И.</w:t>
      </w:r>
      <w:r w:rsidRPr="002967FF">
        <w:rPr>
          <w:sz w:val="28"/>
        </w:rPr>
        <w:t xml:space="preserve"> </w:t>
      </w:r>
      <w:r w:rsidRPr="002967FF">
        <w:rPr>
          <w:sz w:val="28"/>
          <w:lang w:val="uk-UA"/>
        </w:rPr>
        <w:t>Н.</w:t>
      </w:r>
      <w:r w:rsidRPr="002967FF">
        <w:rPr>
          <w:sz w:val="28"/>
        </w:rPr>
        <w:t xml:space="preserve"> </w:t>
      </w:r>
      <w:r w:rsidRPr="002967FF">
        <w:rPr>
          <w:sz w:val="28"/>
          <w:lang w:val="uk-UA"/>
        </w:rPr>
        <w:t>Бобкова, Н.</w:t>
      </w:r>
      <w:r w:rsidRPr="002967FF">
        <w:rPr>
          <w:sz w:val="28"/>
        </w:rPr>
        <w:t xml:space="preserve"> </w:t>
      </w:r>
      <w:r w:rsidRPr="002967FF">
        <w:rPr>
          <w:sz w:val="28"/>
          <w:lang w:val="uk-UA"/>
        </w:rPr>
        <w:t>В.</w:t>
      </w:r>
      <w:r w:rsidRPr="002967FF">
        <w:rPr>
          <w:sz w:val="28"/>
        </w:rPr>
        <w:t xml:space="preserve"> </w:t>
      </w:r>
      <w:r w:rsidRPr="002967FF">
        <w:rPr>
          <w:sz w:val="28"/>
          <w:lang w:val="uk-UA"/>
        </w:rPr>
        <w:t>Чеботарева</w:t>
      </w:r>
      <w:r w:rsidRPr="002967FF">
        <w:rPr>
          <w:sz w:val="28"/>
        </w:rPr>
        <w:t>,</w:t>
      </w:r>
      <w:r w:rsidRPr="002967FF">
        <w:rPr>
          <w:sz w:val="28"/>
          <w:lang w:val="uk-UA"/>
        </w:rPr>
        <w:t xml:space="preserve"> В.</w:t>
      </w:r>
      <w:r w:rsidRPr="002967FF">
        <w:rPr>
          <w:sz w:val="28"/>
        </w:rPr>
        <w:t xml:space="preserve"> </w:t>
      </w:r>
      <w:r w:rsidRPr="002967FF">
        <w:rPr>
          <w:sz w:val="28"/>
          <w:lang w:val="uk-UA"/>
        </w:rPr>
        <w:t xml:space="preserve">В. Рамеев </w:t>
      </w:r>
      <w:r w:rsidRPr="002967FF">
        <w:rPr>
          <w:sz w:val="28"/>
        </w:rPr>
        <w:t>[</w:t>
      </w:r>
      <w:r w:rsidRPr="002967FF">
        <w:rPr>
          <w:sz w:val="28"/>
          <w:lang w:val="uk-UA"/>
        </w:rPr>
        <w:t>и др.</w:t>
      </w:r>
      <w:r w:rsidRPr="002967FF">
        <w:rPr>
          <w:sz w:val="28"/>
        </w:rPr>
        <w:t>]</w:t>
      </w:r>
      <w:r w:rsidRPr="002967FF">
        <w:rPr>
          <w:sz w:val="28"/>
          <w:lang w:val="uk-UA"/>
        </w:rPr>
        <w:t xml:space="preserve"> </w:t>
      </w:r>
      <w:r w:rsidRPr="002967FF">
        <w:rPr>
          <w:sz w:val="28"/>
        </w:rPr>
        <w:t>// Терапевт. арх. – 2005. – Т. 77, № 6. – С. 92-96.</w:t>
      </w:r>
    </w:p>
    <w:p w:rsidR="009E2D95" w:rsidRPr="002967FF" w:rsidRDefault="009E2D95" w:rsidP="009E2D95">
      <w:pPr>
        <w:numPr>
          <w:ilvl w:val="0"/>
          <w:numId w:val="6"/>
        </w:numPr>
        <w:tabs>
          <w:tab w:val="left" w:pos="900"/>
        </w:tabs>
        <w:spacing w:after="0" w:line="360" w:lineRule="auto"/>
        <w:ind w:left="567" w:hanging="567"/>
        <w:jc w:val="both"/>
        <w:rPr>
          <w:sz w:val="28"/>
          <w:lang w:val="uk-UA"/>
        </w:rPr>
      </w:pPr>
      <w:r w:rsidRPr="002967FF">
        <w:rPr>
          <w:sz w:val="28"/>
          <w:lang w:val="uk-UA"/>
        </w:rPr>
        <w:t>Руденко С.</w:t>
      </w:r>
      <w:r w:rsidRPr="002967FF">
        <w:rPr>
          <w:sz w:val="28"/>
        </w:rPr>
        <w:t xml:space="preserve"> </w:t>
      </w:r>
      <w:r w:rsidRPr="002967FF">
        <w:rPr>
          <w:sz w:val="28"/>
          <w:lang w:val="uk-UA"/>
        </w:rPr>
        <w:t>С. Алюміній у природних біотопах: Біохімічна адаптація тварин</w:t>
      </w:r>
      <w:r w:rsidRPr="002967FF">
        <w:rPr>
          <w:sz w:val="28"/>
        </w:rPr>
        <w:t xml:space="preserve"> / </w:t>
      </w:r>
      <w:r w:rsidRPr="002967FF">
        <w:rPr>
          <w:sz w:val="28"/>
          <w:lang w:val="uk-UA"/>
        </w:rPr>
        <w:t>С.</w:t>
      </w:r>
      <w:r w:rsidRPr="002967FF">
        <w:rPr>
          <w:sz w:val="28"/>
        </w:rPr>
        <w:t xml:space="preserve"> </w:t>
      </w:r>
      <w:r w:rsidRPr="002967FF">
        <w:rPr>
          <w:sz w:val="28"/>
          <w:lang w:val="uk-UA"/>
        </w:rPr>
        <w:t>С.</w:t>
      </w:r>
      <w:r w:rsidRPr="002967FF">
        <w:rPr>
          <w:sz w:val="28"/>
        </w:rPr>
        <w:t xml:space="preserve"> </w:t>
      </w:r>
      <w:r w:rsidRPr="002967FF">
        <w:rPr>
          <w:sz w:val="28"/>
          <w:lang w:val="uk-UA"/>
        </w:rPr>
        <w:t>Руденко ; Ч</w:t>
      </w:r>
      <w:r w:rsidRPr="002967FF">
        <w:rPr>
          <w:sz w:val="28"/>
        </w:rPr>
        <w:t>ерн</w:t>
      </w:r>
      <w:r w:rsidRPr="002967FF">
        <w:rPr>
          <w:sz w:val="28"/>
          <w:lang w:val="uk-UA"/>
        </w:rPr>
        <w:t>ів. нац. ун-т. – Чернівці : Рута, 2001. –    300 с.</w:t>
      </w:r>
    </w:p>
    <w:p w:rsidR="009E2D95" w:rsidRPr="002967FF" w:rsidRDefault="009E2D95" w:rsidP="009E2D95">
      <w:pPr>
        <w:numPr>
          <w:ilvl w:val="0"/>
          <w:numId w:val="6"/>
        </w:numPr>
        <w:tabs>
          <w:tab w:val="left" w:pos="900"/>
        </w:tabs>
        <w:spacing w:after="0" w:line="360" w:lineRule="auto"/>
        <w:ind w:left="567" w:hanging="567"/>
        <w:jc w:val="both"/>
        <w:rPr>
          <w:sz w:val="28"/>
          <w:lang w:val="uk-UA"/>
        </w:rPr>
      </w:pPr>
      <w:r w:rsidRPr="002967FF">
        <w:rPr>
          <w:sz w:val="28"/>
          <w:lang w:val="uk-UA"/>
        </w:rPr>
        <w:t>Рябов С. И. Функциональная нефрология / С. И.</w:t>
      </w:r>
      <w:r w:rsidRPr="002967FF">
        <w:rPr>
          <w:sz w:val="28"/>
        </w:rPr>
        <w:t xml:space="preserve"> </w:t>
      </w:r>
      <w:r w:rsidRPr="002967FF">
        <w:rPr>
          <w:sz w:val="28"/>
          <w:lang w:val="uk-UA"/>
        </w:rPr>
        <w:t>Рябов, Ю.</w:t>
      </w:r>
      <w:r w:rsidRPr="002967FF">
        <w:rPr>
          <w:sz w:val="28"/>
        </w:rPr>
        <w:t xml:space="preserve"> </w:t>
      </w:r>
      <w:r w:rsidRPr="002967FF">
        <w:rPr>
          <w:sz w:val="28"/>
          <w:lang w:val="uk-UA"/>
        </w:rPr>
        <w:t>В.</w:t>
      </w:r>
      <w:r w:rsidRPr="002967FF">
        <w:rPr>
          <w:sz w:val="28"/>
        </w:rPr>
        <w:t xml:space="preserve"> </w:t>
      </w:r>
      <w:r w:rsidRPr="002967FF">
        <w:rPr>
          <w:sz w:val="28"/>
          <w:lang w:val="uk-UA"/>
        </w:rPr>
        <w:t>Нато</w:t>
      </w:r>
      <w:r w:rsidRPr="002967FF">
        <w:rPr>
          <w:sz w:val="28"/>
        </w:rPr>
        <w:t>-</w:t>
      </w:r>
      <w:r w:rsidRPr="002967FF">
        <w:rPr>
          <w:sz w:val="28"/>
          <w:lang w:val="uk-UA"/>
        </w:rPr>
        <w:t>чин. – СПб.</w:t>
      </w:r>
      <w:r w:rsidRPr="002967FF">
        <w:rPr>
          <w:sz w:val="28"/>
        </w:rPr>
        <w:t xml:space="preserve"> </w:t>
      </w:r>
      <w:r w:rsidRPr="002967FF">
        <w:rPr>
          <w:sz w:val="28"/>
          <w:lang w:val="uk-UA"/>
        </w:rPr>
        <w:t>: Лань, 1997. – 304 с.</w:t>
      </w:r>
    </w:p>
    <w:p w:rsidR="009E2D95" w:rsidRPr="002967FF" w:rsidRDefault="009E2D95" w:rsidP="009E2D95">
      <w:pPr>
        <w:numPr>
          <w:ilvl w:val="0"/>
          <w:numId w:val="6"/>
        </w:numPr>
        <w:tabs>
          <w:tab w:val="left" w:pos="900"/>
        </w:tabs>
        <w:spacing w:after="0" w:line="360" w:lineRule="auto"/>
        <w:ind w:left="567" w:hanging="567"/>
        <w:jc w:val="both"/>
        <w:rPr>
          <w:sz w:val="28"/>
          <w:lang w:val="uk-UA"/>
        </w:rPr>
      </w:pPr>
      <w:r w:rsidRPr="002967FF">
        <w:rPr>
          <w:sz w:val="28"/>
          <w:szCs w:val="28"/>
        </w:rPr>
        <w:t>Сергутина А.В. Морфохимические различия гиппо</w:t>
      </w:r>
      <w:r w:rsidRPr="002967FF">
        <w:rPr>
          <w:sz w:val="28"/>
          <w:szCs w:val="28"/>
        </w:rPr>
        <w:softHyphen/>
        <w:t>кампа крыс, предрасполо</w:t>
      </w:r>
      <w:r w:rsidRPr="002967FF">
        <w:rPr>
          <w:sz w:val="28"/>
          <w:szCs w:val="28"/>
        </w:rPr>
        <w:softHyphen/>
        <w:t>женных (Август) и устойчивых (Вистар) к эмоциональному стрессу / А.</w:t>
      </w:r>
      <w:r w:rsidRPr="002967FF">
        <w:rPr>
          <w:sz w:val="28"/>
          <w:szCs w:val="28"/>
          <w:lang w:val="en-US"/>
        </w:rPr>
        <w:t> </w:t>
      </w:r>
      <w:r w:rsidRPr="002967FF">
        <w:rPr>
          <w:sz w:val="28"/>
          <w:szCs w:val="28"/>
        </w:rPr>
        <w:t xml:space="preserve">В. Сергутина, Л. М. Герштейн // Морфология. </w:t>
      </w:r>
      <w:r w:rsidRPr="002967FF">
        <w:rPr>
          <w:noProof/>
          <w:sz w:val="28"/>
          <w:szCs w:val="28"/>
        </w:rPr>
        <w:t>–</w:t>
      </w:r>
      <w:r w:rsidRPr="002967FF">
        <w:rPr>
          <w:sz w:val="28"/>
          <w:szCs w:val="28"/>
        </w:rPr>
        <w:t xml:space="preserve"> 2007. </w:t>
      </w:r>
      <w:r w:rsidRPr="002967FF">
        <w:rPr>
          <w:noProof/>
          <w:sz w:val="28"/>
          <w:szCs w:val="28"/>
        </w:rPr>
        <w:t>–</w:t>
      </w:r>
      <w:r w:rsidRPr="002967FF">
        <w:rPr>
          <w:sz w:val="28"/>
          <w:szCs w:val="28"/>
        </w:rPr>
        <w:t xml:space="preserve"> Т. 125, № 2. </w:t>
      </w:r>
      <w:r w:rsidRPr="002967FF">
        <w:rPr>
          <w:noProof/>
          <w:sz w:val="28"/>
          <w:szCs w:val="28"/>
        </w:rPr>
        <w:t>–</w:t>
      </w:r>
      <w:r w:rsidRPr="002967FF">
        <w:rPr>
          <w:sz w:val="28"/>
          <w:szCs w:val="28"/>
        </w:rPr>
        <w:t xml:space="preserve">  С. 15</w:t>
      </w:r>
      <w:r w:rsidRPr="002967FF">
        <w:rPr>
          <w:noProof/>
          <w:sz w:val="28"/>
          <w:szCs w:val="28"/>
        </w:rPr>
        <w:t>-</w:t>
      </w:r>
      <w:r w:rsidRPr="002967FF">
        <w:rPr>
          <w:sz w:val="28"/>
          <w:szCs w:val="28"/>
        </w:rPr>
        <w:t>18.</w:t>
      </w:r>
    </w:p>
    <w:p w:rsidR="009E2D95" w:rsidRPr="002967FF" w:rsidRDefault="009E2D95" w:rsidP="009E2D95">
      <w:pPr>
        <w:numPr>
          <w:ilvl w:val="0"/>
          <w:numId w:val="6"/>
        </w:numPr>
        <w:tabs>
          <w:tab w:val="left" w:pos="900"/>
        </w:tabs>
        <w:spacing w:after="0" w:line="360" w:lineRule="auto"/>
        <w:ind w:left="567" w:hanging="567"/>
        <w:jc w:val="both"/>
        <w:rPr>
          <w:sz w:val="28"/>
          <w:lang w:val="uk-UA"/>
        </w:rPr>
      </w:pPr>
      <w:r w:rsidRPr="002967FF">
        <w:rPr>
          <w:sz w:val="28"/>
          <w:lang w:val="uk-UA"/>
        </w:rPr>
        <w:lastRenderedPageBreak/>
        <w:t>Сетко А.</w:t>
      </w:r>
      <w:r w:rsidRPr="002967FF">
        <w:rPr>
          <w:sz w:val="28"/>
        </w:rPr>
        <w:t xml:space="preserve"> </w:t>
      </w:r>
      <w:r w:rsidRPr="002967FF">
        <w:rPr>
          <w:sz w:val="28"/>
          <w:lang w:val="uk-UA"/>
        </w:rPr>
        <w:t xml:space="preserve">Г. </w:t>
      </w:r>
      <w:r w:rsidRPr="002967FF">
        <w:rPr>
          <w:sz w:val="28"/>
        </w:rPr>
        <w:t xml:space="preserve">Кинетика тяжелых металлов в волосах и костной ткани населения урбанизированных территорий / </w:t>
      </w:r>
      <w:r w:rsidRPr="002967FF">
        <w:rPr>
          <w:sz w:val="28"/>
          <w:lang w:val="uk-UA"/>
        </w:rPr>
        <w:t>А.</w:t>
      </w:r>
      <w:r w:rsidRPr="002967FF">
        <w:rPr>
          <w:sz w:val="28"/>
        </w:rPr>
        <w:t xml:space="preserve"> </w:t>
      </w:r>
      <w:r w:rsidRPr="002967FF">
        <w:rPr>
          <w:sz w:val="28"/>
          <w:lang w:val="uk-UA"/>
        </w:rPr>
        <w:t xml:space="preserve">Г. Сетко </w:t>
      </w:r>
      <w:r w:rsidRPr="002967FF">
        <w:rPr>
          <w:sz w:val="28"/>
        </w:rPr>
        <w:t xml:space="preserve">// Вестн. Оренбург. гос. ун-та </w:t>
      </w:r>
      <w:r w:rsidRPr="002967FF">
        <w:rPr>
          <w:sz w:val="28"/>
          <w:lang w:val="uk-UA"/>
        </w:rPr>
        <w:t xml:space="preserve">– 2004. – </w:t>
      </w:r>
      <w:r w:rsidRPr="002967FF">
        <w:rPr>
          <w:sz w:val="28"/>
          <w:lang w:val="en-US"/>
        </w:rPr>
        <w:t xml:space="preserve"> </w:t>
      </w:r>
      <w:r w:rsidRPr="002967FF">
        <w:rPr>
          <w:sz w:val="28"/>
          <w:lang w:val="uk-UA"/>
        </w:rPr>
        <w:t>№</w:t>
      </w:r>
      <w:r w:rsidRPr="002967FF">
        <w:rPr>
          <w:sz w:val="28"/>
          <w:lang w:val="en-US"/>
        </w:rPr>
        <w:t xml:space="preserve">  </w:t>
      </w:r>
      <w:r w:rsidRPr="002967FF">
        <w:rPr>
          <w:sz w:val="28"/>
          <w:lang w:val="uk-UA"/>
        </w:rPr>
        <w:t xml:space="preserve">4. – </w:t>
      </w:r>
      <w:r w:rsidRPr="002967FF">
        <w:rPr>
          <w:sz w:val="28"/>
          <w:lang w:val="en-US"/>
        </w:rPr>
        <w:t xml:space="preserve"> </w:t>
      </w:r>
      <w:r w:rsidRPr="002967FF">
        <w:rPr>
          <w:sz w:val="28"/>
          <w:lang w:val="uk-UA"/>
        </w:rPr>
        <w:t>С. 78-79.</w:t>
      </w:r>
    </w:p>
    <w:p w:rsidR="009E2D95" w:rsidRPr="002967FF" w:rsidRDefault="009E2D95" w:rsidP="009E2D95">
      <w:pPr>
        <w:numPr>
          <w:ilvl w:val="0"/>
          <w:numId w:val="6"/>
        </w:numPr>
        <w:tabs>
          <w:tab w:val="left" w:pos="900"/>
        </w:tabs>
        <w:spacing w:after="0" w:line="360" w:lineRule="auto"/>
        <w:ind w:left="567" w:hanging="567"/>
        <w:jc w:val="both"/>
        <w:rPr>
          <w:sz w:val="28"/>
          <w:lang w:val="uk-UA"/>
        </w:rPr>
      </w:pPr>
      <w:r w:rsidRPr="002967FF">
        <w:rPr>
          <w:sz w:val="28"/>
          <w:lang w:val="uk-UA"/>
        </w:rPr>
        <w:t xml:space="preserve">Свинец и действия на організм </w:t>
      </w:r>
      <w:r w:rsidRPr="002967FF">
        <w:rPr>
          <w:sz w:val="28"/>
        </w:rPr>
        <w:t xml:space="preserve">/ </w:t>
      </w:r>
      <w:r w:rsidRPr="002967FF">
        <w:rPr>
          <w:sz w:val="28"/>
          <w:lang w:val="uk-UA"/>
        </w:rPr>
        <w:t>А.</w:t>
      </w:r>
      <w:r w:rsidRPr="002967FF">
        <w:rPr>
          <w:sz w:val="28"/>
        </w:rPr>
        <w:t xml:space="preserve"> </w:t>
      </w:r>
      <w:r w:rsidRPr="002967FF">
        <w:rPr>
          <w:sz w:val="28"/>
          <w:lang w:val="uk-UA"/>
        </w:rPr>
        <w:t>И.</w:t>
      </w:r>
      <w:r w:rsidRPr="002967FF">
        <w:rPr>
          <w:sz w:val="28"/>
        </w:rPr>
        <w:t xml:space="preserve"> </w:t>
      </w:r>
      <w:r w:rsidRPr="002967FF">
        <w:rPr>
          <w:sz w:val="28"/>
          <w:lang w:val="uk-UA"/>
        </w:rPr>
        <w:t>Корбакова, Н.</w:t>
      </w:r>
      <w:r w:rsidRPr="002967FF">
        <w:rPr>
          <w:sz w:val="28"/>
        </w:rPr>
        <w:t xml:space="preserve"> </w:t>
      </w:r>
      <w:r w:rsidRPr="002967FF">
        <w:rPr>
          <w:sz w:val="28"/>
          <w:lang w:val="uk-UA"/>
        </w:rPr>
        <w:t>С.</w:t>
      </w:r>
      <w:r w:rsidRPr="002967FF">
        <w:rPr>
          <w:sz w:val="28"/>
        </w:rPr>
        <w:t xml:space="preserve"> </w:t>
      </w:r>
      <w:r w:rsidRPr="002967FF">
        <w:rPr>
          <w:sz w:val="28"/>
          <w:lang w:val="uk-UA"/>
        </w:rPr>
        <w:t xml:space="preserve">Соркина, </w:t>
      </w:r>
      <w:r w:rsidRPr="002967FF">
        <w:rPr>
          <w:sz w:val="28"/>
        </w:rPr>
        <w:t xml:space="preserve">          </w:t>
      </w:r>
      <w:r w:rsidRPr="002967FF">
        <w:rPr>
          <w:sz w:val="28"/>
          <w:lang w:val="uk-UA"/>
        </w:rPr>
        <w:t>Н.</w:t>
      </w:r>
      <w:r w:rsidRPr="002967FF">
        <w:rPr>
          <w:sz w:val="28"/>
        </w:rPr>
        <w:t xml:space="preserve"> </w:t>
      </w:r>
      <w:r w:rsidRPr="002967FF">
        <w:rPr>
          <w:sz w:val="28"/>
          <w:lang w:val="uk-UA"/>
        </w:rPr>
        <w:t>Н.</w:t>
      </w:r>
      <w:r w:rsidRPr="002967FF">
        <w:rPr>
          <w:sz w:val="28"/>
        </w:rPr>
        <w:t xml:space="preserve"> </w:t>
      </w:r>
      <w:r w:rsidRPr="002967FF">
        <w:rPr>
          <w:sz w:val="28"/>
          <w:lang w:val="uk-UA"/>
        </w:rPr>
        <w:t>Молодкина [и др.</w:t>
      </w:r>
      <w:r w:rsidRPr="002967FF">
        <w:rPr>
          <w:sz w:val="28"/>
        </w:rPr>
        <w:t>]</w:t>
      </w:r>
      <w:r w:rsidRPr="002967FF">
        <w:rPr>
          <w:sz w:val="28"/>
          <w:lang w:val="uk-UA"/>
        </w:rPr>
        <w:t xml:space="preserve"> // Медицина труда и промышленная экология. – 2001. – </w:t>
      </w:r>
      <w:r w:rsidRPr="002967FF">
        <w:rPr>
          <w:sz w:val="28"/>
        </w:rPr>
        <w:t xml:space="preserve"> </w:t>
      </w:r>
      <w:r w:rsidRPr="002967FF">
        <w:rPr>
          <w:sz w:val="28"/>
          <w:lang w:val="uk-UA"/>
        </w:rPr>
        <w:t>№</w:t>
      </w:r>
      <w:r w:rsidRPr="002967FF">
        <w:rPr>
          <w:sz w:val="28"/>
        </w:rPr>
        <w:t xml:space="preserve"> </w:t>
      </w:r>
      <w:r w:rsidRPr="002967FF">
        <w:rPr>
          <w:sz w:val="28"/>
          <w:lang w:val="uk-UA"/>
        </w:rPr>
        <w:t xml:space="preserve">5. – </w:t>
      </w:r>
      <w:r w:rsidRPr="002967FF">
        <w:rPr>
          <w:sz w:val="28"/>
        </w:rPr>
        <w:t xml:space="preserve"> </w:t>
      </w:r>
      <w:r w:rsidRPr="002967FF">
        <w:rPr>
          <w:sz w:val="28"/>
          <w:lang w:val="uk-UA"/>
        </w:rPr>
        <w:t>С. 29-34</w:t>
      </w:r>
      <w:r w:rsidRPr="002967FF">
        <w:rPr>
          <w:sz w:val="28"/>
        </w:rPr>
        <w:t>.</w:t>
      </w:r>
    </w:p>
    <w:p w:rsidR="009E2D95" w:rsidRPr="002967FF" w:rsidRDefault="009E2D95" w:rsidP="009E2D95">
      <w:pPr>
        <w:numPr>
          <w:ilvl w:val="0"/>
          <w:numId w:val="6"/>
        </w:numPr>
        <w:tabs>
          <w:tab w:val="left" w:pos="900"/>
        </w:tabs>
        <w:spacing w:after="0" w:line="360" w:lineRule="auto"/>
        <w:ind w:left="567" w:hanging="567"/>
        <w:jc w:val="both"/>
        <w:rPr>
          <w:sz w:val="28"/>
          <w:lang w:val="uk-UA"/>
        </w:rPr>
      </w:pPr>
      <w:r w:rsidRPr="002967FF">
        <w:rPr>
          <w:sz w:val="28"/>
          <w:lang w:val="uk-UA"/>
        </w:rPr>
        <w:t>Сомова Е.</w:t>
      </w:r>
      <w:r w:rsidRPr="002967FF">
        <w:rPr>
          <w:sz w:val="28"/>
        </w:rPr>
        <w:t xml:space="preserve"> </w:t>
      </w:r>
      <w:r w:rsidRPr="002967FF">
        <w:rPr>
          <w:sz w:val="28"/>
          <w:lang w:val="uk-UA"/>
        </w:rPr>
        <w:t>В.</w:t>
      </w:r>
      <w:r w:rsidRPr="002967FF">
        <w:rPr>
          <w:sz w:val="28"/>
        </w:rPr>
        <w:t xml:space="preserve"> </w:t>
      </w:r>
      <w:r w:rsidRPr="002967FF">
        <w:rPr>
          <w:sz w:val="28"/>
          <w:lang w:val="uk-UA"/>
        </w:rPr>
        <w:t xml:space="preserve">Влияние мелатонина </w:t>
      </w:r>
      <w:r w:rsidRPr="002967FF">
        <w:rPr>
          <w:sz w:val="28"/>
        </w:rPr>
        <w:t xml:space="preserve">на процессы свободно-радикального окисления в репродуктивных органах самок крыс, подвергшихся стрессу / </w:t>
      </w:r>
      <w:r w:rsidRPr="002967FF">
        <w:rPr>
          <w:sz w:val="28"/>
          <w:lang w:val="uk-UA"/>
        </w:rPr>
        <w:t>Е.</w:t>
      </w:r>
      <w:r w:rsidRPr="002967FF">
        <w:rPr>
          <w:sz w:val="28"/>
        </w:rPr>
        <w:t xml:space="preserve"> </w:t>
      </w:r>
      <w:r w:rsidRPr="002967FF">
        <w:rPr>
          <w:sz w:val="28"/>
          <w:lang w:val="uk-UA"/>
        </w:rPr>
        <w:t>В.</w:t>
      </w:r>
      <w:r w:rsidRPr="002967FF">
        <w:rPr>
          <w:sz w:val="28"/>
        </w:rPr>
        <w:t xml:space="preserve"> </w:t>
      </w:r>
      <w:r w:rsidRPr="002967FF">
        <w:rPr>
          <w:sz w:val="28"/>
          <w:lang w:val="uk-UA"/>
        </w:rPr>
        <w:t>Сомова, Т.</w:t>
      </w:r>
      <w:r w:rsidRPr="002967FF">
        <w:rPr>
          <w:sz w:val="28"/>
        </w:rPr>
        <w:t xml:space="preserve"> </w:t>
      </w:r>
      <w:r w:rsidRPr="002967FF">
        <w:rPr>
          <w:sz w:val="28"/>
          <w:lang w:val="uk-UA"/>
        </w:rPr>
        <w:t>В. Жукова // Бук. мед. вісник. – 2006. – Т. 10, №</w:t>
      </w:r>
      <w:r w:rsidRPr="002967FF">
        <w:rPr>
          <w:sz w:val="28"/>
        </w:rPr>
        <w:t xml:space="preserve">  </w:t>
      </w:r>
      <w:r w:rsidRPr="002967FF">
        <w:rPr>
          <w:sz w:val="28"/>
          <w:lang w:val="uk-UA"/>
        </w:rPr>
        <w:t>4. –  С. 159-162.</w:t>
      </w:r>
    </w:p>
    <w:p w:rsidR="009E2D95" w:rsidRPr="002967FF" w:rsidRDefault="009E2D95" w:rsidP="009E2D95">
      <w:pPr>
        <w:numPr>
          <w:ilvl w:val="0"/>
          <w:numId w:val="6"/>
        </w:numPr>
        <w:tabs>
          <w:tab w:val="left" w:pos="900"/>
        </w:tabs>
        <w:spacing w:after="0" w:line="360" w:lineRule="auto"/>
        <w:ind w:left="567" w:hanging="567"/>
        <w:jc w:val="both"/>
        <w:rPr>
          <w:sz w:val="28"/>
          <w:lang w:val="uk-UA"/>
        </w:rPr>
      </w:pPr>
      <w:r w:rsidRPr="002967FF">
        <w:rPr>
          <w:sz w:val="28"/>
          <w:lang w:val="uk-UA"/>
        </w:rPr>
        <w:t>Степанчук В. В. Порушення місячних хроноритмів ниркового транспорту іонів натрію за умов гіперфункції шишкоподібної залози та сулемової інтоксикації організму / В. В. Степанчук // Експеримен-тальна та клінічна фізіологія і біохімія. – 2005. –  № 1. –  С. 15-18.</w:t>
      </w:r>
    </w:p>
    <w:p w:rsidR="009E2D95" w:rsidRPr="002967FF" w:rsidRDefault="009E2D95" w:rsidP="009E2D95">
      <w:pPr>
        <w:numPr>
          <w:ilvl w:val="0"/>
          <w:numId w:val="6"/>
        </w:numPr>
        <w:tabs>
          <w:tab w:val="left" w:pos="993"/>
          <w:tab w:val="num" w:pos="1080"/>
        </w:tabs>
        <w:autoSpaceDE w:val="0"/>
        <w:autoSpaceDN w:val="0"/>
        <w:spacing w:after="0" w:line="360" w:lineRule="auto"/>
        <w:ind w:left="567" w:hanging="567"/>
        <w:jc w:val="both"/>
        <w:rPr>
          <w:sz w:val="28"/>
          <w:lang w:val="uk-UA"/>
        </w:rPr>
      </w:pPr>
      <w:r w:rsidRPr="002967FF">
        <w:rPr>
          <w:sz w:val="28"/>
          <w:lang w:val="uk-UA"/>
        </w:rPr>
        <w:t>Степанчук В. В. Хроноритмологічна структура екскреторної функції нирок впродовж циклу місяця за умов фізіологічного стану шишкоподібної залози / В. В. Степанчук // Бук. мед. вісник. – 2006. –  Т. 10,  №  4. –  С. 163-166.</w:t>
      </w:r>
    </w:p>
    <w:p w:rsidR="009E2D95" w:rsidRPr="002967FF" w:rsidRDefault="009E2D95" w:rsidP="009E2D95">
      <w:pPr>
        <w:numPr>
          <w:ilvl w:val="0"/>
          <w:numId w:val="6"/>
        </w:numPr>
        <w:tabs>
          <w:tab w:val="left" w:pos="993"/>
          <w:tab w:val="num" w:pos="1080"/>
        </w:tabs>
        <w:autoSpaceDE w:val="0"/>
        <w:autoSpaceDN w:val="0"/>
        <w:spacing w:after="0" w:line="360" w:lineRule="auto"/>
        <w:ind w:left="567" w:hanging="567"/>
        <w:jc w:val="both"/>
        <w:rPr>
          <w:sz w:val="28"/>
          <w:lang w:val="uk-UA"/>
        </w:rPr>
      </w:pPr>
      <w:r w:rsidRPr="002967FF">
        <w:rPr>
          <w:sz w:val="28"/>
        </w:rPr>
        <w:t>Структурно-функциональная организация нейронов коры большого мозга у крыс с различной устойчивостью к эмоциональному стрессу при воздействии пептида, вызывающего дельта-сон / Н. Н. Боголепов, Э. Н. Попова, Е. В. Коплик [и др.] // Морфология. – 2003. – Т. 123,        № 2. – С. 15-19.</w:t>
      </w:r>
    </w:p>
    <w:p w:rsidR="009E2D95" w:rsidRPr="002967FF" w:rsidRDefault="009E2D95" w:rsidP="009E2D95">
      <w:pPr>
        <w:numPr>
          <w:ilvl w:val="0"/>
          <w:numId w:val="6"/>
        </w:numPr>
        <w:tabs>
          <w:tab w:val="left" w:pos="900"/>
        </w:tabs>
        <w:spacing w:after="0" w:line="360" w:lineRule="auto"/>
        <w:ind w:left="567" w:hanging="567"/>
        <w:jc w:val="both"/>
        <w:rPr>
          <w:sz w:val="28"/>
          <w:lang w:val="uk-UA"/>
        </w:rPr>
      </w:pPr>
      <w:r w:rsidRPr="002967FF">
        <w:rPr>
          <w:sz w:val="28"/>
          <w:lang w:val="uk-UA"/>
        </w:rPr>
        <w:t>Стусь В. П. Вміст важких металів у нирках людей, які мешкають в інтенсивній промисловій зоні / В. П. Стусь // Урологія. – 2006. – № 1. – С. 45-51.</w:t>
      </w:r>
    </w:p>
    <w:p w:rsidR="009E2D95" w:rsidRPr="002967FF" w:rsidRDefault="009E2D95" w:rsidP="009E2D95">
      <w:pPr>
        <w:numPr>
          <w:ilvl w:val="0"/>
          <w:numId w:val="6"/>
        </w:numPr>
        <w:tabs>
          <w:tab w:val="left" w:pos="900"/>
        </w:tabs>
        <w:spacing w:after="0" w:line="360" w:lineRule="auto"/>
        <w:ind w:left="567" w:hanging="567"/>
        <w:jc w:val="both"/>
        <w:rPr>
          <w:sz w:val="28"/>
          <w:lang w:val="uk-UA"/>
        </w:rPr>
      </w:pPr>
      <w:r w:rsidRPr="002967FF">
        <w:rPr>
          <w:sz w:val="28"/>
          <w:lang w:val="uk-UA"/>
        </w:rPr>
        <w:t xml:space="preserve">Сучасні методики експериментальних та клінічних досліджень центральної науково-дослідної лабораторії Буковинської державної </w:t>
      </w:r>
      <w:r w:rsidRPr="002967FF">
        <w:rPr>
          <w:sz w:val="28"/>
          <w:lang w:val="uk-UA"/>
        </w:rPr>
        <w:lastRenderedPageBreak/>
        <w:t xml:space="preserve">медичної академії : навчально-методичний посібник / В. М. Магаляс,  А. О. Міхєєв, Ю. Є. Роговий [та ін.] </w:t>
      </w:r>
      <w:r w:rsidRPr="002967FF">
        <w:rPr>
          <w:sz w:val="28"/>
          <w:szCs w:val="28"/>
          <w:lang w:val="uk-UA"/>
        </w:rPr>
        <w:t xml:space="preserve">; Бук. медуніверситет. – </w:t>
      </w:r>
      <w:r w:rsidRPr="002967FF">
        <w:rPr>
          <w:snapToGrid w:val="0"/>
          <w:sz w:val="28"/>
          <w:szCs w:val="28"/>
          <w:lang w:val="uk-UA"/>
        </w:rPr>
        <w:t xml:space="preserve">Чернівці </w:t>
      </w:r>
      <w:r w:rsidRPr="002967FF">
        <w:rPr>
          <w:sz w:val="28"/>
          <w:lang w:val="uk-UA"/>
        </w:rPr>
        <w:t>: БДМА, 2001. – 42 с.</w:t>
      </w:r>
    </w:p>
    <w:p w:rsidR="009E2D95" w:rsidRPr="002967FF" w:rsidRDefault="009E2D95" w:rsidP="009E2D95">
      <w:pPr>
        <w:numPr>
          <w:ilvl w:val="0"/>
          <w:numId w:val="6"/>
        </w:numPr>
        <w:tabs>
          <w:tab w:val="left" w:pos="900"/>
        </w:tabs>
        <w:spacing w:after="0" w:line="360" w:lineRule="auto"/>
        <w:ind w:left="567" w:hanging="567"/>
        <w:jc w:val="both"/>
        <w:rPr>
          <w:sz w:val="28"/>
          <w:lang w:val="uk-UA"/>
        </w:rPr>
      </w:pPr>
      <w:r w:rsidRPr="002967FF">
        <w:rPr>
          <w:sz w:val="28"/>
          <w:lang w:val="uk-UA"/>
        </w:rPr>
        <w:t xml:space="preserve">Сынзыныс Б. И. Иммунотоксичность хлористого алюминия / </w:t>
      </w:r>
      <w:r w:rsidRPr="002967FF">
        <w:rPr>
          <w:sz w:val="28"/>
        </w:rPr>
        <w:t xml:space="preserve">             </w:t>
      </w:r>
      <w:r w:rsidRPr="002967FF">
        <w:rPr>
          <w:sz w:val="28"/>
          <w:lang w:val="uk-UA"/>
        </w:rPr>
        <w:t>Б.</w:t>
      </w:r>
      <w:r w:rsidRPr="002967FF">
        <w:rPr>
          <w:sz w:val="28"/>
        </w:rPr>
        <w:t xml:space="preserve"> </w:t>
      </w:r>
      <w:r w:rsidRPr="002967FF">
        <w:rPr>
          <w:sz w:val="28"/>
          <w:lang w:val="uk-UA"/>
        </w:rPr>
        <w:t>И.</w:t>
      </w:r>
      <w:r w:rsidRPr="002967FF">
        <w:rPr>
          <w:sz w:val="28"/>
        </w:rPr>
        <w:t xml:space="preserve"> </w:t>
      </w:r>
      <w:r w:rsidRPr="002967FF">
        <w:rPr>
          <w:sz w:val="28"/>
          <w:lang w:val="uk-UA"/>
        </w:rPr>
        <w:t>Сынзыныс, Шарецкий А.</w:t>
      </w:r>
      <w:r w:rsidRPr="002967FF">
        <w:rPr>
          <w:sz w:val="28"/>
        </w:rPr>
        <w:t xml:space="preserve"> </w:t>
      </w:r>
      <w:r w:rsidRPr="002967FF">
        <w:rPr>
          <w:sz w:val="28"/>
          <w:lang w:val="uk-UA"/>
        </w:rPr>
        <w:t>Н., Харламова О.</w:t>
      </w:r>
      <w:r w:rsidRPr="002967FF">
        <w:rPr>
          <w:sz w:val="28"/>
        </w:rPr>
        <w:t xml:space="preserve"> </w:t>
      </w:r>
      <w:r w:rsidRPr="002967FF">
        <w:rPr>
          <w:sz w:val="28"/>
          <w:lang w:val="uk-UA"/>
        </w:rPr>
        <w:t>В. // Гигиена и санитария. – 2004. – №</w:t>
      </w:r>
      <w:r w:rsidRPr="002967FF">
        <w:rPr>
          <w:sz w:val="28"/>
        </w:rPr>
        <w:t xml:space="preserve"> </w:t>
      </w:r>
      <w:r w:rsidRPr="002967FF">
        <w:rPr>
          <w:sz w:val="28"/>
          <w:lang w:val="uk-UA"/>
        </w:rPr>
        <w:t xml:space="preserve">4. – </w:t>
      </w:r>
      <w:r w:rsidRPr="002967FF">
        <w:rPr>
          <w:sz w:val="28"/>
        </w:rPr>
        <w:t xml:space="preserve"> </w:t>
      </w:r>
      <w:r w:rsidRPr="002967FF">
        <w:rPr>
          <w:sz w:val="28"/>
          <w:lang w:val="uk-UA"/>
        </w:rPr>
        <w:t>С. 70-72.</w:t>
      </w:r>
    </w:p>
    <w:p w:rsidR="009E2D95" w:rsidRPr="002967FF" w:rsidRDefault="009E2D95" w:rsidP="009E2D95">
      <w:pPr>
        <w:numPr>
          <w:ilvl w:val="0"/>
          <w:numId w:val="6"/>
        </w:numPr>
        <w:tabs>
          <w:tab w:val="left" w:pos="900"/>
        </w:tabs>
        <w:spacing w:after="0" w:line="360" w:lineRule="auto"/>
        <w:ind w:left="567" w:hanging="567"/>
        <w:jc w:val="both"/>
        <w:rPr>
          <w:sz w:val="28"/>
          <w:lang w:val="uk-UA"/>
        </w:rPr>
      </w:pPr>
      <w:r w:rsidRPr="002967FF">
        <w:rPr>
          <w:sz w:val="28"/>
          <w:lang w:val="uk-UA"/>
        </w:rPr>
        <w:t>Ткачук С. С. Вплив іммобілізаційного стресу і мелатоніну на проце</w:t>
      </w:r>
      <w:r w:rsidRPr="00FE4942">
        <w:rPr>
          <w:sz w:val="28"/>
          <w:lang w:val="uk-UA"/>
        </w:rPr>
        <w:t>-</w:t>
      </w:r>
      <w:r w:rsidRPr="002967FF">
        <w:rPr>
          <w:sz w:val="28"/>
          <w:lang w:val="uk-UA"/>
        </w:rPr>
        <w:t xml:space="preserve">си окислювальної модифікації білків у структурах мозку самців </w:t>
      </w:r>
      <w:r w:rsidRPr="00FE4942">
        <w:rPr>
          <w:sz w:val="28"/>
          <w:lang w:val="uk-UA"/>
        </w:rPr>
        <w:t xml:space="preserve">   </w:t>
      </w:r>
      <w:r w:rsidRPr="002967FF">
        <w:rPr>
          <w:sz w:val="28"/>
          <w:lang w:val="uk-UA"/>
        </w:rPr>
        <w:t>щурів / С. С. Ткачук, І. Ф. Мещишен, В. П. Пішак, В. Ф. Мислицький // Экспериментальная и клиническая медицина. – 1999. –  № 4. – С. 16-18.</w:t>
      </w:r>
    </w:p>
    <w:p w:rsidR="009E2D95" w:rsidRPr="002967FF" w:rsidRDefault="009E2D95" w:rsidP="009E2D95">
      <w:pPr>
        <w:numPr>
          <w:ilvl w:val="0"/>
          <w:numId w:val="6"/>
        </w:numPr>
        <w:tabs>
          <w:tab w:val="left" w:pos="900"/>
        </w:tabs>
        <w:spacing w:after="0" w:line="360" w:lineRule="auto"/>
        <w:ind w:left="567" w:hanging="567"/>
        <w:jc w:val="both"/>
        <w:rPr>
          <w:sz w:val="28"/>
          <w:lang w:val="uk-UA"/>
        </w:rPr>
      </w:pPr>
      <w:r w:rsidRPr="002967FF">
        <w:rPr>
          <w:spacing w:val="-8"/>
          <w:sz w:val="28"/>
          <w:lang w:val="uk-UA"/>
        </w:rPr>
        <w:t>Федорук А.</w:t>
      </w:r>
      <w:r w:rsidRPr="002967FF">
        <w:rPr>
          <w:spacing w:val="-8"/>
          <w:sz w:val="28"/>
        </w:rPr>
        <w:t xml:space="preserve"> </w:t>
      </w:r>
      <w:r w:rsidRPr="002967FF">
        <w:rPr>
          <w:spacing w:val="-8"/>
          <w:sz w:val="28"/>
          <w:lang w:val="uk-UA"/>
        </w:rPr>
        <w:t xml:space="preserve">А. Медицина труда при получении свинца из вторичного сырья </w:t>
      </w:r>
      <w:r w:rsidRPr="002967FF">
        <w:rPr>
          <w:spacing w:val="-8"/>
          <w:sz w:val="28"/>
        </w:rPr>
        <w:t xml:space="preserve">/ </w:t>
      </w:r>
      <w:r w:rsidRPr="002967FF">
        <w:rPr>
          <w:spacing w:val="-8"/>
          <w:sz w:val="28"/>
          <w:lang w:val="uk-UA"/>
        </w:rPr>
        <w:t>А</w:t>
      </w:r>
      <w:r w:rsidRPr="002967FF">
        <w:rPr>
          <w:spacing w:val="-8"/>
          <w:sz w:val="28"/>
        </w:rPr>
        <w:t xml:space="preserve"> </w:t>
      </w:r>
      <w:r w:rsidRPr="002967FF">
        <w:rPr>
          <w:spacing w:val="-8"/>
          <w:sz w:val="28"/>
          <w:lang w:val="uk-UA"/>
        </w:rPr>
        <w:t xml:space="preserve">А. Федорук // </w:t>
      </w:r>
      <w:r w:rsidRPr="002967FF">
        <w:rPr>
          <w:spacing w:val="-12"/>
          <w:sz w:val="28"/>
          <w:lang w:val="uk-UA"/>
        </w:rPr>
        <w:t xml:space="preserve">Медицина труда и промышленная экология. – </w:t>
      </w:r>
      <w:r w:rsidRPr="002967FF">
        <w:rPr>
          <w:spacing w:val="-12"/>
          <w:sz w:val="28"/>
        </w:rPr>
        <w:t xml:space="preserve">       </w:t>
      </w:r>
      <w:r w:rsidRPr="002967FF">
        <w:rPr>
          <w:spacing w:val="-12"/>
          <w:sz w:val="28"/>
          <w:lang w:val="uk-UA"/>
        </w:rPr>
        <w:t xml:space="preserve">2001. – </w:t>
      </w:r>
      <w:r w:rsidRPr="002967FF">
        <w:rPr>
          <w:spacing w:val="-12"/>
          <w:sz w:val="28"/>
        </w:rPr>
        <w:t xml:space="preserve"> </w:t>
      </w:r>
      <w:r w:rsidRPr="002967FF">
        <w:rPr>
          <w:spacing w:val="-12"/>
          <w:sz w:val="28"/>
          <w:lang w:val="uk-UA"/>
        </w:rPr>
        <w:t>№</w:t>
      </w:r>
      <w:r w:rsidRPr="002967FF">
        <w:rPr>
          <w:spacing w:val="-12"/>
          <w:sz w:val="28"/>
        </w:rPr>
        <w:t xml:space="preserve"> </w:t>
      </w:r>
      <w:r w:rsidRPr="002967FF">
        <w:rPr>
          <w:spacing w:val="-12"/>
          <w:sz w:val="28"/>
          <w:lang w:val="uk-UA"/>
        </w:rPr>
        <w:t xml:space="preserve">11. – </w:t>
      </w:r>
      <w:r w:rsidRPr="002967FF">
        <w:rPr>
          <w:spacing w:val="-12"/>
          <w:sz w:val="28"/>
        </w:rPr>
        <w:t xml:space="preserve"> </w:t>
      </w:r>
      <w:r w:rsidRPr="002967FF">
        <w:rPr>
          <w:spacing w:val="-12"/>
          <w:sz w:val="28"/>
          <w:lang w:val="uk-UA"/>
        </w:rPr>
        <w:t>С. 34-</w:t>
      </w:r>
      <w:r w:rsidRPr="002967FF">
        <w:rPr>
          <w:sz w:val="28"/>
          <w:lang w:val="uk-UA"/>
        </w:rPr>
        <w:t>37.</w:t>
      </w:r>
    </w:p>
    <w:p w:rsidR="009E2D95" w:rsidRPr="002967FF" w:rsidRDefault="009E2D95" w:rsidP="009E2D95">
      <w:pPr>
        <w:numPr>
          <w:ilvl w:val="0"/>
          <w:numId w:val="6"/>
        </w:numPr>
        <w:tabs>
          <w:tab w:val="left" w:pos="900"/>
        </w:tabs>
        <w:spacing w:after="0" w:line="360" w:lineRule="auto"/>
        <w:ind w:left="567" w:hanging="567"/>
        <w:jc w:val="both"/>
        <w:rPr>
          <w:sz w:val="28"/>
          <w:lang w:val="uk-UA"/>
        </w:rPr>
      </w:pPr>
      <w:r w:rsidRPr="002967FF">
        <w:rPr>
          <w:sz w:val="28"/>
          <w:lang w:val="uk-UA"/>
        </w:rPr>
        <w:t xml:space="preserve">Физические факторы и стресс </w:t>
      </w:r>
      <w:r w:rsidRPr="002967FF">
        <w:rPr>
          <w:sz w:val="28"/>
        </w:rPr>
        <w:t xml:space="preserve">/ </w:t>
      </w:r>
      <w:r w:rsidRPr="002967FF">
        <w:rPr>
          <w:sz w:val="28"/>
          <w:lang w:val="uk-UA"/>
        </w:rPr>
        <w:t>Г.</w:t>
      </w:r>
      <w:r w:rsidRPr="002967FF">
        <w:rPr>
          <w:sz w:val="28"/>
        </w:rPr>
        <w:t xml:space="preserve"> </w:t>
      </w:r>
      <w:r w:rsidRPr="002967FF">
        <w:rPr>
          <w:sz w:val="28"/>
          <w:lang w:val="uk-UA"/>
        </w:rPr>
        <w:t>А.</w:t>
      </w:r>
      <w:r w:rsidRPr="002967FF">
        <w:rPr>
          <w:sz w:val="28"/>
        </w:rPr>
        <w:t xml:space="preserve"> </w:t>
      </w:r>
      <w:r w:rsidRPr="002967FF">
        <w:rPr>
          <w:sz w:val="28"/>
          <w:lang w:val="uk-UA"/>
        </w:rPr>
        <w:t>Суворов, Ю.</w:t>
      </w:r>
      <w:r w:rsidRPr="002967FF">
        <w:rPr>
          <w:sz w:val="28"/>
        </w:rPr>
        <w:t xml:space="preserve"> </w:t>
      </w:r>
      <w:r w:rsidRPr="002967FF">
        <w:rPr>
          <w:sz w:val="28"/>
          <w:lang w:val="uk-UA"/>
        </w:rPr>
        <w:t>П.</w:t>
      </w:r>
      <w:r w:rsidRPr="002967FF">
        <w:rPr>
          <w:sz w:val="28"/>
        </w:rPr>
        <w:t xml:space="preserve"> </w:t>
      </w:r>
      <w:r w:rsidRPr="002967FF">
        <w:rPr>
          <w:sz w:val="28"/>
          <w:lang w:val="uk-UA"/>
        </w:rPr>
        <w:t xml:space="preserve">Пальцев, </w:t>
      </w:r>
      <w:r w:rsidRPr="002967FF">
        <w:rPr>
          <w:sz w:val="28"/>
        </w:rPr>
        <w:t xml:space="preserve">           </w:t>
      </w:r>
      <w:r w:rsidRPr="002967FF">
        <w:rPr>
          <w:sz w:val="28"/>
          <w:lang w:val="uk-UA"/>
        </w:rPr>
        <w:t>Л.</w:t>
      </w:r>
      <w:r w:rsidRPr="002967FF">
        <w:rPr>
          <w:sz w:val="28"/>
        </w:rPr>
        <w:t xml:space="preserve"> </w:t>
      </w:r>
      <w:r w:rsidRPr="002967FF">
        <w:rPr>
          <w:sz w:val="28"/>
          <w:lang w:val="uk-UA"/>
        </w:rPr>
        <w:t>В.</w:t>
      </w:r>
      <w:r w:rsidRPr="002967FF">
        <w:rPr>
          <w:sz w:val="28"/>
        </w:rPr>
        <w:t xml:space="preserve"> </w:t>
      </w:r>
      <w:r w:rsidRPr="002967FF">
        <w:rPr>
          <w:sz w:val="28"/>
          <w:lang w:val="uk-UA"/>
        </w:rPr>
        <w:t xml:space="preserve">Прокопенко </w:t>
      </w:r>
      <w:r w:rsidRPr="002967FF">
        <w:rPr>
          <w:sz w:val="28"/>
        </w:rPr>
        <w:t>[</w:t>
      </w:r>
      <w:r w:rsidRPr="002967FF">
        <w:rPr>
          <w:sz w:val="28"/>
          <w:lang w:val="uk-UA"/>
        </w:rPr>
        <w:t>и др.</w:t>
      </w:r>
      <w:r w:rsidRPr="002967FF">
        <w:rPr>
          <w:sz w:val="28"/>
        </w:rPr>
        <w:t>]</w:t>
      </w:r>
      <w:r w:rsidRPr="002967FF">
        <w:rPr>
          <w:sz w:val="28"/>
          <w:lang w:val="uk-UA"/>
        </w:rPr>
        <w:t xml:space="preserve"> // Медицина труда и промышленная экология. – 2002. – </w:t>
      </w:r>
      <w:r w:rsidRPr="002967FF">
        <w:rPr>
          <w:sz w:val="28"/>
        </w:rPr>
        <w:t xml:space="preserve"> </w:t>
      </w:r>
      <w:r w:rsidRPr="002967FF">
        <w:rPr>
          <w:sz w:val="28"/>
          <w:lang w:val="uk-UA"/>
        </w:rPr>
        <w:t>№</w:t>
      </w:r>
      <w:r w:rsidRPr="002967FF">
        <w:rPr>
          <w:sz w:val="28"/>
        </w:rPr>
        <w:t xml:space="preserve"> </w:t>
      </w:r>
      <w:r w:rsidRPr="002967FF">
        <w:rPr>
          <w:sz w:val="28"/>
          <w:lang w:val="uk-UA"/>
        </w:rPr>
        <w:t xml:space="preserve">8. – </w:t>
      </w:r>
      <w:r w:rsidRPr="002967FF">
        <w:rPr>
          <w:sz w:val="28"/>
        </w:rPr>
        <w:t xml:space="preserve"> </w:t>
      </w:r>
      <w:r w:rsidRPr="002967FF">
        <w:rPr>
          <w:sz w:val="28"/>
          <w:lang w:val="uk-UA"/>
        </w:rPr>
        <w:t>С. 1-4</w:t>
      </w:r>
      <w:r w:rsidRPr="002967FF">
        <w:rPr>
          <w:sz w:val="28"/>
        </w:rPr>
        <w:t>.</w:t>
      </w:r>
    </w:p>
    <w:p w:rsidR="009E2D95" w:rsidRPr="002967FF" w:rsidRDefault="009E2D95" w:rsidP="009E2D95">
      <w:pPr>
        <w:numPr>
          <w:ilvl w:val="0"/>
          <w:numId w:val="6"/>
        </w:numPr>
        <w:tabs>
          <w:tab w:val="left" w:pos="900"/>
        </w:tabs>
        <w:spacing w:after="0" w:line="360" w:lineRule="auto"/>
        <w:ind w:left="567" w:hanging="567"/>
        <w:jc w:val="both"/>
        <w:rPr>
          <w:sz w:val="28"/>
          <w:lang w:val="uk-UA"/>
        </w:rPr>
      </w:pPr>
      <w:r w:rsidRPr="002967FF">
        <w:rPr>
          <w:sz w:val="28"/>
          <w:lang w:val="uk-UA"/>
        </w:rPr>
        <w:t xml:space="preserve"> Філіпова Л. О. Характеристика змін у системі регуляції агрегатного стану крові у білих щурів за пренатальної інтоксикації хлористими сполуками кадмію, талію і свинцю / Л. О. Філіпова, Н. К. Зальцман // Бук. мед. вісник. – 2002. – Т. 6, № 1. –  С. 169-172.</w:t>
      </w:r>
    </w:p>
    <w:p w:rsidR="009E2D95" w:rsidRPr="002967FF" w:rsidRDefault="009E2D95" w:rsidP="009E2D95">
      <w:pPr>
        <w:numPr>
          <w:ilvl w:val="0"/>
          <w:numId w:val="6"/>
        </w:numPr>
        <w:tabs>
          <w:tab w:val="left" w:pos="900"/>
        </w:tabs>
        <w:spacing w:after="0" w:line="360" w:lineRule="auto"/>
        <w:ind w:left="567" w:hanging="567"/>
        <w:jc w:val="both"/>
        <w:rPr>
          <w:sz w:val="28"/>
          <w:lang w:val="uk-UA"/>
        </w:rPr>
      </w:pPr>
      <w:r w:rsidRPr="002967FF">
        <w:rPr>
          <w:sz w:val="28"/>
          <w:lang w:val="uk-UA"/>
        </w:rPr>
        <w:t>Цидильковская Э.</w:t>
      </w:r>
      <w:r w:rsidRPr="002967FF">
        <w:rPr>
          <w:sz w:val="28"/>
        </w:rPr>
        <w:t xml:space="preserve"> </w:t>
      </w:r>
      <w:r w:rsidRPr="002967FF">
        <w:rPr>
          <w:sz w:val="28"/>
          <w:lang w:val="uk-UA"/>
        </w:rPr>
        <w:t xml:space="preserve">С. Особенности иммуной системы робочих в условиях современного производства алюминия </w:t>
      </w:r>
      <w:r w:rsidRPr="002967FF">
        <w:rPr>
          <w:sz w:val="28"/>
        </w:rPr>
        <w:t xml:space="preserve">/ </w:t>
      </w:r>
      <w:r w:rsidRPr="002967FF">
        <w:rPr>
          <w:sz w:val="28"/>
          <w:lang w:val="uk-UA"/>
        </w:rPr>
        <w:t>Э.</w:t>
      </w:r>
      <w:r w:rsidRPr="002967FF">
        <w:rPr>
          <w:sz w:val="28"/>
        </w:rPr>
        <w:t xml:space="preserve"> </w:t>
      </w:r>
      <w:r w:rsidRPr="002967FF">
        <w:rPr>
          <w:sz w:val="28"/>
          <w:lang w:val="uk-UA"/>
        </w:rPr>
        <w:t>С. Цидильковская // Медицина труда и промышленная экология. – 2001. – №</w:t>
      </w:r>
      <w:r w:rsidRPr="002967FF">
        <w:rPr>
          <w:sz w:val="28"/>
        </w:rPr>
        <w:t xml:space="preserve"> </w:t>
      </w:r>
      <w:r w:rsidRPr="002967FF">
        <w:rPr>
          <w:sz w:val="28"/>
          <w:lang w:val="uk-UA"/>
        </w:rPr>
        <w:t>11. – С. 38-41.</w:t>
      </w:r>
    </w:p>
    <w:p w:rsidR="009E2D95" w:rsidRPr="002967FF" w:rsidRDefault="009E2D95" w:rsidP="009E2D95">
      <w:pPr>
        <w:numPr>
          <w:ilvl w:val="0"/>
          <w:numId w:val="6"/>
        </w:numPr>
        <w:tabs>
          <w:tab w:val="left" w:pos="900"/>
        </w:tabs>
        <w:spacing w:after="0" w:line="360" w:lineRule="auto"/>
        <w:ind w:left="567" w:hanging="567"/>
        <w:jc w:val="both"/>
        <w:rPr>
          <w:sz w:val="28"/>
          <w:lang w:val="uk-UA"/>
        </w:rPr>
      </w:pPr>
      <w:r w:rsidRPr="002967FF">
        <w:rPr>
          <w:sz w:val="28"/>
          <w:lang w:val="uk-UA"/>
        </w:rPr>
        <w:t>Черных Н.</w:t>
      </w:r>
      <w:r w:rsidRPr="002967FF">
        <w:rPr>
          <w:sz w:val="28"/>
        </w:rPr>
        <w:t xml:space="preserve"> </w:t>
      </w:r>
      <w:r w:rsidRPr="002967FF">
        <w:rPr>
          <w:sz w:val="28"/>
          <w:lang w:val="uk-UA"/>
        </w:rPr>
        <w:t>А.</w:t>
      </w:r>
      <w:r w:rsidRPr="002967FF">
        <w:rPr>
          <w:sz w:val="28"/>
        </w:rPr>
        <w:t xml:space="preserve"> </w:t>
      </w:r>
      <w:r w:rsidRPr="002967FF">
        <w:rPr>
          <w:sz w:val="28"/>
          <w:lang w:val="uk-UA"/>
        </w:rPr>
        <w:t xml:space="preserve">Тяжелые металлы и здоровье человека </w:t>
      </w:r>
      <w:r w:rsidRPr="002967FF">
        <w:rPr>
          <w:sz w:val="28"/>
        </w:rPr>
        <w:t xml:space="preserve">/ </w:t>
      </w:r>
      <w:r w:rsidRPr="002967FF">
        <w:rPr>
          <w:sz w:val="28"/>
          <w:lang w:val="uk-UA"/>
        </w:rPr>
        <w:t>Н.</w:t>
      </w:r>
      <w:r w:rsidRPr="002967FF">
        <w:rPr>
          <w:sz w:val="28"/>
        </w:rPr>
        <w:t xml:space="preserve"> </w:t>
      </w:r>
      <w:r w:rsidRPr="002967FF">
        <w:rPr>
          <w:sz w:val="28"/>
          <w:lang w:val="uk-UA"/>
        </w:rPr>
        <w:t>А.</w:t>
      </w:r>
      <w:r w:rsidRPr="002967FF">
        <w:rPr>
          <w:sz w:val="28"/>
        </w:rPr>
        <w:t xml:space="preserve"> </w:t>
      </w:r>
      <w:r w:rsidRPr="002967FF">
        <w:rPr>
          <w:sz w:val="28"/>
          <w:lang w:val="uk-UA"/>
        </w:rPr>
        <w:t>Черных, Ю.</w:t>
      </w:r>
      <w:r w:rsidRPr="002967FF">
        <w:rPr>
          <w:sz w:val="28"/>
        </w:rPr>
        <w:t xml:space="preserve"> </w:t>
      </w:r>
      <w:r w:rsidRPr="002967FF">
        <w:rPr>
          <w:sz w:val="28"/>
          <w:lang w:val="uk-UA"/>
        </w:rPr>
        <w:t xml:space="preserve">И. Баева // Экол. и безоп. жизнедеят. </w:t>
      </w:r>
      <w:r w:rsidRPr="002967FF">
        <w:rPr>
          <w:sz w:val="28"/>
        </w:rPr>
        <w:t>– 2004. –  № 1. –  С. 125-134.</w:t>
      </w:r>
    </w:p>
    <w:p w:rsidR="009E2D95" w:rsidRPr="002967FF" w:rsidRDefault="009E2D95" w:rsidP="009E2D95">
      <w:pPr>
        <w:numPr>
          <w:ilvl w:val="0"/>
          <w:numId w:val="6"/>
        </w:numPr>
        <w:tabs>
          <w:tab w:val="left" w:pos="900"/>
        </w:tabs>
        <w:spacing w:after="0" w:line="360" w:lineRule="auto"/>
        <w:ind w:left="567" w:hanging="567"/>
        <w:jc w:val="both"/>
        <w:rPr>
          <w:sz w:val="28"/>
          <w:lang w:val="uk-UA"/>
        </w:rPr>
      </w:pPr>
      <w:r w:rsidRPr="002967FF">
        <w:rPr>
          <w:sz w:val="28"/>
          <w:lang w:val="uk-UA"/>
        </w:rPr>
        <w:t>Шатило В.</w:t>
      </w:r>
      <w:r w:rsidRPr="002967FF">
        <w:rPr>
          <w:sz w:val="28"/>
        </w:rPr>
        <w:t xml:space="preserve"> </w:t>
      </w:r>
      <w:r w:rsidRPr="002967FF">
        <w:rPr>
          <w:sz w:val="28"/>
          <w:lang w:val="uk-UA"/>
        </w:rPr>
        <w:t xml:space="preserve">Б. Комплексний вплив віта-мелатоніну на покращення сну та стресову стійкість серцево-судинної системи у людей похилого </w:t>
      </w:r>
      <w:r w:rsidRPr="002967FF">
        <w:rPr>
          <w:sz w:val="28"/>
        </w:rPr>
        <w:t xml:space="preserve">   </w:t>
      </w:r>
      <w:r w:rsidRPr="002967FF">
        <w:rPr>
          <w:sz w:val="28"/>
          <w:lang w:val="uk-UA"/>
        </w:rPr>
        <w:t xml:space="preserve">віку </w:t>
      </w:r>
      <w:r w:rsidRPr="002967FF">
        <w:rPr>
          <w:sz w:val="28"/>
        </w:rPr>
        <w:t xml:space="preserve">/ </w:t>
      </w:r>
      <w:r w:rsidRPr="002967FF">
        <w:rPr>
          <w:sz w:val="28"/>
          <w:lang w:val="uk-UA"/>
        </w:rPr>
        <w:t>В.</w:t>
      </w:r>
      <w:r w:rsidRPr="002967FF">
        <w:rPr>
          <w:sz w:val="28"/>
        </w:rPr>
        <w:t xml:space="preserve"> </w:t>
      </w:r>
      <w:r w:rsidRPr="002967FF">
        <w:rPr>
          <w:sz w:val="28"/>
          <w:lang w:val="uk-UA"/>
        </w:rPr>
        <w:t xml:space="preserve">Б. Шатило // Ліки України. – 2004. – </w:t>
      </w:r>
      <w:r w:rsidRPr="002967FF">
        <w:rPr>
          <w:sz w:val="28"/>
        </w:rPr>
        <w:t xml:space="preserve"> </w:t>
      </w:r>
      <w:r w:rsidRPr="002967FF">
        <w:rPr>
          <w:sz w:val="28"/>
          <w:lang w:val="uk-UA"/>
        </w:rPr>
        <w:t>№</w:t>
      </w:r>
      <w:r w:rsidRPr="002967FF">
        <w:rPr>
          <w:sz w:val="28"/>
        </w:rPr>
        <w:t xml:space="preserve"> </w:t>
      </w:r>
      <w:r w:rsidRPr="002967FF">
        <w:rPr>
          <w:sz w:val="28"/>
          <w:lang w:val="uk-UA"/>
        </w:rPr>
        <w:t>2. – С. 61-63.</w:t>
      </w:r>
    </w:p>
    <w:p w:rsidR="009E2D95" w:rsidRPr="002967FF" w:rsidRDefault="009E2D95" w:rsidP="009E2D95">
      <w:pPr>
        <w:numPr>
          <w:ilvl w:val="0"/>
          <w:numId w:val="6"/>
        </w:numPr>
        <w:tabs>
          <w:tab w:val="left" w:pos="900"/>
        </w:tabs>
        <w:spacing w:after="0" w:line="360" w:lineRule="auto"/>
        <w:ind w:left="567" w:hanging="567"/>
        <w:jc w:val="both"/>
        <w:rPr>
          <w:sz w:val="28"/>
          <w:lang w:val="uk-UA"/>
        </w:rPr>
      </w:pPr>
      <w:r w:rsidRPr="002967FF">
        <w:rPr>
          <w:sz w:val="28"/>
          <w:lang w:val="uk-UA"/>
        </w:rPr>
        <w:lastRenderedPageBreak/>
        <w:t>Швець В. І. Зміни діяльності нирок і гемостазу за неонатальної лактогенної інтоксикації щуренят хлористими сполуками талію, кадмію і свинцю / В. І. Швець // Медична хімія. – 2002. – Т. 4, № 3. –   С. 84-86.</w:t>
      </w:r>
    </w:p>
    <w:p w:rsidR="009E2D95" w:rsidRPr="002967FF" w:rsidRDefault="009E2D95" w:rsidP="009E2D95">
      <w:pPr>
        <w:numPr>
          <w:ilvl w:val="0"/>
          <w:numId w:val="6"/>
        </w:numPr>
        <w:tabs>
          <w:tab w:val="left" w:pos="900"/>
        </w:tabs>
        <w:spacing w:after="0" w:line="360" w:lineRule="auto"/>
        <w:ind w:left="567" w:hanging="567"/>
        <w:jc w:val="both"/>
        <w:rPr>
          <w:sz w:val="28"/>
          <w:lang w:val="uk-UA"/>
        </w:rPr>
      </w:pPr>
      <w:r w:rsidRPr="002967FF">
        <w:rPr>
          <w:sz w:val="28"/>
        </w:rPr>
        <w:t xml:space="preserve">Шилов В. В. Экспериментальная оценка лечебной эффективности полифепана и фитомикса при интоксикации свинцом / В. В. Шилов,      Т. Е. Лим // Эфферентная терапия. – 2004. – Т. 10, № 2. –  С. 53-56.  </w:t>
      </w:r>
    </w:p>
    <w:p w:rsidR="009E2D95" w:rsidRPr="002967FF" w:rsidRDefault="009E2D95" w:rsidP="009E2D95">
      <w:pPr>
        <w:numPr>
          <w:ilvl w:val="0"/>
          <w:numId w:val="6"/>
        </w:numPr>
        <w:tabs>
          <w:tab w:val="left" w:pos="900"/>
        </w:tabs>
        <w:spacing w:after="0" w:line="360" w:lineRule="auto"/>
        <w:ind w:left="567" w:hanging="567"/>
        <w:jc w:val="both"/>
        <w:rPr>
          <w:sz w:val="28"/>
          <w:lang w:val="uk-UA"/>
        </w:rPr>
      </w:pPr>
      <w:r w:rsidRPr="002967FF">
        <w:rPr>
          <w:sz w:val="28"/>
          <w:lang w:val="uk-UA"/>
        </w:rPr>
        <w:t xml:space="preserve">Ширинский </w:t>
      </w:r>
      <w:r w:rsidRPr="002967FF">
        <w:rPr>
          <w:sz w:val="28"/>
        </w:rPr>
        <w:t xml:space="preserve">И. В. Влияние гормона эпифиза мелатонина на иммуносупрессию, вызванную глюкокортикоидами </w:t>
      </w:r>
      <w:r w:rsidRPr="002967FF">
        <w:rPr>
          <w:sz w:val="28"/>
          <w:lang w:val="en-US"/>
        </w:rPr>
        <w:t>in</w:t>
      </w:r>
      <w:r w:rsidRPr="002967FF">
        <w:rPr>
          <w:sz w:val="28"/>
        </w:rPr>
        <w:t xml:space="preserve"> </w:t>
      </w:r>
      <w:r w:rsidRPr="002967FF">
        <w:rPr>
          <w:sz w:val="28"/>
          <w:lang w:val="en-US"/>
        </w:rPr>
        <w:t>vitro</w:t>
      </w:r>
      <w:r w:rsidRPr="002967FF">
        <w:rPr>
          <w:sz w:val="28"/>
        </w:rPr>
        <w:t xml:space="preserve"> /                  И. В. </w:t>
      </w:r>
      <w:r w:rsidRPr="002967FF">
        <w:rPr>
          <w:sz w:val="28"/>
          <w:lang w:val="uk-UA"/>
        </w:rPr>
        <w:t xml:space="preserve">Ширинский </w:t>
      </w:r>
      <w:r w:rsidRPr="002967FF">
        <w:rPr>
          <w:sz w:val="28"/>
        </w:rPr>
        <w:t xml:space="preserve">// Экспериментальная и клиническая фармакология. – 2005. – Т. 68, № 1. –  С. 45-47. </w:t>
      </w:r>
    </w:p>
    <w:p w:rsidR="009E2D95" w:rsidRPr="002967FF" w:rsidRDefault="009E2D95" w:rsidP="009E2D95">
      <w:pPr>
        <w:numPr>
          <w:ilvl w:val="0"/>
          <w:numId w:val="6"/>
        </w:numPr>
        <w:tabs>
          <w:tab w:val="left" w:pos="900"/>
        </w:tabs>
        <w:spacing w:after="0" w:line="360" w:lineRule="auto"/>
        <w:ind w:left="567" w:hanging="567"/>
        <w:jc w:val="both"/>
        <w:rPr>
          <w:sz w:val="28"/>
          <w:lang w:val="uk-UA"/>
        </w:rPr>
      </w:pPr>
      <w:r w:rsidRPr="002967FF">
        <w:rPr>
          <w:sz w:val="28"/>
          <w:lang w:val="uk-UA"/>
        </w:rPr>
        <w:t>Шихевич С.</w:t>
      </w:r>
      <w:r w:rsidRPr="002967FF">
        <w:rPr>
          <w:sz w:val="28"/>
        </w:rPr>
        <w:t xml:space="preserve"> </w:t>
      </w:r>
      <w:r w:rsidRPr="002967FF">
        <w:rPr>
          <w:sz w:val="28"/>
          <w:lang w:val="uk-UA"/>
        </w:rPr>
        <w:t>Г.</w:t>
      </w:r>
      <w:r w:rsidRPr="002967FF">
        <w:rPr>
          <w:sz w:val="28"/>
        </w:rPr>
        <w:t xml:space="preserve"> </w:t>
      </w:r>
      <w:r w:rsidRPr="002967FF">
        <w:rPr>
          <w:sz w:val="28"/>
          <w:lang w:val="uk-UA"/>
        </w:rPr>
        <w:t xml:space="preserve">Реакция гипофизарно-надпочечниковой системы на стрессорные и иммунные стимулы у серых крыс, селекционируемых по поведению </w:t>
      </w:r>
      <w:r w:rsidRPr="002967FF">
        <w:rPr>
          <w:sz w:val="28"/>
        </w:rPr>
        <w:t xml:space="preserve">/ </w:t>
      </w:r>
      <w:r w:rsidRPr="002967FF">
        <w:rPr>
          <w:sz w:val="28"/>
          <w:lang w:val="uk-UA"/>
        </w:rPr>
        <w:t>С.</w:t>
      </w:r>
      <w:r w:rsidRPr="002967FF">
        <w:rPr>
          <w:sz w:val="28"/>
        </w:rPr>
        <w:t xml:space="preserve"> </w:t>
      </w:r>
      <w:r w:rsidRPr="002967FF">
        <w:rPr>
          <w:sz w:val="28"/>
          <w:lang w:val="uk-UA"/>
        </w:rPr>
        <w:t>Г.</w:t>
      </w:r>
      <w:r w:rsidRPr="002967FF">
        <w:rPr>
          <w:sz w:val="28"/>
        </w:rPr>
        <w:t xml:space="preserve"> </w:t>
      </w:r>
      <w:r w:rsidRPr="002967FF">
        <w:rPr>
          <w:sz w:val="28"/>
          <w:lang w:val="uk-UA"/>
        </w:rPr>
        <w:t>Шихевич, И.</w:t>
      </w:r>
      <w:r w:rsidRPr="002967FF">
        <w:rPr>
          <w:sz w:val="28"/>
        </w:rPr>
        <w:t xml:space="preserve"> </w:t>
      </w:r>
      <w:r w:rsidRPr="002967FF">
        <w:rPr>
          <w:sz w:val="28"/>
          <w:lang w:val="uk-UA"/>
        </w:rPr>
        <w:t>Н.</w:t>
      </w:r>
      <w:r w:rsidRPr="002967FF">
        <w:rPr>
          <w:sz w:val="28"/>
        </w:rPr>
        <w:t xml:space="preserve"> </w:t>
      </w:r>
      <w:r w:rsidRPr="002967FF">
        <w:rPr>
          <w:sz w:val="28"/>
          <w:lang w:val="uk-UA"/>
        </w:rPr>
        <w:t>Оськина, И.</w:t>
      </w:r>
      <w:r w:rsidRPr="002967FF">
        <w:rPr>
          <w:sz w:val="28"/>
        </w:rPr>
        <w:t xml:space="preserve"> </w:t>
      </w:r>
      <w:r w:rsidRPr="002967FF">
        <w:rPr>
          <w:sz w:val="28"/>
          <w:lang w:val="uk-UA"/>
        </w:rPr>
        <w:t>З. Плюснина // Российский физиол</w:t>
      </w:r>
      <w:r w:rsidRPr="002967FF">
        <w:rPr>
          <w:sz w:val="28"/>
        </w:rPr>
        <w:t>.</w:t>
      </w:r>
      <w:r w:rsidRPr="002967FF">
        <w:rPr>
          <w:sz w:val="28"/>
          <w:lang w:val="uk-UA"/>
        </w:rPr>
        <w:t xml:space="preserve"> журн</w:t>
      </w:r>
      <w:r w:rsidRPr="002967FF">
        <w:rPr>
          <w:sz w:val="28"/>
        </w:rPr>
        <w:t>.</w:t>
      </w:r>
      <w:r w:rsidRPr="002967FF">
        <w:rPr>
          <w:sz w:val="28"/>
          <w:lang w:val="uk-UA"/>
        </w:rPr>
        <w:t xml:space="preserve"> им. И. М. Сеченова. – 2002. – Т. 88, № 6. – </w:t>
      </w:r>
      <w:r w:rsidRPr="002967FF">
        <w:rPr>
          <w:sz w:val="28"/>
          <w:lang w:val="uk-UA"/>
        </w:rPr>
        <w:br/>
        <w:t>С. 781-788.</w:t>
      </w:r>
    </w:p>
    <w:p w:rsidR="009E2D95" w:rsidRPr="002967FF" w:rsidRDefault="009E2D95" w:rsidP="009E2D95">
      <w:pPr>
        <w:numPr>
          <w:ilvl w:val="0"/>
          <w:numId w:val="6"/>
        </w:numPr>
        <w:tabs>
          <w:tab w:val="left" w:pos="900"/>
        </w:tabs>
        <w:spacing w:after="0" w:line="360" w:lineRule="auto"/>
        <w:ind w:left="567" w:hanging="567"/>
        <w:jc w:val="both"/>
        <w:rPr>
          <w:sz w:val="28"/>
          <w:lang w:val="uk-UA"/>
        </w:rPr>
      </w:pPr>
      <w:r w:rsidRPr="002967FF">
        <w:rPr>
          <w:sz w:val="28"/>
        </w:rPr>
        <w:t>Шумина О.</w:t>
      </w:r>
      <w:r w:rsidRPr="002967FF">
        <w:rPr>
          <w:sz w:val="28"/>
          <w:lang w:val="uk-UA"/>
        </w:rPr>
        <w:t xml:space="preserve"> </w:t>
      </w:r>
      <w:r w:rsidRPr="002967FF">
        <w:rPr>
          <w:sz w:val="28"/>
        </w:rPr>
        <w:t>С., Грызлова Л.</w:t>
      </w:r>
      <w:r w:rsidRPr="002967FF">
        <w:rPr>
          <w:sz w:val="28"/>
          <w:lang w:val="uk-UA"/>
        </w:rPr>
        <w:t xml:space="preserve"> </w:t>
      </w:r>
      <w:r w:rsidRPr="002967FF">
        <w:rPr>
          <w:sz w:val="28"/>
        </w:rPr>
        <w:t xml:space="preserve">В. Морфологические проявления адаптации гемато-плацентарного барьера при интоксикации свинцом </w:t>
      </w:r>
      <w:r w:rsidRPr="002967FF">
        <w:rPr>
          <w:sz w:val="28"/>
          <w:lang w:val="uk-UA"/>
        </w:rPr>
        <w:t xml:space="preserve">/ </w:t>
      </w:r>
      <w:r w:rsidRPr="002967FF">
        <w:rPr>
          <w:sz w:val="28"/>
        </w:rPr>
        <w:t>О.</w:t>
      </w:r>
      <w:r w:rsidRPr="002967FF">
        <w:rPr>
          <w:sz w:val="28"/>
          <w:lang w:val="uk-UA"/>
        </w:rPr>
        <w:t xml:space="preserve"> </w:t>
      </w:r>
      <w:r w:rsidRPr="002967FF">
        <w:rPr>
          <w:sz w:val="28"/>
        </w:rPr>
        <w:t>С.</w:t>
      </w:r>
      <w:r w:rsidRPr="002967FF">
        <w:rPr>
          <w:sz w:val="28"/>
          <w:lang w:val="uk-UA"/>
        </w:rPr>
        <w:t xml:space="preserve"> </w:t>
      </w:r>
      <w:r w:rsidRPr="002967FF">
        <w:rPr>
          <w:sz w:val="28"/>
        </w:rPr>
        <w:t>Шумина, Л.</w:t>
      </w:r>
      <w:r w:rsidRPr="002967FF">
        <w:rPr>
          <w:sz w:val="28"/>
          <w:lang w:val="uk-UA"/>
        </w:rPr>
        <w:t xml:space="preserve"> </w:t>
      </w:r>
      <w:r w:rsidRPr="002967FF">
        <w:rPr>
          <w:sz w:val="28"/>
        </w:rPr>
        <w:t>В. Грызлова // Фундам. исслед. – 2004. – №</w:t>
      </w:r>
      <w:r w:rsidRPr="002967FF">
        <w:rPr>
          <w:sz w:val="28"/>
          <w:lang w:val="uk-UA"/>
        </w:rPr>
        <w:t xml:space="preserve"> </w:t>
      </w:r>
      <w:r w:rsidRPr="002967FF">
        <w:rPr>
          <w:sz w:val="28"/>
        </w:rPr>
        <w:t xml:space="preserve">1. – </w:t>
      </w:r>
      <w:r w:rsidRPr="002967FF">
        <w:rPr>
          <w:sz w:val="28"/>
          <w:lang w:val="uk-UA"/>
        </w:rPr>
        <w:t xml:space="preserve">       </w:t>
      </w:r>
      <w:r w:rsidRPr="002967FF">
        <w:rPr>
          <w:sz w:val="28"/>
        </w:rPr>
        <w:t>С. 131.</w:t>
      </w:r>
    </w:p>
    <w:p w:rsidR="009E2D95" w:rsidRPr="002967FF" w:rsidRDefault="009E2D95" w:rsidP="009E2D95">
      <w:pPr>
        <w:numPr>
          <w:ilvl w:val="0"/>
          <w:numId w:val="6"/>
        </w:numPr>
        <w:tabs>
          <w:tab w:val="left" w:pos="900"/>
        </w:tabs>
        <w:spacing w:after="0" w:line="360" w:lineRule="auto"/>
        <w:ind w:left="567" w:hanging="567"/>
        <w:jc w:val="both"/>
        <w:rPr>
          <w:sz w:val="28"/>
          <w:lang w:val="uk-UA"/>
        </w:rPr>
      </w:pPr>
      <w:r w:rsidRPr="002967FF">
        <w:rPr>
          <w:sz w:val="28"/>
          <w:lang w:val="uk-UA"/>
        </w:rPr>
        <w:t xml:space="preserve">Шумко Н. М. Роль шишкоподібної залози в регуляції хроноритмів діяльності нирок за умов іммобілізаційного стресу : автореф. дис. на </w:t>
      </w:r>
      <w:r w:rsidRPr="002967FF">
        <w:rPr>
          <w:sz w:val="28"/>
          <w:szCs w:val="28"/>
          <w:lang w:val="uk-UA"/>
        </w:rPr>
        <w:t>здобуття</w:t>
      </w:r>
      <w:r w:rsidRPr="002967FF">
        <w:rPr>
          <w:sz w:val="28"/>
          <w:lang w:val="uk-UA"/>
        </w:rPr>
        <w:t xml:space="preserve"> наук. ступеня канд. мед. наук / Н. М. Шумко : Тернопільський державний медичний університет ім. І. Я. Горба</w:t>
      </w:r>
      <w:r>
        <w:rPr>
          <w:sz w:val="28"/>
          <w:lang w:val="en-US"/>
        </w:rPr>
        <w:t>-</w:t>
      </w:r>
      <w:r w:rsidRPr="002967FF">
        <w:rPr>
          <w:sz w:val="28"/>
          <w:lang w:val="uk-UA"/>
        </w:rPr>
        <w:t>чевського. – Тернопіль,  2006. – 20 с.</w:t>
      </w:r>
    </w:p>
    <w:p w:rsidR="009E2D95" w:rsidRPr="002967FF" w:rsidRDefault="009E2D95" w:rsidP="009E2D95">
      <w:pPr>
        <w:numPr>
          <w:ilvl w:val="0"/>
          <w:numId w:val="6"/>
        </w:numPr>
        <w:tabs>
          <w:tab w:val="left" w:pos="900"/>
        </w:tabs>
        <w:spacing w:after="0" w:line="360" w:lineRule="auto"/>
        <w:ind w:left="567" w:hanging="567"/>
        <w:jc w:val="both"/>
        <w:rPr>
          <w:sz w:val="28"/>
          <w:lang w:val="uk-UA"/>
        </w:rPr>
      </w:pPr>
      <w:r w:rsidRPr="002967FF">
        <w:rPr>
          <w:sz w:val="28"/>
          <w:lang w:val="uk-UA"/>
        </w:rPr>
        <w:t>Шумко Н. М. Корекція порушень екскреторної функції нирок, викликаних іммобілізаційним стресом / Н. М. Шумко, М. І. Миловано-ва, Ю.  М. Вепрюк, Б.  І.  Шумко // Хист. – 2006. – Вип.8. – С. 245-246.</w:t>
      </w:r>
    </w:p>
    <w:p w:rsidR="009E2D95" w:rsidRPr="002967FF" w:rsidRDefault="009E2D95" w:rsidP="009E2D95">
      <w:pPr>
        <w:numPr>
          <w:ilvl w:val="0"/>
          <w:numId w:val="6"/>
        </w:numPr>
        <w:tabs>
          <w:tab w:val="left" w:pos="900"/>
        </w:tabs>
        <w:spacing w:after="0" w:line="360" w:lineRule="auto"/>
        <w:ind w:left="567" w:hanging="567"/>
        <w:jc w:val="both"/>
        <w:rPr>
          <w:sz w:val="28"/>
          <w:lang w:val="uk-UA"/>
        </w:rPr>
      </w:pPr>
      <w:r w:rsidRPr="002967FF">
        <w:rPr>
          <w:sz w:val="28"/>
          <w:lang w:val="uk-UA"/>
        </w:rPr>
        <w:t xml:space="preserve">Шумко Н. М. Особливості хроноритмологічних змін функцій нирок за умов гіперфункції шишкоподібної залози / Н. М. Шумко, Н. В. Чер-новська, </w:t>
      </w:r>
      <w:r w:rsidRPr="002967FF">
        <w:rPr>
          <w:sz w:val="28"/>
          <w:lang w:val="uk-UA"/>
        </w:rPr>
        <w:lastRenderedPageBreak/>
        <w:t>Ю. М. Вепрюк, Ю. В. Ломакіна // Бук. мед. вісник. – 2006. –  Т. 10, № 4. – С. 196-197.</w:t>
      </w:r>
    </w:p>
    <w:p w:rsidR="009E2D95" w:rsidRPr="002967FF" w:rsidRDefault="009E2D95" w:rsidP="009E2D95">
      <w:pPr>
        <w:numPr>
          <w:ilvl w:val="0"/>
          <w:numId w:val="6"/>
        </w:numPr>
        <w:tabs>
          <w:tab w:val="left" w:pos="900"/>
        </w:tabs>
        <w:spacing w:after="0" w:line="360" w:lineRule="auto"/>
        <w:ind w:left="567" w:hanging="567"/>
        <w:jc w:val="both"/>
        <w:rPr>
          <w:sz w:val="28"/>
          <w:lang w:val="uk-UA"/>
        </w:rPr>
      </w:pPr>
      <w:r w:rsidRPr="002967FF">
        <w:rPr>
          <w:sz w:val="28"/>
          <w:lang w:val="uk-UA"/>
        </w:rPr>
        <w:t>Эльбекьян К. С. Коррекция мелатонином нарушений иммунного статуса, вызываемых солями тяжелых металлов / К. С. Эльбекьян // Токсикологический вестник. – 2005. – № 1. –  С. 38-41.</w:t>
      </w:r>
    </w:p>
    <w:p w:rsidR="009E2D95" w:rsidRPr="002967FF" w:rsidRDefault="009E2D95" w:rsidP="009E2D95">
      <w:pPr>
        <w:numPr>
          <w:ilvl w:val="0"/>
          <w:numId w:val="6"/>
        </w:numPr>
        <w:tabs>
          <w:tab w:val="left" w:pos="900"/>
        </w:tabs>
        <w:spacing w:after="0" w:line="360" w:lineRule="auto"/>
        <w:ind w:left="567" w:hanging="567"/>
        <w:jc w:val="both"/>
        <w:rPr>
          <w:sz w:val="28"/>
          <w:lang w:val="uk-UA"/>
        </w:rPr>
      </w:pPr>
      <w:r w:rsidRPr="002967FF">
        <w:rPr>
          <w:sz w:val="28"/>
          <w:lang w:val="uk-UA"/>
        </w:rPr>
        <w:t>Янчук В. В. Особливості комбінованої дії натрію нітрату та свинцю ацетату на рівні смертельних доз у щурів різного віку / В. В. Янчук,     Л. І. Власик // Бук. мед. вісник. – 2002. – Т. 6, № 1. –  С. 173-175.</w:t>
      </w:r>
    </w:p>
    <w:p w:rsidR="009E2D95" w:rsidRPr="002967FF" w:rsidRDefault="009E2D95" w:rsidP="009E2D95">
      <w:pPr>
        <w:numPr>
          <w:ilvl w:val="0"/>
          <w:numId w:val="6"/>
        </w:numPr>
        <w:tabs>
          <w:tab w:val="left" w:pos="900"/>
        </w:tabs>
        <w:spacing w:after="0" w:line="360" w:lineRule="auto"/>
        <w:ind w:left="567" w:hanging="567"/>
        <w:jc w:val="both"/>
        <w:rPr>
          <w:sz w:val="28"/>
          <w:lang w:val="uk-UA"/>
        </w:rPr>
      </w:pPr>
      <w:r w:rsidRPr="002967FF">
        <w:rPr>
          <w:sz w:val="28"/>
          <w:lang w:val="uk-UA"/>
        </w:rPr>
        <w:t>Ярулліна О. Перспективи клінічного застосування мелатоніну /          О. Ярулліна, І. Заморський, В. Якубець // Хист. – 2004. – Вип. 5. –        С. 146-147.</w:t>
      </w:r>
    </w:p>
    <w:p w:rsidR="009E2D95" w:rsidRPr="002967FF" w:rsidRDefault="009E2D95" w:rsidP="009E2D95">
      <w:pPr>
        <w:widowControl w:val="0"/>
        <w:numPr>
          <w:ilvl w:val="0"/>
          <w:numId w:val="6"/>
        </w:numPr>
        <w:tabs>
          <w:tab w:val="num" w:pos="540"/>
          <w:tab w:val="left" w:pos="900"/>
        </w:tabs>
        <w:spacing w:after="0" w:line="360" w:lineRule="auto"/>
        <w:ind w:left="567" w:hanging="567"/>
        <w:jc w:val="both"/>
        <w:rPr>
          <w:sz w:val="28"/>
          <w:lang w:val="uk-UA"/>
        </w:rPr>
      </w:pPr>
      <w:r w:rsidRPr="002967FF">
        <w:rPr>
          <w:sz w:val="28"/>
          <w:szCs w:val="28"/>
          <w:lang w:val="en-US"/>
        </w:rPr>
        <w:t xml:space="preserve">Acupressure on the extra 1 acupoint: the effect on bispectral index, serum melatonin, plasma beta-endorphin, and stress / A. Fassoulaki, A. Paraskeva, G. Kostopanagiotou [et al.] // Anesth. </w:t>
      </w:r>
      <w:r w:rsidRPr="002967FF">
        <w:rPr>
          <w:sz w:val="28"/>
          <w:szCs w:val="28"/>
        </w:rPr>
        <w:t xml:space="preserve">Analg. </w:t>
      </w:r>
      <w:r w:rsidRPr="002967FF">
        <w:rPr>
          <w:noProof/>
          <w:sz w:val="28"/>
          <w:szCs w:val="28"/>
        </w:rPr>
        <w:t>–</w:t>
      </w:r>
      <w:r w:rsidRPr="002967FF">
        <w:rPr>
          <w:sz w:val="28"/>
          <w:szCs w:val="28"/>
          <w:lang w:val="en-US"/>
        </w:rPr>
        <w:t xml:space="preserve"> </w:t>
      </w:r>
      <w:r w:rsidRPr="002967FF">
        <w:rPr>
          <w:sz w:val="28"/>
          <w:szCs w:val="28"/>
        </w:rPr>
        <w:t>2007</w:t>
      </w:r>
      <w:r w:rsidRPr="002967FF">
        <w:rPr>
          <w:sz w:val="28"/>
          <w:szCs w:val="28"/>
          <w:lang w:val="en-US"/>
        </w:rPr>
        <w:t xml:space="preserve">. </w:t>
      </w:r>
      <w:r w:rsidRPr="002967FF">
        <w:rPr>
          <w:noProof/>
          <w:sz w:val="28"/>
          <w:szCs w:val="28"/>
        </w:rPr>
        <w:t>–</w:t>
      </w:r>
      <w:r w:rsidRPr="002967FF">
        <w:rPr>
          <w:sz w:val="28"/>
          <w:szCs w:val="28"/>
          <w:lang w:val="en-US"/>
        </w:rPr>
        <w:t xml:space="preserve"> Vol. </w:t>
      </w:r>
      <w:r w:rsidRPr="002967FF">
        <w:rPr>
          <w:sz w:val="28"/>
          <w:szCs w:val="28"/>
        </w:rPr>
        <w:t>104</w:t>
      </w:r>
      <w:r w:rsidRPr="002967FF">
        <w:rPr>
          <w:sz w:val="28"/>
          <w:szCs w:val="28"/>
          <w:lang w:val="en-US"/>
        </w:rPr>
        <w:t xml:space="preserve">, N </w:t>
      </w:r>
      <w:r w:rsidRPr="002967FF">
        <w:rPr>
          <w:sz w:val="28"/>
          <w:szCs w:val="28"/>
        </w:rPr>
        <w:t>2</w:t>
      </w:r>
      <w:r w:rsidRPr="002967FF">
        <w:rPr>
          <w:sz w:val="28"/>
          <w:szCs w:val="28"/>
          <w:lang w:val="en-US"/>
        </w:rPr>
        <w:t xml:space="preserve">. </w:t>
      </w:r>
      <w:r w:rsidRPr="002967FF">
        <w:rPr>
          <w:noProof/>
          <w:sz w:val="28"/>
          <w:szCs w:val="28"/>
        </w:rPr>
        <w:t>–</w:t>
      </w:r>
      <w:r w:rsidRPr="002967FF">
        <w:rPr>
          <w:noProof/>
          <w:sz w:val="28"/>
          <w:szCs w:val="28"/>
          <w:lang w:val="en-US"/>
        </w:rPr>
        <w:t xml:space="preserve"> </w:t>
      </w:r>
      <w:r w:rsidRPr="002967FF">
        <w:rPr>
          <w:sz w:val="28"/>
          <w:szCs w:val="28"/>
          <w:lang w:val="en-US"/>
        </w:rPr>
        <w:t>P. </w:t>
      </w:r>
      <w:r w:rsidRPr="002967FF">
        <w:rPr>
          <w:sz w:val="28"/>
          <w:szCs w:val="28"/>
        </w:rPr>
        <w:t>312</w:t>
      </w:r>
      <w:r>
        <w:rPr>
          <w:sz w:val="28"/>
          <w:szCs w:val="28"/>
          <w:lang w:val="en-US"/>
        </w:rPr>
        <w:t>-</w:t>
      </w:r>
      <w:r w:rsidRPr="002967FF">
        <w:rPr>
          <w:sz w:val="28"/>
          <w:szCs w:val="28"/>
          <w:lang w:val="en-US"/>
        </w:rPr>
        <w:t>31</w:t>
      </w:r>
      <w:r w:rsidRPr="002967FF">
        <w:rPr>
          <w:sz w:val="28"/>
          <w:szCs w:val="28"/>
        </w:rPr>
        <w:t>7</w:t>
      </w:r>
      <w:r w:rsidRPr="002967FF">
        <w:rPr>
          <w:sz w:val="28"/>
          <w:szCs w:val="28"/>
          <w:lang w:val="en-US"/>
        </w:rPr>
        <w:t>.</w:t>
      </w:r>
    </w:p>
    <w:p w:rsidR="009E2D95" w:rsidRPr="002967FF" w:rsidRDefault="009E2D95" w:rsidP="009E2D95">
      <w:pPr>
        <w:widowControl w:val="0"/>
        <w:numPr>
          <w:ilvl w:val="0"/>
          <w:numId w:val="6"/>
        </w:numPr>
        <w:tabs>
          <w:tab w:val="num" w:pos="540"/>
          <w:tab w:val="left" w:pos="900"/>
        </w:tabs>
        <w:spacing w:after="0" w:line="360" w:lineRule="auto"/>
        <w:ind w:left="567" w:hanging="567"/>
        <w:jc w:val="both"/>
        <w:rPr>
          <w:sz w:val="28"/>
          <w:lang w:val="uk-UA"/>
        </w:rPr>
      </w:pPr>
      <w:r w:rsidRPr="002967FF">
        <w:rPr>
          <w:sz w:val="28"/>
          <w:szCs w:val="28"/>
          <w:lang w:val="en-US"/>
        </w:rPr>
        <w:t>Advances in interactions between gluco</w:t>
      </w:r>
      <w:r w:rsidRPr="002967FF">
        <w:rPr>
          <w:sz w:val="28"/>
          <w:szCs w:val="28"/>
          <w:lang w:val="en-US"/>
        </w:rPr>
        <w:softHyphen/>
        <w:t xml:space="preserve">corticoid hormones and circadian gene expression / Y. H.Ni, T.Wu, L. Wang [et al.] // Yi Chuan. </w:t>
      </w:r>
      <w:r w:rsidRPr="002967FF">
        <w:rPr>
          <w:noProof/>
          <w:sz w:val="28"/>
          <w:szCs w:val="28"/>
          <w:lang w:val="en-US"/>
        </w:rPr>
        <w:t>–</w:t>
      </w:r>
      <w:r w:rsidRPr="002967FF">
        <w:rPr>
          <w:sz w:val="28"/>
          <w:szCs w:val="28"/>
          <w:lang w:val="en-US"/>
        </w:rPr>
        <w:t xml:space="preserve"> 2008. </w:t>
      </w:r>
      <w:r w:rsidRPr="002967FF">
        <w:rPr>
          <w:noProof/>
          <w:sz w:val="28"/>
          <w:szCs w:val="28"/>
          <w:lang w:val="en-US"/>
        </w:rPr>
        <w:t>–</w:t>
      </w:r>
      <w:r w:rsidRPr="002967FF">
        <w:rPr>
          <w:sz w:val="28"/>
          <w:szCs w:val="28"/>
          <w:lang w:val="en-US"/>
        </w:rPr>
        <w:t xml:space="preserve"> Vol. 30 , N 2. </w:t>
      </w:r>
      <w:r w:rsidRPr="002967FF">
        <w:rPr>
          <w:noProof/>
          <w:sz w:val="28"/>
          <w:szCs w:val="28"/>
          <w:lang w:val="en-US"/>
        </w:rPr>
        <w:t>–</w:t>
      </w:r>
      <w:r w:rsidRPr="002967FF">
        <w:rPr>
          <w:sz w:val="28"/>
          <w:szCs w:val="28"/>
          <w:lang w:val="en-US"/>
        </w:rPr>
        <w:t xml:space="preserve"> P. 135</w:t>
      </w:r>
      <w:r>
        <w:rPr>
          <w:sz w:val="28"/>
          <w:szCs w:val="28"/>
          <w:lang w:val="en-US"/>
        </w:rPr>
        <w:t>-</w:t>
      </w:r>
      <w:r w:rsidRPr="002967FF">
        <w:rPr>
          <w:sz w:val="28"/>
          <w:szCs w:val="28"/>
          <w:lang w:val="en-US"/>
        </w:rPr>
        <w:t>141.</w:t>
      </w:r>
    </w:p>
    <w:p w:rsidR="009E2D95" w:rsidRPr="002967FF" w:rsidRDefault="009E2D95" w:rsidP="009E2D95">
      <w:pPr>
        <w:widowControl w:val="0"/>
        <w:numPr>
          <w:ilvl w:val="0"/>
          <w:numId w:val="6"/>
        </w:numPr>
        <w:tabs>
          <w:tab w:val="num" w:pos="540"/>
          <w:tab w:val="left" w:pos="900"/>
        </w:tabs>
        <w:spacing w:after="0" w:line="360" w:lineRule="auto"/>
        <w:ind w:left="567" w:hanging="567"/>
        <w:jc w:val="both"/>
        <w:rPr>
          <w:sz w:val="28"/>
          <w:lang w:val="uk-UA"/>
        </w:rPr>
      </w:pPr>
      <w:r w:rsidRPr="002967FF">
        <w:rPr>
          <w:sz w:val="28"/>
          <w:lang w:val="en-US"/>
        </w:rPr>
        <w:t>Agarwal R. Cronic kidney disease is associated with oxidative stress independent of hypertension / R. Agarwal // Clin. Nephrol.</w:t>
      </w:r>
      <w:r w:rsidRPr="002967FF">
        <w:rPr>
          <w:sz w:val="28"/>
          <w:lang w:val="uk-UA"/>
        </w:rPr>
        <w:t xml:space="preserve"> – 2004. – </w:t>
      </w:r>
      <w:r w:rsidRPr="002967FF">
        <w:rPr>
          <w:sz w:val="28"/>
          <w:lang w:val="en-US"/>
        </w:rPr>
        <w:t xml:space="preserve">        </w:t>
      </w:r>
      <w:r w:rsidRPr="002967FF">
        <w:rPr>
          <w:sz w:val="28"/>
          <w:lang w:val="uk-UA"/>
        </w:rPr>
        <w:t>Vol. 61, №</w:t>
      </w:r>
      <w:r w:rsidRPr="002967FF">
        <w:rPr>
          <w:sz w:val="28"/>
          <w:lang w:val="en-US"/>
        </w:rPr>
        <w:t xml:space="preserve"> </w:t>
      </w:r>
      <w:r w:rsidRPr="002967FF">
        <w:rPr>
          <w:sz w:val="28"/>
          <w:lang w:val="uk-UA"/>
        </w:rPr>
        <w:t xml:space="preserve">6. – </w:t>
      </w:r>
      <w:r w:rsidRPr="002967FF">
        <w:rPr>
          <w:sz w:val="28"/>
          <w:lang w:val="en-US"/>
        </w:rPr>
        <w:t xml:space="preserve"> </w:t>
      </w:r>
      <w:r w:rsidRPr="002967FF">
        <w:rPr>
          <w:sz w:val="28"/>
          <w:lang w:val="uk-UA"/>
        </w:rPr>
        <w:t xml:space="preserve">Р. 377-383. </w:t>
      </w:r>
    </w:p>
    <w:p w:rsidR="009E2D95" w:rsidRPr="002967FF" w:rsidRDefault="009E2D95" w:rsidP="009E2D95">
      <w:pPr>
        <w:widowControl w:val="0"/>
        <w:numPr>
          <w:ilvl w:val="0"/>
          <w:numId w:val="6"/>
        </w:numPr>
        <w:tabs>
          <w:tab w:val="num" w:pos="540"/>
          <w:tab w:val="left" w:pos="900"/>
        </w:tabs>
        <w:spacing w:after="0" w:line="360" w:lineRule="auto"/>
        <w:ind w:left="567" w:hanging="567"/>
        <w:jc w:val="both"/>
        <w:rPr>
          <w:sz w:val="28"/>
          <w:lang w:val="uk-UA"/>
        </w:rPr>
      </w:pPr>
      <w:r w:rsidRPr="002967FF">
        <w:rPr>
          <w:rStyle w:val="af7"/>
          <w:b w:val="0"/>
          <w:sz w:val="28"/>
          <w:szCs w:val="28"/>
          <w:lang w:val="en-GB"/>
        </w:rPr>
        <w:t>Alarma</w:t>
      </w:r>
      <w:r w:rsidRPr="002967FF">
        <w:rPr>
          <w:rStyle w:val="af7"/>
          <w:b w:val="0"/>
          <w:sz w:val="28"/>
          <w:szCs w:val="28"/>
          <w:lang w:val="en-US"/>
        </w:rPr>
        <w:t>-</w:t>
      </w:r>
      <w:r w:rsidRPr="002967FF">
        <w:rPr>
          <w:rStyle w:val="af7"/>
          <w:b w:val="0"/>
          <w:sz w:val="28"/>
          <w:szCs w:val="28"/>
          <w:lang w:val="en-GB"/>
        </w:rPr>
        <w:t>Estrany P. Melatonin receptors in the eye: Location, second messengers and role in ocular physiology</w:t>
      </w:r>
      <w:r w:rsidRPr="002967FF">
        <w:rPr>
          <w:rStyle w:val="af7"/>
          <w:b w:val="0"/>
          <w:sz w:val="28"/>
          <w:szCs w:val="28"/>
          <w:lang w:val="en-US"/>
        </w:rPr>
        <w:t xml:space="preserve"> / </w:t>
      </w:r>
      <w:r w:rsidRPr="002967FF">
        <w:rPr>
          <w:rStyle w:val="af7"/>
          <w:b w:val="0"/>
          <w:sz w:val="28"/>
          <w:szCs w:val="28"/>
          <w:lang w:val="en-GB"/>
        </w:rPr>
        <w:t>P. Alarma</w:t>
      </w:r>
      <w:r w:rsidRPr="002967FF">
        <w:rPr>
          <w:rStyle w:val="af7"/>
          <w:b w:val="0"/>
          <w:sz w:val="28"/>
          <w:szCs w:val="28"/>
          <w:lang w:val="en-US"/>
        </w:rPr>
        <w:t>-</w:t>
      </w:r>
      <w:r w:rsidRPr="002967FF">
        <w:rPr>
          <w:rStyle w:val="af7"/>
          <w:b w:val="0"/>
          <w:sz w:val="28"/>
          <w:szCs w:val="28"/>
          <w:lang w:val="en-GB"/>
        </w:rPr>
        <w:t xml:space="preserve">Estrany, J. Pintor // Pharmacol Ther. </w:t>
      </w:r>
      <w:r w:rsidRPr="002967FF">
        <w:rPr>
          <w:noProof/>
          <w:sz w:val="28"/>
          <w:szCs w:val="28"/>
          <w:lang w:val="en-US"/>
        </w:rPr>
        <w:t>–</w:t>
      </w:r>
      <w:r w:rsidRPr="002967FF">
        <w:rPr>
          <w:rStyle w:val="af7"/>
          <w:b w:val="0"/>
          <w:sz w:val="28"/>
          <w:szCs w:val="28"/>
          <w:lang w:val="en-GB"/>
        </w:rPr>
        <w:t xml:space="preserve"> 2007. </w:t>
      </w:r>
      <w:r w:rsidRPr="002967FF">
        <w:rPr>
          <w:noProof/>
          <w:sz w:val="28"/>
          <w:szCs w:val="28"/>
          <w:lang w:val="en-US"/>
        </w:rPr>
        <w:t xml:space="preserve">– </w:t>
      </w:r>
      <w:r w:rsidRPr="002967FF">
        <w:rPr>
          <w:rStyle w:val="af7"/>
          <w:b w:val="0"/>
          <w:sz w:val="28"/>
          <w:szCs w:val="28"/>
          <w:lang w:val="en-GB"/>
        </w:rPr>
        <w:t>Vol. 113, N</w:t>
      </w:r>
      <w:r w:rsidRPr="002967FF">
        <w:rPr>
          <w:rStyle w:val="af7"/>
          <w:b w:val="0"/>
          <w:sz w:val="28"/>
          <w:szCs w:val="28"/>
          <w:lang w:val="en-US"/>
        </w:rPr>
        <w:t xml:space="preserve"> </w:t>
      </w:r>
      <w:r w:rsidRPr="002967FF">
        <w:rPr>
          <w:rStyle w:val="af7"/>
          <w:b w:val="0"/>
          <w:sz w:val="28"/>
          <w:szCs w:val="28"/>
          <w:lang w:val="en-GB"/>
        </w:rPr>
        <w:t xml:space="preserve">3. </w:t>
      </w:r>
      <w:r w:rsidRPr="002967FF">
        <w:rPr>
          <w:noProof/>
          <w:sz w:val="28"/>
          <w:szCs w:val="28"/>
          <w:lang w:val="en-US"/>
        </w:rPr>
        <w:t>–</w:t>
      </w:r>
      <w:r w:rsidRPr="002967FF">
        <w:rPr>
          <w:rStyle w:val="af7"/>
          <w:b w:val="0"/>
          <w:sz w:val="28"/>
          <w:szCs w:val="28"/>
          <w:lang w:val="en-GB"/>
        </w:rPr>
        <w:t xml:space="preserve"> P. 507</w:t>
      </w:r>
      <w:r>
        <w:rPr>
          <w:rStyle w:val="af7"/>
          <w:b w:val="0"/>
          <w:sz w:val="28"/>
          <w:szCs w:val="28"/>
          <w:lang w:val="en-GB"/>
        </w:rPr>
        <w:t>-</w:t>
      </w:r>
      <w:r w:rsidRPr="002967FF">
        <w:rPr>
          <w:rStyle w:val="af7"/>
          <w:b w:val="0"/>
          <w:sz w:val="28"/>
          <w:szCs w:val="28"/>
          <w:lang w:val="en-GB"/>
        </w:rPr>
        <w:t>22.</w:t>
      </w:r>
    </w:p>
    <w:p w:rsidR="009E2D95" w:rsidRPr="002967FF" w:rsidRDefault="009E2D95" w:rsidP="009E2D95">
      <w:pPr>
        <w:widowControl w:val="0"/>
        <w:numPr>
          <w:ilvl w:val="0"/>
          <w:numId w:val="6"/>
        </w:numPr>
        <w:tabs>
          <w:tab w:val="num" w:pos="540"/>
          <w:tab w:val="left" w:pos="900"/>
        </w:tabs>
        <w:spacing w:after="0" w:line="360" w:lineRule="auto"/>
        <w:ind w:left="567" w:hanging="567"/>
        <w:jc w:val="both"/>
        <w:rPr>
          <w:sz w:val="28"/>
          <w:lang w:val="uk-UA"/>
        </w:rPr>
      </w:pPr>
      <w:r w:rsidRPr="002967FF">
        <w:rPr>
          <w:sz w:val="28"/>
          <w:szCs w:val="28"/>
          <w:lang w:val="en-US"/>
        </w:rPr>
        <w:t xml:space="preserve">Alexiuk N. A. Melatonin: effects on dopaminergic and serotonergic neurons of the caudate nucleus of the striatum of male Syrian hamsters /      N. A. Alexiuk, J. Vriend // J. Neural. Transm. </w:t>
      </w:r>
      <w:r w:rsidRPr="002967FF">
        <w:rPr>
          <w:noProof/>
          <w:sz w:val="28"/>
          <w:szCs w:val="28"/>
          <w:lang w:val="en-US"/>
        </w:rPr>
        <w:t>–</w:t>
      </w:r>
      <w:r w:rsidRPr="002967FF">
        <w:rPr>
          <w:sz w:val="28"/>
          <w:szCs w:val="28"/>
          <w:lang w:val="en-US"/>
        </w:rPr>
        <w:t xml:space="preserve"> 2007. </w:t>
      </w:r>
      <w:r w:rsidRPr="002967FF">
        <w:rPr>
          <w:noProof/>
          <w:sz w:val="28"/>
          <w:szCs w:val="28"/>
          <w:lang w:val="en-US"/>
        </w:rPr>
        <w:t xml:space="preserve">– </w:t>
      </w:r>
      <w:r w:rsidRPr="002967FF">
        <w:rPr>
          <w:sz w:val="28"/>
          <w:szCs w:val="28"/>
          <w:lang w:val="en-US"/>
        </w:rPr>
        <w:t xml:space="preserve">Vol. 114, N 5. </w:t>
      </w:r>
      <w:r w:rsidRPr="002967FF">
        <w:rPr>
          <w:noProof/>
          <w:sz w:val="28"/>
          <w:szCs w:val="28"/>
          <w:lang w:val="en-US"/>
        </w:rPr>
        <w:t>–</w:t>
      </w:r>
      <w:r w:rsidRPr="002967FF">
        <w:rPr>
          <w:sz w:val="28"/>
          <w:szCs w:val="28"/>
          <w:lang w:val="en-US"/>
        </w:rPr>
        <w:t xml:space="preserve">      P. 549</w:t>
      </w:r>
      <w:r>
        <w:rPr>
          <w:sz w:val="28"/>
          <w:szCs w:val="28"/>
          <w:lang w:val="en-US"/>
        </w:rPr>
        <w:t>-</w:t>
      </w:r>
      <w:r w:rsidRPr="002967FF">
        <w:rPr>
          <w:sz w:val="28"/>
          <w:szCs w:val="28"/>
          <w:lang w:val="en-US"/>
        </w:rPr>
        <w:t>554.</w:t>
      </w:r>
    </w:p>
    <w:p w:rsidR="009E2D95" w:rsidRPr="002967FF" w:rsidRDefault="009E2D95" w:rsidP="009E2D95">
      <w:pPr>
        <w:widowControl w:val="0"/>
        <w:numPr>
          <w:ilvl w:val="0"/>
          <w:numId w:val="6"/>
        </w:numPr>
        <w:tabs>
          <w:tab w:val="num" w:pos="540"/>
          <w:tab w:val="left" w:pos="900"/>
        </w:tabs>
        <w:spacing w:after="0" w:line="360" w:lineRule="auto"/>
        <w:ind w:left="567" w:hanging="567"/>
        <w:jc w:val="both"/>
        <w:rPr>
          <w:sz w:val="28"/>
          <w:lang w:val="uk-UA"/>
        </w:rPr>
      </w:pPr>
      <w:r w:rsidRPr="002967FF">
        <w:rPr>
          <w:sz w:val="28"/>
          <w:szCs w:val="28"/>
          <w:lang w:val="en-US"/>
        </w:rPr>
        <w:lastRenderedPageBreak/>
        <w:t>Altered circadian rhythms of corticosterone, melatonin, and phagocytic acti</w:t>
      </w:r>
      <w:r w:rsidRPr="002967FF">
        <w:rPr>
          <w:sz w:val="28"/>
          <w:szCs w:val="28"/>
          <w:lang w:val="en-US"/>
        </w:rPr>
        <w:softHyphen/>
        <w:t>vi</w:t>
      </w:r>
      <w:r w:rsidRPr="002967FF">
        <w:rPr>
          <w:sz w:val="28"/>
          <w:szCs w:val="28"/>
          <w:lang w:val="en-US"/>
        </w:rPr>
        <w:softHyphen/>
        <w:t xml:space="preserve">ty in response to stress in rats / S. D. Paredes, </w:t>
      </w:r>
      <w:smartTag w:uri="urn:schemas-microsoft-com:office:smarttags" w:element="place">
        <w:r w:rsidRPr="002967FF">
          <w:rPr>
            <w:sz w:val="28"/>
            <w:szCs w:val="28"/>
            <w:lang w:val="en-US"/>
          </w:rPr>
          <w:t>S. Sánchez</w:t>
        </w:r>
      </w:smartTag>
      <w:r w:rsidRPr="002967FF">
        <w:rPr>
          <w:sz w:val="28"/>
          <w:szCs w:val="28"/>
          <w:lang w:val="en-US"/>
        </w:rPr>
        <w:t xml:space="preserve">, H. Parvez    [et al.] // Neuro. Endocrinol. Lett. </w:t>
      </w:r>
      <w:r w:rsidRPr="002967FF">
        <w:rPr>
          <w:noProof/>
          <w:sz w:val="28"/>
          <w:szCs w:val="28"/>
          <w:lang w:val="en-US"/>
        </w:rPr>
        <w:t>–</w:t>
      </w:r>
      <w:r w:rsidRPr="002967FF">
        <w:rPr>
          <w:sz w:val="28"/>
          <w:szCs w:val="28"/>
          <w:lang w:val="en-US"/>
        </w:rPr>
        <w:t xml:space="preserve"> 2007. </w:t>
      </w:r>
      <w:r w:rsidRPr="002967FF">
        <w:rPr>
          <w:noProof/>
          <w:sz w:val="28"/>
          <w:szCs w:val="28"/>
          <w:lang w:val="en-US"/>
        </w:rPr>
        <w:t>–</w:t>
      </w:r>
      <w:r w:rsidRPr="002967FF">
        <w:rPr>
          <w:sz w:val="28"/>
          <w:szCs w:val="28"/>
          <w:lang w:val="en-US"/>
        </w:rPr>
        <w:t xml:space="preserve"> Vol. 28, N 4. </w:t>
      </w:r>
      <w:r w:rsidRPr="002967FF">
        <w:rPr>
          <w:noProof/>
          <w:sz w:val="28"/>
          <w:szCs w:val="28"/>
          <w:lang w:val="en-US"/>
        </w:rPr>
        <w:t>–</w:t>
      </w:r>
      <w:r w:rsidRPr="002967FF">
        <w:rPr>
          <w:sz w:val="28"/>
          <w:szCs w:val="28"/>
          <w:lang w:val="en-US"/>
        </w:rPr>
        <w:t xml:space="preserve"> P. 489</w:t>
      </w:r>
      <w:r>
        <w:rPr>
          <w:sz w:val="28"/>
          <w:szCs w:val="28"/>
          <w:lang w:val="en-US"/>
        </w:rPr>
        <w:t>-</w:t>
      </w:r>
      <w:r w:rsidRPr="002967FF">
        <w:rPr>
          <w:sz w:val="28"/>
          <w:szCs w:val="28"/>
          <w:lang w:val="en-US"/>
        </w:rPr>
        <w:t>495.</w:t>
      </w:r>
    </w:p>
    <w:p w:rsidR="009E2D95" w:rsidRPr="002967FF" w:rsidRDefault="009E2D95" w:rsidP="009E2D95">
      <w:pPr>
        <w:widowControl w:val="0"/>
        <w:numPr>
          <w:ilvl w:val="0"/>
          <w:numId w:val="6"/>
        </w:numPr>
        <w:tabs>
          <w:tab w:val="num" w:pos="540"/>
          <w:tab w:val="left" w:pos="900"/>
        </w:tabs>
        <w:spacing w:after="0" w:line="360" w:lineRule="auto"/>
        <w:ind w:left="567" w:hanging="567"/>
        <w:jc w:val="both"/>
        <w:rPr>
          <w:sz w:val="28"/>
          <w:lang w:val="uk-UA"/>
        </w:rPr>
      </w:pPr>
      <w:r w:rsidRPr="002967FF">
        <w:rPr>
          <w:sz w:val="28"/>
          <w:szCs w:val="28"/>
          <w:lang w:val="en-US"/>
        </w:rPr>
        <w:t xml:space="preserve">Association of ischemia-modified albumin and melatonin in patients with ST-elevation myocardial infarction </w:t>
      </w:r>
      <w:r w:rsidRPr="002967FF">
        <w:rPr>
          <w:sz w:val="28"/>
          <w:szCs w:val="28"/>
          <w:lang w:val="en-GB"/>
        </w:rPr>
        <w:t xml:space="preserve">/ </w:t>
      </w:r>
      <w:r w:rsidRPr="002967FF">
        <w:rPr>
          <w:sz w:val="28"/>
          <w:szCs w:val="28"/>
          <w:lang w:val="en-US"/>
        </w:rPr>
        <w:t xml:space="preserve">A. Dominguez-Rodriguez, P. Abreu-Gonzalez, M. Garcia-Gonzalez [et al.] // Atherosclerosis. </w:t>
      </w:r>
      <w:r w:rsidRPr="002967FF">
        <w:rPr>
          <w:noProof/>
          <w:sz w:val="28"/>
          <w:szCs w:val="28"/>
          <w:lang w:val="en-US"/>
        </w:rPr>
        <w:t>–</w:t>
      </w:r>
      <w:r w:rsidRPr="002967FF">
        <w:rPr>
          <w:sz w:val="28"/>
          <w:szCs w:val="28"/>
          <w:lang w:val="en-US"/>
        </w:rPr>
        <w:t xml:space="preserve"> 2008. </w:t>
      </w:r>
      <w:r w:rsidRPr="002967FF">
        <w:rPr>
          <w:noProof/>
          <w:sz w:val="28"/>
          <w:szCs w:val="28"/>
          <w:lang w:val="en-US"/>
        </w:rPr>
        <w:t>–</w:t>
      </w:r>
      <w:r w:rsidRPr="002967FF">
        <w:rPr>
          <w:sz w:val="28"/>
          <w:szCs w:val="28"/>
          <w:lang w:val="en-US"/>
        </w:rPr>
        <w:t xml:space="preserve"> </w:t>
      </w:r>
      <w:r>
        <w:rPr>
          <w:sz w:val="28"/>
          <w:szCs w:val="28"/>
          <w:lang w:val="en-US"/>
        </w:rPr>
        <w:t xml:space="preserve">        </w:t>
      </w:r>
      <w:r w:rsidRPr="002967FF">
        <w:rPr>
          <w:sz w:val="28"/>
          <w:szCs w:val="28"/>
          <w:lang w:val="en-US"/>
        </w:rPr>
        <w:t xml:space="preserve">Vol. 199, N 1. </w:t>
      </w:r>
      <w:r w:rsidRPr="002967FF">
        <w:rPr>
          <w:noProof/>
          <w:sz w:val="28"/>
          <w:szCs w:val="28"/>
          <w:lang w:val="en-US"/>
        </w:rPr>
        <w:t>–</w:t>
      </w:r>
      <w:r w:rsidRPr="002967FF">
        <w:rPr>
          <w:sz w:val="28"/>
          <w:szCs w:val="28"/>
          <w:lang w:val="en-US"/>
        </w:rPr>
        <w:t xml:space="preserve"> P. 73</w:t>
      </w:r>
      <w:r>
        <w:rPr>
          <w:sz w:val="28"/>
          <w:szCs w:val="28"/>
          <w:lang w:val="en-US"/>
        </w:rPr>
        <w:t>-</w:t>
      </w:r>
      <w:r w:rsidRPr="002967FF">
        <w:rPr>
          <w:sz w:val="28"/>
          <w:szCs w:val="28"/>
          <w:lang w:val="en-US"/>
        </w:rPr>
        <w:t>78.</w:t>
      </w:r>
    </w:p>
    <w:p w:rsidR="009E2D95" w:rsidRPr="002967FF" w:rsidRDefault="009E2D95" w:rsidP="009E2D95">
      <w:pPr>
        <w:widowControl w:val="0"/>
        <w:numPr>
          <w:ilvl w:val="0"/>
          <w:numId w:val="6"/>
        </w:numPr>
        <w:tabs>
          <w:tab w:val="num" w:pos="540"/>
          <w:tab w:val="left" w:pos="900"/>
        </w:tabs>
        <w:spacing w:after="0" w:line="360" w:lineRule="auto"/>
        <w:ind w:left="567" w:hanging="567"/>
        <w:jc w:val="both"/>
        <w:rPr>
          <w:sz w:val="28"/>
          <w:lang w:val="uk-UA"/>
        </w:rPr>
      </w:pPr>
      <w:r w:rsidRPr="002967FF">
        <w:rPr>
          <w:noProof/>
          <w:sz w:val="28"/>
          <w:lang w:val="en-US"/>
        </w:rPr>
        <w:t xml:space="preserve">Beltowski J. Regulation of renal tubular sodium transport by cardiac natriuretic peptides: two decades of research / J. Beltowski, G. Wojcicka  // Med. Sci. Monit. </w:t>
      </w:r>
      <w:r w:rsidRPr="002967FF">
        <w:rPr>
          <w:sz w:val="28"/>
          <w:lang w:val="uk-UA"/>
        </w:rPr>
        <w:t>–</w:t>
      </w:r>
      <w:r w:rsidRPr="002967FF">
        <w:rPr>
          <w:sz w:val="28"/>
          <w:lang w:val="en-US"/>
        </w:rPr>
        <w:t xml:space="preserve"> </w:t>
      </w:r>
      <w:r w:rsidRPr="002967FF">
        <w:rPr>
          <w:noProof/>
          <w:sz w:val="28"/>
          <w:lang w:val="en-US"/>
        </w:rPr>
        <w:t>2002.</w:t>
      </w:r>
      <w:r w:rsidRPr="002967FF">
        <w:rPr>
          <w:sz w:val="28"/>
          <w:lang w:val="uk-UA"/>
        </w:rPr>
        <w:t xml:space="preserve"> – </w:t>
      </w:r>
      <w:r w:rsidRPr="002967FF">
        <w:rPr>
          <w:noProof/>
          <w:sz w:val="28"/>
          <w:lang w:val="en-US"/>
        </w:rPr>
        <w:t>Vol. 8, № 2.</w:t>
      </w:r>
      <w:r w:rsidRPr="002967FF">
        <w:rPr>
          <w:sz w:val="28"/>
          <w:lang w:val="uk-UA"/>
        </w:rPr>
        <w:t xml:space="preserve"> – </w:t>
      </w:r>
      <w:r w:rsidRPr="002967FF">
        <w:rPr>
          <w:sz w:val="28"/>
          <w:lang w:val="en-US"/>
        </w:rPr>
        <w:t xml:space="preserve"> </w:t>
      </w:r>
      <w:r w:rsidRPr="002967FF">
        <w:rPr>
          <w:noProof/>
          <w:sz w:val="28"/>
        </w:rPr>
        <w:t>Р</w:t>
      </w:r>
      <w:r w:rsidRPr="002967FF">
        <w:rPr>
          <w:noProof/>
          <w:sz w:val="28"/>
          <w:lang w:val="en-US"/>
        </w:rPr>
        <w:t>. RA39</w:t>
      </w:r>
      <w:r>
        <w:rPr>
          <w:noProof/>
          <w:sz w:val="28"/>
          <w:lang w:val="en-US"/>
        </w:rPr>
        <w:t>-</w:t>
      </w:r>
      <w:r w:rsidRPr="002967FF">
        <w:rPr>
          <w:sz w:val="28"/>
          <w:lang w:val="uk-UA"/>
        </w:rPr>
        <w:t>RA</w:t>
      </w:r>
      <w:r w:rsidRPr="002967FF">
        <w:rPr>
          <w:noProof/>
          <w:sz w:val="28"/>
          <w:lang w:val="en-US"/>
        </w:rPr>
        <w:t>52.</w:t>
      </w:r>
    </w:p>
    <w:p w:rsidR="009E2D95" w:rsidRPr="002967FF" w:rsidRDefault="009E2D95" w:rsidP="009E2D95">
      <w:pPr>
        <w:widowControl w:val="0"/>
        <w:numPr>
          <w:ilvl w:val="0"/>
          <w:numId w:val="6"/>
        </w:numPr>
        <w:tabs>
          <w:tab w:val="num" w:pos="540"/>
          <w:tab w:val="left" w:pos="900"/>
        </w:tabs>
        <w:spacing w:after="0" w:line="360" w:lineRule="auto"/>
        <w:ind w:left="567" w:hanging="567"/>
        <w:jc w:val="both"/>
        <w:rPr>
          <w:noProof/>
          <w:sz w:val="28"/>
          <w:lang w:val="en-US"/>
        </w:rPr>
      </w:pPr>
      <w:r w:rsidRPr="002967FF">
        <w:rPr>
          <w:spacing w:val="-8"/>
          <w:sz w:val="28"/>
          <w:lang w:val="en-US"/>
        </w:rPr>
        <w:t xml:space="preserve">Blood lead levels and risk factors for lead poisoning among children </w:t>
      </w:r>
      <w:r>
        <w:rPr>
          <w:spacing w:val="-8"/>
          <w:sz w:val="28"/>
          <w:lang w:val="en-US"/>
        </w:rPr>
        <w:t xml:space="preserve">                    </w:t>
      </w:r>
      <w:r w:rsidRPr="002967FF">
        <w:rPr>
          <w:spacing w:val="-8"/>
          <w:sz w:val="28"/>
          <w:lang w:val="en-US"/>
        </w:rPr>
        <w:t xml:space="preserve">in Jakarta, Indonesia / </w:t>
      </w:r>
      <w:r w:rsidRPr="002967FF">
        <w:rPr>
          <w:sz w:val="28"/>
          <w:lang w:val="uk-UA"/>
        </w:rPr>
        <w:t xml:space="preserve">Albalak R., Noonan G., Buchanana S. </w:t>
      </w:r>
      <w:r w:rsidRPr="002967FF">
        <w:rPr>
          <w:sz w:val="28"/>
          <w:lang w:val="en-US"/>
        </w:rPr>
        <w:t>[</w:t>
      </w:r>
      <w:r w:rsidRPr="002967FF">
        <w:rPr>
          <w:snapToGrid w:val="0"/>
          <w:sz w:val="28"/>
          <w:lang w:val="en-US"/>
        </w:rPr>
        <w:t>et al</w:t>
      </w:r>
      <w:r w:rsidRPr="002967FF">
        <w:rPr>
          <w:spacing w:val="-8"/>
          <w:sz w:val="28"/>
          <w:lang w:val="en-US"/>
        </w:rPr>
        <w:t xml:space="preserve">.] </w:t>
      </w:r>
      <w:r w:rsidRPr="002967FF">
        <w:rPr>
          <w:sz w:val="28"/>
          <w:lang w:val="uk-UA"/>
        </w:rPr>
        <w:t xml:space="preserve">// Sci. Total Environ. – 2003. – </w:t>
      </w:r>
      <w:r w:rsidRPr="002967FF">
        <w:rPr>
          <w:sz w:val="28"/>
          <w:lang w:val="en-US"/>
        </w:rPr>
        <w:t xml:space="preserve"> </w:t>
      </w:r>
      <w:r w:rsidRPr="002967FF">
        <w:rPr>
          <w:sz w:val="28"/>
          <w:lang w:val="uk-UA"/>
        </w:rPr>
        <w:t>Vol. 301, №</w:t>
      </w:r>
      <w:r w:rsidRPr="002967FF">
        <w:rPr>
          <w:sz w:val="28"/>
          <w:lang w:val="en-US"/>
        </w:rPr>
        <w:t xml:space="preserve"> </w:t>
      </w:r>
      <w:r w:rsidRPr="002967FF">
        <w:rPr>
          <w:sz w:val="28"/>
          <w:lang w:val="uk-UA"/>
        </w:rPr>
        <w:t>1-3. –</w:t>
      </w:r>
      <w:r w:rsidRPr="002967FF">
        <w:rPr>
          <w:sz w:val="28"/>
          <w:lang w:val="en-US"/>
        </w:rPr>
        <w:t xml:space="preserve"> </w:t>
      </w:r>
      <w:r w:rsidRPr="002967FF">
        <w:rPr>
          <w:sz w:val="28"/>
          <w:lang w:val="uk-UA"/>
        </w:rPr>
        <w:t xml:space="preserve"> Р. 75-85</w:t>
      </w:r>
      <w:r>
        <w:rPr>
          <w:sz w:val="28"/>
          <w:lang w:val="en-US"/>
        </w:rPr>
        <w:t>.</w:t>
      </w:r>
    </w:p>
    <w:p w:rsidR="009E2D95" w:rsidRPr="002967FF" w:rsidRDefault="009E2D95" w:rsidP="009E2D95">
      <w:pPr>
        <w:numPr>
          <w:ilvl w:val="0"/>
          <w:numId w:val="6"/>
        </w:numPr>
        <w:tabs>
          <w:tab w:val="left" w:pos="900"/>
        </w:tabs>
        <w:spacing w:after="0" w:line="360" w:lineRule="auto"/>
        <w:ind w:left="567" w:hanging="567"/>
        <w:jc w:val="both"/>
        <w:rPr>
          <w:sz w:val="28"/>
          <w:lang w:val="uk-UA"/>
        </w:rPr>
      </w:pPr>
      <w:r w:rsidRPr="002967FF">
        <w:rPr>
          <w:spacing w:val="-8"/>
          <w:sz w:val="28"/>
          <w:lang w:val="en-US"/>
        </w:rPr>
        <w:t>Borner C. The Bcl-2 protein family: sensors and checkpoints for life-or-death decisions  / C. Borner  //  Mol. Immunol. – 2003. –  V. 39, № 11. –  P. 615-647.</w:t>
      </w:r>
    </w:p>
    <w:p w:rsidR="009E2D95" w:rsidRPr="002967FF" w:rsidRDefault="009E2D95" w:rsidP="009E2D95">
      <w:pPr>
        <w:numPr>
          <w:ilvl w:val="0"/>
          <w:numId w:val="6"/>
        </w:numPr>
        <w:tabs>
          <w:tab w:val="left" w:pos="900"/>
        </w:tabs>
        <w:spacing w:after="0" w:line="360" w:lineRule="auto"/>
        <w:ind w:left="567" w:hanging="567"/>
        <w:jc w:val="both"/>
        <w:rPr>
          <w:sz w:val="28"/>
          <w:lang w:val="uk-UA"/>
        </w:rPr>
      </w:pPr>
      <w:r w:rsidRPr="002967FF">
        <w:rPr>
          <w:spacing w:val="-8"/>
          <w:sz w:val="28"/>
          <w:lang w:val="en-US"/>
        </w:rPr>
        <w:t>Brookes P. S. Mitochondrial nitric oxide synthase / P. S. Brookes // Mitochondrion. – 2004. – V. 3,  № 4. –  P. 187-204.</w:t>
      </w:r>
    </w:p>
    <w:p w:rsidR="009E2D95" w:rsidRPr="002967FF" w:rsidRDefault="009E2D95" w:rsidP="009E2D95">
      <w:pPr>
        <w:numPr>
          <w:ilvl w:val="0"/>
          <w:numId w:val="6"/>
        </w:numPr>
        <w:tabs>
          <w:tab w:val="left" w:pos="900"/>
        </w:tabs>
        <w:spacing w:after="0" w:line="360" w:lineRule="auto"/>
        <w:ind w:left="567" w:hanging="567"/>
        <w:jc w:val="both"/>
        <w:rPr>
          <w:sz w:val="28"/>
          <w:lang w:val="uk-UA"/>
        </w:rPr>
      </w:pPr>
      <w:r w:rsidRPr="002967FF">
        <w:rPr>
          <w:sz w:val="28"/>
          <w:lang w:val="en-US"/>
        </w:rPr>
        <w:t>Bubenik G. A. Localization, physiological significance and possible clinical implication of gastrointestinal melatonin / G. A. Bubenik // Biol. Signals Recept. – 2001. –  № 10. – P. 350-366.</w:t>
      </w:r>
    </w:p>
    <w:p w:rsidR="009E2D95" w:rsidRPr="002967FF" w:rsidRDefault="009E2D95" w:rsidP="009E2D95">
      <w:pPr>
        <w:widowControl w:val="0"/>
        <w:numPr>
          <w:ilvl w:val="0"/>
          <w:numId w:val="6"/>
        </w:numPr>
        <w:tabs>
          <w:tab w:val="num" w:pos="540"/>
          <w:tab w:val="left" w:pos="900"/>
        </w:tabs>
        <w:spacing w:after="0" w:line="360" w:lineRule="auto"/>
        <w:ind w:left="567" w:hanging="567"/>
        <w:jc w:val="both"/>
        <w:rPr>
          <w:sz w:val="28"/>
          <w:lang w:val="uk-UA"/>
        </w:rPr>
      </w:pPr>
      <w:r w:rsidRPr="002967FF">
        <w:rPr>
          <w:sz w:val="28"/>
          <w:lang w:val="en-US"/>
        </w:rPr>
        <w:t>Budd P. Human lead exposure in England from approximately 5500 bp to the 16</w:t>
      </w:r>
      <w:r w:rsidRPr="002967FF">
        <w:rPr>
          <w:sz w:val="28"/>
          <w:vertAlign w:val="superscript"/>
          <w:lang w:val="en-US"/>
        </w:rPr>
        <w:t>th</w:t>
      </w:r>
      <w:r w:rsidRPr="002967FF">
        <w:rPr>
          <w:sz w:val="28"/>
          <w:lang w:val="en-US"/>
        </w:rPr>
        <w:t xml:space="preserve"> century / P. Budd, J. Montgomery, J. Evans, M. Trickett  </w:t>
      </w:r>
      <w:r w:rsidRPr="002967FF">
        <w:rPr>
          <w:sz w:val="28"/>
          <w:lang w:val="uk-UA"/>
        </w:rPr>
        <w:t>// Sci. Total Environ. – 2004. – Vol. 318, №</w:t>
      </w:r>
      <w:r w:rsidRPr="002967FF">
        <w:rPr>
          <w:sz w:val="28"/>
          <w:lang w:val="en-US"/>
        </w:rPr>
        <w:t xml:space="preserve"> </w:t>
      </w:r>
      <w:r w:rsidRPr="002967FF">
        <w:rPr>
          <w:sz w:val="28"/>
          <w:lang w:val="uk-UA"/>
        </w:rPr>
        <w:t xml:space="preserve">1-3. – </w:t>
      </w:r>
      <w:r w:rsidRPr="002967FF">
        <w:rPr>
          <w:sz w:val="28"/>
          <w:lang w:val="en-US"/>
        </w:rPr>
        <w:t xml:space="preserve"> </w:t>
      </w:r>
      <w:r w:rsidRPr="002967FF">
        <w:rPr>
          <w:sz w:val="28"/>
          <w:lang w:val="uk-UA"/>
        </w:rPr>
        <w:t xml:space="preserve">Р. 45-58. </w:t>
      </w:r>
    </w:p>
    <w:p w:rsidR="009E2D95" w:rsidRPr="002967FF" w:rsidRDefault="009E2D95" w:rsidP="009E2D95">
      <w:pPr>
        <w:widowControl w:val="0"/>
        <w:numPr>
          <w:ilvl w:val="0"/>
          <w:numId w:val="6"/>
        </w:numPr>
        <w:tabs>
          <w:tab w:val="num" w:pos="540"/>
          <w:tab w:val="left" w:pos="900"/>
        </w:tabs>
        <w:spacing w:after="0" w:line="360" w:lineRule="auto"/>
        <w:ind w:left="567" w:hanging="567"/>
        <w:jc w:val="both"/>
        <w:rPr>
          <w:sz w:val="28"/>
          <w:lang w:val="uk-UA"/>
        </w:rPr>
      </w:pPr>
      <w:r w:rsidRPr="002967FF">
        <w:rPr>
          <w:sz w:val="28"/>
          <w:lang w:val="uk-UA"/>
        </w:rPr>
        <w:t xml:space="preserve"> </w:t>
      </w:r>
      <w:r w:rsidRPr="002967FF">
        <w:rPr>
          <w:snapToGrid w:val="0"/>
          <w:sz w:val="28"/>
          <w:lang w:val="en-US"/>
        </w:rPr>
        <w:t xml:space="preserve">Busuttil S. J. A central role for plasminogen in the inflammatory response to biomaterials / S. J. Busuttil, V. A. Ploplis, F. J. Castellino, L. Tang,         J. W. Eaton, E. F. Plow // J. Thromb. and Haemost. </w:t>
      </w:r>
      <w:r w:rsidRPr="002967FF">
        <w:rPr>
          <w:sz w:val="28"/>
          <w:lang w:val="uk-UA"/>
        </w:rPr>
        <w:t>–</w:t>
      </w:r>
      <w:r w:rsidRPr="002967FF">
        <w:rPr>
          <w:snapToGrid w:val="0"/>
          <w:sz w:val="28"/>
          <w:lang w:val="en-US"/>
        </w:rPr>
        <w:t xml:space="preserve"> 2004. – Vol. 2,          № 10. –  P. 1798-1805.</w:t>
      </w:r>
    </w:p>
    <w:p w:rsidR="009E2D95" w:rsidRPr="002967FF" w:rsidRDefault="009E2D95" w:rsidP="009E2D95">
      <w:pPr>
        <w:widowControl w:val="0"/>
        <w:numPr>
          <w:ilvl w:val="0"/>
          <w:numId w:val="6"/>
        </w:numPr>
        <w:tabs>
          <w:tab w:val="num" w:pos="540"/>
          <w:tab w:val="left" w:pos="900"/>
        </w:tabs>
        <w:spacing w:after="0" w:line="360" w:lineRule="auto"/>
        <w:ind w:left="567" w:hanging="567"/>
        <w:jc w:val="both"/>
        <w:rPr>
          <w:sz w:val="28"/>
          <w:lang w:val="uk-UA"/>
        </w:rPr>
      </w:pPr>
      <w:r w:rsidRPr="002967FF">
        <w:rPr>
          <w:sz w:val="28"/>
          <w:lang w:val="en-US"/>
        </w:rPr>
        <w:t xml:space="preserve">Cajochen C. Role of melatonin in the regulation of human circadian rhythms </w:t>
      </w:r>
      <w:r w:rsidRPr="002967FF">
        <w:rPr>
          <w:sz w:val="28"/>
          <w:lang w:val="en-US"/>
        </w:rPr>
        <w:lastRenderedPageBreak/>
        <w:t xml:space="preserve">and sleep / C. Cajochen, K. Krauchi, A. Wirz-Justice </w:t>
      </w:r>
      <w:r w:rsidRPr="002967FF">
        <w:rPr>
          <w:sz w:val="28"/>
          <w:lang w:val="uk-UA"/>
        </w:rPr>
        <w:t xml:space="preserve">// </w:t>
      </w:r>
      <w:r w:rsidRPr="002967FF">
        <w:rPr>
          <w:sz w:val="28"/>
          <w:lang w:val="en-US"/>
        </w:rPr>
        <w:t xml:space="preserve">                    J. Neuroendocrinol. </w:t>
      </w:r>
      <w:r w:rsidRPr="002967FF">
        <w:rPr>
          <w:sz w:val="28"/>
          <w:lang w:val="uk-UA"/>
        </w:rPr>
        <w:t>–</w:t>
      </w:r>
      <w:r w:rsidRPr="002967FF">
        <w:rPr>
          <w:sz w:val="28"/>
          <w:lang w:val="en-US"/>
        </w:rPr>
        <w:t xml:space="preserve"> 2003. </w:t>
      </w:r>
      <w:r w:rsidRPr="002967FF">
        <w:rPr>
          <w:sz w:val="28"/>
          <w:lang w:val="uk-UA"/>
        </w:rPr>
        <w:t>–</w:t>
      </w:r>
      <w:r w:rsidRPr="002967FF">
        <w:rPr>
          <w:sz w:val="28"/>
          <w:lang w:val="en-US"/>
        </w:rPr>
        <w:t xml:space="preserve"> Vol. 15, № 4. </w:t>
      </w:r>
      <w:r w:rsidRPr="002967FF">
        <w:rPr>
          <w:sz w:val="28"/>
          <w:lang w:val="uk-UA"/>
        </w:rPr>
        <w:t>–</w:t>
      </w:r>
      <w:r w:rsidRPr="002967FF">
        <w:rPr>
          <w:sz w:val="28"/>
          <w:lang w:val="en-US"/>
        </w:rPr>
        <w:t xml:space="preserve"> </w:t>
      </w:r>
      <w:r w:rsidRPr="002967FF">
        <w:rPr>
          <w:sz w:val="28"/>
        </w:rPr>
        <w:t>Р</w:t>
      </w:r>
      <w:r w:rsidRPr="002967FF">
        <w:rPr>
          <w:sz w:val="28"/>
          <w:lang w:val="en-US"/>
        </w:rPr>
        <w:t>. 432-437.</w:t>
      </w:r>
    </w:p>
    <w:p w:rsidR="009E2D95" w:rsidRPr="002967FF" w:rsidRDefault="009E2D95" w:rsidP="009E2D95">
      <w:pPr>
        <w:widowControl w:val="0"/>
        <w:numPr>
          <w:ilvl w:val="0"/>
          <w:numId w:val="6"/>
        </w:numPr>
        <w:tabs>
          <w:tab w:val="num" w:pos="540"/>
          <w:tab w:val="left" w:pos="900"/>
        </w:tabs>
        <w:spacing w:after="0" w:line="360" w:lineRule="auto"/>
        <w:ind w:left="567" w:hanging="567"/>
        <w:jc w:val="both"/>
        <w:rPr>
          <w:sz w:val="28"/>
          <w:lang w:val="uk-UA"/>
        </w:rPr>
      </w:pPr>
      <w:r w:rsidRPr="002967FF">
        <w:rPr>
          <w:sz w:val="28"/>
          <w:lang w:val="uk-UA"/>
        </w:rPr>
        <w:t xml:space="preserve">Carrier J. Cirkadian rhythms of performance: New trends </w:t>
      </w:r>
      <w:r w:rsidRPr="002967FF">
        <w:rPr>
          <w:sz w:val="28"/>
          <w:lang w:val="en-US"/>
        </w:rPr>
        <w:t xml:space="preserve">/ </w:t>
      </w:r>
      <w:r w:rsidRPr="002967FF">
        <w:rPr>
          <w:sz w:val="28"/>
          <w:lang w:val="uk-UA"/>
        </w:rPr>
        <w:t>J.</w:t>
      </w:r>
      <w:r w:rsidRPr="002967FF">
        <w:rPr>
          <w:sz w:val="28"/>
          <w:lang w:val="en-US"/>
        </w:rPr>
        <w:t xml:space="preserve"> </w:t>
      </w:r>
      <w:r w:rsidRPr="002967FF">
        <w:rPr>
          <w:sz w:val="28"/>
          <w:lang w:val="uk-UA"/>
        </w:rPr>
        <w:t>Carrier</w:t>
      </w:r>
      <w:r w:rsidRPr="002967FF">
        <w:rPr>
          <w:sz w:val="28"/>
          <w:lang w:val="en-US"/>
        </w:rPr>
        <w:t>,</w:t>
      </w:r>
      <w:r w:rsidRPr="002967FF">
        <w:rPr>
          <w:sz w:val="28"/>
          <w:lang w:val="uk-UA"/>
        </w:rPr>
        <w:t xml:space="preserve"> </w:t>
      </w:r>
      <w:r w:rsidRPr="002967FF">
        <w:rPr>
          <w:sz w:val="28"/>
          <w:lang w:val="en-US"/>
        </w:rPr>
        <w:t xml:space="preserve">     </w:t>
      </w:r>
      <w:r>
        <w:rPr>
          <w:sz w:val="28"/>
          <w:lang w:val="en-US"/>
        </w:rPr>
        <w:t xml:space="preserve"> </w:t>
      </w:r>
      <w:r w:rsidRPr="002967FF">
        <w:rPr>
          <w:sz w:val="28"/>
          <w:lang w:val="en-US"/>
        </w:rPr>
        <w:t xml:space="preserve"> </w:t>
      </w:r>
      <w:r w:rsidRPr="002967FF">
        <w:rPr>
          <w:sz w:val="28"/>
          <w:lang w:val="uk-UA"/>
        </w:rPr>
        <w:t>H.</w:t>
      </w:r>
      <w:r w:rsidRPr="002967FF">
        <w:rPr>
          <w:sz w:val="28"/>
          <w:lang w:val="en-US"/>
        </w:rPr>
        <w:t xml:space="preserve"> </w:t>
      </w:r>
      <w:r w:rsidRPr="002967FF">
        <w:rPr>
          <w:sz w:val="28"/>
          <w:lang w:val="uk-UA"/>
        </w:rPr>
        <w:t>Monk Timothy // Chronobiol. Int. – 2000. – Vol. 17, №</w:t>
      </w:r>
      <w:r w:rsidRPr="002967FF">
        <w:rPr>
          <w:sz w:val="28"/>
          <w:lang w:val="en-US"/>
        </w:rPr>
        <w:t xml:space="preserve"> </w:t>
      </w:r>
      <w:r w:rsidRPr="002967FF">
        <w:rPr>
          <w:sz w:val="28"/>
          <w:lang w:val="uk-UA"/>
        </w:rPr>
        <w:t xml:space="preserve">6. – </w:t>
      </w:r>
      <w:r w:rsidRPr="002967FF">
        <w:rPr>
          <w:sz w:val="28"/>
          <w:lang w:val="en-US"/>
        </w:rPr>
        <w:t xml:space="preserve"> </w:t>
      </w:r>
      <w:r w:rsidRPr="002967FF">
        <w:rPr>
          <w:sz w:val="28"/>
          <w:lang w:val="uk-UA"/>
        </w:rPr>
        <w:t>Р. 719-732</w:t>
      </w:r>
      <w:r w:rsidRPr="002967FF">
        <w:rPr>
          <w:sz w:val="28"/>
          <w:lang w:val="en-US"/>
        </w:rPr>
        <w:t>.</w:t>
      </w:r>
      <w:r w:rsidRPr="002967FF">
        <w:rPr>
          <w:sz w:val="28"/>
          <w:lang w:val="uk-UA"/>
        </w:rPr>
        <w:t xml:space="preserve"> </w:t>
      </w:r>
    </w:p>
    <w:p w:rsidR="009E2D95" w:rsidRPr="002967FF" w:rsidRDefault="009E2D95" w:rsidP="009E2D95">
      <w:pPr>
        <w:widowControl w:val="0"/>
        <w:numPr>
          <w:ilvl w:val="0"/>
          <w:numId w:val="6"/>
        </w:numPr>
        <w:tabs>
          <w:tab w:val="num" w:pos="540"/>
          <w:tab w:val="left" w:pos="900"/>
        </w:tabs>
        <w:spacing w:after="0" w:line="360" w:lineRule="auto"/>
        <w:ind w:left="567" w:hanging="567"/>
        <w:jc w:val="both"/>
        <w:rPr>
          <w:noProof/>
          <w:sz w:val="28"/>
          <w:lang w:val="en-US"/>
        </w:rPr>
      </w:pPr>
      <w:r w:rsidRPr="002967FF">
        <w:rPr>
          <w:sz w:val="28"/>
          <w:szCs w:val="28"/>
          <w:lang w:val="en-US"/>
        </w:rPr>
        <w:t xml:space="preserve">Circadian difference in firing rate of isolated rat suprachiasmatic nucleus neurons / N. I. Kononenko, M. C. Kuehl-Kovarik, K. M. Partin,                    F. E. Dudek // Neurosci Lett. </w:t>
      </w:r>
      <w:r w:rsidRPr="002967FF">
        <w:rPr>
          <w:noProof/>
          <w:sz w:val="28"/>
          <w:szCs w:val="28"/>
          <w:lang w:val="en-US"/>
        </w:rPr>
        <w:t>–</w:t>
      </w:r>
      <w:r w:rsidRPr="002967FF">
        <w:rPr>
          <w:sz w:val="28"/>
          <w:szCs w:val="28"/>
          <w:lang w:val="en-US"/>
        </w:rPr>
        <w:t xml:space="preserve"> 2008. </w:t>
      </w:r>
      <w:r w:rsidRPr="002967FF">
        <w:rPr>
          <w:noProof/>
          <w:sz w:val="28"/>
          <w:szCs w:val="28"/>
          <w:lang w:val="en-US"/>
        </w:rPr>
        <w:t>–</w:t>
      </w:r>
      <w:r w:rsidRPr="002967FF">
        <w:rPr>
          <w:sz w:val="28"/>
          <w:szCs w:val="28"/>
          <w:lang w:val="en-US"/>
        </w:rPr>
        <w:t xml:space="preserve"> Vol. 436, N 3. </w:t>
      </w:r>
      <w:r w:rsidRPr="002967FF">
        <w:rPr>
          <w:noProof/>
          <w:sz w:val="28"/>
          <w:szCs w:val="28"/>
          <w:lang w:val="en-US"/>
        </w:rPr>
        <w:t>–</w:t>
      </w:r>
      <w:r w:rsidRPr="002967FF">
        <w:rPr>
          <w:sz w:val="28"/>
          <w:szCs w:val="28"/>
          <w:lang w:val="en-US"/>
        </w:rPr>
        <w:t xml:space="preserve"> P. 314</w:t>
      </w:r>
      <w:r>
        <w:rPr>
          <w:sz w:val="28"/>
          <w:szCs w:val="28"/>
          <w:lang w:val="en-US"/>
        </w:rPr>
        <w:t>-</w:t>
      </w:r>
      <w:r w:rsidRPr="002967FF">
        <w:rPr>
          <w:sz w:val="28"/>
          <w:szCs w:val="28"/>
          <w:lang w:val="en-US"/>
        </w:rPr>
        <w:t>316.</w:t>
      </w:r>
    </w:p>
    <w:p w:rsidR="009E2D95" w:rsidRPr="002967FF" w:rsidRDefault="009E2D95" w:rsidP="009E2D95">
      <w:pPr>
        <w:widowControl w:val="0"/>
        <w:numPr>
          <w:ilvl w:val="0"/>
          <w:numId w:val="6"/>
        </w:numPr>
        <w:tabs>
          <w:tab w:val="num" w:pos="540"/>
          <w:tab w:val="left" w:pos="900"/>
        </w:tabs>
        <w:spacing w:after="0" w:line="360" w:lineRule="auto"/>
        <w:ind w:left="567" w:hanging="567"/>
        <w:jc w:val="both"/>
        <w:rPr>
          <w:noProof/>
          <w:sz w:val="28"/>
          <w:lang w:val="en-US"/>
        </w:rPr>
      </w:pPr>
      <w:r w:rsidRPr="002967FF">
        <w:rPr>
          <w:noProof/>
          <w:sz w:val="28"/>
          <w:lang w:val="en-US"/>
        </w:rPr>
        <w:t xml:space="preserve">Circadian rhythms in RA  / M. Cutolo, B. Seriolo, C. Craviotto [et al.]  // Ann. Rheum. Dis. </w:t>
      </w:r>
      <w:r w:rsidRPr="002967FF">
        <w:rPr>
          <w:sz w:val="28"/>
          <w:lang w:val="uk-UA"/>
        </w:rPr>
        <w:t xml:space="preserve">– </w:t>
      </w:r>
      <w:r w:rsidRPr="002967FF">
        <w:rPr>
          <w:noProof/>
          <w:sz w:val="28"/>
          <w:lang w:val="en-US"/>
        </w:rPr>
        <w:t>2003.</w:t>
      </w:r>
      <w:r w:rsidRPr="002967FF">
        <w:rPr>
          <w:sz w:val="28"/>
          <w:lang w:val="uk-UA"/>
        </w:rPr>
        <w:t xml:space="preserve"> – </w:t>
      </w:r>
      <w:r w:rsidRPr="002967FF">
        <w:rPr>
          <w:noProof/>
          <w:sz w:val="28"/>
          <w:lang w:val="en-US"/>
        </w:rPr>
        <w:t>Vol. 62, № 7.</w:t>
      </w:r>
      <w:r w:rsidRPr="002967FF">
        <w:rPr>
          <w:sz w:val="28"/>
          <w:lang w:val="uk-UA"/>
        </w:rPr>
        <w:t xml:space="preserve"> – </w:t>
      </w:r>
      <w:r w:rsidRPr="002967FF">
        <w:rPr>
          <w:sz w:val="28"/>
          <w:lang w:val="en-US"/>
        </w:rPr>
        <w:t xml:space="preserve"> </w:t>
      </w:r>
      <w:r w:rsidRPr="002967FF">
        <w:rPr>
          <w:noProof/>
          <w:sz w:val="28"/>
          <w:lang w:val="en-US"/>
        </w:rPr>
        <w:t>P. 593-596.</w:t>
      </w:r>
    </w:p>
    <w:p w:rsidR="009E2D95" w:rsidRPr="002967FF" w:rsidRDefault="009E2D95" w:rsidP="009E2D95">
      <w:pPr>
        <w:widowControl w:val="0"/>
        <w:numPr>
          <w:ilvl w:val="0"/>
          <w:numId w:val="6"/>
        </w:numPr>
        <w:tabs>
          <w:tab w:val="num" w:pos="540"/>
          <w:tab w:val="left" w:pos="900"/>
        </w:tabs>
        <w:spacing w:after="0" w:line="360" w:lineRule="auto"/>
        <w:ind w:left="567" w:hanging="567"/>
        <w:jc w:val="both"/>
        <w:rPr>
          <w:sz w:val="28"/>
          <w:lang w:val="uk-UA"/>
        </w:rPr>
      </w:pPr>
      <w:r w:rsidRPr="002967FF">
        <w:rPr>
          <w:spacing w:val="-8"/>
          <w:sz w:val="28"/>
          <w:lang w:val="en-US"/>
        </w:rPr>
        <w:t xml:space="preserve">Circadian rhythm of melatonin, corticosterone and phagocytosis: effect of  </w:t>
      </w:r>
      <w:r>
        <w:rPr>
          <w:spacing w:val="-8"/>
          <w:sz w:val="28"/>
          <w:lang w:val="en-US"/>
        </w:rPr>
        <w:t xml:space="preserve"> </w:t>
      </w:r>
      <w:r w:rsidRPr="002967FF">
        <w:rPr>
          <w:spacing w:val="-8"/>
          <w:sz w:val="28"/>
          <w:lang w:val="en-US"/>
        </w:rPr>
        <w:t xml:space="preserve">  stress / C. Battiga, M. J. Martin, R. Tafla [et al.] // J. Pineal Res. – 2001. – V. 30, № 3. – P. 180-187.</w:t>
      </w:r>
    </w:p>
    <w:p w:rsidR="009E2D95" w:rsidRPr="002967FF" w:rsidRDefault="009E2D95" w:rsidP="009E2D95">
      <w:pPr>
        <w:widowControl w:val="0"/>
        <w:numPr>
          <w:ilvl w:val="0"/>
          <w:numId w:val="6"/>
        </w:numPr>
        <w:tabs>
          <w:tab w:val="num" w:pos="540"/>
          <w:tab w:val="left" w:pos="900"/>
        </w:tabs>
        <w:spacing w:after="0" w:line="360" w:lineRule="auto"/>
        <w:ind w:left="567" w:hanging="567"/>
        <w:jc w:val="both"/>
        <w:rPr>
          <w:sz w:val="28"/>
          <w:lang w:val="uk-UA"/>
        </w:rPr>
      </w:pPr>
      <w:r w:rsidRPr="002967FF">
        <w:rPr>
          <w:sz w:val="28"/>
          <w:lang w:val="en-US"/>
        </w:rPr>
        <w:t>Circadian rhythm of melatonin and prostaglandin in modulation of stress-induced gastric mucosal lesions in rats / K. Kato, I. Murai, S. Asai [et al.] // Aliment. Pharmacol. Ther. – 2002. – № 16. –  P. 29-34.</w:t>
      </w:r>
    </w:p>
    <w:p w:rsidR="009E2D95" w:rsidRPr="002967FF" w:rsidRDefault="009E2D95" w:rsidP="009E2D95">
      <w:pPr>
        <w:widowControl w:val="0"/>
        <w:numPr>
          <w:ilvl w:val="0"/>
          <w:numId w:val="6"/>
        </w:numPr>
        <w:tabs>
          <w:tab w:val="num" w:pos="540"/>
          <w:tab w:val="left" w:pos="900"/>
        </w:tabs>
        <w:spacing w:after="0" w:line="360" w:lineRule="auto"/>
        <w:ind w:left="567" w:hanging="567"/>
        <w:jc w:val="both"/>
        <w:rPr>
          <w:sz w:val="28"/>
          <w:lang w:val="uk-UA"/>
        </w:rPr>
      </w:pPr>
      <w:r w:rsidRPr="002967FF">
        <w:rPr>
          <w:noProof/>
          <w:sz w:val="28"/>
          <w:lang w:val="en-US"/>
        </w:rPr>
        <w:t>Circadian rhythms: in the loop at last / R. N. Van Gelder, E. D. Herzog,   W. J. Schwartz [</w:t>
      </w:r>
      <w:r w:rsidRPr="002967FF">
        <w:rPr>
          <w:sz w:val="28"/>
          <w:lang w:val="uk-UA"/>
        </w:rPr>
        <w:t>et al.</w:t>
      </w:r>
      <w:r w:rsidRPr="002967FF">
        <w:rPr>
          <w:sz w:val="28"/>
          <w:lang w:val="en-US"/>
        </w:rPr>
        <w:t>]</w:t>
      </w:r>
      <w:r w:rsidRPr="002967FF">
        <w:rPr>
          <w:noProof/>
          <w:sz w:val="28"/>
          <w:lang w:val="en-US"/>
        </w:rPr>
        <w:t>  // Science.</w:t>
      </w:r>
      <w:r w:rsidRPr="002967FF">
        <w:rPr>
          <w:sz w:val="28"/>
          <w:lang w:val="uk-UA"/>
        </w:rPr>
        <w:t xml:space="preserve"> – </w:t>
      </w:r>
      <w:r w:rsidRPr="002967FF">
        <w:rPr>
          <w:noProof/>
          <w:sz w:val="28"/>
          <w:lang w:val="en-US"/>
        </w:rPr>
        <w:t>2003.</w:t>
      </w:r>
      <w:r w:rsidRPr="002967FF">
        <w:rPr>
          <w:sz w:val="28"/>
          <w:lang w:val="uk-UA"/>
        </w:rPr>
        <w:t xml:space="preserve"> – </w:t>
      </w:r>
      <w:r w:rsidRPr="002967FF">
        <w:rPr>
          <w:noProof/>
          <w:sz w:val="28"/>
          <w:lang w:val="en-US"/>
        </w:rPr>
        <w:t>Vol. 300, № 5625.</w:t>
      </w:r>
      <w:r w:rsidRPr="002967FF">
        <w:rPr>
          <w:sz w:val="28"/>
          <w:lang w:val="uk-UA"/>
        </w:rPr>
        <w:t xml:space="preserve"> – </w:t>
      </w:r>
      <w:r w:rsidRPr="002967FF">
        <w:rPr>
          <w:noProof/>
          <w:sz w:val="28"/>
          <w:lang w:val="en-US"/>
        </w:rPr>
        <w:t>P. 1534-1535.</w:t>
      </w:r>
    </w:p>
    <w:p w:rsidR="009E2D95" w:rsidRPr="002967FF" w:rsidRDefault="009E2D95" w:rsidP="009E2D95">
      <w:pPr>
        <w:widowControl w:val="0"/>
        <w:numPr>
          <w:ilvl w:val="0"/>
          <w:numId w:val="6"/>
        </w:numPr>
        <w:tabs>
          <w:tab w:val="num" w:pos="540"/>
          <w:tab w:val="left" w:pos="900"/>
        </w:tabs>
        <w:spacing w:after="0" w:line="360" w:lineRule="auto"/>
        <w:ind w:left="567" w:hanging="567"/>
        <w:jc w:val="both"/>
        <w:rPr>
          <w:sz w:val="28"/>
          <w:lang w:val="uk-UA"/>
        </w:rPr>
      </w:pPr>
      <w:r w:rsidRPr="002967FF">
        <w:rPr>
          <w:noProof/>
          <w:sz w:val="28"/>
          <w:lang w:val="en-US"/>
        </w:rPr>
        <w:t xml:space="preserve">Charman W. N. Age, lens transmittance, and the possible effects of light on melatonin suppression / W. N. Charman // Ophthalmic Physiol. Opt. </w:t>
      </w:r>
      <w:r w:rsidRPr="002967FF">
        <w:rPr>
          <w:sz w:val="28"/>
          <w:lang w:val="uk-UA"/>
        </w:rPr>
        <w:t xml:space="preserve">– </w:t>
      </w:r>
      <w:r w:rsidRPr="002967FF">
        <w:rPr>
          <w:noProof/>
          <w:sz w:val="28"/>
          <w:lang w:val="en-US"/>
        </w:rPr>
        <w:t>2003.</w:t>
      </w:r>
      <w:r w:rsidRPr="002967FF">
        <w:rPr>
          <w:sz w:val="28"/>
          <w:lang w:val="uk-UA"/>
        </w:rPr>
        <w:t xml:space="preserve"> – </w:t>
      </w:r>
      <w:r w:rsidRPr="002967FF">
        <w:rPr>
          <w:noProof/>
          <w:sz w:val="28"/>
          <w:lang w:val="en-US"/>
        </w:rPr>
        <w:t>Vol. 23, № 2.</w:t>
      </w:r>
      <w:r w:rsidRPr="002967FF">
        <w:rPr>
          <w:sz w:val="28"/>
          <w:lang w:val="uk-UA"/>
        </w:rPr>
        <w:t xml:space="preserve"> – </w:t>
      </w:r>
      <w:r w:rsidRPr="002967FF">
        <w:rPr>
          <w:sz w:val="28"/>
          <w:lang w:val="en-US"/>
        </w:rPr>
        <w:t xml:space="preserve"> </w:t>
      </w:r>
      <w:r w:rsidRPr="002967FF">
        <w:rPr>
          <w:noProof/>
          <w:sz w:val="28"/>
        </w:rPr>
        <w:t>Р</w:t>
      </w:r>
      <w:r w:rsidRPr="002967FF">
        <w:rPr>
          <w:noProof/>
          <w:sz w:val="28"/>
          <w:lang w:val="en-US"/>
        </w:rPr>
        <w:t>. 181-187.</w:t>
      </w:r>
    </w:p>
    <w:p w:rsidR="009E2D95" w:rsidRPr="002967FF" w:rsidRDefault="009E2D95" w:rsidP="009E2D95">
      <w:pPr>
        <w:widowControl w:val="0"/>
        <w:numPr>
          <w:ilvl w:val="0"/>
          <w:numId w:val="6"/>
        </w:numPr>
        <w:tabs>
          <w:tab w:val="num" w:pos="540"/>
          <w:tab w:val="left" w:pos="900"/>
        </w:tabs>
        <w:spacing w:after="0" w:line="360" w:lineRule="auto"/>
        <w:ind w:left="567" w:hanging="567"/>
        <w:jc w:val="both"/>
        <w:rPr>
          <w:sz w:val="28"/>
          <w:lang w:val="uk-UA"/>
        </w:rPr>
      </w:pPr>
      <w:r w:rsidRPr="002967FF">
        <w:rPr>
          <w:sz w:val="28"/>
          <w:lang w:val="en-US"/>
        </w:rPr>
        <w:t>Chemical and physical properties and potential mechanisms: melatonin as a broad spectrum antioxidant and free radical scavenger</w:t>
      </w:r>
      <w:r w:rsidRPr="002967FF">
        <w:rPr>
          <w:sz w:val="28"/>
          <w:lang w:val="de-DE"/>
        </w:rPr>
        <w:t xml:space="preserve"> / D. X. Tan,            R. J. Reiter, L. C. Manchester [et al.] </w:t>
      </w:r>
      <w:r w:rsidRPr="002967FF">
        <w:rPr>
          <w:sz w:val="28"/>
          <w:lang w:val="en-US"/>
        </w:rPr>
        <w:t xml:space="preserve">// Cur. Topics. Med. Chem. – 2002. – </w:t>
      </w:r>
      <w:r w:rsidRPr="002967FF">
        <w:rPr>
          <w:sz w:val="28"/>
          <w:lang w:val="uk-UA"/>
        </w:rPr>
        <w:t>№</w:t>
      </w:r>
      <w:r w:rsidRPr="002967FF">
        <w:rPr>
          <w:sz w:val="28"/>
          <w:lang w:val="en-US"/>
        </w:rPr>
        <w:t xml:space="preserve"> 2. –  P. 181-198.</w:t>
      </w:r>
    </w:p>
    <w:p w:rsidR="009E2D95" w:rsidRPr="002967FF" w:rsidRDefault="009E2D95" w:rsidP="009E2D95">
      <w:pPr>
        <w:widowControl w:val="0"/>
        <w:numPr>
          <w:ilvl w:val="0"/>
          <w:numId w:val="6"/>
        </w:numPr>
        <w:tabs>
          <w:tab w:val="num" w:pos="540"/>
          <w:tab w:val="left" w:pos="900"/>
        </w:tabs>
        <w:spacing w:after="0" w:line="360" w:lineRule="auto"/>
        <w:ind w:left="567" w:hanging="567"/>
        <w:jc w:val="both"/>
        <w:rPr>
          <w:sz w:val="28"/>
          <w:lang w:val="uk-UA"/>
        </w:rPr>
      </w:pPr>
      <w:r w:rsidRPr="002967FF">
        <w:rPr>
          <w:snapToGrid w:val="0"/>
          <w:sz w:val="28"/>
          <w:lang w:val="en-US"/>
        </w:rPr>
        <w:t>Chen</w:t>
      </w:r>
      <w:r w:rsidRPr="00702C18">
        <w:rPr>
          <w:snapToGrid w:val="0"/>
          <w:sz w:val="28"/>
          <w:lang w:val="uk-UA"/>
        </w:rPr>
        <w:t xml:space="preserve"> </w:t>
      </w:r>
      <w:r w:rsidRPr="002967FF">
        <w:rPr>
          <w:snapToGrid w:val="0"/>
          <w:sz w:val="28"/>
          <w:lang w:val="en-US"/>
        </w:rPr>
        <w:t>Zhi</w:t>
      </w:r>
      <w:r w:rsidRPr="00702C18">
        <w:rPr>
          <w:snapToGrid w:val="0"/>
          <w:sz w:val="28"/>
          <w:lang w:val="uk-UA"/>
        </w:rPr>
        <w:t>-</w:t>
      </w:r>
      <w:r w:rsidRPr="002967FF">
        <w:rPr>
          <w:snapToGrid w:val="0"/>
          <w:sz w:val="28"/>
          <w:lang w:val="en-US"/>
        </w:rPr>
        <w:t>hua</w:t>
      </w:r>
      <w:r w:rsidRPr="00702C18">
        <w:rPr>
          <w:snapToGrid w:val="0"/>
          <w:sz w:val="28"/>
          <w:lang w:val="uk-UA"/>
        </w:rPr>
        <w:t xml:space="preserve">. </w:t>
      </w:r>
      <w:r w:rsidRPr="002967FF">
        <w:rPr>
          <w:snapToGrid w:val="0"/>
          <w:sz w:val="28"/>
          <w:lang w:val="en-US"/>
        </w:rPr>
        <w:t>Zhongguo</w:t>
      </w:r>
      <w:r w:rsidRPr="00702C18">
        <w:rPr>
          <w:snapToGrid w:val="0"/>
          <w:sz w:val="28"/>
          <w:lang w:val="uk-UA"/>
        </w:rPr>
        <w:t xml:space="preserve"> </w:t>
      </w:r>
      <w:r w:rsidRPr="002967FF">
        <w:rPr>
          <w:snapToGrid w:val="0"/>
          <w:sz w:val="28"/>
          <w:lang w:val="en-US"/>
        </w:rPr>
        <w:t>yixue</w:t>
      </w:r>
      <w:r w:rsidRPr="00702C18">
        <w:rPr>
          <w:snapToGrid w:val="0"/>
          <w:sz w:val="28"/>
          <w:lang w:val="uk-UA"/>
        </w:rPr>
        <w:t xml:space="preserve"> </w:t>
      </w:r>
      <w:r w:rsidRPr="002967FF">
        <w:rPr>
          <w:snapToGrid w:val="0"/>
          <w:sz w:val="28"/>
          <w:lang w:val="en-US"/>
        </w:rPr>
        <w:t>yingxiang</w:t>
      </w:r>
      <w:r w:rsidRPr="00702C18">
        <w:rPr>
          <w:snapToGrid w:val="0"/>
          <w:sz w:val="28"/>
          <w:lang w:val="uk-UA"/>
        </w:rPr>
        <w:t xml:space="preserve"> </w:t>
      </w:r>
      <w:r w:rsidRPr="002967FF">
        <w:rPr>
          <w:snapToGrid w:val="0"/>
          <w:sz w:val="28"/>
          <w:lang w:val="en-US"/>
        </w:rPr>
        <w:t>jishu</w:t>
      </w:r>
      <w:r w:rsidRPr="00702C18">
        <w:rPr>
          <w:snapToGrid w:val="0"/>
          <w:sz w:val="28"/>
          <w:lang w:val="uk-UA"/>
        </w:rPr>
        <w:t xml:space="preserve"> / </w:t>
      </w:r>
      <w:r w:rsidRPr="002967FF">
        <w:rPr>
          <w:snapToGrid w:val="0"/>
          <w:sz w:val="28"/>
          <w:lang w:val="en-US"/>
        </w:rPr>
        <w:t>Chen</w:t>
      </w:r>
      <w:r w:rsidRPr="00702C18">
        <w:rPr>
          <w:snapToGrid w:val="0"/>
          <w:sz w:val="28"/>
          <w:lang w:val="uk-UA"/>
        </w:rPr>
        <w:t xml:space="preserve"> </w:t>
      </w:r>
      <w:r w:rsidRPr="002967FF">
        <w:rPr>
          <w:snapToGrid w:val="0"/>
          <w:sz w:val="28"/>
          <w:lang w:val="en-US"/>
        </w:rPr>
        <w:t>Zhi</w:t>
      </w:r>
      <w:r w:rsidRPr="00702C18">
        <w:rPr>
          <w:snapToGrid w:val="0"/>
          <w:sz w:val="28"/>
          <w:lang w:val="uk-UA"/>
        </w:rPr>
        <w:t>-</w:t>
      </w:r>
      <w:r w:rsidRPr="002967FF">
        <w:rPr>
          <w:snapToGrid w:val="0"/>
          <w:sz w:val="28"/>
          <w:lang w:val="en-US"/>
        </w:rPr>
        <w:t>hua</w:t>
      </w:r>
      <w:r w:rsidRPr="00702C18">
        <w:rPr>
          <w:snapToGrid w:val="0"/>
          <w:sz w:val="28"/>
          <w:lang w:val="uk-UA"/>
        </w:rPr>
        <w:t xml:space="preserve">, </w:t>
      </w:r>
      <w:r w:rsidRPr="002967FF">
        <w:rPr>
          <w:snapToGrid w:val="0"/>
          <w:sz w:val="28"/>
          <w:lang w:val="en-US"/>
        </w:rPr>
        <w:t>Pan</w:t>
      </w:r>
      <w:r w:rsidRPr="00702C18">
        <w:rPr>
          <w:snapToGrid w:val="0"/>
          <w:sz w:val="28"/>
          <w:lang w:val="uk-UA"/>
        </w:rPr>
        <w:t xml:space="preserve"> </w:t>
      </w:r>
      <w:r w:rsidRPr="002967FF">
        <w:rPr>
          <w:snapToGrid w:val="0"/>
          <w:sz w:val="28"/>
          <w:lang w:val="en-US"/>
        </w:rPr>
        <w:t>Lin</w:t>
      </w:r>
      <w:r w:rsidRPr="00702C18">
        <w:rPr>
          <w:snapToGrid w:val="0"/>
          <w:sz w:val="28"/>
          <w:lang w:val="uk-UA"/>
        </w:rPr>
        <w:t xml:space="preserve">, </w:t>
      </w:r>
      <w:r w:rsidRPr="002967FF">
        <w:rPr>
          <w:snapToGrid w:val="0"/>
          <w:sz w:val="28"/>
          <w:lang w:val="en-US"/>
        </w:rPr>
        <w:t>Li</w:t>
      </w:r>
      <w:r w:rsidRPr="00702C18">
        <w:rPr>
          <w:snapToGrid w:val="0"/>
          <w:sz w:val="28"/>
          <w:lang w:val="uk-UA"/>
        </w:rPr>
        <w:t xml:space="preserve"> </w:t>
      </w:r>
      <w:r w:rsidRPr="002967FF">
        <w:rPr>
          <w:snapToGrid w:val="0"/>
          <w:sz w:val="28"/>
          <w:lang w:val="en-US"/>
        </w:rPr>
        <w:t>Gang</w:t>
      </w:r>
      <w:r w:rsidRPr="00702C18">
        <w:rPr>
          <w:snapToGrid w:val="0"/>
          <w:sz w:val="28"/>
          <w:lang w:val="uk-UA"/>
        </w:rPr>
        <w:t xml:space="preserve">, </w:t>
      </w:r>
      <w:r w:rsidRPr="002967FF">
        <w:rPr>
          <w:snapToGrid w:val="0"/>
          <w:sz w:val="28"/>
          <w:lang w:val="en-US"/>
        </w:rPr>
        <w:t>Li</w:t>
      </w:r>
      <w:r w:rsidRPr="00702C18">
        <w:rPr>
          <w:snapToGrid w:val="0"/>
          <w:sz w:val="28"/>
          <w:lang w:val="uk-UA"/>
        </w:rPr>
        <w:t xml:space="preserve"> </w:t>
      </w:r>
      <w:r w:rsidRPr="002967FF">
        <w:rPr>
          <w:snapToGrid w:val="0"/>
          <w:sz w:val="28"/>
          <w:lang w:val="en-US"/>
        </w:rPr>
        <w:t>Hong</w:t>
      </w:r>
      <w:r w:rsidRPr="00702C18">
        <w:rPr>
          <w:snapToGrid w:val="0"/>
          <w:sz w:val="28"/>
          <w:lang w:val="uk-UA"/>
        </w:rPr>
        <w:t>-</w:t>
      </w:r>
      <w:r w:rsidRPr="002967FF">
        <w:rPr>
          <w:snapToGrid w:val="0"/>
          <w:sz w:val="28"/>
          <w:lang w:val="en-US"/>
        </w:rPr>
        <w:t>yan</w:t>
      </w:r>
      <w:r w:rsidRPr="00702C18">
        <w:rPr>
          <w:snapToGrid w:val="0"/>
          <w:sz w:val="28"/>
          <w:lang w:val="uk-UA"/>
        </w:rPr>
        <w:t xml:space="preserve">, </w:t>
      </w:r>
      <w:r w:rsidRPr="002967FF">
        <w:rPr>
          <w:snapToGrid w:val="0"/>
          <w:sz w:val="28"/>
          <w:lang w:val="en-US"/>
        </w:rPr>
        <w:t>Xu</w:t>
      </w:r>
      <w:r w:rsidRPr="00702C18">
        <w:rPr>
          <w:snapToGrid w:val="0"/>
          <w:sz w:val="28"/>
          <w:lang w:val="uk-UA"/>
        </w:rPr>
        <w:t xml:space="preserve"> </w:t>
      </w:r>
      <w:r w:rsidRPr="002967FF">
        <w:rPr>
          <w:snapToGrid w:val="0"/>
          <w:sz w:val="28"/>
          <w:lang w:val="en-US"/>
        </w:rPr>
        <w:t>Mei</w:t>
      </w:r>
      <w:r w:rsidRPr="00702C18">
        <w:rPr>
          <w:snapToGrid w:val="0"/>
          <w:sz w:val="28"/>
          <w:lang w:val="uk-UA"/>
        </w:rPr>
        <w:t xml:space="preserve">, </w:t>
      </w:r>
      <w:r w:rsidRPr="002967FF">
        <w:rPr>
          <w:snapToGrid w:val="0"/>
          <w:sz w:val="28"/>
          <w:lang w:val="en-US"/>
        </w:rPr>
        <w:t>Wang</w:t>
      </w:r>
      <w:r w:rsidRPr="00702C18">
        <w:rPr>
          <w:snapToGrid w:val="0"/>
          <w:sz w:val="28"/>
          <w:lang w:val="uk-UA"/>
        </w:rPr>
        <w:t xml:space="preserve"> </w:t>
      </w:r>
      <w:r w:rsidRPr="002967FF">
        <w:rPr>
          <w:snapToGrid w:val="0"/>
          <w:sz w:val="28"/>
          <w:lang w:val="en-US"/>
        </w:rPr>
        <w:t>Zi</w:t>
      </w:r>
      <w:r w:rsidRPr="00702C18">
        <w:rPr>
          <w:snapToGrid w:val="0"/>
          <w:sz w:val="28"/>
          <w:lang w:val="uk-UA"/>
        </w:rPr>
        <w:t>-</w:t>
      </w:r>
      <w:r w:rsidRPr="002967FF">
        <w:rPr>
          <w:snapToGrid w:val="0"/>
          <w:sz w:val="28"/>
          <w:lang w:val="en-US"/>
        </w:rPr>
        <w:t>qiang</w:t>
      </w:r>
      <w:r w:rsidRPr="00702C18">
        <w:rPr>
          <w:snapToGrid w:val="0"/>
          <w:sz w:val="28"/>
          <w:lang w:val="uk-UA"/>
        </w:rPr>
        <w:t xml:space="preserve">, </w:t>
      </w:r>
      <w:r w:rsidRPr="002967FF">
        <w:rPr>
          <w:snapToGrid w:val="0"/>
          <w:sz w:val="28"/>
          <w:lang w:val="en-US"/>
        </w:rPr>
        <w:t>Zhu</w:t>
      </w:r>
      <w:r w:rsidRPr="00702C18">
        <w:rPr>
          <w:snapToGrid w:val="0"/>
          <w:sz w:val="28"/>
          <w:lang w:val="uk-UA"/>
        </w:rPr>
        <w:t xml:space="preserve"> </w:t>
      </w:r>
      <w:r w:rsidRPr="002967FF">
        <w:rPr>
          <w:snapToGrid w:val="0"/>
          <w:sz w:val="28"/>
          <w:lang w:val="en-US"/>
        </w:rPr>
        <w:t>Pei</w:t>
      </w:r>
      <w:r w:rsidRPr="00702C18">
        <w:rPr>
          <w:snapToGrid w:val="0"/>
          <w:sz w:val="28"/>
          <w:lang w:val="uk-UA"/>
        </w:rPr>
        <w:t>-</w:t>
      </w:r>
      <w:r w:rsidRPr="002967FF">
        <w:rPr>
          <w:snapToGrid w:val="0"/>
          <w:sz w:val="28"/>
          <w:lang w:val="en-US"/>
        </w:rPr>
        <w:t>ping</w:t>
      </w:r>
      <w:r w:rsidRPr="00702C18">
        <w:rPr>
          <w:snapToGrid w:val="0"/>
          <w:sz w:val="28"/>
          <w:lang w:val="uk-UA"/>
        </w:rPr>
        <w:t xml:space="preserve">, </w:t>
      </w:r>
      <w:r w:rsidRPr="002967FF">
        <w:rPr>
          <w:snapToGrid w:val="0"/>
          <w:sz w:val="28"/>
          <w:lang w:val="en-US"/>
        </w:rPr>
        <w:t>Chen</w:t>
      </w:r>
      <w:r w:rsidRPr="00702C18">
        <w:rPr>
          <w:snapToGrid w:val="0"/>
          <w:sz w:val="28"/>
          <w:lang w:val="uk-UA"/>
        </w:rPr>
        <w:t xml:space="preserve"> </w:t>
      </w:r>
      <w:r w:rsidRPr="002967FF">
        <w:rPr>
          <w:snapToGrid w:val="0"/>
          <w:sz w:val="28"/>
          <w:lang w:val="en-US"/>
        </w:rPr>
        <w:t>Wei</w:t>
      </w:r>
      <w:r w:rsidRPr="00702C18">
        <w:rPr>
          <w:snapToGrid w:val="0"/>
          <w:sz w:val="28"/>
          <w:lang w:val="uk-UA"/>
        </w:rPr>
        <w:t>-</w:t>
      </w:r>
      <w:r w:rsidRPr="002967FF">
        <w:rPr>
          <w:snapToGrid w:val="0"/>
          <w:sz w:val="28"/>
          <w:lang w:val="en-US"/>
        </w:rPr>
        <w:t>chang</w:t>
      </w:r>
      <w:r w:rsidRPr="00702C18">
        <w:rPr>
          <w:snapToGrid w:val="0"/>
          <w:sz w:val="28"/>
          <w:lang w:val="uk-UA"/>
        </w:rPr>
        <w:t xml:space="preserve">, </w:t>
      </w:r>
      <w:r w:rsidRPr="002967FF">
        <w:rPr>
          <w:snapToGrid w:val="0"/>
          <w:sz w:val="28"/>
          <w:lang w:val="en-US"/>
        </w:rPr>
        <w:t>Jiang</w:t>
      </w:r>
      <w:r w:rsidRPr="00702C18">
        <w:rPr>
          <w:snapToGrid w:val="0"/>
          <w:sz w:val="28"/>
          <w:lang w:val="uk-UA"/>
        </w:rPr>
        <w:t xml:space="preserve"> </w:t>
      </w:r>
      <w:r w:rsidRPr="002967FF">
        <w:rPr>
          <w:snapToGrid w:val="0"/>
          <w:sz w:val="28"/>
          <w:lang w:val="en-US"/>
        </w:rPr>
        <w:t>Xiao</w:t>
      </w:r>
      <w:r w:rsidRPr="00702C18">
        <w:rPr>
          <w:snapToGrid w:val="0"/>
          <w:sz w:val="28"/>
          <w:lang w:val="uk-UA"/>
        </w:rPr>
        <w:t>-</w:t>
      </w:r>
      <w:r w:rsidRPr="002967FF">
        <w:rPr>
          <w:snapToGrid w:val="0"/>
          <w:sz w:val="28"/>
          <w:lang w:val="en-US"/>
        </w:rPr>
        <w:t>ming</w:t>
      </w:r>
      <w:r w:rsidRPr="00702C18">
        <w:rPr>
          <w:snapToGrid w:val="0"/>
          <w:sz w:val="28"/>
          <w:lang w:val="uk-UA"/>
        </w:rPr>
        <w:t xml:space="preserve">, </w:t>
      </w:r>
      <w:r w:rsidRPr="002967FF">
        <w:rPr>
          <w:snapToGrid w:val="0"/>
          <w:sz w:val="28"/>
          <w:lang w:val="en-US"/>
        </w:rPr>
        <w:t>Wu</w:t>
      </w:r>
      <w:r w:rsidRPr="00702C18">
        <w:rPr>
          <w:snapToGrid w:val="0"/>
          <w:sz w:val="28"/>
          <w:lang w:val="uk-UA"/>
        </w:rPr>
        <w:t xml:space="preserve"> </w:t>
      </w:r>
      <w:r w:rsidRPr="002967FF">
        <w:rPr>
          <w:snapToGrid w:val="0"/>
          <w:sz w:val="28"/>
          <w:lang w:val="en-US"/>
        </w:rPr>
        <w:t>Zi</w:t>
      </w:r>
      <w:r w:rsidRPr="00702C18">
        <w:rPr>
          <w:snapToGrid w:val="0"/>
          <w:sz w:val="28"/>
          <w:lang w:val="uk-UA"/>
        </w:rPr>
        <w:t>-</w:t>
      </w:r>
      <w:r w:rsidRPr="002967FF">
        <w:rPr>
          <w:snapToGrid w:val="0"/>
          <w:sz w:val="28"/>
          <w:lang w:val="en-US"/>
        </w:rPr>
        <w:t>yu</w:t>
      </w:r>
      <w:r w:rsidRPr="00702C18">
        <w:rPr>
          <w:snapToGrid w:val="0"/>
          <w:sz w:val="28"/>
          <w:lang w:val="uk-UA"/>
        </w:rPr>
        <w:t xml:space="preserve">, </w:t>
      </w:r>
      <w:r w:rsidRPr="002967FF">
        <w:rPr>
          <w:snapToGrid w:val="0"/>
          <w:sz w:val="28"/>
          <w:lang w:val="en-US"/>
        </w:rPr>
        <w:t>Tang</w:t>
      </w:r>
      <w:r w:rsidRPr="00702C18">
        <w:rPr>
          <w:snapToGrid w:val="0"/>
          <w:sz w:val="28"/>
          <w:lang w:val="uk-UA"/>
        </w:rPr>
        <w:t xml:space="preserve"> </w:t>
      </w:r>
      <w:r w:rsidRPr="002967FF">
        <w:rPr>
          <w:snapToGrid w:val="0"/>
          <w:sz w:val="28"/>
          <w:lang w:val="en-US"/>
        </w:rPr>
        <w:t>Jin</w:t>
      </w:r>
      <w:r w:rsidRPr="00702C18">
        <w:rPr>
          <w:snapToGrid w:val="0"/>
          <w:sz w:val="28"/>
          <w:lang w:val="uk-UA"/>
        </w:rPr>
        <w:t>-</w:t>
      </w:r>
      <w:r w:rsidRPr="002967FF">
        <w:rPr>
          <w:snapToGrid w:val="0"/>
          <w:sz w:val="28"/>
          <w:lang w:val="en-US"/>
        </w:rPr>
        <w:t>tian</w:t>
      </w:r>
      <w:r w:rsidRPr="00702C18">
        <w:rPr>
          <w:snapToGrid w:val="0"/>
          <w:sz w:val="28"/>
          <w:lang w:val="uk-UA"/>
        </w:rPr>
        <w:t xml:space="preserve"> // </w:t>
      </w:r>
      <w:r w:rsidRPr="002967FF">
        <w:rPr>
          <w:snapToGrid w:val="0"/>
          <w:sz w:val="28"/>
          <w:lang w:val="en-US"/>
        </w:rPr>
        <w:t>Chin</w:t>
      </w:r>
      <w:r w:rsidRPr="00702C18">
        <w:rPr>
          <w:snapToGrid w:val="0"/>
          <w:sz w:val="28"/>
          <w:lang w:val="uk-UA"/>
        </w:rPr>
        <w:t xml:space="preserve">. </w:t>
      </w:r>
      <w:r w:rsidRPr="002967FF">
        <w:rPr>
          <w:snapToGrid w:val="0"/>
          <w:sz w:val="28"/>
          <w:lang w:val="en-US"/>
        </w:rPr>
        <w:t>J</w:t>
      </w:r>
      <w:r w:rsidRPr="00702C18">
        <w:rPr>
          <w:snapToGrid w:val="0"/>
          <w:sz w:val="28"/>
          <w:lang w:val="uk-UA"/>
        </w:rPr>
        <w:t xml:space="preserve">. </w:t>
      </w:r>
      <w:r w:rsidRPr="002967FF">
        <w:rPr>
          <w:snapToGrid w:val="0"/>
          <w:sz w:val="28"/>
          <w:lang w:val="en-US"/>
        </w:rPr>
        <w:t>Med</w:t>
      </w:r>
      <w:r w:rsidRPr="00702C18">
        <w:rPr>
          <w:snapToGrid w:val="0"/>
          <w:sz w:val="28"/>
          <w:lang w:val="uk-UA"/>
        </w:rPr>
        <w:t xml:space="preserve">. </w:t>
      </w:r>
      <w:r w:rsidRPr="002967FF">
        <w:rPr>
          <w:snapToGrid w:val="0"/>
          <w:sz w:val="28"/>
          <w:lang w:val="en-US"/>
        </w:rPr>
        <w:t>Imag. Technol. – 2005. – Vol. 21, № 9. –  P. 1345-1348.</w:t>
      </w:r>
    </w:p>
    <w:p w:rsidR="009E2D95" w:rsidRPr="002967FF" w:rsidRDefault="009E2D95" w:rsidP="009E2D95">
      <w:pPr>
        <w:widowControl w:val="0"/>
        <w:numPr>
          <w:ilvl w:val="0"/>
          <w:numId w:val="6"/>
        </w:numPr>
        <w:tabs>
          <w:tab w:val="num" w:pos="540"/>
          <w:tab w:val="left" w:pos="900"/>
        </w:tabs>
        <w:spacing w:after="0" w:line="360" w:lineRule="auto"/>
        <w:ind w:left="567" w:hanging="567"/>
        <w:jc w:val="both"/>
        <w:rPr>
          <w:sz w:val="28"/>
          <w:lang w:val="uk-UA"/>
        </w:rPr>
      </w:pPr>
      <w:r w:rsidRPr="002967FF">
        <w:rPr>
          <w:snapToGrid w:val="0"/>
          <w:sz w:val="28"/>
          <w:lang w:val="en-US"/>
        </w:rPr>
        <w:lastRenderedPageBreak/>
        <w:t>Cukuranovic Rade. Age related anatomical and functional characteristics of human kidney / Rade Cukuranovic, Slobodan Vlajkovic // Facta Univ. Ser. Med. and Biol. / Univ. Nis. – 2005. – Vol.12, № 2. –  P. 61-69.</w:t>
      </w:r>
    </w:p>
    <w:p w:rsidR="009E2D95" w:rsidRPr="002967FF" w:rsidRDefault="009E2D95" w:rsidP="009E2D95">
      <w:pPr>
        <w:numPr>
          <w:ilvl w:val="0"/>
          <w:numId w:val="6"/>
        </w:numPr>
        <w:tabs>
          <w:tab w:val="left" w:pos="900"/>
        </w:tabs>
        <w:spacing w:after="0" w:line="360" w:lineRule="auto"/>
        <w:ind w:left="567" w:hanging="567"/>
        <w:jc w:val="both"/>
        <w:rPr>
          <w:sz w:val="28"/>
          <w:lang w:val="uk-UA"/>
        </w:rPr>
      </w:pPr>
      <w:r w:rsidRPr="002967FF">
        <w:rPr>
          <w:spacing w:val="-10"/>
          <w:sz w:val="28"/>
          <w:lang w:val="en-US"/>
        </w:rPr>
        <w:t xml:space="preserve">De </w:t>
      </w:r>
      <w:r w:rsidRPr="002967FF">
        <w:rPr>
          <w:spacing w:val="-8"/>
          <w:sz w:val="28"/>
          <w:lang w:val="en-US"/>
        </w:rPr>
        <w:t xml:space="preserve">Kloet E. R. Hormones, brain and stress / E. R. </w:t>
      </w:r>
      <w:r w:rsidRPr="002967FF">
        <w:rPr>
          <w:spacing w:val="-10"/>
          <w:sz w:val="28"/>
          <w:lang w:val="en-US"/>
        </w:rPr>
        <w:t xml:space="preserve">De </w:t>
      </w:r>
      <w:r w:rsidRPr="002967FF">
        <w:rPr>
          <w:spacing w:val="-8"/>
          <w:sz w:val="28"/>
          <w:lang w:val="en-US"/>
        </w:rPr>
        <w:t>Kloet // Endocr. Regul. – 2003. –  V. 37,  №  2.</w:t>
      </w:r>
      <w:r w:rsidRPr="002967FF">
        <w:rPr>
          <w:sz w:val="28"/>
          <w:lang w:val="en-US"/>
        </w:rPr>
        <w:t xml:space="preserve"> –  P. 51-68.</w:t>
      </w:r>
    </w:p>
    <w:p w:rsidR="009E2D95" w:rsidRPr="002967FF" w:rsidRDefault="009E2D95" w:rsidP="009E2D95">
      <w:pPr>
        <w:numPr>
          <w:ilvl w:val="0"/>
          <w:numId w:val="6"/>
        </w:numPr>
        <w:tabs>
          <w:tab w:val="left" w:pos="900"/>
        </w:tabs>
        <w:spacing w:after="0" w:line="360" w:lineRule="auto"/>
        <w:ind w:left="567" w:hanging="567"/>
        <w:jc w:val="both"/>
        <w:rPr>
          <w:sz w:val="28"/>
          <w:lang w:val="uk-UA"/>
        </w:rPr>
      </w:pPr>
      <w:r w:rsidRPr="002967FF">
        <w:rPr>
          <w:snapToGrid w:val="0"/>
          <w:sz w:val="28"/>
          <w:lang w:val="en-US"/>
        </w:rPr>
        <w:t>Deacon Allan. Limitations of estimating kidney function in adults using formulae. Comment on the paper: Estimating kidney function in adults using formulae by Tomson C. R. V., Roderick P. J. / Allan Deacon // Ann. Clin. Biochem. – 2006. – Vol. 43, № 1. – P. 85-87.</w:t>
      </w:r>
    </w:p>
    <w:p w:rsidR="009E2D95" w:rsidRPr="002967FF" w:rsidRDefault="009E2D95" w:rsidP="009E2D95">
      <w:pPr>
        <w:numPr>
          <w:ilvl w:val="0"/>
          <w:numId w:val="6"/>
        </w:numPr>
        <w:tabs>
          <w:tab w:val="left" w:pos="900"/>
        </w:tabs>
        <w:spacing w:after="0" w:line="360" w:lineRule="auto"/>
        <w:ind w:left="567" w:hanging="567"/>
        <w:jc w:val="both"/>
        <w:rPr>
          <w:sz w:val="28"/>
          <w:lang w:val="uk-UA"/>
        </w:rPr>
      </w:pPr>
      <w:r w:rsidRPr="002967FF">
        <w:rPr>
          <w:snapToGrid w:val="0"/>
          <w:sz w:val="28"/>
          <w:lang w:val="en-US"/>
        </w:rPr>
        <w:t xml:space="preserve">Den Hollander Jan G. Correlation between severity of thyroid dysfunction and renal function / G. Den Hollander Jan, W. Wulkan Remi, J. Mantel Mart, Arie Berghout // Clin. Endocrinol. </w:t>
      </w:r>
      <w:r w:rsidRPr="002967FF">
        <w:rPr>
          <w:sz w:val="28"/>
          <w:lang w:val="uk-UA"/>
        </w:rPr>
        <w:t>–</w:t>
      </w:r>
      <w:r w:rsidRPr="002967FF">
        <w:rPr>
          <w:snapToGrid w:val="0"/>
          <w:sz w:val="28"/>
          <w:lang w:val="en-US"/>
        </w:rPr>
        <w:t xml:space="preserve"> 2005. – Vol. 62, № 4. – P. 423-427.</w:t>
      </w:r>
    </w:p>
    <w:p w:rsidR="009E2D95" w:rsidRPr="002967FF" w:rsidRDefault="009E2D95" w:rsidP="009E2D95">
      <w:pPr>
        <w:numPr>
          <w:ilvl w:val="0"/>
          <w:numId w:val="6"/>
        </w:numPr>
        <w:tabs>
          <w:tab w:val="left" w:pos="900"/>
        </w:tabs>
        <w:spacing w:after="0" w:line="360" w:lineRule="auto"/>
        <w:ind w:left="567" w:hanging="567"/>
        <w:jc w:val="both"/>
        <w:rPr>
          <w:sz w:val="28"/>
          <w:lang w:val="uk-UA"/>
        </w:rPr>
      </w:pPr>
      <w:r w:rsidRPr="002967FF">
        <w:rPr>
          <w:sz w:val="28"/>
          <w:lang w:val="uk-UA"/>
        </w:rPr>
        <w:t xml:space="preserve">Developmental lead exposure induces depressive-like behavior in female rays </w:t>
      </w:r>
      <w:r w:rsidRPr="002967FF">
        <w:rPr>
          <w:sz w:val="28"/>
          <w:lang w:val="en-US"/>
        </w:rPr>
        <w:t>/ S. Souza Lisboa, G. Goncalves, F. Komatsu [et</w:t>
      </w:r>
      <w:r w:rsidRPr="002967FF">
        <w:rPr>
          <w:sz w:val="28"/>
          <w:lang w:val="uk-UA"/>
        </w:rPr>
        <w:t xml:space="preserve"> </w:t>
      </w:r>
      <w:r w:rsidRPr="002967FF">
        <w:rPr>
          <w:sz w:val="28"/>
          <w:lang w:val="en-US"/>
        </w:rPr>
        <w:t>al</w:t>
      </w:r>
      <w:r w:rsidRPr="002967FF">
        <w:rPr>
          <w:sz w:val="28"/>
          <w:lang w:val="uk-UA"/>
        </w:rPr>
        <w:t>.</w:t>
      </w:r>
      <w:r w:rsidRPr="002967FF">
        <w:rPr>
          <w:sz w:val="28"/>
          <w:lang w:val="en-US"/>
        </w:rPr>
        <w:t>]</w:t>
      </w:r>
      <w:r w:rsidRPr="002967FF">
        <w:rPr>
          <w:sz w:val="28"/>
          <w:lang w:val="uk-UA"/>
        </w:rPr>
        <w:t xml:space="preserve"> </w:t>
      </w:r>
      <w:r w:rsidRPr="002967FF">
        <w:rPr>
          <w:spacing w:val="-8"/>
          <w:sz w:val="28"/>
          <w:lang w:val="en-US"/>
        </w:rPr>
        <w:t xml:space="preserve">// Drug and Chem.. Toxicol. – 2005. – Vol. 28, </w:t>
      </w:r>
      <w:r w:rsidRPr="002967FF">
        <w:rPr>
          <w:spacing w:val="-8"/>
          <w:sz w:val="28"/>
          <w:lang w:val="uk-UA"/>
        </w:rPr>
        <w:t>№</w:t>
      </w:r>
      <w:r w:rsidRPr="002967FF">
        <w:rPr>
          <w:spacing w:val="-8"/>
          <w:sz w:val="28"/>
          <w:lang w:val="en-US"/>
        </w:rPr>
        <w:t xml:space="preserve"> 1. –  P. 67-77.</w:t>
      </w:r>
    </w:p>
    <w:p w:rsidR="009E2D95" w:rsidRPr="002967FF" w:rsidRDefault="009E2D95" w:rsidP="009E2D95">
      <w:pPr>
        <w:numPr>
          <w:ilvl w:val="0"/>
          <w:numId w:val="6"/>
        </w:numPr>
        <w:tabs>
          <w:tab w:val="left" w:pos="900"/>
        </w:tabs>
        <w:spacing w:after="0" w:line="360" w:lineRule="auto"/>
        <w:ind w:left="567" w:hanging="567"/>
        <w:jc w:val="both"/>
        <w:rPr>
          <w:sz w:val="28"/>
          <w:lang w:val="uk-UA"/>
        </w:rPr>
      </w:pPr>
      <w:r w:rsidRPr="002967FF">
        <w:rPr>
          <w:spacing w:val="-8"/>
          <w:sz w:val="28"/>
          <w:lang w:val="en-US"/>
        </w:rPr>
        <w:t>Direct inhibition of the mitochondrial permeability transition pore: a possible mechanism responsible for apoptotic effects of melatonin / S. A. Andrabi,              I. Sayeed,  D. Siemen [</w:t>
      </w:r>
      <w:r w:rsidRPr="002967FF">
        <w:rPr>
          <w:snapToGrid w:val="0"/>
          <w:sz w:val="28"/>
          <w:lang w:val="en-US"/>
        </w:rPr>
        <w:t>et al</w:t>
      </w:r>
      <w:r w:rsidRPr="002967FF">
        <w:rPr>
          <w:spacing w:val="-8"/>
          <w:sz w:val="28"/>
          <w:lang w:val="en-US"/>
        </w:rPr>
        <w:t>.] //  FASEB J. – 2004. – V. 18, №  7. –  P. 869-871.</w:t>
      </w:r>
    </w:p>
    <w:p w:rsidR="009E2D95" w:rsidRPr="002967FF" w:rsidRDefault="009E2D95" w:rsidP="009E2D95">
      <w:pPr>
        <w:widowControl w:val="0"/>
        <w:numPr>
          <w:ilvl w:val="0"/>
          <w:numId w:val="6"/>
        </w:numPr>
        <w:tabs>
          <w:tab w:val="num" w:pos="540"/>
          <w:tab w:val="left" w:pos="900"/>
        </w:tabs>
        <w:spacing w:after="0" w:line="360" w:lineRule="auto"/>
        <w:ind w:left="567" w:hanging="567"/>
        <w:jc w:val="both"/>
        <w:rPr>
          <w:sz w:val="28"/>
          <w:lang w:val="uk-UA"/>
        </w:rPr>
      </w:pPr>
      <w:r w:rsidRPr="002967FF">
        <w:rPr>
          <w:sz w:val="28"/>
          <w:lang w:val="en-US"/>
        </w:rPr>
        <w:t>Djukanovic L. Creatinine clearance and kidney size in Balkan endemik nephropathy patiens / L. Djukanovic, D. Bukvic, I. Maric // Clin. Nephrol</w:t>
      </w:r>
      <w:r w:rsidRPr="002967FF">
        <w:rPr>
          <w:sz w:val="28"/>
          <w:lang w:val="uk-UA"/>
        </w:rPr>
        <w:t>. – 2004. – Vol. 61, №</w:t>
      </w:r>
      <w:r w:rsidRPr="002967FF">
        <w:rPr>
          <w:sz w:val="28"/>
          <w:lang w:val="en-US"/>
        </w:rPr>
        <w:t xml:space="preserve"> </w:t>
      </w:r>
      <w:r w:rsidRPr="002967FF">
        <w:rPr>
          <w:sz w:val="28"/>
          <w:lang w:val="uk-UA"/>
        </w:rPr>
        <w:t xml:space="preserve">6. – Р. 384-386. </w:t>
      </w:r>
    </w:p>
    <w:p w:rsidR="009E2D95" w:rsidRPr="002967FF" w:rsidRDefault="009E2D95" w:rsidP="009E2D95">
      <w:pPr>
        <w:numPr>
          <w:ilvl w:val="0"/>
          <w:numId w:val="6"/>
        </w:numPr>
        <w:tabs>
          <w:tab w:val="left" w:pos="900"/>
        </w:tabs>
        <w:spacing w:after="0" w:line="360" w:lineRule="auto"/>
        <w:ind w:left="567" w:hanging="567"/>
        <w:jc w:val="both"/>
        <w:rPr>
          <w:sz w:val="28"/>
          <w:lang w:val="uk-UA"/>
        </w:rPr>
      </w:pPr>
      <w:r w:rsidRPr="002967FF">
        <w:rPr>
          <w:snapToGrid w:val="0"/>
          <w:sz w:val="28"/>
          <w:lang w:val="en-US"/>
        </w:rPr>
        <w:t xml:space="preserve">Du J. Molecular mechanisms activating muscle protein degradation in chronic kidney disease and other catabolic conditions / J. Du, Z. Hu,           W. E. Mitch // Eur. J. Clin. Invest. </w:t>
      </w:r>
      <w:r w:rsidRPr="002967FF">
        <w:rPr>
          <w:sz w:val="28"/>
          <w:lang w:val="uk-UA"/>
        </w:rPr>
        <w:t>–</w:t>
      </w:r>
      <w:r w:rsidRPr="002967FF">
        <w:rPr>
          <w:snapToGrid w:val="0"/>
          <w:sz w:val="28"/>
          <w:lang w:val="en-US"/>
        </w:rPr>
        <w:t xml:space="preserve"> 2005. – Vol. 35, № 3. – P. 157-163.</w:t>
      </w:r>
    </w:p>
    <w:p w:rsidR="009E2D95" w:rsidRPr="002967FF" w:rsidRDefault="009E2D95" w:rsidP="009E2D95">
      <w:pPr>
        <w:numPr>
          <w:ilvl w:val="0"/>
          <w:numId w:val="6"/>
        </w:numPr>
        <w:tabs>
          <w:tab w:val="left" w:pos="900"/>
        </w:tabs>
        <w:spacing w:after="0" w:line="360" w:lineRule="auto"/>
        <w:ind w:left="567" w:hanging="567"/>
        <w:jc w:val="both"/>
        <w:rPr>
          <w:sz w:val="28"/>
          <w:lang w:val="uk-UA"/>
        </w:rPr>
      </w:pPr>
      <w:r w:rsidRPr="002967FF">
        <w:rPr>
          <w:spacing w:val="-8"/>
          <w:sz w:val="28"/>
          <w:lang w:val="en-US"/>
        </w:rPr>
        <w:t>Duchen M. R. Mitochondria in health and disease: perspectives on a new mitochondrial biology  / M. R. Duchen // Mol. Aspects Med. – 2004. – V. 25,      № 4. –  P. 365-451.</w:t>
      </w:r>
    </w:p>
    <w:p w:rsidR="009E2D95" w:rsidRPr="002967FF" w:rsidRDefault="009E2D95" w:rsidP="009E2D95">
      <w:pPr>
        <w:numPr>
          <w:ilvl w:val="0"/>
          <w:numId w:val="6"/>
        </w:numPr>
        <w:tabs>
          <w:tab w:val="left" w:pos="900"/>
        </w:tabs>
        <w:spacing w:after="0" w:line="360" w:lineRule="auto"/>
        <w:ind w:left="567" w:hanging="567"/>
        <w:jc w:val="both"/>
        <w:rPr>
          <w:sz w:val="28"/>
          <w:lang w:val="uk-UA"/>
        </w:rPr>
      </w:pPr>
      <w:r w:rsidRPr="002967FF">
        <w:rPr>
          <w:snapToGrid w:val="0"/>
          <w:sz w:val="28"/>
          <w:lang w:val="en-US"/>
        </w:rPr>
        <w:lastRenderedPageBreak/>
        <w:t>Effect influence lead milk on infant blood lead levels at 1 month of age /  S. Adrienne, Martha Maria Tellez-Rojo, Chitra Amarasiriwardena [et al.] // Environ. Health Perspect. – 2004. – Vol. 112, № 14. –  P. 81-1385.</w:t>
      </w:r>
    </w:p>
    <w:p w:rsidR="009E2D95" w:rsidRPr="002967FF" w:rsidRDefault="009E2D95" w:rsidP="009E2D95">
      <w:pPr>
        <w:numPr>
          <w:ilvl w:val="0"/>
          <w:numId w:val="6"/>
        </w:numPr>
        <w:tabs>
          <w:tab w:val="left" w:pos="900"/>
        </w:tabs>
        <w:spacing w:after="0" w:line="360" w:lineRule="auto"/>
        <w:ind w:left="567" w:hanging="567"/>
        <w:jc w:val="both"/>
        <w:rPr>
          <w:sz w:val="28"/>
          <w:lang w:val="uk-UA"/>
        </w:rPr>
      </w:pPr>
      <w:r w:rsidRPr="002967FF">
        <w:rPr>
          <w:spacing w:val="-8"/>
          <w:sz w:val="28"/>
          <w:lang w:val="en-US"/>
        </w:rPr>
        <w:t xml:space="preserve">Effect of melatonin treatment on 24-h variations in responses to mitogens and lymphocyte subset populations in rat submaxillary </w:t>
      </w:r>
      <w:r w:rsidRPr="002967FF">
        <w:rPr>
          <w:spacing w:val="-12"/>
          <w:sz w:val="28"/>
          <w:lang w:val="en-US"/>
        </w:rPr>
        <w:t>lymph nodes</w:t>
      </w:r>
      <w:r w:rsidRPr="002967FF">
        <w:rPr>
          <w:spacing w:val="-8"/>
          <w:sz w:val="28"/>
          <w:lang w:val="en-US"/>
        </w:rPr>
        <w:t xml:space="preserve"> / P. O. Casrillon, A. J. Esquifino, A. Varas [et al.] </w:t>
      </w:r>
      <w:r w:rsidRPr="002967FF">
        <w:rPr>
          <w:spacing w:val="-12"/>
          <w:sz w:val="28"/>
          <w:lang w:val="en-US"/>
        </w:rPr>
        <w:t>// J. Neuroendocrinol. – 2000. – V. 18, № 8. –        P. 758</w:t>
      </w:r>
      <w:r w:rsidRPr="002967FF">
        <w:rPr>
          <w:spacing w:val="-8"/>
          <w:sz w:val="28"/>
          <w:lang w:val="en-US"/>
        </w:rPr>
        <w:t xml:space="preserve">-765. </w:t>
      </w:r>
    </w:p>
    <w:p w:rsidR="009E2D95" w:rsidRPr="002967FF" w:rsidRDefault="009E2D95" w:rsidP="009E2D95">
      <w:pPr>
        <w:numPr>
          <w:ilvl w:val="0"/>
          <w:numId w:val="6"/>
        </w:numPr>
        <w:tabs>
          <w:tab w:val="left" w:pos="900"/>
        </w:tabs>
        <w:spacing w:after="0" w:line="360" w:lineRule="auto"/>
        <w:ind w:left="567" w:hanging="567"/>
        <w:jc w:val="both"/>
        <w:rPr>
          <w:sz w:val="28"/>
          <w:lang w:val="uk-UA"/>
        </w:rPr>
      </w:pPr>
      <w:r w:rsidRPr="002967FF">
        <w:rPr>
          <w:spacing w:val="-8"/>
          <w:sz w:val="28"/>
          <w:lang w:val="en-US"/>
        </w:rPr>
        <w:t xml:space="preserve">Effect of melatonin administration on parameters related to oxidative damage in hepatocytes isolated from old Wistar rats / C. Castillo, V. Salazar, </w:t>
      </w:r>
      <w:r>
        <w:rPr>
          <w:spacing w:val="-8"/>
          <w:sz w:val="28"/>
          <w:lang w:val="en-US"/>
        </w:rPr>
        <w:t xml:space="preserve">                      </w:t>
      </w:r>
      <w:r w:rsidRPr="002967FF">
        <w:rPr>
          <w:spacing w:val="-8"/>
          <w:sz w:val="28"/>
          <w:lang w:val="en-US"/>
        </w:rPr>
        <w:t>C. Ariznavaretta [et al.] // J. Pineal Res. – 2005. – V. 38, № 4. –  P. 240-246.</w:t>
      </w:r>
    </w:p>
    <w:p w:rsidR="009E2D95" w:rsidRPr="002967FF" w:rsidRDefault="009E2D95" w:rsidP="009E2D95">
      <w:pPr>
        <w:numPr>
          <w:ilvl w:val="0"/>
          <w:numId w:val="6"/>
        </w:numPr>
        <w:tabs>
          <w:tab w:val="left" w:pos="900"/>
        </w:tabs>
        <w:spacing w:after="0" w:line="360" w:lineRule="auto"/>
        <w:ind w:left="567" w:hanging="567"/>
        <w:jc w:val="both"/>
        <w:rPr>
          <w:sz w:val="28"/>
          <w:lang w:val="uk-UA"/>
        </w:rPr>
      </w:pPr>
      <w:r w:rsidRPr="002967FF">
        <w:rPr>
          <w:sz w:val="28"/>
          <w:lang w:val="en-US"/>
        </w:rPr>
        <w:t xml:space="preserve">Effect of melatonin on oxidative status of rat brain, liver and kidney tissues under constant light exposure / G. Baydas, E. Ercel, H. Canatan </w:t>
      </w:r>
      <w:r>
        <w:rPr>
          <w:sz w:val="28"/>
          <w:lang w:val="en-US"/>
        </w:rPr>
        <w:t xml:space="preserve">    </w:t>
      </w:r>
      <w:r w:rsidRPr="002967FF">
        <w:rPr>
          <w:sz w:val="28"/>
          <w:lang w:val="en-US"/>
        </w:rPr>
        <w:t xml:space="preserve">[et al.] // Cell Biochem. Funct. – 2001. – </w:t>
      </w:r>
      <w:r w:rsidRPr="002967FF">
        <w:rPr>
          <w:sz w:val="28"/>
          <w:lang w:val="uk-UA"/>
        </w:rPr>
        <w:t>№</w:t>
      </w:r>
      <w:r w:rsidRPr="002967FF">
        <w:rPr>
          <w:sz w:val="28"/>
          <w:lang w:val="en-US"/>
        </w:rPr>
        <w:t xml:space="preserve"> 19. – P. 37-41.</w:t>
      </w:r>
    </w:p>
    <w:p w:rsidR="009E2D95" w:rsidRPr="002967FF" w:rsidRDefault="009E2D95" w:rsidP="009E2D95">
      <w:pPr>
        <w:numPr>
          <w:ilvl w:val="0"/>
          <w:numId w:val="6"/>
        </w:numPr>
        <w:tabs>
          <w:tab w:val="left" w:pos="900"/>
        </w:tabs>
        <w:spacing w:after="0" w:line="360" w:lineRule="auto"/>
        <w:ind w:left="567" w:hanging="567"/>
        <w:jc w:val="both"/>
        <w:rPr>
          <w:sz w:val="28"/>
          <w:lang w:val="uk-UA"/>
        </w:rPr>
      </w:pPr>
      <w:r w:rsidRPr="002967FF">
        <w:rPr>
          <w:sz w:val="28"/>
          <w:szCs w:val="28"/>
          <w:lang w:val="en-US"/>
        </w:rPr>
        <w:t xml:space="preserve">Effect of a high-fat diet on 24-h pattern of circulating levels of prolactin, luteinizing hormone, testosterone, corticosterone, thyroid-stimulating hormone and glucose, and pineal melatonin content, in rats / P. Cano,         V. Jiménez-Ortega, A. Larrad [et al.] // Endocrine. </w:t>
      </w:r>
      <w:r w:rsidRPr="002967FF">
        <w:rPr>
          <w:noProof/>
          <w:sz w:val="28"/>
          <w:szCs w:val="28"/>
          <w:lang w:val="en-US"/>
        </w:rPr>
        <w:t>–</w:t>
      </w:r>
      <w:r w:rsidRPr="002967FF">
        <w:rPr>
          <w:sz w:val="28"/>
          <w:szCs w:val="28"/>
          <w:lang w:val="en-US"/>
        </w:rPr>
        <w:t xml:space="preserve"> 2008. </w:t>
      </w:r>
      <w:r w:rsidRPr="002967FF">
        <w:rPr>
          <w:noProof/>
          <w:sz w:val="28"/>
          <w:szCs w:val="28"/>
          <w:lang w:val="en-US"/>
        </w:rPr>
        <w:t>–</w:t>
      </w:r>
      <w:r w:rsidRPr="002967FF">
        <w:rPr>
          <w:sz w:val="28"/>
          <w:szCs w:val="28"/>
          <w:lang w:val="en-US"/>
        </w:rPr>
        <w:t xml:space="preserve"> Vol. 33, N 2. </w:t>
      </w:r>
      <w:r w:rsidRPr="002967FF">
        <w:rPr>
          <w:noProof/>
          <w:sz w:val="28"/>
          <w:szCs w:val="28"/>
          <w:lang w:val="en-US"/>
        </w:rPr>
        <w:t>–</w:t>
      </w:r>
      <w:r w:rsidRPr="002967FF">
        <w:rPr>
          <w:sz w:val="28"/>
          <w:szCs w:val="28"/>
          <w:lang w:val="en-US"/>
        </w:rPr>
        <w:t xml:space="preserve"> P. 118</w:t>
      </w:r>
      <w:r w:rsidRPr="002967FF">
        <w:rPr>
          <w:noProof/>
          <w:sz w:val="28"/>
          <w:szCs w:val="28"/>
          <w:lang w:val="en-US"/>
        </w:rPr>
        <w:t>-</w:t>
      </w:r>
      <w:r w:rsidRPr="002967FF">
        <w:rPr>
          <w:sz w:val="28"/>
          <w:szCs w:val="28"/>
          <w:lang w:val="en-US"/>
        </w:rPr>
        <w:t>125.</w:t>
      </w:r>
    </w:p>
    <w:p w:rsidR="009E2D95" w:rsidRPr="002967FF" w:rsidRDefault="009E2D95" w:rsidP="009E2D95">
      <w:pPr>
        <w:numPr>
          <w:ilvl w:val="0"/>
          <w:numId w:val="6"/>
        </w:numPr>
        <w:tabs>
          <w:tab w:val="left" w:pos="900"/>
        </w:tabs>
        <w:spacing w:after="0" w:line="360" w:lineRule="auto"/>
        <w:ind w:left="567" w:hanging="567"/>
        <w:jc w:val="both"/>
        <w:rPr>
          <w:sz w:val="28"/>
          <w:lang w:val="uk-UA"/>
        </w:rPr>
      </w:pPr>
      <w:r w:rsidRPr="002967FF">
        <w:rPr>
          <w:sz w:val="28"/>
          <w:szCs w:val="28"/>
          <w:lang w:val="en-US"/>
        </w:rPr>
        <w:t>Effect of pinealectomy on the morphology of the chick cervical spinal cord: a stereological and histopathological study / M. Turgut,                       T. A. Turkkani, H. As</w:t>
      </w:r>
      <w:r w:rsidRPr="002967FF">
        <w:rPr>
          <w:sz w:val="28"/>
          <w:szCs w:val="28"/>
          <w:lang w:val="en-US"/>
        </w:rPr>
        <w:softHyphen/>
        <w:t xml:space="preserve">lan [et al.] // Brain Res. </w:t>
      </w:r>
      <w:r w:rsidRPr="002967FF">
        <w:rPr>
          <w:noProof/>
          <w:sz w:val="28"/>
          <w:szCs w:val="28"/>
          <w:lang w:val="en-US"/>
        </w:rPr>
        <w:t>–</w:t>
      </w:r>
      <w:r w:rsidRPr="002967FF">
        <w:rPr>
          <w:sz w:val="28"/>
          <w:szCs w:val="28"/>
          <w:lang w:val="en-US"/>
        </w:rPr>
        <w:t xml:space="preserve"> 2007. </w:t>
      </w:r>
      <w:r w:rsidRPr="002967FF">
        <w:rPr>
          <w:noProof/>
          <w:sz w:val="28"/>
          <w:szCs w:val="28"/>
          <w:lang w:val="en-US"/>
        </w:rPr>
        <w:t>–</w:t>
      </w:r>
      <w:r w:rsidRPr="002967FF">
        <w:rPr>
          <w:sz w:val="28"/>
          <w:szCs w:val="28"/>
          <w:lang w:val="en-US"/>
        </w:rPr>
        <w:t xml:space="preserve"> Vol. 1129, N 1. </w:t>
      </w:r>
      <w:r w:rsidRPr="002967FF">
        <w:rPr>
          <w:noProof/>
          <w:sz w:val="28"/>
          <w:szCs w:val="28"/>
          <w:lang w:val="en-US"/>
        </w:rPr>
        <w:t>–</w:t>
      </w:r>
      <w:r w:rsidRPr="002967FF">
        <w:rPr>
          <w:sz w:val="28"/>
          <w:szCs w:val="28"/>
          <w:lang w:val="en-US"/>
        </w:rPr>
        <w:t xml:space="preserve">    P. 166</w:t>
      </w:r>
      <w:r w:rsidRPr="002967FF">
        <w:rPr>
          <w:noProof/>
          <w:sz w:val="28"/>
          <w:szCs w:val="28"/>
          <w:lang w:val="en-US"/>
        </w:rPr>
        <w:t>-</w:t>
      </w:r>
      <w:r w:rsidRPr="002967FF">
        <w:rPr>
          <w:sz w:val="28"/>
          <w:szCs w:val="28"/>
          <w:lang w:val="en-US"/>
        </w:rPr>
        <w:t>173.</w:t>
      </w:r>
    </w:p>
    <w:p w:rsidR="009E2D95" w:rsidRPr="002967FF" w:rsidRDefault="009E2D95" w:rsidP="009E2D95">
      <w:pPr>
        <w:numPr>
          <w:ilvl w:val="0"/>
          <w:numId w:val="6"/>
        </w:numPr>
        <w:tabs>
          <w:tab w:val="left" w:pos="900"/>
        </w:tabs>
        <w:spacing w:after="0" w:line="360" w:lineRule="auto"/>
        <w:ind w:left="567" w:hanging="567"/>
        <w:jc w:val="both"/>
        <w:rPr>
          <w:sz w:val="28"/>
          <w:lang w:val="uk-UA"/>
        </w:rPr>
      </w:pPr>
      <w:r w:rsidRPr="002967FF">
        <w:rPr>
          <w:sz w:val="28"/>
          <w:lang w:val="en-US"/>
        </w:rPr>
        <w:t xml:space="preserve">Effects of pinealectomy and melatonin the retrograde degeneration of retinal ganglion cells in a novel model of intraorbital optic nerve transection in mice / </w:t>
      </w:r>
      <w:r w:rsidRPr="002967FF">
        <w:rPr>
          <w:sz w:val="28"/>
          <w:lang w:val="de-DE"/>
        </w:rPr>
        <w:t xml:space="preserve">E. Kilic, D. Hermann, S. Iseamann [et al.] </w:t>
      </w:r>
      <w:r w:rsidRPr="002967FF">
        <w:rPr>
          <w:sz w:val="28"/>
          <w:lang w:val="en-US"/>
        </w:rPr>
        <w:t xml:space="preserve">// J. Pineal Res. – 2002. – </w:t>
      </w:r>
      <w:r w:rsidRPr="002967FF">
        <w:rPr>
          <w:sz w:val="28"/>
          <w:lang w:val="uk-UA"/>
        </w:rPr>
        <w:t>№</w:t>
      </w:r>
      <w:r w:rsidRPr="002967FF">
        <w:rPr>
          <w:sz w:val="28"/>
          <w:lang w:val="en-US"/>
        </w:rPr>
        <w:t xml:space="preserve"> 32. – P. 106-111.</w:t>
      </w:r>
    </w:p>
    <w:p w:rsidR="009E2D95" w:rsidRPr="002967FF" w:rsidRDefault="009E2D95" w:rsidP="009E2D95">
      <w:pPr>
        <w:numPr>
          <w:ilvl w:val="0"/>
          <w:numId w:val="6"/>
        </w:numPr>
        <w:tabs>
          <w:tab w:val="left" w:pos="900"/>
        </w:tabs>
        <w:spacing w:after="0" w:line="360" w:lineRule="auto"/>
        <w:ind w:left="567" w:hanging="567"/>
        <w:jc w:val="both"/>
        <w:rPr>
          <w:sz w:val="28"/>
          <w:lang w:val="uk-UA"/>
        </w:rPr>
      </w:pPr>
      <w:r w:rsidRPr="002967FF">
        <w:rPr>
          <w:sz w:val="28"/>
          <w:lang w:val="en-US"/>
        </w:rPr>
        <w:t xml:space="preserve">Evidence of melatonin synthesis by human lymphocytes and its physiological significance: possible role as intracrine, autocrine and/or paracrine substances </w:t>
      </w:r>
      <w:r w:rsidRPr="002967FF">
        <w:rPr>
          <w:sz w:val="28"/>
          <w:lang w:val="en-US"/>
        </w:rPr>
        <w:lastRenderedPageBreak/>
        <w:t>/ A. Carrillo-Vico, J. R. Calvo, P. Abreu [et al.] // FASEB J. – 2004. – V. 18, № 3. –  P. 537-539.</w:t>
      </w:r>
    </w:p>
    <w:p w:rsidR="009E2D95" w:rsidRPr="002967FF" w:rsidRDefault="009E2D95" w:rsidP="009E2D95">
      <w:pPr>
        <w:widowControl w:val="0"/>
        <w:numPr>
          <w:ilvl w:val="0"/>
          <w:numId w:val="6"/>
        </w:numPr>
        <w:tabs>
          <w:tab w:val="num" w:pos="540"/>
          <w:tab w:val="left" w:pos="900"/>
        </w:tabs>
        <w:spacing w:after="0" w:line="360" w:lineRule="auto"/>
        <w:ind w:left="567" w:hanging="567"/>
        <w:jc w:val="both"/>
        <w:rPr>
          <w:sz w:val="28"/>
          <w:lang w:val="uk-UA"/>
        </w:rPr>
      </w:pPr>
      <w:r w:rsidRPr="002967FF">
        <w:rPr>
          <w:sz w:val="28"/>
          <w:lang w:val="uk-UA"/>
        </w:rPr>
        <w:t>Fauvel J.</w:t>
      </w:r>
      <w:r w:rsidRPr="002967FF">
        <w:rPr>
          <w:sz w:val="28"/>
          <w:lang w:val="en-US"/>
        </w:rPr>
        <w:t xml:space="preserve"> </w:t>
      </w:r>
      <w:r w:rsidRPr="002967FF">
        <w:rPr>
          <w:sz w:val="28"/>
          <w:lang w:val="uk-UA"/>
        </w:rPr>
        <w:t xml:space="preserve">P. Stress mental et systeme cardiovasculaire </w:t>
      </w:r>
      <w:r w:rsidRPr="002967FF">
        <w:rPr>
          <w:sz w:val="28"/>
          <w:lang w:val="en-US"/>
        </w:rPr>
        <w:t xml:space="preserve">/ </w:t>
      </w:r>
      <w:r w:rsidRPr="002967FF">
        <w:rPr>
          <w:sz w:val="28"/>
          <w:lang w:val="uk-UA"/>
        </w:rPr>
        <w:t>J.</w:t>
      </w:r>
      <w:r w:rsidRPr="002967FF">
        <w:rPr>
          <w:sz w:val="28"/>
          <w:lang w:val="en-US"/>
        </w:rPr>
        <w:t xml:space="preserve"> </w:t>
      </w:r>
      <w:r w:rsidRPr="002967FF">
        <w:rPr>
          <w:sz w:val="28"/>
          <w:lang w:val="uk-UA"/>
        </w:rPr>
        <w:t>P. Fauvel // Ann. cardiol. et angiol. – 2002. – Vol. 51, №</w:t>
      </w:r>
      <w:r w:rsidRPr="002967FF">
        <w:rPr>
          <w:sz w:val="28"/>
          <w:lang w:val="en-US"/>
        </w:rPr>
        <w:t xml:space="preserve"> </w:t>
      </w:r>
      <w:r w:rsidRPr="002967FF">
        <w:rPr>
          <w:sz w:val="28"/>
          <w:lang w:val="uk-UA"/>
        </w:rPr>
        <w:t xml:space="preserve">2. – </w:t>
      </w:r>
      <w:r w:rsidRPr="002967FF">
        <w:rPr>
          <w:sz w:val="28"/>
          <w:lang w:val="en-US"/>
        </w:rPr>
        <w:t xml:space="preserve"> </w:t>
      </w:r>
      <w:r w:rsidRPr="002967FF">
        <w:rPr>
          <w:sz w:val="28"/>
          <w:lang w:val="uk-UA"/>
        </w:rPr>
        <w:t xml:space="preserve">Р. 76-80. </w:t>
      </w:r>
    </w:p>
    <w:p w:rsidR="009E2D95" w:rsidRPr="002967FF" w:rsidRDefault="009E2D95" w:rsidP="009E2D95">
      <w:pPr>
        <w:widowControl w:val="0"/>
        <w:numPr>
          <w:ilvl w:val="0"/>
          <w:numId w:val="6"/>
        </w:numPr>
        <w:tabs>
          <w:tab w:val="num" w:pos="540"/>
          <w:tab w:val="left" w:pos="900"/>
        </w:tabs>
        <w:spacing w:after="0" w:line="360" w:lineRule="auto"/>
        <w:ind w:left="567" w:hanging="567"/>
        <w:jc w:val="both"/>
        <w:rPr>
          <w:sz w:val="28"/>
          <w:lang w:val="uk-UA"/>
        </w:rPr>
      </w:pPr>
      <w:r w:rsidRPr="002967FF">
        <w:rPr>
          <w:snapToGrid w:val="0"/>
          <w:sz w:val="28"/>
          <w:lang w:val="en-US"/>
        </w:rPr>
        <w:t xml:space="preserve">Ficek R. Plasma leptin concentration in patients with acute renal failure / </w:t>
      </w:r>
      <w:r>
        <w:rPr>
          <w:snapToGrid w:val="0"/>
          <w:sz w:val="28"/>
          <w:lang w:val="en-US"/>
        </w:rPr>
        <w:t xml:space="preserve"> </w:t>
      </w:r>
      <w:r w:rsidRPr="002967FF">
        <w:rPr>
          <w:snapToGrid w:val="0"/>
          <w:sz w:val="28"/>
          <w:lang w:val="en-US"/>
        </w:rPr>
        <w:t xml:space="preserve">R. Ficek, F. Kokot, J. Chudek, M. Adamczak, J. Ficek, A. Wiecek // Clin. Nephrol. </w:t>
      </w:r>
      <w:r w:rsidRPr="002967FF">
        <w:rPr>
          <w:sz w:val="28"/>
          <w:lang w:val="uk-UA"/>
        </w:rPr>
        <w:t>–</w:t>
      </w:r>
      <w:r w:rsidRPr="002967FF">
        <w:rPr>
          <w:snapToGrid w:val="0"/>
          <w:sz w:val="28"/>
          <w:lang w:val="en-US"/>
        </w:rPr>
        <w:t xml:space="preserve"> 2004. – Vol. 62, № 2. –  P. 84-91.</w:t>
      </w:r>
    </w:p>
    <w:p w:rsidR="009E2D95" w:rsidRPr="002967FF" w:rsidRDefault="009E2D95" w:rsidP="009E2D95">
      <w:pPr>
        <w:widowControl w:val="0"/>
        <w:numPr>
          <w:ilvl w:val="0"/>
          <w:numId w:val="6"/>
        </w:numPr>
        <w:tabs>
          <w:tab w:val="num" w:pos="540"/>
          <w:tab w:val="left" w:pos="900"/>
        </w:tabs>
        <w:spacing w:after="0" w:line="360" w:lineRule="auto"/>
        <w:ind w:left="567" w:hanging="567"/>
        <w:jc w:val="both"/>
        <w:rPr>
          <w:sz w:val="28"/>
          <w:lang w:val="uk-UA"/>
        </w:rPr>
      </w:pPr>
      <w:r w:rsidRPr="002967FF">
        <w:rPr>
          <w:sz w:val="28"/>
          <w:lang w:val="uk-UA"/>
        </w:rPr>
        <w:t>Fukada Y.</w:t>
      </w:r>
      <w:r w:rsidRPr="002967FF">
        <w:rPr>
          <w:sz w:val="28"/>
          <w:lang w:val="en-US"/>
        </w:rPr>
        <w:t xml:space="preserve"> </w:t>
      </w:r>
      <w:r w:rsidRPr="002967FF">
        <w:rPr>
          <w:sz w:val="28"/>
          <w:lang w:val="uk-UA"/>
        </w:rPr>
        <w:t xml:space="preserve">Photoreception and circadian clock system in the pineal gland </w:t>
      </w:r>
      <w:r w:rsidRPr="002967FF">
        <w:rPr>
          <w:sz w:val="28"/>
          <w:lang w:val="en-US"/>
        </w:rPr>
        <w:t xml:space="preserve">/ </w:t>
      </w:r>
      <w:r w:rsidRPr="002967FF">
        <w:rPr>
          <w:sz w:val="28"/>
          <w:lang w:val="uk-UA"/>
        </w:rPr>
        <w:t>Y.</w:t>
      </w:r>
      <w:r w:rsidRPr="002967FF">
        <w:rPr>
          <w:sz w:val="28"/>
          <w:lang w:val="en-US"/>
        </w:rPr>
        <w:t xml:space="preserve"> </w:t>
      </w:r>
      <w:r w:rsidRPr="002967FF">
        <w:rPr>
          <w:sz w:val="28"/>
          <w:lang w:val="uk-UA"/>
        </w:rPr>
        <w:t>Fukada, Y.</w:t>
      </w:r>
      <w:r w:rsidRPr="002967FF">
        <w:rPr>
          <w:sz w:val="28"/>
          <w:lang w:val="en-US"/>
        </w:rPr>
        <w:t xml:space="preserve"> </w:t>
      </w:r>
      <w:r w:rsidRPr="002967FF">
        <w:rPr>
          <w:sz w:val="28"/>
          <w:lang w:val="uk-UA"/>
        </w:rPr>
        <w:t>Asaoka // No To Shinkei. – 2003. – Vol. 55, №</w:t>
      </w:r>
      <w:r w:rsidRPr="002967FF">
        <w:rPr>
          <w:sz w:val="28"/>
          <w:lang w:val="en-US"/>
        </w:rPr>
        <w:t xml:space="preserve"> </w:t>
      </w:r>
      <w:r w:rsidRPr="002967FF">
        <w:rPr>
          <w:sz w:val="28"/>
          <w:lang w:val="uk-UA"/>
        </w:rPr>
        <w:t>1. – Р. 13-24.</w:t>
      </w:r>
    </w:p>
    <w:p w:rsidR="009E2D95" w:rsidRPr="002967FF" w:rsidRDefault="009E2D95" w:rsidP="009E2D95">
      <w:pPr>
        <w:widowControl w:val="0"/>
        <w:numPr>
          <w:ilvl w:val="0"/>
          <w:numId w:val="6"/>
        </w:numPr>
        <w:tabs>
          <w:tab w:val="num" w:pos="540"/>
          <w:tab w:val="left" w:pos="900"/>
        </w:tabs>
        <w:spacing w:after="0" w:line="360" w:lineRule="auto"/>
        <w:ind w:left="567" w:hanging="567"/>
        <w:jc w:val="both"/>
        <w:rPr>
          <w:sz w:val="28"/>
          <w:lang w:val="uk-UA"/>
        </w:rPr>
      </w:pPr>
      <w:r w:rsidRPr="002967FF">
        <w:rPr>
          <w:snapToGrid w:val="0"/>
          <w:sz w:val="28"/>
          <w:lang w:val="en-US"/>
        </w:rPr>
        <w:t xml:space="preserve">Futrakul Narisa. Glomerular endothelial dysfunction in chronic kidney disease / Narisa Futrakul, Tasanee Panichakul, Stis Sirisinha, Prasit Futrakul, Prasong Siriviriyakul // Renal Failure. </w:t>
      </w:r>
      <w:r w:rsidRPr="002967FF">
        <w:rPr>
          <w:sz w:val="28"/>
          <w:lang w:val="uk-UA"/>
        </w:rPr>
        <w:t>–</w:t>
      </w:r>
      <w:r w:rsidRPr="002967FF">
        <w:rPr>
          <w:snapToGrid w:val="0"/>
          <w:sz w:val="28"/>
          <w:lang w:val="en-US"/>
        </w:rPr>
        <w:t xml:space="preserve"> 2004. – Vol. 26, № 3. –    P. 259-264.</w:t>
      </w:r>
    </w:p>
    <w:p w:rsidR="009E2D95" w:rsidRPr="002967FF" w:rsidRDefault="009E2D95" w:rsidP="009E2D95">
      <w:pPr>
        <w:widowControl w:val="0"/>
        <w:numPr>
          <w:ilvl w:val="0"/>
          <w:numId w:val="6"/>
        </w:numPr>
        <w:tabs>
          <w:tab w:val="num" w:pos="540"/>
          <w:tab w:val="left" w:pos="900"/>
        </w:tabs>
        <w:spacing w:after="0" w:line="360" w:lineRule="auto"/>
        <w:ind w:left="567" w:hanging="567"/>
        <w:jc w:val="both"/>
        <w:rPr>
          <w:sz w:val="28"/>
          <w:lang w:val="uk-UA"/>
        </w:rPr>
      </w:pPr>
      <w:r w:rsidRPr="002967FF">
        <w:rPr>
          <w:snapToGrid w:val="0"/>
          <w:sz w:val="28"/>
          <w:lang w:val="en-US"/>
        </w:rPr>
        <w:t>Futrakul Narisa. Treatments of hemodynamic maladjustment and oxidative stress prevent renal disease progression in chronically severe glomerulonephritides / Narisa Futrakul, Piyaratana Tohsukhowong, Suthiluk Patumraj, Prasong Sirviriyakuk, Numdee Tipprukmas, Prasit Futrakul // Renal Failure. – 2003. – Vol. 25, № 5. –  P. 839-844.</w:t>
      </w:r>
    </w:p>
    <w:p w:rsidR="009E2D95" w:rsidRPr="002967FF" w:rsidRDefault="009E2D95" w:rsidP="009E2D95">
      <w:pPr>
        <w:widowControl w:val="0"/>
        <w:numPr>
          <w:ilvl w:val="0"/>
          <w:numId w:val="6"/>
        </w:numPr>
        <w:tabs>
          <w:tab w:val="num" w:pos="540"/>
          <w:tab w:val="left" w:pos="900"/>
        </w:tabs>
        <w:spacing w:after="0" w:line="360" w:lineRule="auto"/>
        <w:ind w:left="567" w:hanging="567"/>
        <w:jc w:val="both"/>
        <w:rPr>
          <w:sz w:val="28"/>
          <w:lang w:val="uk-UA"/>
        </w:rPr>
      </w:pPr>
      <w:r w:rsidRPr="002967FF">
        <w:rPr>
          <w:sz w:val="28"/>
          <w:lang w:val="uk-UA"/>
        </w:rPr>
        <w:t xml:space="preserve">General inhibition of renocortical cyclooxygenase-2 expression by the renin-angiotensin system  </w:t>
      </w:r>
      <w:r w:rsidRPr="002967FF">
        <w:rPr>
          <w:sz w:val="28"/>
          <w:lang w:val="en-US"/>
        </w:rPr>
        <w:t xml:space="preserve">/ </w:t>
      </w:r>
      <w:r w:rsidRPr="002967FF">
        <w:rPr>
          <w:sz w:val="28"/>
          <w:lang w:val="uk-UA"/>
        </w:rPr>
        <w:t>H.</w:t>
      </w:r>
      <w:r w:rsidRPr="002967FF">
        <w:rPr>
          <w:sz w:val="28"/>
          <w:lang w:val="en-US"/>
        </w:rPr>
        <w:t xml:space="preserve"> </w:t>
      </w:r>
      <w:r w:rsidRPr="002967FF">
        <w:rPr>
          <w:sz w:val="28"/>
          <w:lang w:val="uk-UA"/>
        </w:rPr>
        <w:t>Castrop, J.</w:t>
      </w:r>
      <w:r w:rsidRPr="002967FF">
        <w:rPr>
          <w:sz w:val="28"/>
          <w:lang w:val="en-US"/>
        </w:rPr>
        <w:t xml:space="preserve"> </w:t>
      </w:r>
      <w:r w:rsidRPr="002967FF">
        <w:rPr>
          <w:sz w:val="28"/>
          <w:lang w:val="uk-UA"/>
        </w:rPr>
        <w:t xml:space="preserve">Klar, C. Wagner </w:t>
      </w:r>
      <w:r w:rsidRPr="002967FF">
        <w:rPr>
          <w:sz w:val="28"/>
          <w:lang w:val="en-US"/>
        </w:rPr>
        <w:t>[</w:t>
      </w:r>
      <w:r w:rsidRPr="002967FF">
        <w:rPr>
          <w:sz w:val="28"/>
          <w:lang w:val="uk-UA"/>
        </w:rPr>
        <w:t>et al.</w:t>
      </w:r>
      <w:r w:rsidRPr="002967FF">
        <w:rPr>
          <w:sz w:val="28"/>
          <w:lang w:val="en-US"/>
        </w:rPr>
        <w:t>]</w:t>
      </w:r>
      <w:r w:rsidRPr="002967FF">
        <w:rPr>
          <w:sz w:val="28"/>
          <w:lang w:val="uk-UA"/>
        </w:rPr>
        <w:t xml:space="preserve"> // </w:t>
      </w:r>
      <w:r>
        <w:rPr>
          <w:sz w:val="28"/>
          <w:lang w:val="en-US"/>
        </w:rPr>
        <w:t xml:space="preserve">       </w:t>
      </w:r>
      <w:r w:rsidRPr="002967FF">
        <w:rPr>
          <w:sz w:val="28"/>
          <w:lang w:val="uk-UA"/>
        </w:rPr>
        <w:t xml:space="preserve">Am. J. Physiol. – 2003. – </w:t>
      </w:r>
      <w:r w:rsidRPr="002967FF">
        <w:rPr>
          <w:sz w:val="28"/>
          <w:lang w:val="en-US"/>
        </w:rPr>
        <w:t xml:space="preserve"> </w:t>
      </w:r>
      <w:r w:rsidRPr="002967FF">
        <w:rPr>
          <w:sz w:val="28"/>
          <w:lang w:val="uk-UA"/>
        </w:rPr>
        <w:t>Vol. 284, №</w:t>
      </w:r>
      <w:r w:rsidRPr="002967FF">
        <w:rPr>
          <w:sz w:val="28"/>
          <w:lang w:val="en-US"/>
        </w:rPr>
        <w:t xml:space="preserve"> </w:t>
      </w:r>
      <w:r w:rsidRPr="002967FF">
        <w:rPr>
          <w:sz w:val="28"/>
          <w:lang w:val="uk-UA"/>
        </w:rPr>
        <w:t>3. – Р. F518-F524</w:t>
      </w:r>
      <w:r w:rsidRPr="002967FF">
        <w:rPr>
          <w:sz w:val="28"/>
          <w:lang w:val="en-US"/>
        </w:rPr>
        <w:t>.</w:t>
      </w:r>
    </w:p>
    <w:p w:rsidR="009E2D95" w:rsidRPr="002967FF" w:rsidRDefault="009E2D95" w:rsidP="009E2D95">
      <w:pPr>
        <w:widowControl w:val="0"/>
        <w:numPr>
          <w:ilvl w:val="0"/>
          <w:numId w:val="6"/>
        </w:numPr>
        <w:tabs>
          <w:tab w:val="num" w:pos="540"/>
          <w:tab w:val="left" w:pos="900"/>
        </w:tabs>
        <w:spacing w:after="0" w:line="360" w:lineRule="auto"/>
        <w:ind w:left="567" w:hanging="567"/>
        <w:jc w:val="both"/>
        <w:rPr>
          <w:sz w:val="28"/>
          <w:lang w:val="uk-UA"/>
        </w:rPr>
      </w:pPr>
      <w:r w:rsidRPr="002967FF">
        <w:rPr>
          <w:sz w:val="28"/>
          <w:szCs w:val="28"/>
          <w:lang w:val="en-US"/>
        </w:rPr>
        <w:t>Gonadectomy reveals sex differences in circadian rhythms and suprachias</w:t>
      </w:r>
      <w:r w:rsidRPr="002967FF">
        <w:rPr>
          <w:sz w:val="28"/>
          <w:szCs w:val="28"/>
          <w:lang w:val="en-US"/>
        </w:rPr>
        <w:softHyphen/>
        <w:t>matic nucleus androgen receptors in mice / E. Iwahana, I. Karatsoreos, S. Shi</w:t>
      </w:r>
      <w:r w:rsidRPr="002967FF">
        <w:rPr>
          <w:sz w:val="28"/>
          <w:szCs w:val="28"/>
          <w:lang w:val="en-US"/>
        </w:rPr>
        <w:softHyphen/>
        <w:t xml:space="preserve">bata, R. Silver // Horm. Behav. </w:t>
      </w:r>
      <w:r w:rsidRPr="002967FF">
        <w:rPr>
          <w:noProof/>
          <w:sz w:val="28"/>
          <w:szCs w:val="28"/>
          <w:lang w:val="en-US"/>
        </w:rPr>
        <w:t>–</w:t>
      </w:r>
      <w:r w:rsidRPr="002967FF">
        <w:rPr>
          <w:sz w:val="28"/>
          <w:szCs w:val="28"/>
          <w:lang w:val="en-US"/>
        </w:rPr>
        <w:t xml:space="preserve"> 2008. </w:t>
      </w:r>
      <w:r w:rsidRPr="002967FF">
        <w:rPr>
          <w:noProof/>
          <w:sz w:val="28"/>
          <w:szCs w:val="28"/>
          <w:lang w:val="en-US"/>
        </w:rPr>
        <w:t>–</w:t>
      </w:r>
      <w:r w:rsidRPr="002967FF">
        <w:rPr>
          <w:sz w:val="28"/>
          <w:szCs w:val="28"/>
          <w:lang w:val="en-US"/>
        </w:rPr>
        <w:t xml:space="preserve"> Vol. 53, N 3. </w:t>
      </w:r>
      <w:r w:rsidRPr="002967FF">
        <w:rPr>
          <w:noProof/>
          <w:sz w:val="28"/>
          <w:szCs w:val="28"/>
          <w:lang w:val="en-US"/>
        </w:rPr>
        <w:t>–</w:t>
      </w:r>
      <w:r w:rsidRPr="002967FF">
        <w:rPr>
          <w:sz w:val="28"/>
          <w:szCs w:val="28"/>
          <w:lang w:val="en-US"/>
        </w:rPr>
        <w:t xml:space="preserve"> P. 422</w:t>
      </w:r>
      <w:r w:rsidRPr="002967FF">
        <w:rPr>
          <w:noProof/>
          <w:sz w:val="28"/>
          <w:szCs w:val="28"/>
          <w:lang w:val="en-US"/>
        </w:rPr>
        <w:t>-</w:t>
      </w:r>
      <w:r w:rsidRPr="002967FF">
        <w:rPr>
          <w:sz w:val="28"/>
          <w:szCs w:val="28"/>
          <w:lang w:val="en-US"/>
        </w:rPr>
        <w:t>430.</w:t>
      </w:r>
    </w:p>
    <w:p w:rsidR="009E2D95" w:rsidRPr="002967FF" w:rsidRDefault="009E2D95" w:rsidP="009E2D95">
      <w:pPr>
        <w:widowControl w:val="0"/>
        <w:numPr>
          <w:ilvl w:val="0"/>
          <w:numId w:val="6"/>
        </w:numPr>
        <w:tabs>
          <w:tab w:val="num" w:pos="540"/>
          <w:tab w:val="left" w:pos="900"/>
        </w:tabs>
        <w:spacing w:after="0" w:line="360" w:lineRule="auto"/>
        <w:ind w:left="567" w:hanging="567"/>
        <w:jc w:val="both"/>
        <w:rPr>
          <w:sz w:val="28"/>
          <w:lang w:val="uk-UA"/>
        </w:rPr>
      </w:pPr>
      <w:r w:rsidRPr="002967FF">
        <w:rPr>
          <w:sz w:val="28"/>
          <w:szCs w:val="28"/>
          <w:lang w:val="en-US"/>
        </w:rPr>
        <w:t xml:space="preserve">Gossypol reduction of tumor growth through ROS-dependent mitochondria pathway in human colorectal carcinoma cells / C. Ko, S. Shen, L. Yang [et al.] // Int. J. Cancer. </w:t>
      </w:r>
      <w:r w:rsidRPr="002967FF">
        <w:rPr>
          <w:noProof/>
          <w:sz w:val="28"/>
          <w:szCs w:val="28"/>
          <w:lang w:val="en-US"/>
        </w:rPr>
        <w:t>–</w:t>
      </w:r>
      <w:r w:rsidRPr="002967FF">
        <w:rPr>
          <w:sz w:val="28"/>
          <w:szCs w:val="28"/>
          <w:lang w:val="en-US"/>
        </w:rPr>
        <w:t xml:space="preserve"> 2007. </w:t>
      </w:r>
      <w:r w:rsidRPr="002967FF">
        <w:rPr>
          <w:noProof/>
          <w:sz w:val="28"/>
          <w:szCs w:val="28"/>
          <w:lang w:val="en-US"/>
        </w:rPr>
        <w:t>–</w:t>
      </w:r>
      <w:r w:rsidRPr="002967FF">
        <w:rPr>
          <w:sz w:val="28"/>
          <w:szCs w:val="28"/>
          <w:lang w:val="en-US"/>
        </w:rPr>
        <w:t xml:space="preserve"> Vol. 121, N 8. </w:t>
      </w:r>
      <w:r w:rsidRPr="002967FF">
        <w:rPr>
          <w:noProof/>
          <w:sz w:val="28"/>
          <w:szCs w:val="28"/>
          <w:lang w:val="en-US"/>
        </w:rPr>
        <w:t>–</w:t>
      </w:r>
      <w:r w:rsidRPr="002967FF">
        <w:rPr>
          <w:sz w:val="28"/>
          <w:szCs w:val="28"/>
          <w:lang w:val="en-US"/>
        </w:rPr>
        <w:t xml:space="preserve"> P. 1670</w:t>
      </w:r>
      <w:r w:rsidRPr="002967FF">
        <w:rPr>
          <w:noProof/>
          <w:sz w:val="28"/>
          <w:szCs w:val="28"/>
          <w:lang w:val="en-US"/>
        </w:rPr>
        <w:t>-</w:t>
      </w:r>
      <w:r w:rsidRPr="002967FF">
        <w:rPr>
          <w:sz w:val="28"/>
          <w:szCs w:val="28"/>
          <w:lang w:val="en-US"/>
        </w:rPr>
        <w:t>1679.</w:t>
      </w:r>
    </w:p>
    <w:p w:rsidR="009E2D95" w:rsidRPr="002967FF" w:rsidRDefault="009E2D95" w:rsidP="009E2D95">
      <w:pPr>
        <w:numPr>
          <w:ilvl w:val="0"/>
          <w:numId w:val="6"/>
        </w:numPr>
        <w:tabs>
          <w:tab w:val="left" w:pos="900"/>
        </w:tabs>
        <w:spacing w:after="0" w:line="360" w:lineRule="auto"/>
        <w:ind w:left="567" w:hanging="567"/>
        <w:jc w:val="both"/>
        <w:rPr>
          <w:sz w:val="28"/>
          <w:lang w:val="uk-UA"/>
        </w:rPr>
      </w:pPr>
      <w:r w:rsidRPr="002967FF">
        <w:rPr>
          <w:spacing w:val="-8"/>
          <w:sz w:val="28"/>
          <w:lang w:val="en-US"/>
        </w:rPr>
        <w:t>Guerrero J. M. Melatonin-immune system relationships / J. M. Guerrero,           R. J. Reiter // Curr. Top. Med. Chem. – 2002. – V. 2, № 2. –  P. 167-179.</w:t>
      </w:r>
    </w:p>
    <w:p w:rsidR="009E2D95" w:rsidRPr="002967FF" w:rsidRDefault="009E2D95" w:rsidP="009E2D95">
      <w:pPr>
        <w:widowControl w:val="0"/>
        <w:numPr>
          <w:ilvl w:val="0"/>
          <w:numId w:val="6"/>
        </w:numPr>
        <w:tabs>
          <w:tab w:val="num" w:pos="540"/>
          <w:tab w:val="left" w:pos="900"/>
        </w:tabs>
        <w:spacing w:after="0" w:line="360" w:lineRule="auto"/>
        <w:ind w:left="567" w:hanging="567"/>
        <w:jc w:val="both"/>
        <w:rPr>
          <w:sz w:val="28"/>
          <w:lang w:val="uk-UA"/>
        </w:rPr>
      </w:pPr>
      <w:r w:rsidRPr="002967FF">
        <w:rPr>
          <w:snapToGrid w:val="0"/>
          <w:sz w:val="28"/>
          <w:lang w:val="en-US"/>
        </w:rPr>
        <w:lastRenderedPageBreak/>
        <w:t xml:space="preserve">Gui Ming. Zhongnan daxue xuehao. Yixue ban / Gui Ming, Ji Long-zhen, Peng Chang-ying, Yang Jun // J. Cenl. S. Univ. Med. Sci. – 2004.  – </w:t>
      </w:r>
      <w:r>
        <w:rPr>
          <w:snapToGrid w:val="0"/>
          <w:sz w:val="28"/>
          <w:lang w:val="en-US"/>
        </w:rPr>
        <w:t xml:space="preserve">      </w:t>
      </w:r>
      <w:r w:rsidRPr="002967FF">
        <w:rPr>
          <w:snapToGrid w:val="0"/>
          <w:sz w:val="28"/>
          <w:lang w:val="en-US"/>
        </w:rPr>
        <w:t>Vol. 29, № 3. –  P. 292-296.</w:t>
      </w:r>
    </w:p>
    <w:p w:rsidR="009E2D95" w:rsidRPr="002967FF" w:rsidRDefault="009E2D95" w:rsidP="009E2D95">
      <w:pPr>
        <w:widowControl w:val="0"/>
        <w:numPr>
          <w:ilvl w:val="0"/>
          <w:numId w:val="6"/>
        </w:numPr>
        <w:tabs>
          <w:tab w:val="num" w:pos="540"/>
          <w:tab w:val="left" w:pos="900"/>
        </w:tabs>
        <w:spacing w:after="0" w:line="360" w:lineRule="auto"/>
        <w:ind w:left="567" w:hanging="567"/>
        <w:jc w:val="both"/>
        <w:rPr>
          <w:sz w:val="28"/>
          <w:lang w:val="uk-UA"/>
        </w:rPr>
      </w:pPr>
      <w:r w:rsidRPr="002967FF">
        <w:rPr>
          <w:sz w:val="28"/>
          <w:lang w:val="uk-UA"/>
        </w:rPr>
        <w:t>Guido M.</w:t>
      </w:r>
      <w:r w:rsidRPr="002967FF">
        <w:rPr>
          <w:sz w:val="28"/>
          <w:lang w:val="en-US"/>
        </w:rPr>
        <w:t xml:space="preserve"> </w:t>
      </w:r>
      <w:r w:rsidRPr="002967FF">
        <w:rPr>
          <w:sz w:val="28"/>
          <w:lang w:val="uk-UA"/>
        </w:rPr>
        <w:t>E. Circadian phototransduction and the regulation of biological rhythms</w:t>
      </w:r>
      <w:r w:rsidRPr="002967FF">
        <w:rPr>
          <w:sz w:val="28"/>
          <w:lang w:val="en-US"/>
        </w:rPr>
        <w:t xml:space="preserve"> / </w:t>
      </w:r>
      <w:r w:rsidRPr="002967FF">
        <w:rPr>
          <w:sz w:val="28"/>
          <w:lang w:val="uk-UA"/>
        </w:rPr>
        <w:t>M.</w:t>
      </w:r>
      <w:r w:rsidRPr="002967FF">
        <w:rPr>
          <w:sz w:val="28"/>
          <w:lang w:val="en-US"/>
        </w:rPr>
        <w:t xml:space="preserve"> </w:t>
      </w:r>
      <w:r w:rsidRPr="002967FF">
        <w:rPr>
          <w:sz w:val="28"/>
          <w:lang w:val="uk-UA"/>
        </w:rPr>
        <w:t>E.</w:t>
      </w:r>
      <w:r w:rsidRPr="002967FF">
        <w:rPr>
          <w:sz w:val="28"/>
          <w:lang w:val="en-US"/>
        </w:rPr>
        <w:t xml:space="preserve"> </w:t>
      </w:r>
      <w:r w:rsidRPr="002967FF">
        <w:rPr>
          <w:sz w:val="28"/>
          <w:lang w:val="uk-UA"/>
        </w:rPr>
        <w:t>Guido, A.</w:t>
      </w:r>
      <w:r w:rsidRPr="002967FF">
        <w:rPr>
          <w:sz w:val="28"/>
          <w:lang w:val="en-US"/>
        </w:rPr>
        <w:t xml:space="preserve"> </w:t>
      </w:r>
      <w:r w:rsidRPr="002967FF">
        <w:rPr>
          <w:sz w:val="28"/>
          <w:lang w:val="uk-UA"/>
        </w:rPr>
        <w:t>R.</w:t>
      </w:r>
      <w:r w:rsidRPr="002967FF">
        <w:rPr>
          <w:sz w:val="28"/>
          <w:lang w:val="en-US"/>
        </w:rPr>
        <w:t xml:space="preserve"> </w:t>
      </w:r>
      <w:r w:rsidRPr="002967FF">
        <w:rPr>
          <w:sz w:val="28"/>
          <w:lang w:val="uk-UA"/>
        </w:rPr>
        <w:t>Carpentieri, P.</w:t>
      </w:r>
      <w:r w:rsidRPr="002967FF">
        <w:rPr>
          <w:sz w:val="28"/>
          <w:lang w:val="en-US"/>
        </w:rPr>
        <w:t xml:space="preserve"> </w:t>
      </w:r>
      <w:r w:rsidRPr="002967FF">
        <w:rPr>
          <w:sz w:val="28"/>
          <w:lang w:val="uk-UA"/>
        </w:rPr>
        <w:t>E.</w:t>
      </w:r>
      <w:r w:rsidRPr="002967FF">
        <w:rPr>
          <w:sz w:val="28"/>
          <w:lang w:val="en-US"/>
        </w:rPr>
        <w:t xml:space="preserve"> </w:t>
      </w:r>
      <w:r w:rsidRPr="002967FF">
        <w:rPr>
          <w:sz w:val="28"/>
          <w:lang w:val="uk-UA"/>
        </w:rPr>
        <w:t>Garbarino</w:t>
      </w:r>
      <w:r w:rsidRPr="002967FF">
        <w:rPr>
          <w:sz w:val="28"/>
          <w:lang w:val="en-US"/>
        </w:rPr>
        <w:t xml:space="preserve"> </w:t>
      </w:r>
      <w:r w:rsidRPr="002967FF">
        <w:rPr>
          <w:sz w:val="28"/>
          <w:lang w:val="uk-UA"/>
        </w:rPr>
        <w:t>// Neurochem. Res. – 2002. – Vol. 27, №</w:t>
      </w:r>
      <w:r w:rsidRPr="002967FF">
        <w:rPr>
          <w:sz w:val="28"/>
          <w:lang w:val="en-US"/>
        </w:rPr>
        <w:t xml:space="preserve"> </w:t>
      </w:r>
      <w:r w:rsidRPr="002967FF">
        <w:rPr>
          <w:sz w:val="28"/>
          <w:lang w:val="uk-UA"/>
        </w:rPr>
        <w:t>11. –</w:t>
      </w:r>
      <w:r w:rsidRPr="002967FF">
        <w:rPr>
          <w:sz w:val="28"/>
          <w:lang w:val="en-US"/>
        </w:rPr>
        <w:t xml:space="preserve"> </w:t>
      </w:r>
      <w:r w:rsidRPr="002967FF">
        <w:rPr>
          <w:sz w:val="28"/>
          <w:lang w:val="uk-UA"/>
        </w:rPr>
        <w:t xml:space="preserve"> Р. 1473-1489.</w:t>
      </w:r>
    </w:p>
    <w:p w:rsidR="009E2D95" w:rsidRPr="002967FF" w:rsidRDefault="009E2D95" w:rsidP="009E2D95">
      <w:pPr>
        <w:widowControl w:val="0"/>
        <w:numPr>
          <w:ilvl w:val="0"/>
          <w:numId w:val="6"/>
        </w:numPr>
        <w:tabs>
          <w:tab w:val="num" w:pos="540"/>
          <w:tab w:val="left" w:pos="900"/>
        </w:tabs>
        <w:spacing w:after="0" w:line="360" w:lineRule="auto"/>
        <w:ind w:left="567" w:hanging="567"/>
        <w:jc w:val="both"/>
        <w:rPr>
          <w:sz w:val="28"/>
          <w:lang w:val="uk-UA"/>
        </w:rPr>
      </w:pPr>
      <w:r w:rsidRPr="002967FF">
        <w:rPr>
          <w:noProof/>
          <w:sz w:val="28"/>
          <w:lang w:val="en-US"/>
        </w:rPr>
        <w:t xml:space="preserve">Guo Y.F. Circadian rhythm in the cardiovascular system: chronocardiology / Y. F. Guo, P. K. Stein // Am. Heart J. </w:t>
      </w:r>
      <w:r w:rsidRPr="002967FF">
        <w:rPr>
          <w:sz w:val="28"/>
          <w:lang w:val="uk-UA"/>
        </w:rPr>
        <w:t xml:space="preserve">– </w:t>
      </w:r>
      <w:r w:rsidRPr="002967FF">
        <w:rPr>
          <w:noProof/>
          <w:sz w:val="28"/>
          <w:lang w:val="en-US"/>
        </w:rPr>
        <w:t>2003.</w:t>
      </w:r>
      <w:r w:rsidRPr="002967FF">
        <w:rPr>
          <w:sz w:val="28"/>
          <w:lang w:val="uk-UA"/>
        </w:rPr>
        <w:t xml:space="preserve"> – </w:t>
      </w:r>
      <w:r>
        <w:rPr>
          <w:sz w:val="28"/>
          <w:lang w:val="en-US"/>
        </w:rPr>
        <w:t xml:space="preserve">       </w:t>
      </w:r>
      <w:r w:rsidRPr="002967FF">
        <w:rPr>
          <w:noProof/>
          <w:sz w:val="28"/>
          <w:lang w:val="en-US"/>
        </w:rPr>
        <w:t>Vol. 145, № 5.</w:t>
      </w:r>
      <w:r w:rsidRPr="002967FF">
        <w:rPr>
          <w:sz w:val="28"/>
          <w:lang w:val="uk-UA"/>
        </w:rPr>
        <w:t xml:space="preserve"> – </w:t>
      </w:r>
      <w:r w:rsidRPr="002967FF">
        <w:rPr>
          <w:sz w:val="28"/>
          <w:lang w:val="en-US"/>
        </w:rPr>
        <w:t xml:space="preserve"> </w:t>
      </w:r>
      <w:r w:rsidRPr="002967FF">
        <w:rPr>
          <w:noProof/>
          <w:sz w:val="28"/>
        </w:rPr>
        <w:t>P. 779-786.</w:t>
      </w:r>
    </w:p>
    <w:p w:rsidR="009E2D95" w:rsidRPr="002967FF" w:rsidRDefault="009E2D95" w:rsidP="009E2D95">
      <w:pPr>
        <w:widowControl w:val="0"/>
        <w:numPr>
          <w:ilvl w:val="0"/>
          <w:numId w:val="6"/>
        </w:numPr>
        <w:tabs>
          <w:tab w:val="num" w:pos="540"/>
          <w:tab w:val="left" w:pos="900"/>
        </w:tabs>
        <w:spacing w:after="0" w:line="360" w:lineRule="auto"/>
        <w:ind w:left="567" w:hanging="567"/>
        <w:jc w:val="both"/>
        <w:rPr>
          <w:sz w:val="28"/>
          <w:lang w:val="uk-UA"/>
        </w:rPr>
      </w:pPr>
      <w:r w:rsidRPr="002967FF">
        <w:rPr>
          <w:sz w:val="28"/>
          <w:lang w:val="uk-UA"/>
        </w:rPr>
        <w:t>Hackstein N.</w:t>
      </w:r>
      <w:r w:rsidRPr="002967FF">
        <w:rPr>
          <w:sz w:val="28"/>
          <w:lang w:val="en-US"/>
        </w:rPr>
        <w:t xml:space="preserve"> </w:t>
      </w:r>
      <w:r w:rsidRPr="002967FF">
        <w:rPr>
          <w:sz w:val="28"/>
          <w:lang w:val="uk-UA"/>
        </w:rPr>
        <w:t xml:space="preserve">Iopromide one-sample clearance as a measure of glomerular filtration rate </w:t>
      </w:r>
      <w:r w:rsidRPr="002967FF">
        <w:rPr>
          <w:sz w:val="28"/>
          <w:lang w:val="en-US"/>
        </w:rPr>
        <w:t xml:space="preserve">/ </w:t>
      </w:r>
      <w:r w:rsidRPr="002967FF">
        <w:rPr>
          <w:sz w:val="28"/>
          <w:lang w:val="uk-UA"/>
        </w:rPr>
        <w:t>N.</w:t>
      </w:r>
      <w:r w:rsidRPr="002967FF">
        <w:rPr>
          <w:sz w:val="28"/>
          <w:lang w:val="en-US"/>
        </w:rPr>
        <w:t xml:space="preserve"> </w:t>
      </w:r>
      <w:r w:rsidRPr="002967FF">
        <w:rPr>
          <w:sz w:val="28"/>
          <w:lang w:val="uk-UA"/>
        </w:rPr>
        <w:t>Hackstein, A.</w:t>
      </w:r>
      <w:r w:rsidRPr="002967FF">
        <w:rPr>
          <w:sz w:val="28"/>
          <w:lang w:val="en-US"/>
        </w:rPr>
        <w:t xml:space="preserve"> </w:t>
      </w:r>
      <w:r w:rsidRPr="002967FF">
        <w:rPr>
          <w:sz w:val="28"/>
          <w:lang w:val="uk-UA"/>
        </w:rPr>
        <w:t>Langheinrich, S.</w:t>
      </w:r>
      <w:r w:rsidRPr="002967FF">
        <w:rPr>
          <w:sz w:val="28"/>
          <w:lang w:val="en-US"/>
        </w:rPr>
        <w:t xml:space="preserve"> </w:t>
      </w:r>
      <w:r w:rsidRPr="002967FF">
        <w:rPr>
          <w:sz w:val="28"/>
          <w:lang w:val="uk-UA"/>
        </w:rPr>
        <w:t>Wigbert // Clin. Physiol. and Funct. Imag. –</w:t>
      </w:r>
      <w:r w:rsidRPr="002967FF">
        <w:rPr>
          <w:sz w:val="28"/>
          <w:lang w:val="en-US"/>
        </w:rPr>
        <w:t xml:space="preserve"> </w:t>
      </w:r>
      <w:r w:rsidRPr="002967FF">
        <w:rPr>
          <w:sz w:val="28"/>
          <w:lang w:val="uk-UA"/>
        </w:rPr>
        <w:t xml:space="preserve">2002. – Vol. 22, № 2. – Р. 99-107. </w:t>
      </w:r>
    </w:p>
    <w:p w:rsidR="009E2D95" w:rsidRPr="002967FF" w:rsidRDefault="009E2D95" w:rsidP="009E2D95">
      <w:pPr>
        <w:pStyle w:val="24"/>
        <w:widowControl w:val="0"/>
        <w:numPr>
          <w:ilvl w:val="0"/>
          <w:numId w:val="6"/>
        </w:numPr>
        <w:tabs>
          <w:tab w:val="left" w:pos="900"/>
        </w:tabs>
        <w:autoSpaceDE w:val="0"/>
        <w:autoSpaceDN w:val="0"/>
        <w:spacing w:after="0" w:line="360" w:lineRule="auto"/>
        <w:ind w:left="567" w:hanging="567"/>
        <w:jc w:val="both"/>
        <w:rPr>
          <w:rStyle w:val="af7"/>
          <w:b w:val="0"/>
          <w:bCs w:val="0"/>
        </w:rPr>
      </w:pPr>
      <w:smartTag w:uri="urn:schemas-microsoft-com:office:smarttags" w:element="City">
        <w:smartTag w:uri="urn:schemas-microsoft-com:office:smarttags" w:element="place">
          <w:r w:rsidRPr="002967FF">
            <w:rPr>
              <w:rStyle w:val="af7"/>
              <w:b w:val="0"/>
              <w:lang w:val="en-GB"/>
            </w:rPr>
            <w:t>Hannibal</w:t>
          </w:r>
        </w:smartTag>
      </w:smartTag>
      <w:r w:rsidRPr="002967FF">
        <w:rPr>
          <w:rStyle w:val="af7"/>
          <w:b w:val="0"/>
          <w:lang w:val="en-GB"/>
        </w:rPr>
        <w:t xml:space="preserve"> J. Roles of PACAP</w:t>
      </w:r>
      <w:r w:rsidRPr="002967FF">
        <w:rPr>
          <w:rStyle w:val="af7"/>
          <w:b w:val="0"/>
          <w:lang w:val="en-US"/>
        </w:rPr>
        <w:t>-</w:t>
      </w:r>
      <w:r w:rsidRPr="002967FF">
        <w:rPr>
          <w:rStyle w:val="af7"/>
          <w:b w:val="0"/>
          <w:lang w:val="en-GB"/>
        </w:rPr>
        <w:t xml:space="preserve">containing retinal ganglion cells in circadian timing </w:t>
      </w:r>
      <w:r w:rsidRPr="002967FF">
        <w:rPr>
          <w:rStyle w:val="af7"/>
          <w:b w:val="0"/>
          <w:lang w:val="en-US"/>
        </w:rPr>
        <w:t xml:space="preserve">/ </w:t>
      </w:r>
      <w:r w:rsidRPr="002967FF">
        <w:rPr>
          <w:rStyle w:val="af7"/>
          <w:b w:val="0"/>
          <w:lang w:val="en-GB"/>
        </w:rPr>
        <w:t xml:space="preserve">J. Hannibal // Int. Rev. Cytol. </w:t>
      </w:r>
      <w:r w:rsidRPr="002967FF">
        <w:rPr>
          <w:noProof/>
          <w:lang w:val="en-US"/>
        </w:rPr>
        <w:t>–</w:t>
      </w:r>
      <w:r w:rsidRPr="002967FF">
        <w:rPr>
          <w:rStyle w:val="af7"/>
          <w:b w:val="0"/>
          <w:lang w:val="en-GB"/>
        </w:rPr>
        <w:t xml:space="preserve"> 2006. </w:t>
      </w:r>
      <w:r w:rsidRPr="002967FF">
        <w:rPr>
          <w:noProof/>
          <w:lang w:val="en-US"/>
        </w:rPr>
        <w:t>–</w:t>
      </w:r>
      <w:r w:rsidRPr="002967FF">
        <w:rPr>
          <w:rStyle w:val="af7"/>
          <w:b w:val="0"/>
          <w:lang w:val="en-GB"/>
        </w:rPr>
        <w:t xml:space="preserve"> Vol. 251. </w:t>
      </w:r>
      <w:r w:rsidRPr="002967FF">
        <w:rPr>
          <w:noProof/>
        </w:rPr>
        <w:t>–</w:t>
      </w:r>
      <w:r w:rsidRPr="002967FF">
        <w:rPr>
          <w:rStyle w:val="af7"/>
          <w:b w:val="0"/>
          <w:lang w:val="en-GB"/>
        </w:rPr>
        <w:t xml:space="preserve"> P. 1-39.</w:t>
      </w:r>
    </w:p>
    <w:p w:rsidR="009E2D95" w:rsidRPr="002967FF" w:rsidRDefault="009E2D95" w:rsidP="009E2D95">
      <w:pPr>
        <w:pStyle w:val="24"/>
        <w:widowControl w:val="0"/>
        <w:numPr>
          <w:ilvl w:val="0"/>
          <w:numId w:val="6"/>
        </w:numPr>
        <w:tabs>
          <w:tab w:val="left" w:pos="900"/>
        </w:tabs>
        <w:autoSpaceDE w:val="0"/>
        <w:autoSpaceDN w:val="0"/>
        <w:spacing w:after="0" w:line="360" w:lineRule="auto"/>
        <w:ind w:left="567" w:hanging="567"/>
        <w:jc w:val="both"/>
      </w:pPr>
      <w:r w:rsidRPr="002967FF">
        <w:rPr>
          <w:iCs/>
          <w:lang w:val="fr-FR"/>
        </w:rPr>
        <w:t xml:space="preserve">Hardle W. </w:t>
      </w:r>
      <w:r w:rsidRPr="002967FF">
        <w:rPr>
          <w:lang w:val="en-US"/>
        </w:rPr>
        <w:t xml:space="preserve">Statistical methods for biostatistics and related fields /            </w:t>
      </w:r>
      <w:r w:rsidRPr="002967FF">
        <w:rPr>
          <w:iCs/>
          <w:lang w:val="fr-FR"/>
        </w:rPr>
        <w:t>W.</w:t>
      </w:r>
      <w:r w:rsidRPr="002967FF">
        <w:rPr>
          <w:iCs/>
          <w:lang w:val="en-US"/>
        </w:rPr>
        <w:t xml:space="preserve"> </w:t>
      </w:r>
      <w:r w:rsidRPr="002967FF">
        <w:rPr>
          <w:iCs/>
          <w:lang w:val="fr-FR"/>
        </w:rPr>
        <w:t>Hardle, Yu</w:t>
      </w:r>
      <w:r w:rsidRPr="002967FF">
        <w:rPr>
          <w:iCs/>
          <w:lang w:val="en-US"/>
        </w:rPr>
        <w:t xml:space="preserve">. </w:t>
      </w:r>
      <w:r w:rsidRPr="002967FF">
        <w:rPr>
          <w:iCs/>
          <w:lang w:val="fr-FR"/>
        </w:rPr>
        <w:t>Mori., Ph.</w:t>
      </w:r>
      <w:r w:rsidRPr="002967FF">
        <w:rPr>
          <w:iCs/>
          <w:lang w:val="en-US"/>
        </w:rPr>
        <w:t> </w:t>
      </w:r>
      <w:r w:rsidRPr="002967FF">
        <w:rPr>
          <w:iCs/>
          <w:lang w:val="fr-FR"/>
        </w:rPr>
        <w:t>Vieu</w:t>
      </w:r>
      <w:r w:rsidRPr="002967FF">
        <w:rPr>
          <w:lang w:val="en-US"/>
        </w:rPr>
        <w:t xml:space="preserve">. </w:t>
      </w:r>
      <w:r w:rsidRPr="002967FF">
        <w:rPr>
          <w:noProof/>
          <w:lang w:val="en-US"/>
        </w:rPr>
        <w:t>–</w:t>
      </w:r>
      <w:r w:rsidRPr="002967FF">
        <w:rPr>
          <w:lang w:val="en-US"/>
        </w:rPr>
        <w:t xml:space="preserve"> </w:t>
      </w:r>
      <w:smartTag w:uri="urn:schemas-microsoft-com:office:smarttags" w:element="State">
        <w:r w:rsidRPr="002967FF">
          <w:rPr>
            <w:lang w:val="en-US"/>
          </w:rPr>
          <w:t>Berlin</w:t>
        </w:r>
      </w:smartTag>
      <w:r w:rsidRPr="002967FF">
        <w:rPr>
          <w:lang w:val="en-US"/>
        </w:rPr>
        <w:t xml:space="preserve"> </w:t>
      </w:r>
      <w:smartTag w:uri="urn:schemas-microsoft-com:office:smarttags" w:element="place">
        <w:smartTag w:uri="urn:schemas-microsoft-com:office:smarttags" w:element="City">
          <w:r w:rsidRPr="002967FF">
            <w:rPr>
              <w:lang w:val="en-US"/>
            </w:rPr>
            <w:t>Heidelberg</w:t>
          </w:r>
        </w:smartTag>
      </w:smartTag>
      <w:r w:rsidRPr="002967FF">
        <w:rPr>
          <w:lang w:val="en-US"/>
        </w:rPr>
        <w:t xml:space="preserve"> : Springer-Verlag, 2007. </w:t>
      </w:r>
      <w:r w:rsidRPr="002967FF">
        <w:rPr>
          <w:noProof/>
          <w:lang w:val="en-US"/>
        </w:rPr>
        <w:t>–</w:t>
      </w:r>
      <w:r w:rsidRPr="002967FF">
        <w:rPr>
          <w:lang w:val="en-US"/>
        </w:rPr>
        <w:t xml:space="preserve">  P. 372.</w:t>
      </w:r>
    </w:p>
    <w:p w:rsidR="009E2D95" w:rsidRPr="002967FF" w:rsidRDefault="009E2D95" w:rsidP="009E2D95">
      <w:pPr>
        <w:widowControl w:val="0"/>
        <w:numPr>
          <w:ilvl w:val="0"/>
          <w:numId w:val="6"/>
        </w:numPr>
        <w:tabs>
          <w:tab w:val="num" w:pos="540"/>
          <w:tab w:val="left" w:pos="900"/>
        </w:tabs>
        <w:spacing w:after="0" w:line="360" w:lineRule="auto"/>
        <w:ind w:left="567" w:hanging="567"/>
        <w:jc w:val="both"/>
        <w:rPr>
          <w:noProof/>
          <w:sz w:val="28"/>
          <w:lang w:val="en-US"/>
        </w:rPr>
      </w:pPr>
      <w:r w:rsidRPr="002967FF">
        <w:rPr>
          <w:snapToGrid w:val="0"/>
          <w:sz w:val="28"/>
          <w:lang w:val="en-US"/>
        </w:rPr>
        <w:t xml:space="preserve">Herget-Rosenthal Stefan. Prognostic value of tubular proteinuria and enzymuria in nonoliguric acute tubular necrosis / Stefan Herget-Rosenthal, Dennis Poppen, Johannes Huüsing, Günter Marggraf, Frank Jakob Pietruck, Günther Heinz, Thomas Philipp, Andreas Kribben // Clin. Chem. </w:t>
      </w:r>
      <w:r w:rsidRPr="002967FF">
        <w:rPr>
          <w:sz w:val="28"/>
          <w:lang w:val="uk-UA"/>
        </w:rPr>
        <w:t>–</w:t>
      </w:r>
      <w:r w:rsidRPr="002967FF">
        <w:rPr>
          <w:snapToGrid w:val="0"/>
          <w:sz w:val="28"/>
          <w:lang w:val="en-US"/>
        </w:rPr>
        <w:t xml:space="preserve"> 2004. – Vol. 50, № 3. –  P. 552-558.</w:t>
      </w:r>
    </w:p>
    <w:p w:rsidR="009E2D95" w:rsidRPr="002967FF" w:rsidRDefault="009E2D95" w:rsidP="009E2D95">
      <w:pPr>
        <w:widowControl w:val="0"/>
        <w:numPr>
          <w:ilvl w:val="0"/>
          <w:numId w:val="6"/>
        </w:numPr>
        <w:tabs>
          <w:tab w:val="num" w:pos="540"/>
          <w:tab w:val="left" w:pos="900"/>
        </w:tabs>
        <w:spacing w:after="0" w:line="360" w:lineRule="auto"/>
        <w:ind w:left="567" w:hanging="567"/>
        <w:jc w:val="both"/>
        <w:rPr>
          <w:sz w:val="28"/>
          <w:lang w:val="uk-UA"/>
        </w:rPr>
      </w:pPr>
      <w:r w:rsidRPr="002967FF">
        <w:rPr>
          <w:snapToGrid w:val="0"/>
          <w:sz w:val="28"/>
          <w:lang w:val="en-US"/>
        </w:rPr>
        <w:t xml:space="preserve">Huang Hai-chang. Zhongguo bingli shengli zazhi / Huang Hai-chang, Yu Ying, Liang Yan, Min Ya-li, Hu Zhao, Chen Min, Li Jing-zi, Wang Hai-yan // Chin. J. Pathphysiol. </w:t>
      </w:r>
      <w:r w:rsidRPr="002967FF">
        <w:rPr>
          <w:sz w:val="28"/>
          <w:lang w:val="uk-UA"/>
        </w:rPr>
        <w:t>–</w:t>
      </w:r>
      <w:r w:rsidRPr="002967FF">
        <w:rPr>
          <w:snapToGrid w:val="0"/>
          <w:sz w:val="28"/>
          <w:lang w:val="en-US"/>
        </w:rPr>
        <w:t xml:space="preserve"> 2005. – Vol. 21, № 3. </w:t>
      </w:r>
      <w:r w:rsidRPr="002967FF">
        <w:rPr>
          <w:sz w:val="28"/>
          <w:lang w:val="uk-UA"/>
        </w:rPr>
        <w:t>–</w:t>
      </w:r>
      <w:r w:rsidRPr="002967FF">
        <w:rPr>
          <w:snapToGrid w:val="0"/>
          <w:sz w:val="28"/>
          <w:lang w:val="en-US"/>
        </w:rPr>
        <w:t xml:space="preserve"> P. 432-435.</w:t>
      </w:r>
    </w:p>
    <w:p w:rsidR="009E2D95" w:rsidRPr="002967FF" w:rsidRDefault="009E2D95" w:rsidP="009E2D95">
      <w:pPr>
        <w:widowControl w:val="0"/>
        <w:numPr>
          <w:ilvl w:val="0"/>
          <w:numId w:val="6"/>
        </w:numPr>
        <w:tabs>
          <w:tab w:val="num" w:pos="540"/>
          <w:tab w:val="left" w:pos="900"/>
        </w:tabs>
        <w:spacing w:after="0" w:line="360" w:lineRule="auto"/>
        <w:ind w:left="567" w:hanging="567"/>
        <w:jc w:val="both"/>
        <w:rPr>
          <w:sz w:val="28"/>
          <w:lang w:val="uk-UA"/>
        </w:rPr>
      </w:pPr>
      <w:r w:rsidRPr="002967FF">
        <w:rPr>
          <w:noProof/>
          <w:sz w:val="28"/>
          <w:lang w:val="en-US"/>
        </w:rPr>
        <w:t xml:space="preserve">Identification of rhythmic subsystems in the circadian cycle of crassulacean acid metabolism under thermoperiodic perturbations / A. Bohn, </w:t>
      </w:r>
      <w:r>
        <w:rPr>
          <w:noProof/>
          <w:sz w:val="28"/>
          <w:lang w:val="en-US"/>
        </w:rPr>
        <w:t xml:space="preserve">                 </w:t>
      </w:r>
      <w:r w:rsidRPr="002967FF">
        <w:rPr>
          <w:noProof/>
          <w:sz w:val="28"/>
          <w:lang w:val="en-US"/>
        </w:rPr>
        <w:t xml:space="preserve">S. Hinderlich, M. Hutt [et al.] // </w:t>
      </w:r>
      <w:r w:rsidRPr="002967FF">
        <w:rPr>
          <w:sz w:val="28"/>
          <w:lang w:val="uk-UA"/>
        </w:rPr>
        <w:t>J. </w:t>
      </w:r>
      <w:r w:rsidRPr="002967FF">
        <w:rPr>
          <w:noProof/>
          <w:sz w:val="28"/>
          <w:lang w:val="en-US"/>
        </w:rPr>
        <w:t xml:space="preserve">Biol. Chem. </w:t>
      </w:r>
      <w:r w:rsidRPr="002967FF">
        <w:rPr>
          <w:sz w:val="28"/>
          <w:lang w:val="uk-UA"/>
        </w:rPr>
        <w:t xml:space="preserve">– </w:t>
      </w:r>
      <w:r w:rsidRPr="002967FF">
        <w:rPr>
          <w:noProof/>
          <w:sz w:val="28"/>
          <w:lang w:val="en-US"/>
        </w:rPr>
        <w:t>2003.</w:t>
      </w:r>
      <w:r w:rsidRPr="002967FF">
        <w:rPr>
          <w:sz w:val="28"/>
          <w:lang w:val="uk-UA"/>
        </w:rPr>
        <w:t xml:space="preserve"> – </w:t>
      </w:r>
      <w:r w:rsidRPr="002967FF">
        <w:rPr>
          <w:noProof/>
          <w:sz w:val="28"/>
          <w:lang w:val="en-US"/>
        </w:rPr>
        <w:t>Vol. 384, № 5.</w:t>
      </w:r>
      <w:r w:rsidRPr="002967FF">
        <w:rPr>
          <w:sz w:val="28"/>
          <w:lang w:val="uk-UA"/>
        </w:rPr>
        <w:t xml:space="preserve"> – </w:t>
      </w:r>
      <w:r w:rsidRPr="002967FF">
        <w:rPr>
          <w:sz w:val="28"/>
          <w:lang w:val="en-US"/>
        </w:rPr>
        <w:t xml:space="preserve">  </w:t>
      </w:r>
      <w:r w:rsidRPr="002967FF">
        <w:rPr>
          <w:noProof/>
          <w:sz w:val="28"/>
        </w:rPr>
        <w:t>Р</w:t>
      </w:r>
      <w:r w:rsidRPr="002967FF">
        <w:rPr>
          <w:noProof/>
          <w:sz w:val="28"/>
          <w:lang w:val="en-US"/>
        </w:rPr>
        <w:t>. 721-728.</w:t>
      </w:r>
    </w:p>
    <w:p w:rsidR="009E2D95" w:rsidRPr="002967FF" w:rsidRDefault="009E2D95" w:rsidP="009E2D95">
      <w:pPr>
        <w:widowControl w:val="0"/>
        <w:numPr>
          <w:ilvl w:val="0"/>
          <w:numId w:val="6"/>
        </w:numPr>
        <w:tabs>
          <w:tab w:val="num" w:pos="540"/>
          <w:tab w:val="left" w:pos="900"/>
        </w:tabs>
        <w:spacing w:after="0" w:line="360" w:lineRule="auto"/>
        <w:ind w:left="567" w:hanging="567"/>
        <w:jc w:val="both"/>
        <w:rPr>
          <w:sz w:val="28"/>
          <w:lang w:val="uk-UA"/>
        </w:rPr>
      </w:pPr>
      <w:r w:rsidRPr="002967FF">
        <w:rPr>
          <w:spacing w:val="-8"/>
          <w:sz w:val="28"/>
          <w:lang w:val="en-US"/>
        </w:rPr>
        <w:t xml:space="preserve">Impaired circadian rhythm of melatonin secretion in sedated critically ill patients with severe sepsis / </w:t>
      </w:r>
      <w:r w:rsidRPr="002967FF">
        <w:rPr>
          <w:spacing w:val="-8"/>
          <w:sz w:val="28"/>
          <w:lang w:val="de-DE"/>
        </w:rPr>
        <w:t xml:space="preserve">G. Mundigler, G. Delle-Karth, M. Koreny [et al.] </w:t>
      </w:r>
      <w:r w:rsidRPr="002967FF">
        <w:rPr>
          <w:spacing w:val="-8"/>
          <w:sz w:val="28"/>
          <w:lang w:val="en-US"/>
        </w:rPr>
        <w:t xml:space="preserve">// Crit. Care. </w:t>
      </w:r>
      <w:r w:rsidRPr="002967FF">
        <w:rPr>
          <w:spacing w:val="-8"/>
          <w:sz w:val="28"/>
          <w:lang w:val="en-US"/>
        </w:rPr>
        <w:lastRenderedPageBreak/>
        <w:t>Med. – 2002. – V. 30, № 3. –  P. 536-540.</w:t>
      </w:r>
    </w:p>
    <w:p w:rsidR="009E2D95" w:rsidRPr="002967FF" w:rsidRDefault="009E2D95" w:rsidP="009E2D95">
      <w:pPr>
        <w:widowControl w:val="0"/>
        <w:numPr>
          <w:ilvl w:val="0"/>
          <w:numId w:val="6"/>
        </w:numPr>
        <w:tabs>
          <w:tab w:val="num" w:pos="540"/>
          <w:tab w:val="left" w:pos="900"/>
        </w:tabs>
        <w:spacing w:after="0" w:line="360" w:lineRule="auto"/>
        <w:ind w:left="567" w:hanging="567"/>
        <w:jc w:val="both"/>
        <w:rPr>
          <w:sz w:val="28"/>
          <w:lang w:val="uk-UA"/>
        </w:rPr>
      </w:pPr>
      <w:r w:rsidRPr="002967FF">
        <w:rPr>
          <w:sz w:val="28"/>
          <w:lang w:val="en-US"/>
        </w:rPr>
        <w:t xml:space="preserve">Inhibitory effect of melatonin on homocystein-induced lipid peroxidation in rat brain homogenates / </w:t>
      </w:r>
      <w:r w:rsidRPr="002967FF">
        <w:rPr>
          <w:sz w:val="28"/>
          <w:lang w:val="de-DE"/>
        </w:rPr>
        <w:t xml:space="preserve">C. Osuna, R. Reiter, J. Garcia [et al.] </w:t>
      </w:r>
      <w:r w:rsidRPr="002967FF">
        <w:rPr>
          <w:sz w:val="28"/>
          <w:lang w:val="en-US"/>
        </w:rPr>
        <w:t xml:space="preserve">// Pharmacol. Toxicol. – 2002. – </w:t>
      </w:r>
      <w:r w:rsidRPr="002967FF">
        <w:rPr>
          <w:sz w:val="28"/>
          <w:lang w:val="uk-UA"/>
        </w:rPr>
        <w:t>№</w:t>
      </w:r>
      <w:r w:rsidRPr="002967FF">
        <w:rPr>
          <w:sz w:val="28"/>
          <w:lang w:val="en-US"/>
        </w:rPr>
        <w:t xml:space="preserve"> 90. – P. 32-37.</w:t>
      </w:r>
    </w:p>
    <w:p w:rsidR="009E2D95" w:rsidRPr="002967FF" w:rsidRDefault="009E2D95" w:rsidP="009E2D95">
      <w:pPr>
        <w:widowControl w:val="0"/>
        <w:numPr>
          <w:ilvl w:val="0"/>
          <w:numId w:val="6"/>
        </w:numPr>
        <w:tabs>
          <w:tab w:val="num" w:pos="540"/>
          <w:tab w:val="left" w:pos="900"/>
        </w:tabs>
        <w:spacing w:after="0" w:line="360" w:lineRule="auto"/>
        <w:ind w:left="567" w:hanging="567"/>
        <w:jc w:val="both"/>
        <w:rPr>
          <w:rStyle w:val="af7"/>
          <w:b w:val="0"/>
          <w:bCs w:val="0"/>
          <w:sz w:val="28"/>
          <w:lang w:val="uk-UA"/>
        </w:rPr>
      </w:pPr>
      <w:r w:rsidRPr="002967FF">
        <w:rPr>
          <w:rStyle w:val="af7"/>
          <w:b w:val="0"/>
          <w:sz w:val="28"/>
          <w:szCs w:val="28"/>
          <w:lang w:val="en-GB"/>
        </w:rPr>
        <w:t>Inter-individual differen</w:t>
      </w:r>
      <w:r w:rsidRPr="002967FF">
        <w:rPr>
          <w:rStyle w:val="af7"/>
          <w:b w:val="0"/>
          <w:sz w:val="28"/>
          <w:szCs w:val="28"/>
          <w:lang w:val="en-GB"/>
        </w:rPr>
        <w:softHyphen/>
        <w:t xml:space="preserve">ces in habitual sleep timing and entrained phase of endogenous circadian rhythms of BMAL1, PER2 and PER3 mRNA in leukocytes / S. N. Archer, A. U. Viola, V. Kyriakopoulou [et al.] // Sleep. </w:t>
      </w:r>
      <w:r w:rsidRPr="002967FF">
        <w:rPr>
          <w:noProof/>
          <w:sz w:val="28"/>
          <w:szCs w:val="28"/>
          <w:lang w:val="en-US"/>
        </w:rPr>
        <w:t>–</w:t>
      </w:r>
      <w:r w:rsidRPr="002967FF">
        <w:rPr>
          <w:rStyle w:val="af7"/>
          <w:b w:val="0"/>
          <w:sz w:val="28"/>
          <w:szCs w:val="28"/>
          <w:lang w:val="en-GB"/>
        </w:rPr>
        <w:t xml:space="preserve"> 2008. </w:t>
      </w:r>
      <w:r w:rsidRPr="002967FF">
        <w:rPr>
          <w:noProof/>
          <w:sz w:val="28"/>
          <w:szCs w:val="28"/>
          <w:lang w:val="en-US"/>
        </w:rPr>
        <w:t>–</w:t>
      </w:r>
      <w:r w:rsidRPr="002967FF">
        <w:rPr>
          <w:rStyle w:val="af7"/>
          <w:b w:val="0"/>
          <w:sz w:val="28"/>
          <w:szCs w:val="28"/>
          <w:lang w:val="en-GB"/>
        </w:rPr>
        <w:t xml:space="preserve"> Vol. 31, N 5. </w:t>
      </w:r>
      <w:r w:rsidRPr="002967FF">
        <w:rPr>
          <w:noProof/>
          <w:sz w:val="28"/>
          <w:szCs w:val="28"/>
          <w:lang w:val="en-US"/>
        </w:rPr>
        <w:t>–</w:t>
      </w:r>
      <w:r w:rsidRPr="002967FF">
        <w:rPr>
          <w:rStyle w:val="af7"/>
          <w:b w:val="0"/>
          <w:sz w:val="28"/>
          <w:szCs w:val="28"/>
          <w:lang w:val="en-GB"/>
        </w:rPr>
        <w:t xml:space="preserve"> P. 608</w:t>
      </w:r>
      <w:r>
        <w:rPr>
          <w:rStyle w:val="af7"/>
          <w:b w:val="0"/>
          <w:sz w:val="28"/>
          <w:szCs w:val="28"/>
          <w:lang w:val="en-GB"/>
        </w:rPr>
        <w:t>-</w:t>
      </w:r>
      <w:r w:rsidRPr="002967FF">
        <w:rPr>
          <w:rStyle w:val="af7"/>
          <w:b w:val="0"/>
          <w:sz w:val="28"/>
          <w:szCs w:val="28"/>
          <w:lang w:val="en-GB"/>
        </w:rPr>
        <w:t>617.</w:t>
      </w:r>
    </w:p>
    <w:p w:rsidR="009E2D95" w:rsidRPr="002967FF" w:rsidRDefault="009E2D95" w:rsidP="009E2D95">
      <w:pPr>
        <w:widowControl w:val="0"/>
        <w:numPr>
          <w:ilvl w:val="0"/>
          <w:numId w:val="6"/>
        </w:numPr>
        <w:tabs>
          <w:tab w:val="num" w:pos="540"/>
          <w:tab w:val="left" w:pos="900"/>
        </w:tabs>
        <w:spacing w:after="0" w:line="360" w:lineRule="auto"/>
        <w:ind w:left="567" w:hanging="567"/>
        <w:jc w:val="both"/>
        <w:rPr>
          <w:rStyle w:val="af7"/>
          <w:b w:val="0"/>
          <w:bCs w:val="0"/>
          <w:sz w:val="28"/>
          <w:lang w:val="uk-UA"/>
        </w:rPr>
      </w:pPr>
      <w:r w:rsidRPr="002967FF">
        <w:rPr>
          <w:sz w:val="28"/>
          <w:lang w:val="uk-UA"/>
        </w:rPr>
        <w:t xml:space="preserve">In vitro and in vivo assessment of  the antioxidant activity of melatonin and related indole derivatives </w:t>
      </w:r>
      <w:r w:rsidRPr="002967FF">
        <w:rPr>
          <w:sz w:val="28"/>
          <w:lang w:val="en-US"/>
        </w:rPr>
        <w:t xml:space="preserve">/ </w:t>
      </w:r>
      <w:r w:rsidRPr="002967FF">
        <w:rPr>
          <w:sz w:val="28"/>
          <w:lang w:val="uk-UA"/>
        </w:rPr>
        <w:t>V.</w:t>
      </w:r>
      <w:r w:rsidRPr="002967FF">
        <w:rPr>
          <w:sz w:val="28"/>
          <w:lang w:val="en-US"/>
        </w:rPr>
        <w:t xml:space="preserve"> </w:t>
      </w:r>
      <w:r w:rsidRPr="002967FF">
        <w:rPr>
          <w:sz w:val="28"/>
          <w:lang w:val="uk-UA"/>
        </w:rPr>
        <w:t>Stetinova, L</w:t>
      </w:r>
      <w:r w:rsidRPr="002967FF">
        <w:rPr>
          <w:sz w:val="28"/>
          <w:lang w:val="en-US"/>
        </w:rPr>
        <w:t>.</w:t>
      </w:r>
      <w:r w:rsidRPr="002967FF">
        <w:rPr>
          <w:sz w:val="28"/>
          <w:lang w:val="uk-UA"/>
        </w:rPr>
        <w:t xml:space="preserve"> Smetanova, V. Grossmann </w:t>
      </w:r>
      <w:r w:rsidRPr="002967FF">
        <w:rPr>
          <w:sz w:val="28"/>
          <w:lang w:val="en-US"/>
        </w:rPr>
        <w:t>[</w:t>
      </w:r>
      <w:r w:rsidRPr="002967FF">
        <w:rPr>
          <w:sz w:val="28"/>
          <w:lang w:val="uk-UA"/>
        </w:rPr>
        <w:t>et al.</w:t>
      </w:r>
      <w:r w:rsidRPr="002967FF">
        <w:rPr>
          <w:sz w:val="28"/>
          <w:lang w:val="en-US"/>
        </w:rPr>
        <w:t>]</w:t>
      </w:r>
      <w:r w:rsidRPr="002967FF">
        <w:rPr>
          <w:sz w:val="28"/>
          <w:lang w:val="uk-UA"/>
        </w:rPr>
        <w:t xml:space="preserve"> // Gen. </w:t>
      </w:r>
      <w:r w:rsidRPr="002967FF">
        <w:rPr>
          <w:spacing w:val="-8"/>
          <w:sz w:val="28"/>
          <w:lang w:val="uk-UA"/>
        </w:rPr>
        <w:t>Physiol and Biophys. – 2002. – Vol. 21, №</w:t>
      </w:r>
      <w:r w:rsidRPr="002967FF">
        <w:rPr>
          <w:spacing w:val="-8"/>
          <w:sz w:val="28"/>
          <w:lang w:val="en-US"/>
        </w:rPr>
        <w:t xml:space="preserve"> </w:t>
      </w:r>
      <w:r w:rsidRPr="002967FF">
        <w:rPr>
          <w:spacing w:val="-8"/>
          <w:sz w:val="28"/>
          <w:lang w:val="uk-UA"/>
        </w:rPr>
        <w:t xml:space="preserve">2. – </w:t>
      </w:r>
      <w:r w:rsidRPr="002967FF">
        <w:rPr>
          <w:spacing w:val="-8"/>
          <w:sz w:val="28"/>
          <w:lang w:val="en-US"/>
        </w:rPr>
        <w:t xml:space="preserve"> </w:t>
      </w:r>
      <w:r w:rsidRPr="002967FF">
        <w:rPr>
          <w:spacing w:val="-8"/>
          <w:sz w:val="28"/>
          <w:lang w:val="uk-UA"/>
        </w:rPr>
        <w:t>Р. 153-</w:t>
      </w:r>
      <w:r w:rsidRPr="002967FF">
        <w:rPr>
          <w:sz w:val="28"/>
          <w:lang w:val="uk-UA"/>
        </w:rPr>
        <w:t>162</w:t>
      </w:r>
      <w:r w:rsidRPr="002967FF">
        <w:rPr>
          <w:sz w:val="28"/>
          <w:lang w:val="en-US"/>
        </w:rPr>
        <w:t>.</w:t>
      </w:r>
    </w:p>
    <w:p w:rsidR="009E2D95" w:rsidRPr="002967FF" w:rsidRDefault="009E2D95" w:rsidP="009E2D95">
      <w:pPr>
        <w:numPr>
          <w:ilvl w:val="0"/>
          <w:numId w:val="6"/>
        </w:numPr>
        <w:tabs>
          <w:tab w:val="left" w:pos="900"/>
        </w:tabs>
        <w:spacing w:after="0" w:line="360" w:lineRule="auto"/>
        <w:ind w:left="567" w:hanging="567"/>
        <w:jc w:val="both"/>
        <w:rPr>
          <w:sz w:val="28"/>
          <w:lang w:val="uk-UA"/>
        </w:rPr>
      </w:pPr>
      <w:r w:rsidRPr="002967FF">
        <w:rPr>
          <w:sz w:val="28"/>
          <w:lang w:val="en-US"/>
        </w:rPr>
        <w:t>Jackiewicz E. Expression of mineralocorticoid receptors mRNA in the brain, heart and kidney of Sprague Dawley rats with renovascular hypertension / E. Jackiewicz, E. Szczepanska-Sadowska, W. Maslinski // Brain Res. Bull. – 2005. – V. 65, № 1. – P. 23-29.</w:t>
      </w:r>
    </w:p>
    <w:p w:rsidR="009E2D95" w:rsidRPr="002967FF" w:rsidRDefault="009E2D95" w:rsidP="009E2D95">
      <w:pPr>
        <w:widowControl w:val="0"/>
        <w:numPr>
          <w:ilvl w:val="0"/>
          <w:numId w:val="6"/>
        </w:numPr>
        <w:tabs>
          <w:tab w:val="num" w:pos="540"/>
          <w:tab w:val="left" w:pos="900"/>
        </w:tabs>
        <w:spacing w:after="0" w:line="360" w:lineRule="auto"/>
        <w:ind w:left="567" w:hanging="567"/>
        <w:jc w:val="both"/>
        <w:rPr>
          <w:sz w:val="28"/>
          <w:lang w:val="uk-UA"/>
        </w:rPr>
      </w:pPr>
      <w:r w:rsidRPr="002967FF">
        <w:rPr>
          <w:snapToGrid w:val="0"/>
          <w:sz w:val="28"/>
          <w:lang w:val="en-US"/>
        </w:rPr>
        <w:t xml:space="preserve">Jovanovic D. Influence of carvedilol on chronic renal failure progression in spontaneously hypertensive rats with adriamycin nephropathy /                   D. Jovanovic, D. Jovovic, N. Mihailovic-Stanojevic, Z. Miloradovic,           J. Dimitrijevic, N. Maksic, L. Djukanovic // Clin. Nephrol. </w:t>
      </w:r>
      <w:r w:rsidRPr="002967FF">
        <w:rPr>
          <w:sz w:val="28"/>
          <w:lang w:val="uk-UA"/>
        </w:rPr>
        <w:t>–</w:t>
      </w:r>
      <w:r w:rsidRPr="002967FF">
        <w:rPr>
          <w:snapToGrid w:val="0"/>
          <w:sz w:val="28"/>
          <w:lang w:val="en-US"/>
        </w:rPr>
        <w:t xml:space="preserve"> 2005. –        Vol. 63, № 6. </w:t>
      </w:r>
      <w:r w:rsidRPr="002967FF">
        <w:rPr>
          <w:sz w:val="28"/>
          <w:lang w:val="uk-UA"/>
        </w:rPr>
        <w:t>–</w:t>
      </w:r>
      <w:r w:rsidRPr="002967FF">
        <w:rPr>
          <w:snapToGrid w:val="0"/>
          <w:sz w:val="28"/>
          <w:lang w:val="en-US"/>
        </w:rPr>
        <w:t xml:space="preserve"> P. 446-453.</w:t>
      </w:r>
    </w:p>
    <w:p w:rsidR="009E2D95" w:rsidRPr="002967FF" w:rsidRDefault="009E2D95" w:rsidP="009E2D95">
      <w:pPr>
        <w:widowControl w:val="0"/>
        <w:numPr>
          <w:ilvl w:val="0"/>
          <w:numId w:val="6"/>
        </w:numPr>
        <w:tabs>
          <w:tab w:val="num" w:pos="540"/>
          <w:tab w:val="left" w:pos="900"/>
        </w:tabs>
        <w:spacing w:after="0" w:line="360" w:lineRule="auto"/>
        <w:ind w:left="567" w:hanging="567"/>
        <w:jc w:val="both"/>
        <w:rPr>
          <w:sz w:val="28"/>
          <w:lang w:val="uk-UA"/>
        </w:rPr>
      </w:pPr>
      <w:r w:rsidRPr="002967FF">
        <w:rPr>
          <w:sz w:val="28"/>
          <w:lang w:val="en-US"/>
        </w:rPr>
        <w:t xml:space="preserve">Kalsbeek A. Output pathways of the mammalian suprachiasmatic nucleus: coding circadian time by transmitter selection and specific  targeting /        A. Kalsbeek, R. Buijs // Cell Tissue Res. – 2002. – Vol. 309, № 1. – </w:t>
      </w:r>
      <w:r>
        <w:rPr>
          <w:sz w:val="28"/>
          <w:lang w:val="en-US"/>
        </w:rPr>
        <w:t xml:space="preserve">          </w:t>
      </w:r>
      <w:r w:rsidRPr="002967FF">
        <w:rPr>
          <w:sz w:val="28"/>
          <w:lang w:val="en-US"/>
        </w:rPr>
        <w:t>P. 109-118.</w:t>
      </w:r>
    </w:p>
    <w:p w:rsidR="009E2D95" w:rsidRPr="002967FF" w:rsidRDefault="009E2D95" w:rsidP="009E2D95">
      <w:pPr>
        <w:widowControl w:val="0"/>
        <w:numPr>
          <w:ilvl w:val="0"/>
          <w:numId w:val="6"/>
        </w:numPr>
        <w:tabs>
          <w:tab w:val="num" w:pos="540"/>
          <w:tab w:val="left" w:pos="900"/>
        </w:tabs>
        <w:spacing w:after="0" w:line="360" w:lineRule="auto"/>
        <w:ind w:left="567" w:hanging="567"/>
        <w:jc w:val="both"/>
        <w:rPr>
          <w:sz w:val="28"/>
          <w:lang w:val="uk-UA"/>
        </w:rPr>
      </w:pPr>
      <w:r w:rsidRPr="002967FF">
        <w:rPr>
          <w:snapToGrid w:val="0"/>
          <w:sz w:val="28"/>
          <w:lang w:val="en-US"/>
        </w:rPr>
        <w:t>Kanno Y. Angiotensin-converting-enzyme inhibitors slow renal decline in IgA nephropathy, independent of tubulointerstitial fibrosis at presentation / Y. Kanno, H. Okada, Y. Yamaji, Y. Nakazato, H. Suzuki // Quart. J. Med. - 2005. – Vol. 98, № 3. – P. 199-203.</w:t>
      </w:r>
    </w:p>
    <w:p w:rsidR="009E2D95" w:rsidRPr="002967FF" w:rsidRDefault="009E2D95" w:rsidP="009E2D95">
      <w:pPr>
        <w:numPr>
          <w:ilvl w:val="0"/>
          <w:numId w:val="6"/>
        </w:numPr>
        <w:tabs>
          <w:tab w:val="left" w:pos="900"/>
        </w:tabs>
        <w:spacing w:after="0" w:line="360" w:lineRule="auto"/>
        <w:ind w:left="567" w:hanging="567"/>
        <w:jc w:val="both"/>
        <w:rPr>
          <w:sz w:val="28"/>
          <w:lang w:val="uk-UA"/>
        </w:rPr>
      </w:pPr>
      <w:r w:rsidRPr="002967FF">
        <w:rPr>
          <w:sz w:val="28"/>
          <w:lang w:val="en-US"/>
        </w:rPr>
        <w:lastRenderedPageBreak/>
        <w:t xml:space="preserve">Kaul P. P. Intrauterine lead exposure in pre-eclamptic pregnancies /          P. P. Kaul, U. Sing, N. Singh, N. Mathur  // J. Toxicol. Clin. Toxicol. </w:t>
      </w:r>
      <w:r w:rsidRPr="002967FF">
        <w:rPr>
          <w:sz w:val="28"/>
          <w:lang w:val="uk-UA"/>
        </w:rPr>
        <w:t>– 2004. – V.</w:t>
      </w:r>
      <w:r w:rsidRPr="002967FF">
        <w:rPr>
          <w:sz w:val="28"/>
          <w:lang w:val="en-US"/>
        </w:rPr>
        <w:t xml:space="preserve"> </w:t>
      </w:r>
      <w:r w:rsidRPr="002967FF">
        <w:rPr>
          <w:sz w:val="28"/>
          <w:lang w:val="uk-UA"/>
        </w:rPr>
        <w:t>42, №</w:t>
      </w:r>
      <w:r w:rsidRPr="002967FF">
        <w:rPr>
          <w:sz w:val="28"/>
          <w:lang w:val="en-US"/>
        </w:rPr>
        <w:t xml:space="preserve"> </w:t>
      </w:r>
      <w:r w:rsidRPr="002967FF">
        <w:rPr>
          <w:sz w:val="28"/>
          <w:lang w:val="uk-UA"/>
        </w:rPr>
        <w:t>5. – P. 802.</w:t>
      </w:r>
    </w:p>
    <w:p w:rsidR="009E2D95" w:rsidRPr="002967FF" w:rsidRDefault="009E2D95" w:rsidP="009E2D95">
      <w:pPr>
        <w:numPr>
          <w:ilvl w:val="0"/>
          <w:numId w:val="6"/>
        </w:numPr>
        <w:tabs>
          <w:tab w:val="left" w:pos="900"/>
        </w:tabs>
        <w:spacing w:after="0" w:line="360" w:lineRule="auto"/>
        <w:ind w:left="567" w:hanging="567"/>
        <w:jc w:val="both"/>
        <w:rPr>
          <w:sz w:val="28"/>
          <w:lang w:val="uk-UA"/>
        </w:rPr>
      </w:pPr>
      <w:r w:rsidRPr="002967FF">
        <w:rPr>
          <w:sz w:val="28"/>
          <w:szCs w:val="28"/>
          <w:lang w:val="en-US"/>
        </w:rPr>
        <w:t xml:space="preserve">Kaur S. Optic enucleation eliminates circadian rhythm shifts induced by stimulating the intergeniculate leaflet in Syrian hamsters / </w:t>
      </w:r>
      <w:smartTag w:uri="urn:schemas-microsoft-com:office:smarttags" w:element="place">
        <w:r w:rsidRPr="002967FF">
          <w:rPr>
            <w:sz w:val="28"/>
            <w:szCs w:val="28"/>
            <w:lang w:val="en-US"/>
          </w:rPr>
          <w:t>S. Kaur</w:t>
        </w:r>
      </w:smartTag>
      <w:r w:rsidRPr="002967FF">
        <w:rPr>
          <w:sz w:val="28"/>
          <w:szCs w:val="28"/>
          <w:lang w:val="en-US"/>
        </w:rPr>
        <w:t xml:space="preserve">, </w:t>
      </w:r>
      <w:r>
        <w:rPr>
          <w:sz w:val="28"/>
          <w:szCs w:val="28"/>
          <w:lang w:val="en-US"/>
        </w:rPr>
        <w:t xml:space="preserve">            </w:t>
      </w:r>
      <w:r w:rsidRPr="002967FF">
        <w:rPr>
          <w:sz w:val="28"/>
          <w:szCs w:val="28"/>
          <w:lang w:val="en-US"/>
        </w:rPr>
        <w:t xml:space="preserve">B. Rusak // Neurosci Lett. </w:t>
      </w:r>
      <w:r w:rsidRPr="002967FF">
        <w:rPr>
          <w:noProof/>
          <w:sz w:val="28"/>
          <w:szCs w:val="28"/>
          <w:lang w:val="en-US"/>
        </w:rPr>
        <w:t>–</w:t>
      </w:r>
      <w:r w:rsidRPr="002967FF">
        <w:rPr>
          <w:sz w:val="28"/>
          <w:szCs w:val="28"/>
          <w:lang w:val="en-US"/>
        </w:rPr>
        <w:t xml:space="preserve"> 2007. </w:t>
      </w:r>
      <w:r w:rsidRPr="002967FF">
        <w:rPr>
          <w:noProof/>
          <w:sz w:val="28"/>
          <w:szCs w:val="28"/>
          <w:lang w:val="en-US"/>
        </w:rPr>
        <w:t>–</w:t>
      </w:r>
      <w:r w:rsidRPr="002967FF">
        <w:rPr>
          <w:sz w:val="28"/>
          <w:szCs w:val="28"/>
          <w:lang w:val="en-US"/>
        </w:rPr>
        <w:t xml:space="preserve"> Vol. 427, N 2. </w:t>
      </w:r>
      <w:r w:rsidRPr="002967FF">
        <w:rPr>
          <w:noProof/>
          <w:sz w:val="28"/>
          <w:szCs w:val="28"/>
          <w:lang w:val="en-US"/>
        </w:rPr>
        <w:t>–</w:t>
      </w:r>
      <w:r w:rsidRPr="002967FF">
        <w:rPr>
          <w:sz w:val="28"/>
          <w:szCs w:val="28"/>
          <w:lang w:val="en-US"/>
        </w:rPr>
        <w:t xml:space="preserve"> P. 107</w:t>
      </w:r>
      <w:r w:rsidRPr="002967FF">
        <w:rPr>
          <w:noProof/>
          <w:sz w:val="28"/>
          <w:szCs w:val="28"/>
          <w:lang w:val="en-US"/>
        </w:rPr>
        <w:t>–</w:t>
      </w:r>
      <w:r w:rsidRPr="002967FF">
        <w:rPr>
          <w:sz w:val="28"/>
          <w:szCs w:val="28"/>
          <w:lang w:val="en-US"/>
        </w:rPr>
        <w:t>111.</w:t>
      </w:r>
    </w:p>
    <w:p w:rsidR="009E2D95" w:rsidRPr="002967FF" w:rsidRDefault="009E2D95" w:rsidP="009E2D95">
      <w:pPr>
        <w:widowControl w:val="0"/>
        <w:numPr>
          <w:ilvl w:val="0"/>
          <w:numId w:val="6"/>
        </w:numPr>
        <w:tabs>
          <w:tab w:val="num" w:pos="540"/>
          <w:tab w:val="left" w:pos="900"/>
        </w:tabs>
        <w:spacing w:after="0" w:line="360" w:lineRule="auto"/>
        <w:ind w:left="567" w:hanging="567"/>
        <w:jc w:val="both"/>
        <w:rPr>
          <w:sz w:val="28"/>
          <w:lang w:val="uk-UA"/>
        </w:rPr>
      </w:pPr>
      <w:r w:rsidRPr="002967FF">
        <w:rPr>
          <w:snapToGrid w:val="0"/>
          <w:sz w:val="28"/>
          <w:lang w:val="en-US"/>
        </w:rPr>
        <w:t>Keni David C. Renin-dependent hypertension caused by nonfocal stenotic aberrant renal arteries. Proof of a new syndrome / C. Keni David, F. Lyons Daniel, James Wenzl, Donald Halverstadt, Xichun Yu // Hypertension. - 2005. – Vol. 46, № 2. – P. 380-385.</w:t>
      </w:r>
    </w:p>
    <w:p w:rsidR="009E2D95" w:rsidRPr="002967FF" w:rsidRDefault="009E2D95" w:rsidP="009E2D95">
      <w:pPr>
        <w:widowControl w:val="0"/>
        <w:numPr>
          <w:ilvl w:val="0"/>
          <w:numId w:val="6"/>
        </w:numPr>
        <w:tabs>
          <w:tab w:val="num" w:pos="540"/>
          <w:tab w:val="left" w:pos="900"/>
        </w:tabs>
        <w:spacing w:after="0" w:line="360" w:lineRule="auto"/>
        <w:ind w:left="567" w:hanging="567"/>
        <w:jc w:val="both"/>
        <w:rPr>
          <w:sz w:val="28"/>
          <w:lang w:val="uk-UA"/>
        </w:rPr>
      </w:pPr>
      <w:r w:rsidRPr="002967FF">
        <w:rPr>
          <w:snapToGrid w:val="0"/>
          <w:sz w:val="28"/>
          <w:lang w:val="en-US"/>
        </w:rPr>
        <w:t xml:space="preserve">Kumar V. A. Extended daily dialysis vs. continuous hemodialysis for ICU patients with acute renal failure: A two-year single center report /                V. A. Kumar, J. Y. Yeun, </w:t>
      </w:r>
      <w:r w:rsidRPr="002967FF">
        <w:rPr>
          <w:snapToGrid w:val="0"/>
          <w:sz w:val="28"/>
        </w:rPr>
        <w:t>Т</w:t>
      </w:r>
      <w:r w:rsidRPr="002967FF">
        <w:rPr>
          <w:snapToGrid w:val="0"/>
          <w:sz w:val="28"/>
          <w:lang w:val="en-US"/>
        </w:rPr>
        <w:t xml:space="preserve">. </w:t>
      </w:r>
      <w:r w:rsidRPr="002967FF">
        <w:rPr>
          <w:snapToGrid w:val="0"/>
          <w:sz w:val="28"/>
        </w:rPr>
        <w:t>А</w:t>
      </w:r>
      <w:r w:rsidRPr="002967FF">
        <w:rPr>
          <w:snapToGrid w:val="0"/>
          <w:sz w:val="28"/>
          <w:lang w:val="en-US"/>
        </w:rPr>
        <w:t xml:space="preserve">. Depner, B. R. Don // Int. J. Artif. Organs. - 2004. </w:t>
      </w:r>
      <w:r w:rsidRPr="002967FF">
        <w:rPr>
          <w:sz w:val="28"/>
          <w:lang w:val="uk-UA"/>
        </w:rPr>
        <w:t>–</w:t>
      </w:r>
      <w:r w:rsidRPr="002967FF">
        <w:rPr>
          <w:snapToGrid w:val="0"/>
          <w:sz w:val="28"/>
          <w:lang w:val="en-US"/>
        </w:rPr>
        <w:t xml:space="preserve"> </w:t>
      </w:r>
      <w:r w:rsidRPr="002967FF">
        <w:rPr>
          <w:sz w:val="28"/>
          <w:lang w:val="uk-UA"/>
        </w:rPr>
        <w:t>Vol.</w:t>
      </w:r>
      <w:r w:rsidRPr="002967FF">
        <w:rPr>
          <w:sz w:val="28"/>
          <w:lang w:val="en-US"/>
        </w:rPr>
        <w:t xml:space="preserve"> </w:t>
      </w:r>
      <w:r w:rsidRPr="002967FF">
        <w:rPr>
          <w:snapToGrid w:val="0"/>
          <w:sz w:val="28"/>
          <w:lang w:val="en-US"/>
        </w:rPr>
        <w:t>27, № 5. –  P. 371-379.</w:t>
      </w:r>
    </w:p>
    <w:p w:rsidR="009E2D95" w:rsidRPr="002967FF" w:rsidRDefault="009E2D95" w:rsidP="009E2D95">
      <w:pPr>
        <w:widowControl w:val="0"/>
        <w:numPr>
          <w:ilvl w:val="0"/>
          <w:numId w:val="6"/>
        </w:numPr>
        <w:tabs>
          <w:tab w:val="num" w:pos="540"/>
          <w:tab w:val="left" w:pos="900"/>
        </w:tabs>
        <w:spacing w:after="0" w:line="360" w:lineRule="auto"/>
        <w:ind w:left="567" w:hanging="567"/>
        <w:jc w:val="both"/>
        <w:rPr>
          <w:sz w:val="28"/>
          <w:lang w:val="uk-UA"/>
        </w:rPr>
      </w:pPr>
      <w:r w:rsidRPr="002967FF">
        <w:rPr>
          <w:sz w:val="28"/>
          <w:szCs w:val="28"/>
          <w:lang w:val="en-US"/>
        </w:rPr>
        <w:t xml:space="preserve">Lack of a time-dependent effect of melatonin on radiation-induced apoptosis in cultured rat lymphocytes / E. Yurtcu, Y. Guney, M. Ergun       [et al.] // Cell Biol. Int. </w:t>
      </w:r>
      <w:r w:rsidRPr="002967FF">
        <w:rPr>
          <w:noProof/>
          <w:sz w:val="28"/>
          <w:szCs w:val="28"/>
          <w:lang w:val="en-US"/>
        </w:rPr>
        <w:t>–</w:t>
      </w:r>
      <w:r w:rsidRPr="002967FF">
        <w:rPr>
          <w:sz w:val="28"/>
          <w:szCs w:val="28"/>
          <w:lang w:val="en-US"/>
        </w:rPr>
        <w:t xml:space="preserve"> 2007. </w:t>
      </w:r>
      <w:r w:rsidRPr="002967FF">
        <w:rPr>
          <w:noProof/>
          <w:sz w:val="28"/>
          <w:szCs w:val="28"/>
          <w:lang w:val="en-US"/>
        </w:rPr>
        <w:t>–</w:t>
      </w:r>
      <w:r w:rsidRPr="002967FF">
        <w:rPr>
          <w:sz w:val="28"/>
          <w:szCs w:val="28"/>
          <w:lang w:val="en-US"/>
        </w:rPr>
        <w:t xml:space="preserve"> Vol. 31, N 10. </w:t>
      </w:r>
      <w:r w:rsidRPr="002967FF">
        <w:rPr>
          <w:noProof/>
          <w:sz w:val="28"/>
          <w:szCs w:val="28"/>
          <w:lang w:val="en-US"/>
        </w:rPr>
        <w:t>–</w:t>
      </w:r>
      <w:r w:rsidRPr="002967FF">
        <w:rPr>
          <w:sz w:val="28"/>
          <w:szCs w:val="28"/>
          <w:lang w:val="en-US"/>
        </w:rPr>
        <w:t xml:space="preserve"> P. 1144</w:t>
      </w:r>
      <w:r>
        <w:rPr>
          <w:sz w:val="28"/>
          <w:szCs w:val="28"/>
          <w:lang w:val="en-US"/>
        </w:rPr>
        <w:t>-</w:t>
      </w:r>
      <w:r w:rsidRPr="002967FF">
        <w:rPr>
          <w:sz w:val="28"/>
          <w:szCs w:val="28"/>
          <w:lang w:val="en-US"/>
        </w:rPr>
        <w:t>1149.</w:t>
      </w:r>
    </w:p>
    <w:p w:rsidR="009E2D95" w:rsidRPr="002967FF" w:rsidRDefault="009E2D95" w:rsidP="009E2D95">
      <w:pPr>
        <w:widowControl w:val="0"/>
        <w:numPr>
          <w:ilvl w:val="0"/>
          <w:numId w:val="6"/>
        </w:numPr>
        <w:tabs>
          <w:tab w:val="num" w:pos="540"/>
          <w:tab w:val="left" w:pos="900"/>
        </w:tabs>
        <w:spacing w:after="0" w:line="360" w:lineRule="auto"/>
        <w:ind w:left="567" w:hanging="567"/>
        <w:jc w:val="both"/>
        <w:rPr>
          <w:sz w:val="28"/>
          <w:lang w:val="uk-UA"/>
        </w:rPr>
      </w:pPr>
      <w:r w:rsidRPr="002967FF">
        <w:rPr>
          <w:snapToGrid w:val="0"/>
          <w:sz w:val="28"/>
          <w:lang w:val="en-US"/>
        </w:rPr>
        <w:t xml:space="preserve">Lamb Edmund J. Susceptibility of glomerular filtration rate estimations to variations in creatinine methodology: A study in older patients / J. Lamb Edmund, Juanna Wood, J. Stowe Helen, E. O'Riordan Shelagh, C. Webb Michelle, R. Neil Dalton // Ann. Clin. Biochem. </w:t>
      </w:r>
      <w:r w:rsidRPr="002967FF">
        <w:rPr>
          <w:sz w:val="28"/>
          <w:lang w:val="uk-UA"/>
        </w:rPr>
        <w:t>–</w:t>
      </w:r>
      <w:r w:rsidRPr="002967FF">
        <w:rPr>
          <w:snapToGrid w:val="0"/>
          <w:sz w:val="28"/>
          <w:lang w:val="en-US"/>
        </w:rPr>
        <w:t xml:space="preserve"> 2005. – Vol. 42, № 1. –    P. 11-18.</w:t>
      </w:r>
    </w:p>
    <w:p w:rsidR="009E2D95" w:rsidRPr="002967FF" w:rsidRDefault="009E2D95" w:rsidP="009E2D95">
      <w:pPr>
        <w:numPr>
          <w:ilvl w:val="0"/>
          <w:numId w:val="6"/>
        </w:numPr>
        <w:tabs>
          <w:tab w:val="left" w:pos="900"/>
        </w:tabs>
        <w:spacing w:after="0" w:line="360" w:lineRule="auto"/>
        <w:ind w:left="567" w:hanging="567"/>
        <w:jc w:val="both"/>
        <w:rPr>
          <w:sz w:val="28"/>
          <w:lang w:val="uk-UA"/>
        </w:rPr>
      </w:pPr>
      <w:r w:rsidRPr="002967FF">
        <w:rPr>
          <w:snapToGrid w:val="0"/>
          <w:sz w:val="28"/>
          <w:lang w:val="en-US"/>
        </w:rPr>
        <w:t>Li Jian-ying. Zhonghua jianyan yixue zazhi / Li Jian-ying // Chin. J. Lab. Med. – 2005. – Vol. 28, № 6. – P. 606-609.</w:t>
      </w:r>
    </w:p>
    <w:p w:rsidR="009E2D95" w:rsidRPr="002967FF" w:rsidRDefault="009E2D95" w:rsidP="009E2D95">
      <w:pPr>
        <w:numPr>
          <w:ilvl w:val="0"/>
          <w:numId w:val="6"/>
        </w:numPr>
        <w:tabs>
          <w:tab w:val="left" w:pos="900"/>
        </w:tabs>
        <w:spacing w:after="0" w:line="360" w:lineRule="auto"/>
        <w:ind w:left="567" w:hanging="567"/>
        <w:jc w:val="both"/>
        <w:rPr>
          <w:sz w:val="28"/>
          <w:lang w:val="uk-UA"/>
        </w:rPr>
      </w:pPr>
      <w:r w:rsidRPr="002967FF">
        <w:rPr>
          <w:snapToGrid w:val="0"/>
          <w:sz w:val="28"/>
          <w:lang w:val="en-US"/>
        </w:rPr>
        <w:t xml:space="preserve">Luo Ping. </w:t>
      </w:r>
      <w:smartTag w:uri="urn:schemas-microsoft-com:office:smarttags" w:element="State">
        <w:smartTag w:uri="urn:schemas-microsoft-com:office:smarttags" w:element="place">
          <w:r w:rsidRPr="002967FF">
            <w:rPr>
              <w:snapToGrid w:val="0"/>
              <w:sz w:val="28"/>
              <w:lang w:val="en-US"/>
            </w:rPr>
            <w:t>Jilin</w:t>
          </w:r>
        </w:smartTag>
      </w:smartTag>
      <w:r w:rsidRPr="002967FF">
        <w:rPr>
          <w:snapToGrid w:val="0"/>
          <w:sz w:val="28"/>
          <w:lang w:val="en-US"/>
        </w:rPr>
        <w:t xml:space="preserve"> daxue xuebao. Yixueban / Luo Ping, Gu Hua, Lu Xue-hong, Miao Li-ning, Wang Li-hua, Zhang Xiang-ying, Yang Jie // J. Jilin Univ. Med. Ed. </w:t>
      </w:r>
      <w:r w:rsidRPr="002967FF">
        <w:rPr>
          <w:sz w:val="28"/>
          <w:lang w:val="uk-UA"/>
        </w:rPr>
        <w:t>–</w:t>
      </w:r>
      <w:r w:rsidRPr="002967FF">
        <w:rPr>
          <w:snapToGrid w:val="0"/>
          <w:sz w:val="28"/>
          <w:lang w:val="en-US"/>
        </w:rPr>
        <w:t xml:space="preserve"> 2005. – Vol. 31, № 1. – P. 58-60.</w:t>
      </w:r>
    </w:p>
    <w:p w:rsidR="009E2D95" w:rsidRPr="002967FF" w:rsidRDefault="009E2D95" w:rsidP="009E2D95">
      <w:pPr>
        <w:numPr>
          <w:ilvl w:val="0"/>
          <w:numId w:val="6"/>
        </w:numPr>
        <w:tabs>
          <w:tab w:val="left" w:pos="900"/>
        </w:tabs>
        <w:spacing w:after="0" w:line="360" w:lineRule="auto"/>
        <w:ind w:left="567" w:hanging="567"/>
        <w:jc w:val="both"/>
        <w:rPr>
          <w:sz w:val="28"/>
          <w:lang w:val="uk-UA"/>
        </w:rPr>
      </w:pPr>
      <w:r w:rsidRPr="002967FF">
        <w:rPr>
          <w:snapToGrid w:val="0"/>
          <w:sz w:val="28"/>
          <w:lang w:val="en-US"/>
        </w:rPr>
        <w:lastRenderedPageBreak/>
        <w:t xml:space="preserve">Luo Yang. Zhonghua yixue zazhi / Luo Yang, Chen Yi-pu // Nat. </w:t>
      </w:r>
      <w:r w:rsidRPr="002967FF">
        <w:rPr>
          <w:snapToGrid w:val="0"/>
          <w:sz w:val="28"/>
        </w:rPr>
        <w:t>М</w:t>
      </w:r>
      <w:r w:rsidRPr="002967FF">
        <w:rPr>
          <w:snapToGrid w:val="0"/>
          <w:sz w:val="28"/>
          <w:lang w:val="en-US"/>
        </w:rPr>
        <w:t>ed.      J.</w:t>
      </w:r>
      <w:r w:rsidRPr="002967FF">
        <w:rPr>
          <w:i/>
          <w:snapToGrid w:val="0"/>
          <w:sz w:val="28"/>
          <w:lang w:val="en-US"/>
        </w:rPr>
        <w:t xml:space="preserve"> </w:t>
      </w:r>
      <w:r w:rsidRPr="002967FF">
        <w:rPr>
          <w:snapToGrid w:val="0"/>
          <w:sz w:val="28"/>
          <w:lang w:val="en-US"/>
        </w:rPr>
        <w:t>China. – 2005. – Vol. 85, № 1. – P. 58-61.</w:t>
      </w:r>
    </w:p>
    <w:p w:rsidR="009E2D95" w:rsidRPr="002967FF" w:rsidRDefault="009E2D95" w:rsidP="009E2D95">
      <w:pPr>
        <w:numPr>
          <w:ilvl w:val="0"/>
          <w:numId w:val="6"/>
        </w:numPr>
        <w:tabs>
          <w:tab w:val="left" w:pos="900"/>
        </w:tabs>
        <w:spacing w:after="0" w:line="360" w:lineRule="auto"/>
        <w:ind w:left="567" w:hanging="567"/>
        <w:jc w:val="both"/>
        <w:rPr>
          <w:sz w:val="28"/>
          <w:lang w:val="uk-UA"/>
        </w:rPr>
      </w:pPr>
      <w:r w:rsidRPr="002967FF">
        <w:rPr>
          <w:snapToGrid w:val="0"/>
          <w:sz w:val="28"/>
          <w:lang w:val="en-US"/>
        </w:rPr>
        <w:t>Luyckx Valerie A. Acute renal failure associated with the use of traditional folk remedies in South Africa / A. Luyckx Valerie, Vanessa Steenkamp,      J. Stewart Michael, F. R. C. Path // Renal Failure. – 2005. – Vol. 27, № 1. – P. 35-43.</w:t>
      </w:r>
    </w:p>
    <w:p w:rsidR="009E2D95" w:rsidRPr="002967FF" w:rsidRDefault="009E2D95" w:rsidP="009E2D95">
      <w:pPr>
        <w:numPr>
          <w:ilvl w:val="0"/>
          <w:numId w:val="6"/>
        </w:numPr>
        <w:tabs>
          <w:tab w:val="left" w:pos="900"/>
        </w:tabs>
        <w:spacing w:after="0" w:line="360" w:lineRule="auto"/>
        <w:ind w:left="567" w:hanging="567"/>
        <w:jc w:val="both"/>
        <w:rPr>
          <w:sz w:val="28"/>
          <w:lang w:val="uk-UA"/>
        </w:rPr>
      </w:pPr>
      <w:r w:rsidRPr="002967FF">
        <w:rPr>
          <w:snapToGrid w:val="0"/>
          <w:sz w:val="28"/>
          <w:lang w:val="en-US"/>
        </w:rPr>
        <w:t xml:space="preserve">Macias-Niiez Juan F. Verapamil reverts acute renal functional impairment induced by antiotensin II converting enzyme inhibitors / F. Macias-Niiez Juan, Raul Fernandez, Carlos Calvo, Jesus Grande, Julio Herrera, Jesus Bustamante, Ricardo Garay, Ricardo Robles, Jose Lopez-Novoa // Renal Failure. </w:t>
      </w:r>
      <w:r w:rsidRPr="002967FF">
        <w:rPr>
          <w:sz w:val="28"/>
          <w:lang w:val="uk-UA"/>
        </w:rPr>
        <w:t>–</w:t>
      </w:r>
      <w:r w:rsidRPr="002967FF">
        <w:rPr>
          <w:snapToGrid w:val="0"/>
          <w:sz w:val="28"/>
          <w:lang w:val="en-US"/>
        </w:rPr>
        <w:t xml:space="preserve"> 2003. – Vol. 25, № 5. – P. 727-737.</w:t>
      </w:r>
    </w:p>
    <w:p w:rsidR="009E2D95" w:rsidRPr="002967FF" w:rsidRDefault="009E2D95" w:rsidP="009E2D95">
      <w:pPr>
        <w:widowControl w:val="0"/>
        <w:numPr>
          <w:ilvl w:val="0"/>
          <w:numId w:val="6"/>
        </w:numPr>
        <w:tabs>
          <w:tab w:val="num" w:pos="540"/>
          <w:tab w:val="left" w:pos="900"/>
        </w:tabs>
        <w:spacing w:after="0" w:line="360" w:lineRule="auto"/>
        <w:ind w:left="567" w:hanging="567"/>
        <w:jc w:val="both"/>
        <w:rPr>
          <w:sz w:val="28"/>
          <w:lang w:val="uk-UA"/>
        </w:rPr>
      </w:pPr>
      <w:r w:rsidRPr="002967FF">
        <w:rPr>
          <w:snapToGrid w:val="0"/>
          <w:sz w:val="28"/>
          <w:lang w:val="en-US"/>
        </w:rPr>
        <w:t xml:space="preserve">Malara Piotr. The influence of lead on occurrence of essential elements in teeth / Piotr Malara, Jerzy Kwapulinski // Acta toxicol. – 2004. – Vol. 12,  № 1. </w:t>
      </w:r>
      <w:r w:rsidRPr="002967FF">
        <w:rPr>
          <w:sz w:val="28"/>
          <w:lang w:val="uk-UA"/>
        </w:rPr>
        <w:t>–</w:t>
      </w:r>
      <w:r w:rsidRPr="002967FF">
        <w:rPr>
          <w:snapToGrid w:val="0"/>
          <w:sz w:val="28"/>
          <w:lang w:val="en-US"/>
        </w:rPr>
        <w:t xml:space="preserve">  P. 47-53</w:t>
      </w:r>
      <w:r w:rsidRPr="002967FF">
        <w:rPr>
          <w:sz w:val="28"/>
          <w:lang w:val="uk-UA"/>
        </w:rPr>
        <w:t xml:space="preserve">. </w:t>
      </w:r>
    </w:p>
    <w:p w:rsidR="009E2D95" w:rsidRPr="002967FF" w:rsidRDefault="009E2D95" w:rsidP="009E2D95">
      <w:pPr>
        <w:widowControl w:val="0"/>
        <w:numPr>
          <w:ilvl w:val="0"/>
          <w:numId w:val="6"/>
        </w:numPr>
        <w:tabs>
          <w:tab w:val="num" w:pos="540"/>
          <w:tab w:val="left" w:pos="900"/>
        </w:tabs>
        <w:spacing w:after="0" w:line="360" w:lineRule="auto"/>
        <w:ind w:left="567" w:hanging="567"/>
        <w:jc w:val="both"/>
        <w:rPr>
          <w:rStyle w:val="af7"/>
          <w:b w:val="0"/>
          <w:bCs w:val="0"/>
          <w:sz w:val="28"/>
          <w:lang w:val="uk-UA"/>
        </w:rPr>
      </w:pPr>
      <w:r w:rsidRPr="002967FF">
        <w:rPr>
          <w:rStyle w:val="af7"/>
          <w:b w:val="0"/>
          <w:spacing w:val="-2"/>
          <w:sz w:val="28"/>
          <w:szCs w:val="28"/>
          <w:lang w:val="en-GB"/>
        </w:rPr>
        <w:t>Man P. S.</w:t>
      </w:r>
      <w:r w:rsidRPr="002967FF">
        <w:rPr>
          <w:rStyle w:val="af7"/>
          <w:b w:val="0"/>
          <w:spacing w:val="-2"/>
          <w:sz w:val="28"/>
          <w:szCs w:val="28"/>
          <w:lang w:val="en-US"/>
        </w:rPr>
        <w:t xml:space="preserve"> </w:t>
      </w:r>
      <w:r w:rsidRPr="002967FF">
        <w:rPr>
          <w:rStyle w:val="af7"/>
          <w:b w:val="0"/>
          <w:spacing w:val="-2"/>
          <w:sz w:val="28"/>
          <w:szCs w:val="28"/>
          <w:lang w:val="en-GB"/>
        </w:rPr>
        <w:t>Rhythmic expression of an egr</w:t>
      </w:r>
      <w:r w:rsidRPr="002967FF">
        <w:rPr>
          <w:rStyle w:val="af7"/>
          <w:b w:val="0"/>
          <w:spacing w:val="-2"/>
          <w:sz w:val="28"/>
          <w:szCs w:val="28"/>
          <w:lang w:val="en-US"/>
        </w:rPr>
        <w:t>-</w:t>
      </w:r>
      <w:r w:rsidRPr="002967FF">
        <w:rPr>
          <w:rStyle w:val="af7"/>
          <w:b w:val="0"/>
          <w:spacing w:val="-2"/>
          <w:sz w:val="28"/>
          <w:szCs w:val="28"/>
          <w:lang w:val="en-GB"/>
        </w:rPr>
        <w:t xml:space="preserve">1 transgene in rats distinguishes two populations of photoreceptor cells in the retinal outer nuclear layer </w:t>
      </w:r>
      <w:r w:rsidRPr="002967FF">
        <w:rPr>
          <w:rStyle w:val="af7"/>
          <w:b w:val="0"/>
          <w:spacing w:val="-2"/>
          <w:sz w:val="28"/>
          <w:szCs w:val="28"/>
          <w:lang w:val="en-US"/>
        </w:rPr>
        <w:t xml:space="preserve">/ </w:t>
      </w:r>
      <w:r w:rsidRPr="002967FF">
        <w:rPr>
          <w:rStyle w:val="af7"/>
          <w:b w:val="0"/>
          <w:spacing w:val="-2"/>
          <w:sz w:val="28"/>
          <w:szCs w:val="28"/>
          <w:lang w:val="en-GB"/>
        </w:rPr>
        <w:t>P.</w:t>
      </w:r>
      <w:r w:rsidRPr="002967FF">
        <w:rPr>
          <w:rStyle w:val="af7"/>
          <w:b w:val="0"/>
          <w:spacing w:val="-2"/>
          <w:sz w:val="28"/>
          <w:szCs w:val="28"/>
          <w:lang w:val="en-US"/>
        </w:rPr>
        <w:t> </w:t>
      </w:r>
      <w:r w:rsidRPr="002967FF">
        <w:rPr>
          <w:rStyle w:val="af7"/>
          <w:b w:val="0"/>
          <w:spacing w:val="-2"/>
          <w:sz w:val="28"/>
          <w:szCs w:val="28"/>
          <w:lang w:val="en-GB"/>
        </w:rPr>
        <w:t>S</w:t>
      </w:r>
      <w:r w:rsidRPr="002967FF">
        <w:rPr>
          <w:rStyle w:val="af7"/>
          <w:b w:val="0"/>
          <w:spacing w:val="-2"/>
          <w:sz w:val="28"/>
          <w:szCs w:val="28"/>
          <w:lang w:val="en-US"/>
        </w:rPr>
        <w:t>. </w:t>
      </w:r>
      <w:r w:rsidRPr="002967FF">
        <w:rPr>
          <w:rStyle w:val="af7"/>
          <w:b w:val="0"/>
          <w:spacing w:val="-2"/>
          <w:sz w:val="28"/>
          <w:szCs w:val="28"/>
          <w:lang w:val="en-GB"/>
        </w:rPr>
        <w:t xml:space="preserve">Man, T. Evans, D. A. Carter // Mol. Vis. </w:t>
      </w:r>
      <w:r w:rsidRPr="002967FF">
        <w:rPr>
          <w:noProof/>
          <w:sz w:val="28"/>
          <w:szCs w:val="28"/>
          <w:lang w:val="en-US"/>
        </w:rPr>
        <w:t>–</w:t>
      </w:r>
      <w:r w:rsidRPr="002967FF">
        <w:rPr>
          <w:rStyle w:val="af7"/>
          <w:b w:val="0"/>
          <w:spacing w:val="-2"/>
          <w:sz w:val="28"/>
          <w:szCs w:val="28"/>
          <w:lang w:val="en-GB"/>
        </w:rPr>
        <w:t xml:space="preserve"> 2008. </w:t>
      </w:r>
      <w:r w:rsidRPr="002967FF">
        <w:rPr>
          <w:rStyle w:val="af7"/>
          <w:b w:val="0"/>
          <w:spacing w:val="-2"/>
          <w:sz w:val="28"/>
          <w:szCs w:val="28"/>
          <w:lang w:val="en-US"/>
        </w:rPr>
        <w:t xml:space="preserve">Vol. 20, N 14. </w:t>
      </w:r>
      <w:r w:rsidRPr="002967FF">
        <w:rPr>
          <w:noProof/>
          <w:sz w:val="28"/>
          <w:szCs w:val="28"/>
          <w:lang w:val="en-US"/>
        </w:rPr>
        <w:t>–</w:t>
      </w:r>
      <w:r w:rsidRPr="002967FF">
        <w:rPr>
          <w:rStyle w:val="af7"/>
          <w:b w:val="0"/>
          <w:spacing w:val="-2"/>
          <w:sz w:val="28"/>
          <w:szCs w:val="28"/>
          <w:lang w:val="en-US"/>
        </w:rPr>
        <w:t xml:space="preserve"> P. 1176</w:t>
      </w:r>
      <w:r>
        <w:rPr>
          <w:rStyle w:val="af7"/>
          <w:b w:val="0"/>
          <w:spacing w:val="-2"/>
          <w:sz w:val="28"/>
          <w:szCs w:val="28"/>
          <w:lang w:val="en-US"/>
        </w:rPr>
        <w:t>-</w:t>
      </w:r>
      <w:r w:rsidRPr="002967FF">
        <w:rPr>
          <w:rStyle w:val="af7"/>
          <w:b w:val="0"/>
          <w:spacing w:val="-2"/>
          <w:sz w:val="28"/>
          <w:szCs w:val="28"/>
          <w:lang w:val="en-US"/>
        </w:rPr>
        <w:t>1186.</w:t>
      </w:r>
    </w:p>
    <w:p w:rsidR="009E2D95" w:rsidRPr="002967FF" w:rsidRDefault="009E2D95" w:rsidP="009E2D95">
      <w:pPr>
        <w:widowControl w:val="0"/>
        <w:numPr>
          <w:ilvl w:val="0"/>
          <w:numId w:val="6"/>
        </w:numPr>
        <w:tabs>
          <w:tab w:val="num" w:pos="540"/>
          <w:tab w:val="left" w:pos="900"/>
        </w:tabs>
        <w:spacing w:after="0" w:line="360" w:lineRule="auto"/>
        <w:ind w:left="567" w:hanging="567"/>
        <w:jc w:val="both"/>
        <w:rPr>
          <w:sz w:val="28"/>
          <w:lang w:val="uk-UA"/>
        </w:rPr>
      </w:pPr>
      <w:r w:rsidRPr="002967FF">
        <w:rPr>
          <w:sz w:val="28"/>
          <w:szCs w:val="28"/>
          <w:lang w:val="en-GB"/>
        </w:rPr>
        <w:t xml:space="preserve">Martinez D. Diagnosis of circadian rhythm sleep disorders </w:t>
      </w:r>
      <w:r w:rsidRPr="002967FF">
        <w:rPr>
          <w:sz w:val="28"/>
          <w:szCs w:val="28"/>
          <w:lang w:val="en-US"/>
        </w:rPr>
        <w:t xml:space="preserve">/ </w:t>
      </w:r>
      <w:r w:rsidRPr="002967FF">
        <w:rPr>
          <w:sz w:val="28"/>
          <w:szCs w:val="28"/>
          <w:lang w:val="en-GB"/>
        </w:rPr>
        <w:t>D. Martinez, M.</w:t>
      </w:r>
      <w:r w:rsidRPr="002967FF">
        <w:rPr>
          <w:sz w:val="28"/>
          <w:szCs w:val="28"/>
          <w:lang w:val="en-US"/>
        </w:rPr>
        <w:t> </w:t>
      </w:r>
      <w:r w:rsidRPr="002967FF">
        <w:rPr>
          <w:sz w:val="28"/>
          <w:szCs w:val="28"/>
          <w:lang w:val="en-GB"/>
        </w:rPr>
        <w:t>C. Lenz, L. Menna</w:t>
      </w:r>
      <w:r w:rsidRPr="002967FF">
        <w:rPr>
          <w:sz w:val="28"/>
          <w:szCs w:val="28"/>
          <w:lang w:val="en-US"/>
        </w:rPr>
        <w:t>-</w:t>
      </w:r>
      <w:r w:rsidRPr="002967FF">
        <w:rPr>
          <w:sz w:val="28"/>
          <w:szCs w:val="28"/>
          <w:lang w:val="en-GB"/>
        </w:rPr>
        <w:t xml:space="preserve">Barreto // J. Bras. Pneumol. </w:t>
      </w:r>
      <w:r w:rsidRPr="002967FF">
        <w:rPr>
          <w:noProof/>
          <w:sz w:val="28"/>
          <w:szCs w:val="28"/>
        </w:rPr>
        <w:t>–</w:t>
      </w:r>
      <w:r w:rsidRPr="002967FF">
        <w:rPr>
          <w:sz w:val="28"/>
          <w:szCs w:val="28"/>
          <w:lang w:val="en-GB"/>
        </w:rPr>
        <w:t xml:space="preserve"> 2008. </w:t>
      </w:r>
      <w:r w:rsidRPr="002967FF">
        <w:rPr>
          <w:noProof/>
          <w:sz w:val="28"/>
          <w:szCs w:val="28"/>
        </w:rPr>
        <w:t>–</w:t>
      </w:r>
      <w:r w:rsidRPr="002967FF">
        <w:rPr>
          <w:sz w:val="28"/>
          <w:szCs w:val="28"/>
          <w:lang w:val="en-GB"/>
        </w:rPr>
        <w:t xml:space="preserve"> Vol. 34, N 3. </w:t>
      </w:r>
      <w:r w:rsidRPr="002967FF">
        <w:rPr>
          <w:noProof/>
          <w:sz w:val="28"/>
          <w:szCs w:val="28"/>
        </w:rPr>
        <w:t>–</w:t>
      </w:r>
      <w:r w:rsidRPr="002967FF">
        <w:rPr>
          <w:sz w:val="28"/>
          <w:szCs w:val="28"/>
          <w:lang w:val="en-GB"/>
        </w:rPr>
        <w:t xml:space="preserve"> P.</w:t>
      </w:r>
      <w:r w:rsidRPr="002967FF">
        <w:rPr>
          <w:sz w:val="28"/>
          <w:szCs w:val="28"/>
        </w:rPr>
        <w:t> </w:t>
      </w:r>
      <w:r w:rsidRPr="002967FF">
        <w:rPr>
          <w:sz w:val="28"/>
          <w:szCs w:val="28"/>
          <w:lang w:val="en-GB"/>
        </w:rPr>
        <w:t>173</w:t>
      </w:r>
      <w:r>
        <w:rPr>
          <w:sz w:val="28"/>
          <w:szCs w:val="28"/>
          <w:lang w:val="en-GB"/>
        </w:rPr>
        <w:t>-</w:t>
      </w:r>
      <w:r w:rsidRPr="002967FF">
        <w:rPr>
          <w:sz w:val="28"/>
          <w:szCs w:val="28"/>
          <w:lang w:val="en-GB"/>
        </w:rPr>
        <w:t>80.</w:t>
      </w:r>
    </w:p>
    <w:p w:rsidR="009E2D95" w:rsidRPr="002967FF" w:rsidRDefault="009E2D95" w:rsidP="009E2D95">
      <w:pPr>
        <w:widowControl w:val="0"/>
        <w:numPr>
          <w:ilvl w:val="0"/>
          <w:numId w:val="6"/>
        </w:numPr>
        <w:tabs>
          <w:tab w:val="num" w:pos="540"/>
          <w:tab w:val="left" w:pos="900"/>
        </w:tabs>
        <w:spacing w:after="0" w:line="360" w:lineRule="auto"/>
        <w:ind w:left="567" w:hanging="567"/>
        <w:jc w:val="both"/>
        <w:rPr>
          <w:sz w:val="28"/>
          <w:lang w:val="uk-UA"/>
        </w:rPr>
      </w:pPr>
      <w:r w:rsidRPr="002967FF">
        <w:rPr>
          <w:sz w:val="28"/>
          <w:lang w:val="uk-UA"/>
        </w:rPr>
        <w:t xml:space="preserve">Mechanism of inhibition of small intestinal motility by restraint stress differs from that with norepinephrine treatment in rats </w:t>
      </w:r>
      <w:r w:rsidRPr="002967FF">
        <w:rPr>
          <w:sz w:val="28"/>
          <w:lang w:val="en-US"/>
        </w:rPr>
        <w:t xml:space="preserve">/ </w:t>
      </w:r>
      <w:r w:rsidRPr="002967FF">
        <w:rPr>
          <w:sz w:val="28"/>
          <w:lang w:val="uk-UA"/>
        </w:rPr>
        <w:t>F.</w:t>
      </w:r>
      <w:r w:rsidRPr="002967FF">
        <w:rPr>
          <w:sz w:val="28"/>
          <w:lang w:val="en-US"/>
        </w:rPr>
        <w:t xml:space="preserve"> </w:t>
      </w:r>
      <w:r w:rsidRPr="002967FF">
        <w:rPr>
          <w:sz w:val="28"/>
          <w:lang w:val="uk-UA"/>
        </w:rPr>
        <w:t xml:space="preserve">Tsukada, </w:t>
      </w:r>
      <w:r w:rsidRPr="002967FF">
        <w:rPr>
          <w:sz w:val="28"/>
          <w:lang w:val="en-US"/>
        </w:rPr>
        <w:t xml:space="preserve">           </w:t>
      </w:r>
      <w:r w:rsidRPr="002967FF">
        <w:rPr>
          <w:sz w:val="28"/>
          <w:lang w:val="uk-UA"/>
        </w:rPr>
        <w:t>K.</w:t>
      </w:r>
      <w:r w:rsidRPr="002967FF">
        <w:rPr>
          <w:sz w:val="28"/>
          <w:lang w:val="en-US"/>
        </w:rPr>
        <w:t xml:space="preserve"> </w:t>
      </w:r>
      <w:r w:rsidRPr="002967FF">
        <w:rPr>
          <w:sz w:val="28"/>
          <w:lang w:val="uk-UA"/>
        </w:rPr>
        <w:t xml:space="preserve">Sawamura, H. Kohno </w:t>
      </w:r>
      <w:r w:rsidRPr="002967FF">
        <w:rPr>
          <w:sz w:val="28"/>
          <w:lang w:val="en-US"/>
        </w:rPr>
        <w:t>[</w:t>
      </w:r>
      <w:r w:rsidRPr="002967FF">
        <w:rPr>
          <w:sz w:val="28"/>
          <w:lang w:val="uk-UA"/>
        </w:rPr>
        <w:t>et al.</w:t>
      </w:r>
      <w:r w:rsidRPr="002967FF">
        <w:rPr>
          <w:sz w:val="28"/>
          <w:lang w:val="en-US"/>
        </w:rPr>
        <w:t>]</w:t>
      </w:r>
      <w:r w:rsidRPr="002967FF">
        <w:rPr>
          <w:sz w:val="28"/>
          <w:lang w:val="uk-UA"/>
        </w:rPr>
        <w:t xml:space="preserve"> // Biol. and Pharm. Bull. – 2002. – Vol. 25, №</w:t>
      </w:r>
      <w:r w:rsidRPr="002967FF">
        <w:rPr>
          <w:sz w:val="28"/>
          <w:lang w:val="en-US"/>
        </w:rPr>
        <w:t xml:space="preserve"> </w:t>
      </w:r>
      <w:r w:rsidRPr="002967FF">
        <w:rPr>
          <w:sz w:val="28"/>
          <w:lang w:val="uk-UA"/>
        </w:rPr>
        <w:t>1. – Р. 122-124</w:t>
      </w:r>
      <w:r w:rsidRPr="002967FF">
        <w:rPr>
          <w:sz w:val="28"/>
          <w:lang w:val="en-US"/>
        </w:rPr>
        <w:t>.</w:t>
      </w:r>
    </w:p>
    <w:p w:rsidR="009E2D95" w:rsidRPr="002967FF" w:rsidRDefault="009E2D95" w:rsidP="009E2D95">
      <w:pPr>
        <w:widowControl w:val="0"/>
        <w:numPr>
          <w:ilvl w:val="0"/>
          <w:numId w:val="6"/>
        </w:numPr>
        <w:tabs>
          <w:tab w:val="num" w:pos="540"/>
          <w:tab w:val="left" w:pos="900"/>
        </w:tabs>
        <w:spacing w:after="0" w:line="360" w:lineRule="auto"/>
        <w:ind w:left="567" w:hanging="567"/>
        <w:jc w:val="both"/>
        <w:rPr>
          <w:sz w:val="28"/>
          <w:lang w:val="uk-UA"/>
        </w:rPr>
      </w:pPr>
      <w:r w:rsidRPr="002967FF">
        <w:rPr>
          <w:sz w:val="28"/>
          <w:szCs w:val="28"/>
          <w:lang w:val="en-US"/>
        </w:rPr>
        <w:t xml:space="preserve">Melatonin and its metabolites: new findings regarding their production and their radical scavenging actions / R. J. Reiter, D. X. Tan, M. P. Terron        [et al.] // Acta Biochim. Pol. </w:t>
      </w:r>
      <w:r w:rsidRPr="002967FF">
        <w:rPr>
          <w:noProof/>
          <w:sz w:val="28"/>
          <w:szCs w:val="28"/>
          <w:lang w:val="en-US"/>
        </w:rPr>
        <w:t>–</w:t>
      </w:r>
      <w:r w:rsidRPr="002967FF">
        <w:rPr>
          <w:sz w:val="28"/>
          <w:szCs w:val="28"/>
          <w:lang w:val="en-US"/>
        </w:rPr>
        <w:t xml:space="preserve"> 2007. </w:t>
      </w:r>
      <w:r w:rsidRPr="002967FF">
        <w:rPr>
          <w:noProof/>
          <w:sz w:val="28"/>
          <w:szCs w:val="28"/>
          <w:lang w:val="en-US"/>
        </w:rPr>
        <w:t>–</w:t>
      </w:r>
      <w:r w:rsidRPr="002967FF">
        <w:rPr>
          <w:sz w:val="28"/>
          <w:szCs w:val="28"/>
          <w:lang w:val="en-US"/>
        </w:rPr>
        <w:t xml:space="preserve"> Vol. 54, N 1</w:t>
      </w:r>
      <w:r w:rsidRPr="002967FF">
        <w:rPr>
          <w:sz w:val="28"/>
          <w:szCs w:val="28"/>
          <w:lang w:val="en-GB"/>
        </w:rPr>
        <w:t xml:space="preserve">. </w:t>
      </w:r>
      <w:r w:rsidRPr="002967FF">
        <w:rPr>
          <w:noProof/>
          <w:sz w:val="28"/>
          <w:szCs w:val="28"/>
          <w:lang w:val="en-US"/>
        </w:rPr>
        <w:t>–</w:t>
      </w:r>
      <w:r w:rsidRPr="002967FF">
        <w:rPr>
          <w:sz w:val="28"/>
          <w:szCs w:val="28"/>
          <w:lang w:val="en-GB"/>
        </w:rPr>
        <w:t xml:space="preserve"> P. </w:t>
      </w:r>
      <w:r w:rsidRPr="002967FF">
        <w:rPr>
          <w:sz w:val="28"/>
          <w:szCs w:val="28"/>
          <w:lang w:val="en-US"/>
        </w:rPr>
        <w:t>1</w:t>
      </w:r>
      <w:r>
        <w:rPr>
          <w:sz w:val="28"/>
          <w:szCs w:val="28"/>
          <w:lang w:val="en-US"/>
        </w:rPr>
        <w:t>-</w:t>
      </w:r>
      <w:r w:rsidRPr="002967FF">
        <w:rPr>
          <w:sz w:val="28"/>
          <w:szCs w:val="28"/>
          <w:lang w:val="en-US"/>
        </w:rPr>
        <w:t>9.</w:t>
      </w:r>
    </w:p>
    <w:p w:rsidR="009E2D95" w:rsidRPr="002967FF" w:rsidRDefault="009E2D95" w:rsidP="009E2D95">
      <w:pPr>
        <w:numPr>
          <w:ilvl w:val="0"/>
          <w:numId w:val="6"/>
        </w:numPr>
        <w:tabs>
          <w:tab w:val="left" w:pos="900"/>
        </w:tabs>
        <w:spacing w:after="0" w:line="360" w:lineRule="auto"/>
        <w:ind w:left="567" w:hanging="567"/>
        <w:jc w:val="both"/>
        <w:rPr>
          <w:sz w:val="28"/>
          <w:lang w:val="uk-UA"/>
        </w:rPr>
      </w:pPr>
      <w:r w:rsidRPr="002967FF">
        <w:rPr>
          <w:sz w:val="28"/>
          <w:lang w:val="en-US"/>
        </w:rPr>
        <w:t>Melatonin blocks rat hippocampal neuronal apoptosis induced by amyloid beta-peptide 25-35 / Y</w:t>
      </w:r>
      <w:r w:rsidRPr="002967FF">
        <w:rPr>
          <w:sz w:val="28"/>
          <w:lang w:val="uk-UA"/>
        </w:rPr>
        <w:t>.</w:t>
      </w:r>
      <w:r w:rsidRPr="002967FF">
        <w:rPr>
          <w:sz w:val="28"/>
          <w:lang w:val="en-US"/>
        </w:rPr>
        <w:t xml:space="preserve"> X</w:t>
      </w:r>
      <w:r w:rsidRPr="002967FF">
        <w:rPr>
          <w:sz w:val="28"/>
          <w:lang w:val="uk-UA"/>
        </w:rPr>
        <w:t>.</w:t>
      </w:r>
      <w:r w:rsidRPr="002967FF">
        <w:rPr>
          <w:sz w:val="28"/>
          <w:lang w:val="en-US"/>
        </w:rPr>
        <w:t xml:space="preserve"> Shen</w:t>
      </w:r>
      <w:r w:rsidRPr="002967FF">
        <w:rPr>
          <w:sz w:val="28"/>
          <w:lang w:val="uk-UA"/>
        </w:rPr>
        <w:t xml:space="preserve">, </w:t>
      </w:r>
      <w:r w:rsidRPr="002967FF">
        <w:rPr>
          <w:sz w:val="28"/>
          <w:lang w:val="en-US"/>
        </w:rPr>
        <w:t>S</w:t>
      </w:r>
      <w:r w:rsidRPr="002967FF">
        <w:rPr>
          <w:sz w:val="28"/>
          <w:lang w:val="uk-UA"/>
        </w:rPr>
        <w:t>.</w:t>
      </w:r>
      <w:r w:rsidRPr="002967FF">
        <w:rPr>
          <w:sz w:val="28"/>
          <w:lang w:val="en-US"/>
        </w:rPr>
        <w:t xml:space="preserve"> Y</w:t>
      </w:r>
      <w:r w:rsidRPr="002967FF">
        <w:rPr>
          <w:sz w:val="28"/>
          <w:lang w:val="uk-UA"/>
        </w:rPr>
        <w:t>.</w:t>
      </w:r>
      <w:r w:rsidRPr="002967FF">
        <w:rPr>
          <w:sz w:val="28"/>
          <w:lang w:val="en-US"/>
        </w:rPr>
        <w:t xml:space="preserve"> Xu</w:t>
      </w:r>
      <w:r w:rsidRPr="002967FF">
        <w:rPr>
          <w:sz w:val="28"/>
          <w:lang w:val="uk-UA"/>
        </w:rPr>
        <w:t xml:space="preserve">, </w:t>
      </w:r>
      <w:r w:rsidRPr="002967FF">
        <w:rPr>
          <w:sz w:val="28"/>
          <w:lang w:val="en-US"/>
        </w:rPr>
        <w:t>X</w:t>
      </w:r>
      <w:r w:rsidRPr="002967FF">
        <w:rPr>
          <w:sz w:val="28"/>
          <w:lang w:val="uk-UA"/>
        </w:rPr>
        <w:t>.</w:t>
      </w:r>
      <w:r w:rsidRPr="002967FF">
        <w:rPr>
          <w:sz w:val="28"/>
          <w:lang w:val="en-US"/>
        </w:rPr>
        <w:t xml:space="preserve"> L</w:t>
      </w:r>
      <w:r w:rsidRPr="002967FF">
        <w:rPr>
          <w:sz w:val="28"/>
          <w:lang w:val="uk-UA"/>
        </w:rPr>
        <w:t xml:space="preserve">. </w:t>
      </w:r>
      <w:r w:rsidRPr="002967FF">
        <w:rPr>
          <w:sz w:val="28"/>
          <w:lang w:val="en-US"/>
        </w:rPr>
        <w:t>Wang</w:t>
      </w:r>
      <w:r w:rsidRPr="002967FF">
        <w:rPr>
          <w:sz w:val="28"/>
          <w:lang w:val="uk-UA"/>
        </w:rPr>
        <w:t xml:space="preserve"> </w:t>
      </w:r>
      <w:r w:rsidRPr="002967FF">
        <w:rPr>
          <w:sz w:val="28"/>
          <w:lang w:val="en-US"/>
        </w:rPr>
        <w:t>[et</w:t>
      </w:r>
      <w:r w:rsidRPr="002967FF">
        <w:rPr>
          <w:sz w:val="28"/>
          <w:lang w:val="uk-UA"/>
        </w:rPr>
        <w:t xml:space="preserve"> </w:t>
      </w:r>
      <w:r w:rsidRPr="002967FF">
        <w:rPr>
          <w:sz w:val="28"/>
          <w:lang w:val="en-US"/>
        </w:rPr>
        <w:t>al</w:t>
      </w:r>
      <w:r w:rsidRPr="002967FF">
        <w:rPr>
          <w:sz w:val="28"/>
          <w:lang w:val="uk-UA"/>
        </w:rPr>
        <w:t>.</w:t>
      </w:r>
      <w:r w:rsidRPr="002967FF">
        <w:rPr>
          <w:sz w:val="28"/>
          <w:lang w:val="en-US"/>
        </w:rPr>
        <w:t>]</w:t>
      </w:r>
      <w:r w:rsidRPr="002967FF">
        <w:rPr>
          <w:sz w:val="28"/>
          <w:lang w:val="uk-UA"/>
        </w:rPr>
        <w:t xml:space="preserve"> </w:t>
      </w:r>
      <w:r w:rsidRPr="002967FF">
        <w:rPr>
          <w:sz w:val="28"/>
          <w:lang w:val="en-US"/>
        </w:rPr>
        <w:t>// J. Pineal Res. – 2002. – Vol. 32. –  P. 163-167.</w:t>
      </w:r>
    </w:p>
    <w:p w:rsidR="009E2D95" w:rsidRPr="002967FF" w:rsidRDefault="009E2D95" w:rsidP="009E2D95">
      <w:pPr>
        <w:numPr>
          <w:ilvl w:val="0"/>
          <w:numId w:val="6"/>
        </w:numPr>
        <w:tabs>
          <w:tab w:val="left" w:pos="900"/>
        </w:tabs>
        <w:spacing w:after="0" w:line="360" w:lineRule="auto"/>
        <w:ind w:left="567" w:hanging="567"/>
        <w:jc w:val="both"/>
        <w:rPr>
          <w:sz w:val="28"/>
          <w:lang w:val="uk-UA"/>
        </w:rPr>
      </w:pPr>
      <w:r w:rsidRPr="002967FF">
        <w:rPr>
          <w:spacing w:val="-8"/>
          <w:sz w:val="28"/>
          <w:lang w:val="en-US"/>
        </w:rPr>
        <w:lastRenderedPageBreak/>
        <w:t>Melatonin in rheumatoid arthritis: synovial macrophages show melatonin receptors / G. J. Maestroni, A. Sulli, C. Pizzoni [et al.] // Ann. N.Y. Acad. Sci. – 2002. – V. 966. –  P. 271-275.</w:t>
      </w:r>
    </w:p>
    <w:p w:rsidR="009E2D95" w:rsidRPr="002967FF" w:rsidRDefault="009E2D95" w:rsidP="009E2D95">
      <w:pPr>
        <w:numPr>
          <w:ilvl w:val="0"/>
          <w:numId w:val="6"/>
        </w:numPr>
        <w:tabs>
          <w:tab w:val="left" w:pos="900"/>
        </w:tabs>
        <w:spacing w:after="0" w:line="360" w:lineRule="auto"/>
        <w:ind w:left="567" w:hanging="567"/>
        <w:jc w:val="both"/>
        <w:rPr>
          <w:sz w:val="28"/>
          <w:lang w:val="uk-UA"/>
        </w:rPr>
      </w:pPr>
      <w:r w:rsidRPr="002967FF">
        <w:rPr>
          <w:noProof/>
          <w:sz w:val="28"/>
          <w:lang w:val="en-US"/>
        </w:rPr>
        <w:t>Melatonin receptors and their regulation: biochemical and structural mechanisms / P. A. Witt-Enderby, J. Bennett, M. J. Jarzynka [et al.] // Life Sci.</w:t>
      </w:r>
      <w:r w:rsidRPr="002967FF">
        <w:rPr>
          <w:sz w:val="28"/>
          <w:lang w:val="uk-UA"/>
        </w:rPr>
        <w:t xml:space="preserve"> – </w:t>
      </w:r>
      <w:r w:rsidRPr="002967FF">
        <w:rPr>
          <w:noProof/>
          <w:sz w:val="28"/>
          <w:lang w:val="en-US"/>
        </w:rPr>
        <w:t xml:space="preserve">2003. </w:t>
      </w:r>
      <w:r w:rsidRPr="002967FF">
        <w:rPr>
          <w:sz w:val="28"/>
          <w:lang w:val="uk-UA"/>
        </w:rPr>
        <w:t>–</w:t>
      </w:r>
      <w:r w:rsidRPr="002967FF">
        <w:rPr>
          <w:sz w:val="28"/>
          <w:lang w:val="en-US"/>
        </w:rPr>
        <w:t xml:space="preserve"> </w:t>
      </w:r>
      <w:r w:rsidRPr="002967FF">
        <w:rPr>
          <w:noProof/>
          <w:sz w:val="28"/>
          <w:lang w:val="en-US"/>
        </w:rPr>
        <w:t>Vol. 72, № 20.</w:t>
      </w:r>
      <w:r w:rsidRPr="002967FF">
        <w:rPr>
          <w:sz w:val="28"/>
          <w:lang w:val="uk-UA"/>
        </w:rPr>
        <w:t xml:space="preserve"> – </w:t>
      </w:r>
      <w:r w:rsidRPr="002967FF">
        <w:rPr>
          <w:noProof/>
          <w:sz w:val="28"/>
        </w:rPr>
        <w:t>Р</w:t>
      </w:r>
      <w:r w:rsidRPr="002967FF">
        <w:rPr>
          <w:noProof/>
          <w:sz w:val="28"/>
          <w:lang w:val="en-US"/>
        </w:rPr>
        <w:t>. 2183-2198.</w:t>
      </w:r>
    </w:p>
    <w:p w:rsidR="009E2D95" w:rsidRPr="002967FF" w:rsidRDefault="009E2D95" w:rsidP="009E2D95">
      <w:pPr>
        <w:numPr>
          <w:ilvl w:val="0"/>
          <w:numId w:val="6"/>
        </w:numPr>
        <w:tabs>
          <w:tab w:val="left" w:pos="900"/>
        </w:tabs>
        <w:spacing w:after="0" w:line="360" w:lineRule="auto"/>
        <w:ind w:left="567" w:hanging="567"/>
        <w:jc w:val="both"/>
        <w:rPr>
          <w:sz w:val="28"/>
          <w:lang w:val="uk-UA"/>
        </w:rPr>
      </w:pPr>
      <w:r w:rsidRPr="002967FF">
        <w:rPr>
          <w:spacing w:val="-8"/>
          <w:sz w:val="28"/>
          <w:lang w:val="en-US"/>
        </w:rPr>
        <w:t>Melatonin serum levels in rheumatoid arthritis / A. Sulli, G. J. Maestroni,           B. Villaggio [et al.] // Ann. N.Y. Acad. Sci. – 2002. – V. 966. –  P. 276-283.</w:t>
      </w:r>
    </w:p>
    <w:p w:rsidR="009E2D95" w:rsidRPr="002967FF" w:rsidRDefault="009E2D95" w:rsidP="009E2D95">
      <w:pPr>
        <w:numPr>
          <w:ilvl w:val="0"/>
          <w:numId w:val="6"/>
        </w:numPr>
        <w:tabs>
          <w:tab w:val="left" w:pos="900"/>
        </w:tabs>
        <w:spacing w:after="0" w:line="360" w:lineRule="auto"/>
        <w:ind w:left="567" w:hanging="567"/>
        <w:jc w:val="both"/>
        <w:rPr>
          <w:sz w:val="28"/>
          <w:lang w:val="uk-UA"/>
        </w:rPr>
      </w:pPr>
      <w:r w:rsidRPr="002967FF">
        <w:rPr>
          <w:snapToGrid w:val="0"/>
          <w:sz w:val="28"/>
          <w:lang w:val="en-US"/>
        </w:rPr>
        <w:t>Morales Jose V. Is morning urinary protein/creatinine ratio a reliable estimator of 24-hour proteinuria in patients with glomerulonephritis and</w:t>
      </w:r>
      <w:r w:rsidRPr="002967FF">
        <w:rPr>
          <w:i/>
          <w:snapToGrid w:val="0"/>
          <w:sz w:val="28"/>
          <w:lang w:val="en-US"/>
        </w:rPr>
        <w:t xml:space="preserve"> </w:t>
      </w:r>
      <w:r w:rsidRPr="002967FF">
        <w:rPr>
          <w:snapToGrid w:val="0"/>
          <w:sz w:val="28"/>
          <w:lang w:val="en-US"/>
        </w:rPr>
        <w:t xml:space="preserve">different levels of renal function? / V. Morales Jose, Raimar Weber,            </w:t>
      </w:r>
      <w:r w:rsidRPr="002967FF">
        <w:rPr>
          <w:snapToGrid w:val="0"/>
          <w:sz w:val="28"/>
        </w:rPr>
        <w:t>В</w:t>
      </w:r>
      <w:r w:rsidRPr="002967FF">
        <w:rPr>
          <w:snapToGrid w:val="0"/>
          <w:sz w:val="28"/>
          <w:lang w:val="en-US"/>
        </w:rPr>
        <w:t>. Wagner Mario, J. G.  Barros Elvino // J. Nephrol. – 2004. – Vol. 17,      № 5. –  P. 666-672.</w:t>
      </w:r>
    </w:p>
    <w:p w:rsidR="009E2D95" w:rsidRPr="002967FF" w:rsidRDefault="009E2D95" w:rsidP="009E2D95">
      <w:pPr>
        <w:widowControl w:val="0"/>
        <w:numPr>
          <w:ilvl w:val="0"/>
          <w:numId w:val="6"/>
        </w:numPr>
        <w:tabs>
          <w:tab w:val="num" w:pos="540"/>
          <w:tab w:val="left" w:pos="900"/>
        </w:tabs>
        <w:spacing w:after="0" w:line="360" w:lineRule="auto"/>
        <w:ind w:left="567" w:hanging="567"/>
        <w:jc w:val="both"/>
        <w:rPr>
          <w:sz w:val="28"/>
          <w:lang w:val="uk-UA"/>
        </w:rPr>
      </w:pPr>
      <w:r w:rsidRPr="002967FF">
        <w:rPr>
          <w:snapToGrid w:val="0"/>
          <w:sz w:val="28"/>
          <w:lang w:val="en-US"/>
        </w:rPr>
        <w:t xml:space="preserve">Nagahama K. Possible role of autoantibodies against nephrin in an experimental model of chronic graft-versus-host disease / K. Nagahama,     K. Maru, S. Kanzaki, H. L. Chai, </w:t>
      </w:r>
      <w:r w:rsidRPr="002967FF">
        <w:rPr>
          <w:snapToGrid w:val="0"/>
          <w:sz w:val="28"/>
        </w:rPr>
        <w:t>Т</w:t>
      </w:r>
      <w:r w:rsidRPr="002967FF">
        <w:rPr>
          <w:snapToGrid w:val="0"/>
          <w:sz w:val="28"/>
          <w:lang w:val="en-US"/>
        </w:rPr>
        <w:t>. Nakai, S. Miura, A. Yamaguchi,</w:t>
      </w:r>
      <w:r>
        <w:rPr>
          <w:snapToGrid w:val="0"/>
          <w:sz w:val="28"/>
          <w:lang w:val="en-US"/>
        </w:rPr>
        <w:t xml:space="preserve">          </w:t>
      </w:r>
      <w:r w:rsidRPr="002967FF">
        <w:rPr>
          <w:snapToGrid w:val="0"/>
          <w:sz w:val="28"/>
          <w:lang w:val="en-US"/>
        </w:rPr>
        <w:t xml:space="preserve"> S. Yamanaka, Y. Nagashima, I. Aoki // Clin. and Exp. Immunol. – 2005. –   Vol. 141, № 2. –  P. 215-222.</w:t>
      </w:r>
    </w:p>
    <w:p w:rsidR="009E2D95" w:rsidRPr="002967FF" w:rsidRDefault="009E2D95" w:rsidP="009E2D95">
      <w:pPr>
        <w:widowControl w:val="0"/>
        <w:numPr>
          <w:ilvl w:val="0"/>
          <w:numId w:val="6"/>
        </w:numPr>
        <w:tabs>
          <w:tab w:val="num" w:pos="540"/>
          <w:tab w:val="left" w:pos="900"/>
        </w:tabs>
        <w:spacing w:after="0" w:line="360" w:lineRule="auto"/>
        <w:ind w:left="567" w:hanging="567"/>
        <w:jc w:val="both"/>
        <w:rPr>
          <w:sz w:val="28"/>
          <w:lang w:val="uk-UA"/>
        </w:rPr>
      </w:pPr>
      <w:r w:rsidRPr="002967FF">
        <w:rPr>
          <w:snapToGrid w:val="0"/>
          <w:sz w:val="28"/>
          <w:lang w:val="en-US"/>
        </w:rPr>
        <w:t>Niclot Philippe. Les ultrasons potentialisent la fibrinolyse par le r-tPA / Philippe Niclot // STV: Sang, thrombose, vaisseaux. – 2005. – Vol. 17,       № 1. – P. 9.</w:t>
      </w:r>
    </w:p>
    <w:p w:rsidR="009E2D95" w:rsidRPr="002967FF" w:rsidRDefault="009E2D95" w:rsidP="009E2D95">
      <w:pPr>
        <w:widowControl w:val="0"/>
        <w:numPr>
          <w:ilvl w:val="0"/>
          <w:numId w:val="6"/>
        </w:numPr>
        <w:tabs>
          <w:tab w:val="num" w:pos="540"/>
          <w:tab w:val="left" w:pos="900"/>
        </w:tabs>
        <w:spacing w:after="0" w:line="360" w:lineRule="auto"/>
        <w:ind w:left="567" w:hanging="567"/>
        <w:jc w:val="both"/>
        <w:rPr>
          <w:sz w:val="28"/>
          <w:lang w:val="uk-UA"/>
        </w:rPr>
      </w:pPr>
      <w:r w:rsidRPr="002967FF">
        <w:rPr>
          <w:sz w:val="28"/>
          <w:lang w:val="uk-UA"/>
        </w:rPr>
        <w:t xml:space="preserve">Ohdo S. Development of new chronopharmacotherapies based on </w:t>
      </w:r>
      <w:r w:rsidRPr="002967FF">
        <w:rPr>
          <w:spacing w:val="-12"/>
          <w:sz w:val="28"/>
          <w:lang w:val="uk-UA"/>
        </w:rPr>
        <w:t xml:space="preserve">biological rhythm </w:t>
      </w:r>
      <w:r w:rsidRPr="002967FF">
        <w:rPr>
          <w:spacing w:val="-12"/>
          <w:sz w:val="28"/>
          <w:lang w:val="en-US"/>
        </w:rPr>
        <w:t xml:space="preserve"> / </w:t>
      </w:r>
      <w:r w:rsidRPr="002967FF">
        <w:rPr>
          <w:sz w:val="28"/>
          <w:lang w:val="uk-UA"/>
        </w:rPr>
        <w:t>S.</w:t>
      </w:r>
      <w:r w:rsidRPr="002967FF">
        <w:rPr>
          <w:sz w:val="28"/>
          <w:lang w:val="en-US"/>
        </w:rPr>
        <w:t xml:space="preserve"> </w:t>
      </w:r>
      <w:r w:rsidRPr="002967FF">
        <w:rPr>
          <w:sz w:val="28"/>
          <w:lang w:val="uk-UA"/>
        </w:rPr>
        <w:t xml:space="preserve">Ohdo </w:t>
      </w:r>
      <w:r w:rsidRPr="002967FF">
        <w:rPr>
          <w:spacing w:val="-12"/>
          <w:sz w:val="28"/>
          <w:lang w:val="uk-UA"/>
        </w:rPr>
        <w:t>// Yakugaku Zasshi. – 2002. – Vol. 122, №</w:t>
      </w:r>
      <w:r w:rsidRPr="002967FF">
        <w:rPr>
          <w:spacing w:val="-12"/>
          <w:sz w:val="28"/>
          <w:lang w:val="en-US"/>
        </w:rPr>
        <w:t xml:space="preserve"> </w:t>
      </w:r>
      <w:r w:rsidRPr="002967FF">
        <w:rPr>
          <w:spacing w:val="-12"/>
          <w:sz w:val="28"/>
          <w:lang w:val="uk-UA"/>
        </w:rPr>
        <w:t xml:space="preserve">12. – </w:t>
      </w:r>
      <w:r w:rsidRPr="002967FF">
        <w:rPr>
          <w:spacing w:val="-12"/>
          <w:sz w:val="28"/>
          <w:lang w:val="en-US"/>
        </w:rPr>
        <w:t xml:space="preserve"> </w:t>
      </w:r>
      <w:r w:rsidRPr="002967FF">
        <w:rPr>
          <w:spacing w:val="-12"/>
          <w:sz w:val="28"/>
          <w:lang w:val="uk-UA"/>
        </w:rPr>
        <w:t>Р. 1059-</w:t>
      </w:r>
      <w:r w:rsidRPr="002967FF">
        <w:rPr>
          <w:sz w:val="28"/>
          <w:lang w:val="uk-UA"/>
        </w:rPr>
        <w:t>1080.</w:t>
      </w:r>
    </w:p>
    <w:p w:rsidR="009E2D95" w:rsidRPr="002967FF" w:rsidRDefault="009E2D95" w:rsidP="009E2D95">
      <w:pPr>
        <w:widowControl w:val="0"/>
        <w:numPr>
          <w:ilvl w:val="0"/>
          <w:numId w:val="6"/>
        </w:numPr>
        <w:tabs>
          <w:tab w:val="num" w:pos="540"/>
          <w:tab w:val="left" w:pos="900"/>
        </w:tabs>
        <w:spacing w:after="0" w:line="360" w:lineRule="auto"/>
        <w:ind w:left="567" w:hanging="567"/>
        <w:jc w:val="both"/>
        <w:rPr>
          <w:noProof/>
          <w:sz w:val="28"/>
          <w:lang w:val="en-US"/>
        </w:rPr>
      </w:pPr>
      <w:r w:rsidRPr="002967FF">
        <w:rPr>
          <w:sz w:val="28"/>
          <w:lang w:val="uk-UA"/>
        </w:rPr>
        <w:t xml:space="preserve">Okamura H. Molecular mechanisms of biological clock: from molecular rhythms to </w:t>
      </w:r>
      <w:r w:rsidRPr="002967FF">
        <w:rPr>
          <w:spacing w:val="-12"/>
          <w:sz w:val="28"/>
          <w:lang w:val="uk-UA"/>
        </w:rPr>
        <w:t xml:space="preserve">physiological rhythms </w:t>
      </w:r>
      <w:r w:rsidRPr="002967FF">
        <w:rPr>
          <w:spacing w:val="-12"/>
          <w:sz w:val="28"/>
          <w:lang w:val="en-US"/>
        </w:rPr>
        <w:t xml:space="preserve">/ </w:t>
      </w:r>
      <w:r w:rsidRPr="002967FF">
        <w:rPr>
          <w:sz w:val="28"/>
          <w:lang w:val="uk-UA"/>
        </w:rPr>
        <w:t xml:space="preserve">H. Okamura </w:t>
      </w:r>
      <w:r w:rsidRPr="002967FF">
        <w:rPr>
          <w:spacing w:val="-12"/>
          <w:sz w:val="28"/>
          <w:lang w:val="uk-UA"/>
        </w:rPr>
        <w:t xml:space="preserve">// </w:t>
      </w:r>
      <w:r w:rsidRPr="002967FF">
        <w:rPr>
          <w:spacing w:val="-16"/>
          <w:sz w:val="28"/>
          <w:lang w:val="uk-UA"/>
        </w:rPr>
        <w:t xml:space="preserve">No To Shinkei. – 2003. – </w:t>
      </w:r>
      <w:r w:rsidRPr="002967FF">
        <w:rPr>
          <w:spacing w:val="-16"/>
          <w:sz w:val="28"/>
          <w:lang w:val="en-US"/>
        </w:rPr>
        <w:t xml:space="preserve">        </w:t>
      </w:r>
      <w:r w:rsidRPr="002967FF">
        <w:rPr>
          <w:spacing w:val="-16"/>
          <w:sz w:val="28"/>
          <w:lang w:val="uk-UA"/>
        </w:rPr>
        <w:t xml:space="preserve">Vol. </w:t>
      </w:r>
      <w:r w:rsidRPr="002967FF">
        <w:rPr>
          <w:spacing w:val="-16"/>
          <w:sz w:val="28"/>
          <w:lang w:val="en-US"/>
        </w:rPr>
        <w:t xml:space="preserve"> </w:t>
      </w:r>
      <w:r w:rsidRPr="002967FF">
        <w:rPr>
          <w:spacing w:val="-16"/>
          <w:sz w:val="28"/>
          <w:lang w:val="uk-UA"/>
        </w:rPr>
        <w:t xml:space="preserve">55, </w:t>
      </w:r>
      <w:r w:rsidRPr="002967FF">
        <w:rPr>
          <w:spacing w:val="-16"/>
          <w:sz w:val="28"/>
          <w:lang w:val="en-US"/>
        </w:rPr>
        <w:t xml:space="preserve"> </w:t>
      </w:r>
      <w:r w:rsidRPr="002967FF">
        <w:rPr>
          <w:spacing w:val="-16"/>
          <w:sz w:val="28"/>
          <w:lang w:val="uk-UA"/>
        </w:rPr>
        <w:t>№1</w:t>
      </w:r>
      <w:r w:rsidRPr="002967FF">
        <w:rPr>
          <w:spacing w:val="-16"/>
          <w:sz w:val="28"/>
          <w:lang w:val="en-US"/>
        </w:rPr>
        <w:t xml:space="preserve"> </w:t>
      </w:r>
      <w:r w:rsidRPr="002967FF">
        <w:rPr>
          <w:spacing w:val="-16"/>
          <w:sz w:val="28"/>
          <w:lang w:val="uk-UA"/>
        </w:rPr>
        <w:t>. –</w:t>
      </w:r>
      <w:r w:rsidRPr="002967FF">
        <w:rPr>
          <w:spacing w:val="-16"/>
          <w:sz w:val="28"/>
          <w:lang w:val="en-US"/>
        </w:rPr>
        <w:t xml:space="preserve">  </w:t>
      </w:r>
      <w:r w:rsidRPr="002967FF">
        <w:rPr>
          <w:spacing w:val="-16"/>
          <w:sz w:val="28"/>
          <w:lang w:val="uk-UA"/>
        </w:rPr>
        <w:t xml:space="preserve">Р. </w:t>
      </w:r>
      <w:r w:rsidRPr="002967FF">
        <w:rPr>
          <w:spacing w:val="-16"/>
          <w:sz w:val="28"/>
          <w:lang w:val="en-US"/>
        </w:rPr>
        <w:t xml:space="preserve"> </w:t>
      </w:r>
      <w:r w:rsidRPr="002967FF">
        <w:rPr>
          <w:spacing w:val="-16"/>
          <w:sz w:val="28"/>
          <w:lang w:val="uk-UA"/>
        </w:rPr>
        <w:t>5-</w:t>
      </w:r>
      <w:r w:rsidRPr="002967FF">
        <w:rPr>
          <w:sz w:val="28"/>
          <w:lang w:val="uk-UA"/>
        </w:rPr>
        <w:t>11.</w:t>
      </w:r>
    </w:p>
    <w:p w:rsidR="009E2D95" w:rsidRPr="002967FF" w:rsidRDefault="009E2D95" w:rsidP="009E2D95">
      <w:pPr>
        <w:widowControl w:val="0"/>
        <w:numPr>
          <w:ilvl w:val="0"/>
          <w:numId w:val="6"/>
        </w:numPr>
        <w:tabs>
          <w:tab w:val="num" w:pos="540"/>
          <w:tab w:val="left" w:pos="900"/>
        </w:tabs>
        <w:spacing w:after="0" w:line="360" w:lineRule="auto"/>
        <w:ind w:left="567" w:hanging="567"/>
        <w:jc w:val="both"/>
        <w:rPr>
          <w:sz w:val="28"/>
          <w:lang w:val="uk-UA"/>
        </w:rPr>
      </w:pPr>
      <w:r w:rsidRPr="002967FF">
        <w:rPr>
          <w:snapToGrid w:val="0"/>
          <w:sz w:val="28"/>
          <w:lang w:val="en-US"/>
        </w:rPr>
        <w:t xml:space="preserve">Oliver James J. Stimulated tissue plasminogen activator release as a marker of endothelial function in humans / J. Oliver James, J. Webb David, E. Newby David // Arteriosclerosis. Thrombosis, and Vase. Biol. – 2005. – Vol. 25, № 12. </w:t>
      </w:r>
      <w:r w:rsidRPr="002967FF">
        <w:rPr>
          <w:snapToGrid w:val="0"/>
          <w:sz w:val="28"/>
          <w:lang w:val="en-US"/>
        </w:rPr>
        <w:lastRenderedPageBreak/>
        <w:t>– P. 2470-2479.</w:t>
      </w:r>
    </w:p>
    <w:p w:rsidR="009E2D95" w:rsidRPr="002967FF" w:rsidRDefault="009E2D95" w:rsidP="009E2D95">
      <w:pPr>
        <w:widowControl w:val="0"/>
        <w:numPr>
          <w:ilvl w:val="0"/>
          <w:numId w:val="6"/>
        </w:numPr>
        <w:tabs>
          <w:tab w:val="num" w:pos="540"/>
          <w:tab w:val="left" w:pos="900"/>
        </w:tabs>
        <w:spacing w:after="0" w:line="360" w:lineRule="auto"/>
        <w:ind w:left="567" w:hanging="567"/>
        <w:jc w:val="both"/>
        <w:rPr>
          <w:sz w:val="28"/>
          <w:lang w:val="uk-UA"/>
        </w:rPr>
      </w:pPr>
      <w:r w:rsidRPr="002967FF">
        <w:rPr>
          <w:noProof/>
          <w:sz w:val="28"/>
          <w:lang w:val="en-US"/>
        </w:rPr>
        <w:t xml:space="preserve">Pathophysiology of human </w:t>
      </w:r>
      <w:r w:rsidRPr="002967FF">
        <w:rPr>
          <w:noProof/>
          <w:spacing w:val="-12"/>
          <w:sz w:val="28"/>
          <w:lang w:val="en-US"/>
        </w:rPr>
        <w:t>circadian rhythms</w:t>
      </w:r>
      <w:r w:rsidRPr="002967FF">
        <w:rPr>
          <w:noProof/>
          <w:sz w:val="28"/>
          <w:lang w:val="en-US"/>
        </w:rPr>
        <w:t xml:space="preserve"> / G. Copinschi, K. Spiegel,   </w:t>
      </w:r>
      <w:r>
        <w:rPr>
          <w:noProof/>
          <w:sz w:val="28"/>
          <w:lang w:val="en-US"/>
        </w:rPr>
        <w:t xml:space="preserve"> </w:t>
      </w:r>
      <w:r w:rsidRPr="002967FF">
        <w:rPr>
          <w:noProof/>
          <w:sz w:val="28"/>
          <w:lang w:val="en-US"/>
        </w:rPr>
        <w:t xml:space="preserve"> R. Leproult [</w:t>
      </w:r>
      <w:r w:rsidRPr="002967FF">
        <w:rPr>
          <w:sz w:val="28"/>
          <w:lang w:val="uk-UA"/>
        </w:rPr>
        <w:t>et al.</w:t>
      </w:r>
      <w:r w:rsidRPr="002967FF">
        <w:rPr>
          <w:sz w:val="28"/>
          <w:lang w:val="en-US"/>
        </w:rPr>
        <w:t>]</w:t>
      </w:r>
      <w:r w:rsidRPr="002967FF">
        <w:rPr>
          <w:noProof/>
          <w:spacing w:val="-12"/>
          <w:sz w:val="28"/>
          <w:lang w:val="en-US"/>
        </w:rPr>
        <w:t xml:space="preserve"> // Novartis Found Symp. </w:t>
      </w:r>
      <w:r w:rsidRPr="002967FF">
        <w:rPr>
          <w:spacing w:val="-12"/>
          <w:sz w:val="28"/>
          <w:lang w:val="uk-UA"/>
        </w:rPr>
        <w:t xml:space="preserve">– </w:t>
      </w:r>
      <w:r w:rsidRPr="002967FF">
        <w:rPr>
          <w:noProof/>
          <w:spacing w:val="-12"/>
          <w:sz w:val="28"/>
          <w:lang w:val="en-US"/>
        </w:rPr>
        <w:t>2000.</w:t>
      </w:r>
      <w:r w:rsidRPr="002967FF">
        <w:rPr>
          <w:spacing w:val="-12"/>
          <w:sz w:val="28"/>
          <w:lang w:val="uk-UA"/>
        </w:rPr>
        <w:t xml:space="preserve"> – </w:t>
      </w:r>
      <w:r w:rsidRPr="002967FF">
        <w:rPr>
          <w:noProof/>
          <w:spacing w:val="-12"/>
          <w:sz w:val="28"/>
          <w:lang w:val="en-US"/>
        </w:rPr>
        <w:t>Vol. 227,</w:t>
      </w:r>
      <w:r w:rsidRPr="002967FF">
        <w:rPr>
          <w:spacing w:val="-12"/>
          <w:sz w:val="28"/>
          <w:lang w:val="uk-UA"/>
        </w:rPr>
        <w:t xml:space="preserve"> №</w:t>
      </w:r>
      <w:r w:rsidRPr="002967FF">
        <w:rPr>
          <w:spacing w:val="-12"/>
          <w:sz w:val="28"/>
          <w:lang w:val="en-US"/>
        </w:rPr>
        <w:t xml:space="preserve"> </w:t>
      </w:r>
      <w:r w:rsidRPr="002967FF">
        <w:rPr>
          <w:spacing w:val="-12"/>
          <w:sz w:val="28"/>
          <w:lang w:val="uk-UA"/>
        </w:rPr>
        <w:t xml:space="preserve">8. – </w:t>
      </w:r>
      <w:r w:rsidRPr="002967FF">
        <w:rPr>
          <w:spacing w:val="-12"/>
          <w:sz w:val="28"/>
          <w:lang w:val="en-US"/>
        </w:rPr>
        <w:t xml:space="preserve">                   </w:t>
      </w:r>
      <w:r w:rsidRPr="002967FF">
        <w:rPr>
          <w:noProof/>
          <w:spacing w:val="-12"/>
          <w:sz w:val="28"/>
          <w:lang w:val="en-US"/>
        </w:rPr>
        <w:t>P.</w:t>
      </w:r>
      <w:r w:rsidRPr="002967FF">
        <w:rPr>
          <w:noProof/>
          <w:sz w:val="28"/>
          <w:lang w:val="en-US"/>
        </w:rPr>
        <w:t xml:space="preserve"> 143-157.</w:t>
      </w:r>
    </w:p>
    <w:p w:rsidR="009E2D95" w:rsidRPr="002967FF" w:rsidRDefault="009E2D95" w:rsidP="009E2D95">
      <w:pPr>
        <w:widowControl w:val="0"/>
        <w:numPr>
          <w:ilvl w:val="0"/>
          <w:numId w:val="6"/>
        </w:numPr>
        <w:tabs>
          <w:tab w:val="num" w:pos="540"/>
          <w:tab w:val="left" w:pos="900"/>
        </w:tabs>
        <w:spacing w:after="0" w:line="360" w:lineRule="auto"/>
        <w:ind w:left="567" w:hanging="567"/>
        <w:jc w:val="both"/>
        <w:rPr>
          <w:sz w:val="28"/>
          <w:lang w:val="uk-UA"/>
        </w:rPr>
      </w:pPr>
      <w:r w:rsidRPr="002967FF">
        <w:rPr>
          <w:snapToGrid w:val="0"/>
          <w:sz w:val="28"/>
          <w:lang w:val="en-US"/>
        </w:rPr>
        <w:t>Peng Huai-yan. Zhongguo xiandai yixue zazhi / Peng Huai-yan, Zhang Pu-shan, Gao Ying-dong, Li Hong-wei // China J. Mod. Med. – 2005. – Vol. 15, № 8. – P. 1194-1197.</w:t>
      </w:r>
    </w:p>
    <w:p w:rsidR="009E2D95" w:rsidRPr="002967FF" w:rsidRDefault="009E2D95" w:rsidP="009E2D95">
      <w:pPr>
        <w:widowControl w:val="0"/>
        <w:numPr>
          <w:ilvl w:val="0"/>
          <w:numId w:val="6"/>
        </w:numPr>
        <w:tabs>
          <w:tab w:val="num" w:pos="540"/>
          <w:tab w:val="left" w:pos="900"/>
        </w:tabs>
        <w:spacing w:after="0" w:line="360" w:lineRule="auto"/>
        <w:ind w:left="567" w:hanging="567"/>
        <w:jc w:val="both"/>
        <w:rPr>
          <w:sz w:val="28"/>
          <w:lang w:val="uk-UA"/>
        </w:rPr>
      </w:pPr>
      <w:r w:rsidRPr="002967FF">
        <w:rPr>
          <w:sz w:val="28"/>
          <w:szCs w:val="28"/>
          <w:lang w:val="en-US"/>
        </w:rPr>
        <w:t xml:space="preserve">Persistence of circadian variation in arterial blood pressure in beta1/beta2-adrenergic receptor-deficient mice / S. M. Kim, Y. Huang, Y. Qin [et al.] // Am. J. Physiol. Regul. Integr. Comp. Physiol. </w:t>
      </w:r>
      <w:r w:rsidRPr="002967FF">
        <w:rPr>
          <w:noProof/>
          <w:sz w:val="28"/>
          <w:szCs w:val="28"/>
          <w:lang w:val="en-US"/>
        </w:rPr>
        <w:t>–</w:t>
      </w:r>
      <w:r w:rsidRPr="002967FF">
        <w:rPr>
          <w:sz w:val="28"/>
          <w:szCs w:val="28"/>
          <w:lang w:val="en-US"/>
        </w:rPr>
        <w:t xml:space="preserve"> 2008. </w:t>
      </w:r>
      <w:r w:rsidRPr="002967FF">
        <w:rPr>
          <w:noProof/>
          <w:sz w:val="28"/>
          <w:szCs w:val="28"/>
          <w:lang w:val="en-US"/>
        </w:rPr>
        <w:t>–</w:t>
      </w:r>
      <w:r w:rsidRPr="002967FF">
        <w:rPr>
          <w:sz w:val="28"/>
          <w:szCs w:val="28"/>
          <w:lang w:val="en-US"/>
        </w:rPr>
        <w:t xml:space="preserve"> Vol. 294, N 5. </w:t>
      </w:r>
      <w:r w:rsidRPr="002967FF">
        <w:rPr>
          <w:noProof/>
          <w:sz w:val="28"/>
          <w:szCs w:val="28"/>
          <w:lang w:val="en-US"/>
        </w:rPr>
        <w:t>–</w:t>
      </w:r>
      <w:r w:rsidRPr="002967FF">
        <w:rPr>
          <w:sz w:val="28"/>
          <w:szCs w:val="28"/>
          <w:lang w:val="en-US"/>
        </w:rPr>
        <w:t xml:space="preserve">      </w:t>
      </w:r>
      <w:r>
        <w:rPr>
          <w:sz w:val="28"/>
          <w:szCs w:val="28"/>
          <w:lang w:val="en-US"/>
        </w:rPr>
        <w:t xml:space="preserve">P. </w:t>
      </w:r>
      <w:r w:rsidRPr="002967FF">
        <w:rPr>
          <w:sz w:val="28"/>
          <w:szCs w:val="28"/>
          <w:lang w:val="en-US"/>
        </w:rPr>
        <w:t>R1427</w:t>
      </w:r>
      <w:r>
        <w:rPr>
          <w:sz w:val="28"/>
          <w:szCs w:val="28"/>
          <w:lang w:val="en-US"/>
        </w:rPr>
        <w:t>-</w:t>
      </w:r>
      <w:r w:rsidRPr="002967FF">
        <w:rPr>
          <w:sz w:val="28"/>
          <w:szCs w:val="28"/>
          <w:lang w:val="en-US"/>
        </w:rPr>
        <w:t>1434.</w:t>
      </w:r>
    </w:p>
    <w:p w:rsidR="009E2D95" w:rsidRPr="002967FF" w:rsidRDefault="009E2D95" w:rsidP="009E2D95">
      <w:pPr>
        <w:widowControl w:val="0"/>
        <w:numPr>
          <w:ilvl w:val="0"/>
          <w:numId w:val="6"/>
        </w:numPr>
        <w:tabs>
          <w:tab w:val="num" w:pos="540"/>
          <w:tab w:val="left" w:pos="900"/>
        </w:tabs>
        <w:spacing w:after="0" w:line="360" w:lineRule="auto"/>
        <w:ind w:left="567" w:hanging="567"/>
        <w:jc w:val="both"/>
        <w:rPr>
          <w:sz w:val="28"/>
          <w:lang w:val="uk-UA"/>
        </w:rPr>
      </w:pPr>
      <w:r w:rsidRPr="002967FF">
        <w:rPr>
          <w:sz w:val="28"/>
          <w:szCs w:val="28"/>
          <w:lang w:val="en-US"/>
        </w:rPr>
        <w:t xml:space="preserve">Photoperiodic control of melatonin synthesis in fish pineal and retina / L. Besseau, R. Vuilleumier, </w:t>
      </w:r>
      <w:smartTag w:uri="urn:schemas-microsoft-com:office:smarttags" w:element="place">
        <w:r w:rsidRPr="002967FF">
          <w:rPr>
            <w:sz w:val="28"/>
            <w:szCs w:val="28"/>
            <w:lang w:val="en-US"/>
          </w:rPr>
          <w:t>S. Sauzet</w:t>
        </w:r>
      </w:smartTag>
      <w:r w:rsidRPr="002967FF">
        <w:rPr>
          <w:sz w:val="28"/>
          <w:szCs w:val="28"/>
          <w:lang w:val="en-US"/>
        </w:rPr>
        <w:t xml:space="preserve"> [et al.] // J. Soc. Biol. </w:t>
      </w:r>
      <w:r w:rsidRPr="002967FF">
        <w:rPr>
          <w:noProof/>
          <w:sz w:val="28"/>
          <w:szCs w:val="28"/>
          <w:lang w:val="en-US"/>
        </w:rPr>
        <w:t>–</w:t>
      </w:r>
      <w:r w:rsidRPr="002967FF">
        <w:rPr>
          <w:sz w:val="28"/>
          <w:szCs w:val="28"/>
          <w:lang w:val="en-US"/>
        </w:rPr>
        <w:t xml:space="preserve"> 2007. </w:t>
      </w:r>
      <w:r w:rsidRPr="002967FF">
        <w:rPr>
          <w:noProof/>
          <w:sz w:val="28"/>
          <w:szCs w:val="28"/>
          <w:lang w:val="en-US"/>
        </w:rPr>
        <w:t>–</w:t>
      </w:r>
      <w:r w:rsidRPr="002967FF">
        <w:rPr>
          <w:sz w:val="28"/>
          <w:szCs w:val="28"/>
          <w:lang w:val="en-US"/>
        </w:rPr>
        <w:t xml:space="preserve"> Vol. 201, N 1. </w:t>
      </w:r>
      <w:r w:rsidRPr="002967FF">
        <w:rPr>
          <w:noProof/>
          <w:sz w:val="28"/>
          <w:szCs w:val="28"/>
          <w:lang w:val="en-US"/>
        </w:rPr>
        <w:t>–</w:t>
      </w:r>
      <w:r w:rsidRPr="002967FF">
        <w:rPr>
          <w:sz w:val="28"/>
          <w:szCs w:val="28"/>
          <w:lang w:val="en-US"/>
        </w:rPr>
        <w:t xml:space="preserve"> P. 13</w:t>
      </w:r>
      <w:r>
        <w:rPr>
          <w:sz w:val="28"/>
          <w:szCs w:val="28"/>
          <w:lang w:val="en-US"/>
        </w:rPr>
        <w:t>-</w:t>
      </w:r>
      <w:r w:rsidRPr="002967FF">
        <w:rPr>
          <w:sz w:val="28"/>
          <w:szCs w:val="28"/>
          <w:lang w:val="en-US"/>
        </w:rPr>
        <w:t>20.</w:t>
      </w:r>
    </w:p>
    <w:p w:rsidR="009E2D95" w:rsidRPr="002967FF" w:rsidRDefault="009E2D95" w:rsidP="009E2D95">
      <w:pPr>
        <w:widowControl w:val="0"/>
        <w:numPr>
          <w:ilvl w:val="0"/>
          <w:numId w:val="6"/>
        </w:numPr>
        <w:tabs>
          <w:tab w:val="num" w:pos="540"/>
          <w:tab w:val="left" w:pos="900"/>
        </w:tabs>
        <w:spacing w:after="0" w:line="360" w:lineRule="auto"/>
        <w:ind w:left="567" w:hanging="567"/>
        <w:jc w:val="both"/>
        <w:rPr>
          <w:sz w:val="28"/>
          <w:lang w:val="uk-UA"/>
        </w:rPr>
      </w:pPr>
      <w:r w:rsidRPr="002967FF">
        <w:rPr>
          <w:sz w:val="28"/>
          <w:szCs w:val="28"/>
          <w:lang w:val="en-GB"/>
        </w:rPr>
        <w:t xml:space="preserve">Physiological effects of melatonin: Role of melatonin receptors and signal transduction pathways / S. R. Pandi-Perumal, I. Trakht, V. Srinivasan         [et al.] // Prog. Neurobiol. </w:t>
      </w:r>
      <w:r w:rsidRPr="002967FF">
        <w:rPr>
          <w:noProof/>
          <w:sz w:val="28"/>
          <w:szCs w:val="28"/>
          <w:lang w:val="en-US"/>
        </w:rPr>
        <w:t>–</w:t>
      </w:r>
      <w:r w:rsidRPr="002967FF">
        <w:rPr>
          <w:sz w:val="28"/>
          <w:szCs w:val="28"/>
          <w:lang w:val="en-GB"/>
        </w:rPr>
        <w:t xml:space="preserve"> 2008. </w:t>
      </w:r>
      <w:r w:rsidRPr="002967FF">
        <w:rPr>
          <w:noProof/>
          <w:sz w:val="28"/>
          <w:szCs w:val="28"/>
          <w:lang w:val="en-US"/>
        </w:rPr>
        <w:t xml:space="preserve">– </w:t>
      </w:r>
      <w:r w:rsidRPr="002967FF">
        <w:rPr>
          <w:sz w:val="28"/>
          <w:szCs w:val="28"/>
          <w:lang w:val="en-GB"/>
        </w:rPr>
        <w:t xml:space="preserve">Vol. 85, N 3. </w:t>
      </w:r>
      <w:r w:rsidRPr="002967FF">
        <w:rPr>
          <w:noProof/>
          <w:sz w:val="28"/>
          <w:szCs w:val="28"/>
          <w:lang w:val="en-US"/>
        </w:rPr>
        <w:t>–</w:t>
      </w:r>
      <w:r w:rsidRPr="002967FF">
        <w:rPr>
          <w:sz w:val="28"/>
          <w:szCs w:val="28"/>
          <w:lang w:val="en-GB"/>
        </w:rPr>
        <w:t xml:space="preserve"> P. 335</w:t>
      </w:r>
      <w:r>
        <w:rPr>
          <w:sz w:val="28"/>
          <w:szCs w:val="28"/>
          <w:lang w:val="en-GB"/>
        </w:rPr>
        <w:t>-</w:t>
      </w:r>
      <w:r w:rsidRPr="002967FF">
        <w:rPr>
          <w:sz w:val="28"/>
          <w:szCs w:val="28"/>
          <w:lang w:val="en-GB"/>
        </w:rPr>
        <w:t>353.</w:t>
      </w:r>
    </w:p>
    <w:p w:rsidR="009E2D95" w:rsidRPr="002967FF" w:rsidRDefault="009E2D95" w:rsidP="009E2D95">
      <w:pPr>
        <w:widowControl w:val="0"/>
        <w:numPr>
          <w:ilvl w:val="0"/>
          <w:numId w:val="6"/>
        </w:numPr>
        <w:tabs>
          <w:tab w:val="num" w:pos="540"/>
          <w:tab w:val="left" w:pos="900"/>
        </w:tabs>
        <w:spacing w:after="0" w:line="360" w:lineRule="auto"/>
        <w:ind w:left="567" w:hanging="567"/>
        <w:jc w:val="both"/>
        <w:rPr>
          <w:sz w:val="28"/>
          <w:lang w:val="uk-UA"/>
        </w:rPr>
      </w:pPr>
      <w:r w:rsidRPr="002967FF">
        <w:rPr>
          <w:sz w:val="28"/>
          <w:lang w:val="uk-UA"/>
        </w:rPr>
        <w:t xml:space="preserve">Pkhakadze L. Electrocardiographic changed during the psychogenic stress in rats </w:t>
      </w:r>
      <w:r w:rsidRPr="002967FF">
        <w:rPr>
          <w:sz w:val="28"/>
          <w:lang w:val="en-US"/>
        </w:rPr>
        <w:t xml:space="preserve">/ </w:t>
      </w:r>
      <w:r w:rsidRPr="002967FF">
        <w:rPr>
          <w:sz w:val="28"/>
          <w:lang w:val="uk-UA"/>
        </w:rPr>
        <w:t>L.</w:t>
      </w:r>
      <w:r w:rsidRPr="002967FF">
        <w:rPr>
          <w:sz w:val="28"/>
          <w:lang w:val="en-US"/>
        </w:rPr>
        <w:t xml:space="preserve"> </w:t>
      </w:r>
      <w:r w:rsidRPr="002967FF">
        <w:rPr>
          <w:sz w:val="28"/>
          <w:lang w:val="uk-UA"/>
        </w:rPr>
        <w:t>Pkhakadze, N.</w:t>
      </w:r>
      <w:r w:rsidRPr="002967FF">
        <w:rPr>
          <w:sz w:val="28"/>
          <w:lang w:val="en-US"/>
        </w:rPr>
        <w:t xml:space="preserve"> </w:t>
      </w:r>
      <w:r w:rsidRPr="002967FF">
        <w:rPr>
          <w:sz w:val="28"/>
          <w:lang w:val="uk-UA"/>
        </w:rPr>
        <w:t>Abashidze, T. Orjonikidze // Bull. Georg. Acad. Sci. – 2002. – Vol. 166, №</w:t>
      </w:r>
      <w:r w:rsidRPr="002967FF">
        <w:rPr>
          <w:sz w:val="28"/>
          <w:lang w:val="en-US"/>
        </w:rPr>
        <w:t xml:space="preserve"> </w:t>
      </w:r>
      <w:r w:rsidRPr="002967FF">
        <w:rPr>
          <w:sz w:val="28"/>
          <w:lang w:val="uk-UA"/>
        </w:rPr>
        <w:t xml:space="preserve">1. – </w:t>
      </w:r>
      <w:r w:rsidRPr="002967FF">
        <w:rPr>
          <w:sz w:val="28"/>
          <w:lang w:val="en-US"/>
        </w:rPr>
        <w:t xml:space="preserve"> </w:t>
      </w:r>
      <w:r w:rsidRPr="002967FF">
        <w:rPr>
          <w:sz w:val="28"/>
          <w:lang w:val="uk-UA"/>
        </w:rPr>
        <w:t>Р. 110-113</w:t>
      </w:r>
      <w:r w:rsidRPr="002967FF">
        <w:rPr>
          <w:sz w:val="28"/>
          <w:lang w:val="en-US"/>
        </w:rPr>
        <w:t>.</w:t>
      </w:r>
    </w:p>
    <w:p w:rsidR="009E2D95" w:rsidRPr="002967FF" w:rsidRDefault="009E2D95" w:rsidP="009E2D95">
      <w:pPr>
        <w:widowControl w:val="0"/>
        <w:numPr>
          <w:ilvl w:val="0"/>
          <w:numId w:val="6"/>
        </w:numPr>
        <w:tabs>
          <w:tab w:val="num" w:pos="540"/>
          <w:tab w:val="left" w:pos="900"/>
        </w:tabs>
        <w:spacing w:after="0" w:line="360" w:lineRule="auto"/>
        <w:ind w:left="567" w:hanging="567"/>
        <w:jc w:val="both"/>
        <w:rPr>
          <w:sz w:val="28"/>
          <w:lang w:val="uk-UA"/>
        </w:rPr>
      </w:pPr>
      <w:r w:rsidRPr="002967FF">
        <w:rPr>
          <w:rStyle w:val="af7"/>
          <w:b w:val="0"/>
          <w:sz w:val="28"/>
          <w:szCs w:val="28"/>
          <w:lang w:val="en-GB"/>
        </w:rPr>
        <w:t>Presence of robust circadian clock oscillation under constitutive over-expres</w:t>
      </w:r>
      <w:r w:rsidRPr="002967FF">
        <w:rPr>
          <w:rStyle w:val="af7"/>
          <w:b w:val="0"/>
          <w:sz w:val="28"/>
          <w:szCs w:val="28"/>
          <w:lang w:val="en-GB"/>
        </w:rPr>
        <w:softHyphen/>
        <w:t xml:space="preserve">sion of mCry1 in rat-1 fibroblasts / I. Yamanaka, S. Koinuma, Y. Shigeyoshi [et al.] // FEBS Lett. </w:t>
      </w:r>
      <w:r w:rsidRPr="002967FF">
        <w:rPr>
          <w:noProof/>
          <w:sz w:val="28"/>
          <w:szCs w:val="28"/>
          <w:lang w:val="en-US"/>
        </w:rPr>
        <w:t>–</w:t>
      </w:r>
      <w:r w:rsidRPr="002967FF">
        <w:rPr>
          <w:rStyle w:val="af7"/>
          <w:b w:val="0"/>
          <w:sz w:val="28"/>
          <w:szCs w:val="28"/>
          <w:lang w:val="en-GB"/>
        </w:rPr>
        <w:t xml:space="preserve"> 2007. </w:t>
      </w:r>
      <w:r w:rsidRPr="002967FF">
        <w:rPr>
          <w:noProof/>
          <w:sz w:val="28"/>
          <w:szCs w:val="28"/>
          <w:lang w:val="en-US"/>
        </w:rPr>
        <w:t>–</w:t>
      </w:r>
      <w:r w:rsidRPr="002967FF">
        <w:rPr>
          <w:rStyle w:val="af7"/>
          <w:b w:val="0"/>
          <w:sz w:val="28"/>
          <w:szCs w:val="28"/>
          <w:lang w:val="en-GB"/>
        </w:rPr>
        <w:t xml:space="preserve"> Vol. 581, N 21. </w:t>
      </w:r>
      <w:r w:rsidRPr="002967FF">
        <w:rPr>
          <w:noProof/>
          <w:sz w:val="28"/>
          <w:szCs w:val="28"/>
          <w:lang w:val="en-US"/>
        </w:rPr>
        <w:t>–</w:t>
      </w:r>
      <w:r w:rsidRPr="002967FF">
        <w:rPr>
          <w:rStyle w:val="af7"/>
          <w:b w:val="0"/>
          <w:sz w:val="28"/>
          <w:szCs w:val="28"/>
          <w:lang w:val="en-GB"/>
        </w:rPr>
        <w:t xml:space="preserve"> P. 4098</w:t>
      </w:r>
      <w:r>
        <w:rPr>
          <w:rStyle w:val="af7"/>
          <w:b w:val="0"/>
          <w:sz w:val="28"/>
          <w:szCs w:val="28"/>
          <w:lang w:val="en-GB"/>
        </w:rPr>
        <w:t>-</w:t>
      </w:r>
      <w:r w:rsidRPr="002967FF">
        <w:rPr>
          <w:rStyle w:val="af7"/>
          <w:b w:val="0"/>
          <w:sz w:val="28"/>
          <w:szCs w:val="28"/>
          <w:lang w:val="en-GB"/>
        </w:rPr>
        <w:t>4102.</w:t>
      </w:r>
    </w:p>
    <w:p w:rsidR="009E2D95" w:rsidRPr="002967FF" w:rsidRDefault="009E2D95" w:rsidP="009E2D95">
      <w:pPr>
        <w:widowControl w:val="0"/>
        <w:numPr>
          <w:ilvl w:val="0"/>
          <w:numId w:val="6"/>
        </w:numPr>
        <w:tabs>
          <w:tab w:val="num" w:pos="540"/>
          <w:tab w:val="left" w:pos="900"/>
        </w:tabs>
        <w:spacing w:after="0" w:line="360" w:lineRule="auto"/>
        <w:ind w:left="567" w:hanging="567"/>
        <w:jc w:val="both"/>
        <w:rPr>
          <w:sz w:val="28"/>
          <w:lang w:val="uk-UA"/>
        </w:rPr>
      </w:pPr>
      <w:r w:rsidRPr="002967FF">
        <w:rPr>
          <w:snapToGrid w:val="0"/>
          <w:sz w:val="28"/>
          <w:lang w:val="en-US"/>
        </w:rPr>
        <w:t>Pretorius Mias. Angiotensin-converting enzyme inhibition increases basal vascular tissue plasminogen activator release in women but not in men / Mias Pretorius, M. Luther James, J. Murphey Laine, E. Vaughan Douglas,   J. Brown Nancy // Arteriosclerosis. Thrombosis, and Vase. Biol. – 2005. – Vol. 25, №  11. – P. 2435-2440.</w:t>
      </w:r>
    </w:p>
    <w:p w:rsidR="009E2D95" w:rsidRPr="002967FF" w:rsidRDefault="009E2D95" w:rsidP="009E2D95">
      <w:pPr>
        <w:widowControl w:val="0"/>
        <w:numPr>
          <w:ilvl w:val="0"/>
          <w:numId w:val="6"/>
        </w:numPr>
        <w:tabs>
          <w:tab w:val="num" w:pos="540"/>
          <w:tab w:val="left" w:pos="900"/>
        </w:tabs>
        <w:spacing w:after="0" w:line="360" w:lineRule="auto"/>
        <w:ind w:left="567" w:hanging="567"/>
        <w:jc w:val="both"/>
        <w:rPr>
          <w:rStyle w:val="af7"/>
          <w:b w:val="0"/>
          <w:bCs w:val="0"/>
          <w:sz w:val="28"/>
          <w:lang w:val="uk-UA"/>
        </w:rPr>
      </w:pPr>
      <w:r w:rsidRPr="002967FF">
        <w:rPr>
          <w:rStyle w:val="af7"/>
          <w:b w:val="0"/>
          <w:sz w:val="28"/>
          <w:szCs w:val="28"/>
          <w:lang w:val="en-GB"/>
        </w:rPr>
        <w:lastRenderedPageBreak/>
        <w:t xml:space="preserve">Promoter analysis of Mammalian clock controlled genes / K. Bozek, S. Kiełbasa, A. Kramer, H. Herzel // Genome Inform. </w:t>
      </w:r>
      <w:r w:rsidRPr="002967FF">
        <w:rPr>
          <w:noProof/>
          <w:sz w:val="28"/>
          <w:szCs w:val="28"/>
          <w:lang w:val="en-US"/>
        </w:rPr>
        <w:t>–</w:t>
      </w:r>
      <w:r w:rsidRPr="002967FF">
        <w:rPr>
          <w:rStyle w:val="af7"/>
          <w:b w:val="0"/>
          <w:sz w:val="28"/>
          <w:szCs w:val="28"/>
          <w:lang w:val="en-GB"/>
        </w:rPr>
        <w:t xml:space="preserve"> 2007. </w:t>
      </w:r>
      <w:r w:rsidRPr="002967FF">
        <w:rPr>
          <w:noProof/>
          <w:sz w:val="28"/>
          <w:szCs w:val="28"/>
          <w:lang w:val="en-US"/>
        </w:rPr>
        <w:t>–</w:t>
      </w:r>
      <w:r w:rsidRPr="002967FF">
        <w:rPr>
          <w:rStyle w:val="af7"/>
          <w:b w:val="0"/>
          <w:sz w:val="28"/>
          <w:szCs w:val="28"/>
          <w:lang w:val="en-GB"/>
        </w:rPr>
        <w:t xml:space="preserve"> Vol. 18. </w:t>
      </w:r>
      <w:r w:rsidRPr="002967FF">
        <w:rPr>
          <w:noProof/>
          <w:sz w:val="28"/>
          <w:szCs w:val="28"/>
          <w:lang w:val="en-US"/>
        </w:rPr>
        <w:t>–</w:t>
      </w:r>
      <w:r w:rsidRPr="002967FF">
        <w:rPr>
          <w:rStyle w:val="af7"/>
          <w:b w:val="0"/>
          <w:sz w:val="28"/>
          <w:szCs w:val="28"/>
          <w:lang w:val="en-GB"/>
        </w:rPr>
        <w:t xml:space="preserve">   P. 65</w:t>
      </w:r>
      <w:r>
        <w:rPr>
          <w:rStyle w:val="af7"/>
          <w:b w:val="0"/>
          <w:sz w:val="28"/>
          <w:szCs w:val="28"/>
          <w:lang w:val="en-GB"/>
        </w:rPr>
        <w:t>-</w:t>
      </w:r>
      <w:r w:rsidRPr="002967FF">
        <w:rPr>
          <w:rStyle w:val="af7"/>
          <w:b w:val="0"/>
          <w:sz w:val="28"/>
          <w:szCs w:val="28"/>
          <w:lang w:val="en-GB"/>
        </w:rPr>
        <w:t>74.</w:t>
      </w:r>
    </w:p>
    <w:p w:rsidR="009E2D95" w:rsidRPr="002967FF" w:rsidRDefault="009E2D95" w:rsidP="009E2D95">
      <w:pPr>
        <w:widowControl w:val="0"/>
        <w:numPr>
          <w:ilvl w:val="0"/>
          <w:numId w:val="6"/>
        </w:numPr>
        <w:tabs>
          <w:tab w:val="num" w:pos="540"/>
          <w:tab w:val="left" w:pos="900"/>
        </w:tabs>
        <w:spacing w:after="0" w:line="360" w:lineRule="auto"/>
        <w:ind w:left="567" w:hanging="567"/>
        <w:jc w:val="both"/>
        <w:rPr>
          <w:sz w:val="28"/>
          <w:lang w:val="uk-UA"/>
        </w:rPr>
      </w:pPr>
      <w:r w:rsidRPr="002967FF">
        <w:rPr>
          <w:sz w:val="28"/>
          <w:szCs w:val="28"/>
          <w:lang w:val="en-US"/>
        </w:rPr>
        <w:t xml:space="preserve">Prosser R. A. Acute ethanol modulates glutamatergic and serotonergic phase shifts of the mouse circadian clock in vitro / R. A. Prosser,                C. A. Mangrum, J. D. Glass // Neuroscience. </w:t>
      </w:r>
      <w:r w:rsidRPr="002967FF">
        <w:rPr>
          <w:noProof/>
          <w:sz w:val="28"/>
          <w:szCs w:val="28"/>
          <w:lang w:val="en-US"/>
        </w:rPr>
        <w:t>–</w:t>
      </w:r>
      <w:r w:rsidRPr="002967FF">
        <w:rPr>
          <w:sz w:val="28"/>
          <w:szCs w:val="28"/>
          <w:lang w:val="en-US"/>
        </w:rPr>
        <w:t xml:space="preserve"> 2008. </w:t>
      </w:r>
      <w:r w:rsidRPr="002967FF">
        <w:rPr>
          <w:noProof/>
          <w:sz w:val="28"/>
          <w:szCs w:val="28"/>
          <w:lang w:val="en-US"/>
        </w:rPr>
        <w:t>–</w:t>
      </w:r>
      <w:r w:rsidRPr="002967FF">
        <w:rPr>
          <w:sz w:val="28"/>
          <w:szCs w:val="28"/>
          <w:lang w:val="en-US"/>
        </w:rPr>
        <w:t xml:space="preserve"> Vol. 152, N 3. </w:t>
      </w:r>
      <w:r w:rsidRPr="002967FF">
        <w:rPr>
          <w:noProof/>
          <w:sz w:val="28"/>
          <w:szCs w:val="28"/>
          <w:lang w:val="en-US"/>
        </w:rPr>
        <w:t>–</w:t>
      </w:r>
      <w:r w:rsidRPr="002967FF">
        <w:rPr>
          <w:sz w:val="28"/>
          <w:szCs w:val="28"/>
          <w:lang w:val="en-US"/>
        </w:rPr>
        <w:t xml:space="preserve">       P. 837</w:t>
      </w:r>
      <w:r>
        <w:rPr>
          <w:sz w:val="28"/>
          <w:szCs w:val="28"/>
          <w:lang w:val="en-US"/>
        </w:rPr>
        <w:t>-</w:t>
      </w:r>
      <w:r w:rsidRPr="002967FF">
        <w:rPr>
          <w:sz w:val="28"/>
          <w:szCs w:val="28"/>
          <w:lang w:val="en-US"/>
        </w:rPr>
        <w:t>848.</w:t>
      </w:r>
    </w:p>
    <w:p w:rsidR="009E2D95" w:rsidRPr="002967FF" w:rsidRDefault="009E2D95" w:rsidP="009E2D95">
      <w:pPr>
        <w:widowControl w:val="0"/>
        <w:numPr>
          <w:ilvl w:val="0"/>
          <w:numId w:val="6"/>
        </w:numPr>
        <w:tabs>
          <w:tab w:val="num" w:pos="540"/>
          <w:tab w:val="left" w:pos="900"/>
        </w:tabs>
        <w:spacing w:after="0" w:line="360" w:lineRule="auto"/>
        <w:ind w:left="567" w:hanging="567"/>
        <w:jc w:val="both"/>
        <w:rPr>
          <w:sz w:val="28"/>
          <w:lang w:val="uk-UA"/>
        </w:rPr>
      </w:pPr>
      <w:r w:rsidRPr="002967FF">
        <w:rPr>
          <w:sz w:val="28"/>
          <w:lang w:val="en-US"/>
        </w:rPr>
        <w:t xml:space="preserve">Ranieri E. O. Dall'autoimmunita al cancro: Una questione di doppia identita / E. O.  Ranieri // Ital. nefrol. – 2005. – Vol. 22, № 2. </w:t>
      </w:r>
      <w:r w:rsidRPr="002967FF">
        <w:rPr>
          <w:sz w:val="28"/>
          <w:lang w:val="uk-UA"/>
        </w:rPr>
        <w:t>–</w:t>
      </w:r>
      <w:r w:rsidRPr="002967FF">
        <w:rPr>
          <w:sz w:val="28"/>
          <w:lang w:val="en-US"/>
        </w:rPr>
        <w:t xml:space="preserve"> P. 140-151.</w:t>
      </w:r>
    </w:p>
    <w:p w:rsidR="009E2D95" w:rsidRPr="002967FF" w:rsidRDefault="009E2D95" w:rsidP="009E2D95">
      <w:pPr>
        <w:widowControl w:val="0"/>
        <w:numPr>
          <w:ilvl w:val="0"/>
          <w:numId w:val="6"/>
        </w:numPr>
        <w:tabs>
          <w:tab w:val="num" w:pos="540"/>
          <w:tab w:val="left" w:pos="900"/>
        </w:tabs>
        <w:spacing w:after="0" w:line="360" w:lineRule="auto"/>
        <w:ind w:left="567" w:hanging="567"/>
        <w:jc w:val="both"/>
        <w:rPr>
          <w:sz w:val="28"/>
          <w:lang w:val="uk-UA"/>
        </w:rPr>
      </w:pPr>
      <w:r w:rsidRPr="002967FF">
        <w:rPr>
          <w:spacing w:val="-2"/>
          <w:sz w:val="28"/>
          <w:szCs w:val="28"/>
          <w:lang w:val="en-US"/>
        </w:rPr>
        <w:t xml:space="preserve">Randomized placebo-controlled field study of the effects of bright light and melatonin in adaptation to night work / B. Bjorvatn, K. Stangenes, N. Oyane [et al.] // Scand. J. Work Environ. Health. </w:t>
      </w:r>
      <w:r w:rsidRPr="002967FF">
        <w:rPr>
          <w:noProof/>
          <w:sz w:val="28"/>
          <w:szCs w:val="28"/>
          <w:lang w:val="en-US"/>
        </w:rPr>
        <w:t>–</w:t>
      </w:r>
      <w:r w:rsidRPr="002967FF">
        <w:rPr>
          <w:spacing w:val="-2"/>
          <w:sz w:val="28"/>
          <w:szCs w:val="28"/>
          <w:lang w:val="en-US"/>
        </w:rPr>
        <w:t xml:space="preserve"> 2007. </w:t>
      </w:r>
      <w:r w:rsidRPr="002967FF">
        <w:rPr>
          <w:noProof/>
          <w:sz w:val="28"/>
          <w:szCs w:val="28"/>
          <w:lang w:val="en-US"/>
        </w:rPr>
        <w:t>–</w:t>
      </w:r>
      <w:r w:rsidRPr="002967FF">
        <w:rPr>
          <w:spacing w:val="-2"/>
          <w:sz w:val="28"/>
          <w:szCs w:val="28"/>
          <w:lang w:val="en-US"/>
        </w:rPr>
        <w:t xml:space="preserve"> Vol. 33, N 3. </w:t>
      </w:r>
      <w:r w:rsidRPr="002967FF">
        <w:rPr>
          <w:noProof/>
          <w:sz w:val="28"/>
          <w:szCs w:val="28"/>
          <w:lang w:val="en-US"/>
        </w:rPr>
        <w:t>–</w:t>
      </w:r>
      <w:r w:rsidRPr="002967FF">
        <w:rPr>
          <w:spacing w:val="-2"/>
          <w:sz w:val="28"/>
          <w:szCs w:val="28"/>
          <w:lang w:val="en-US"/>
        </w:rPr>
        <w:t xml:space="preserve"> P. 204</w:t>
      </w:r>
      <w:r>
        <w:rPr>
          <w:spacing w:val="-2"/>
          <w:sz w:val="28"/>
          <w:szCs w:val="28"/>
          <w:lang w:val="en-US"/>
        </w:rPr>
        <w:t>-</w:t>
      </w:r>
      <w:r w:rsidRPr="002967FF">
        <w:rPr>
          <w:spacing w:val="-2"/>
          <w:sz w:val="28"/>
          <w:szCs w:val="28"/>
          <w:lang w:val="en-US"/>
        </w:rPr>
        <w:t>214.</w:t>
      </w:r>
    </w:p>
    <w:p w:rsidR="009E2D95" w:rsidRPr="002967FF" w:rsidRDefault="009E2D95" w:rsidP="009E2D95">
      <w:pPr>
        <w:widowControl w:val="0"/>
        <w:numPr>
          <w:ilvl w:val="0"/>
          <w:numId w:val="6"/>
        </w:numPr>
        <w:tabs>
          <w:tab w:val="num" w:pos="540"/>
          <w:tab w:val="left" w:pos="900"/>
        </w:tabs>
        <w:spacing w:after="0" w:line="360" w:lineRule="auto"/>
        <w:ind w:left="567" w:hanging="567"/>
        <w:jc w:val="both"/>
        <w:rPr>
          <w:sz w:val="28"/>
          <w:lang w:val="uk-UA"/>
        </w:rPr>
      </w:pPr>
      <w:r w:rsidRPr="002967FF">
        <w:rPr>
          <w:sz w:val="28"/>
          <w:szCs w:val="28"/>
          <w:lang w:val="en-US"/>
        </w:rPr>
        <w:t>Rao M. V. Antioxidative potential of melatonin against mer</w:t>
      </w:r>
      <w:r w:rsidRPr="002967FF">
        <w:rPr>
          <w:sz w:val="28"/>
          <w:szCs w:val="28"/>
          <w:lang w:val="en-US"/>
        </w:rPr>
        <w:softHyphen/>
        <w:t xml:space="preserve">cury induced intoxication in spermatozoa in vitro / M. V. Rao, B. Gangadharan // Toxicol. </w:t>
      </w:r>
      <w:r w:rsidRPr="002967FF">
        <w:rPr>
          <w:sz w:val="28"/>
          <w:szCs w:val="28"/>
        </w:rPr>
        <w:t xml:space="preserve">In Vitro. </w:t>
      </w:r>
      <w:r w:rsidRPr="002967FF">
        <w:rPr>
          <w:noProof/>
          <w:sz w:val="28"/>
          <w:szCs w:val="28"/>
        </w:rPr>
        <w:t>–</w:t>
      </w:r>
      <w:r w:rsidRPr="002967FF">
        <w:rPr>
          <w:sz w:val="28"/>
          <w:szCs w:val="28"/>
          <w:lang w:val="en-US"/>
        </w:rPr>
        <w:t xml:space="preserve"> </w:t>
      </w:r>
      <w:r w:rsidRPr="002967FF">
        <w:rPr>
          <w:sz w:val="28"/>
          <w:szCs w:val="28"/>
        </w:rPr>
        <w:t>2008</w:t>
      </w:r>
      <w:r w:rsidRPr="002967FF">
        <w:rPr>
          <w:sz w:val="28"/>
          <w:szCs w:val="28"/>
          <w:lang w:val="en-US"/>
        </w:rPr>
        <w:t xml:space="preserve">. </w:t>
      </w:r>
      <w:r w:rsidRPr="002967FF">
        <w:rPr>
          <w:noProof/>
          <w:sz w:val="28"/>
          <w:szCs w:val="28"/>
        </w:rPr>
        <w:t>–</w:t>
      </w:r>
      <w:r w:rsidRPr="002967FF">
        <w:rPr>
          <w:sz w:val="28"/>
          <w:szCs w:val="28"/>
          <w:lang w:val="en-US"/>
        </w:rPr>
        <w:t xml:space="preserve"> Vol. </w:t>
      </w:r>
      <w:r w:rsidRPr="002967FF">
        <w:rPr>
          <w:sz w:val="28"/>
          <w:szCs w:val="28"/>
        </w:rPr>
        <w:t>22</w:t>
      </w:r>
      <w:r w:rsidRPr="002967FF">
        <w:rPr>
          <w:sz w:val="28"/>
          <w:szCs w:val="28"/>
          <w:lang w:val="en-US"/>
        </w:rPr>
        <w:t xml:space="preserve">, N </w:t>
      </w:r>
      <w:r w:rsidRPr="002967FF">
        <w:rPr>
          <w:sz w:val="28"/>
          <w:szCs w:val="28"/>
        </w:rPr>
        <w:t>4</w:t>
      </w:r>
      <w:r w:rsidRPr="002967FF">
        <w:rPr>
          <w:sz w:val="28"/>
          <w:szCs w:val="28"/>
          <w:lang w:val="en-US"/>
        </w:rPr>
        <w:t xml:space="preserve">. </w:t>
      </w:r>
      <w:r w:rsidRPr="002967FF">
        <w:rPr>
          <w:noProof/>
          <w:sz w:val="28"/>
          <w:szCs w:val="28"/>
        </w:rPr>
        <w:t>–</w:t>
      </w:r>
      <w:r w:rsidRPr="002967FF">
        <w:rPr>
          <w:sz w:val="28"/>
          <w:szCs w:val="28"/>
          <w:lang w:val="en-US"/>
        </w:rPr>
        <w:t xml:space="preserve"> P. </w:t>
      </w:r>
      <w:r w:rsidRPr="002967FF">
        <w:rPr>
          <w:sz w:val="28"/>
          <w:szCs w:val="28"/>
        </w:rPr>
        <w:t>935</w:t>
      </w:r>
      <w:r>
        <w:rPr>
          <w:noProof/>
          <w:sz w:val="28"/>
          <w:szCs w:val="28"/>
          <w:lang w:val="en-US"/>
        </w:rPr>
        <w:t>-</w:t>
      </w:r>
      <w:r w:rsidRPr="002967FF">
        <w:rPr>
          <w:sz w:val="28"/>
          <w:szCs w:val="28"/>
          <w:lang w:val="en-US"/>
        </w:rPr>
        <w:t>9</w:t>
      </w:r>
      <w:r w:rsidRPr="002967FF">
        <w:rPr>
          <w:sz w:val="28"/>
          <w:szCs w:val="28"/>
        </w:rPr>
        <w:t>42</w:t>
      </w:r>
      <w:r w:rsidRPr="002967FF">
        <w:rPr>
          <w:sz w:val="28"/>
          <w:szCs w:val="28"/>
          <w:lang w:val="en-US"/>
        </w:rPr>
        <w:t>.</w:t>
      </w:r>
    </w:p>
    <w:p w:rsidR="009E2D95" w:rsidRPr="002967FF" w:rsidRDefault="009E2D95" w:rsidP="009E2D95">
      <w:pPr>
        <w:widowControl w:val="0"/>
        <w:numPr>
          <w:ilvl w:val="0"/>
          <w:numId w:val="6"/>
        </w:numPr>
        <w:tabs>
          <w:tab w:val="num" w:pos="540"/>
          <w:tab w:val="left" w:pos="900"/>
        </w:tabs>
        <w:spacing w:after="0" w:line="360" w:lineRule="auto"/>
        <w:ind w:left="567" w:hanging="567"/>
        <w:jc w:val="both"/>
        <w:rPr>
          <w:rStyle w:val="af7"/>
          <w:b w:val="0"/>
          <w:bCs w:val="0"/>
          <w:sz w:val="28"/>
          <w:lang w:val="uk-UA"/>
        </w:rPr>
      </w:pPr>
      <w:r w:rsidRPr="002967FF">
        <w:rPr>
          <w:rStyle w:val="af7"/>
          <w:b w:val="0"/>
          <w:sz w:val="28"/>
          <w:szCs w:val="28"/>
          <w:lang w:val="en-GB"/>
        </w:rPr>
        <w:t xml:space="preserve">Reinberg A. Internal desynchronization of circadian rhythms and tolerance to shift work </w:t>
      </w:r>
      <w:r w:rsidRPr="002967FF">
        <w:rPr>
          <w:rStyle w:val="af7"/>
          <w:b w:val="0"/>
          <w:sz w:val="28"/>
          <w:szCs w:val="28"/>
          <w:lang w:val="en-US"/>
        </w:rPr>
        <w:t xml:space="preserve">/ </w:t>
      </w:r>
      <w:r w:rsidRPr="002967FF">
        <w:rPr>
          <w:rStyle w:val="af7"/>
          <w:b w:val="0"/>
          <w:sz w:val="28"/>
          <w:szCs w:val="28"/>
          <w:lang w:val="en-GB"/>
        </w:rPr>
        <w:t xml:space="preserve">A. Reinberg, I. Ashkenazi // Chronobiol Int. </w:t>
      </w:r>
      <w:r w:rsidRPr="002967FF">
        <w:rPr>
          <w:noProof/>
          <w:sz w:val="28"/>
          <w:szCs w:val="28"/>
          <w:lang w:val="en-US"/>
        </w:rPr>
        <w:t>–</w:t>
      </w:r>
      <w:r w:rsidRPr="002967FF">
        <w:rPr>
          <w:rStyle w:val="af7"/>
          <w:b w:val="0"/>
          <w:sz w:val="28"/>
          <w:szCs w:val="28"/>
          <w:lang w:val="en-GB"/>
        </w:rPr>
        <w:t xml:space="preserve"> 2008. </w:t>
      </w:r>
      <w:r w:rsidRPr="002967FF">
        <w:rPr>
          <w:noProof/>
          <w:sz w:val="28"/>
          <w:szCs w:val="28"/>
          <w:lang w:val="en-US"/>
        </w:rPr>
        <w:t>–</w:t>
      </w:r>
      <w:r w:rsidRPr="002967FF">
        <w:rPr>
          <w:rStyle w:val="af7"/>
          <w:b w:val="0"/>
          <w:sz w:val="28"/>
          <w:szCs w:val="28"/>
          <w:lang w:val="en-GB"/>
        </w:rPr>
        <w:t xml:space="preserve">        Vol. 25, N 4. </w:t>
      </w:r>
      <w:r w:rsidRPr="002967FF">
        <w:rPr>
          <w:noProof/>
          <w:sz w:val="28"/>
          <w:szCs w:val="28"/>
          <w:lang w:val="en-US"/>
        </w:rPr>
        <w:t>–</w:t>
      </w:r>
      <w:r w:rsidRPr="002967FF">
        <w:rPr>
          <w:rStyle w:val="af7"/>
          <w:b w:val="0"/>
          <w:sz w:val="28"/>
          <w:szCs w:val="28"/>
          <w:lang w:val="en-GB"/>
        </w:rPr>
        <w:t xml:space="preserve"> P. 625</w:t>
      </w:r>
      <w:r>
        <w:rPr>
          <w:rStyle w:val="af7"/>
          <w:b w:val="0"/>
          <w:sz w:val="28"/>
          <w:szCs w:val="28"/>
          <w:lang w:val="en-GB"/>
        </w:rPr>
        <w:t>-</w:t>
      </w:r>
      <w:r w:rsidRPr="002967FF">
        <w:rPr>
          <w:rStyle w:val="af7"/>
          <w:b w:val="0"/>
          <w:sz w:val="28"/>
          <w:szCs w:val="28"/>
          <w:lang w:val="en-GB"/>
        </w:rPr>
        <w:t>643.</w:t>
      </w:r>
    </w:p>
    <w:p w:rsidR="009E2D95" w:rsidRPr="002967FF" w:rsidRDefault="009E2D95" w:rsidP="009E2D95">
      <w:pPr>
        <w:widowControl w:val="0"/>
        <w:numPr>
          <w:ilvl w:val="0"/>
          <w:numId w:val="6"/>
        </w:numPr>
        <w:tabs>
          <w:tab w:val="num" w:pos="540"/>
          <w:tab w:val="left" w:pos="900"/>
        </w:tabs>
        <w:spacing w:after="0" w:line="360" w:lineRule="auto"/>
        <w:ind w:left="567" w:hanging="567"/>
        <w:jc w:val="both"/>
        <w:rPr>
          <w:spacing w:val="-6"/>
          <w:kern w:val="16"/>
          <w:sz w:val="28"/>
          <w:lang w:val="uk-UA"/>
        </w:rPr>
      </w:pPr>
      <w:r w:rsidRPr="002967FF">
        <w:rPr>
          <w:snapToGrid w:val="0"/>
          <w:sz w:val="28"/>
          <w:lang w:val="en-US"/>
        </w:rPr>
        <w:t xml:space="preserve">Ren Shu-ting. Zhongguo bingli shengli zazhi / Ren Shu-ting, Yu Lin-hua, Xu Chang-fu, Li Heng-li, Feng Xue-ling // Chin. J. Pathphysiol. </w:t>
      </w:r>
      <w:r w:rsidRPr="002967FF">
        <w:rPr>
          <w:sz w:val="28"/>
          <w:lang w:val="uk-UA"/>
        </w:rPr>
        <w:t>–</w:t>
      </w:r>
      <w:r w:rsidRPr="002967FF">
        <w:rPr>
          <w:snapToGrid w:val="0"/>
          <w:sz w:val="28"/>
          <w:lang w:val="en-US"/>
        </w:rPr>
        <w:t xml:space="preserve"> 2005. – Vol. 21, № 2. – P. 296-299.</w:t>
      </w:r>
    </w:p>
    <w:p w:rsidR="009E2D95" w:rsidRPr="002967FF" w:rsidRDefault="009E2D95" w:rsidP="009E2D95">
      <w:pPr>
        <w:widowControl w:val="0"/>
        <w:numPr>
          <w:ilvl w:val="0"/>
          <w:numId w:val="6"/>
        </w:numPr>
        <w:tabs>
          <w:tab w:val="num" w:pos="540"/>
          <w:tab w:val="left" w:pos="900"/>
        </w:tabs>
        <w:spacing w:after="0" w:line="360" w:lineRule="auto"/>
        <w:ind w:left="567" w:hanging="567"/>
        <w:jc w:val="both"/>
        <w:rPr>
          <w:noProof/>
          <w:sz w:val="28"/>
          <w:lang w:val="en-US"/>
        </w:rPr>
      </w:pPr>
      <w:r w:rsidRPr="002967FF">
        <w:rPr>
          <w:snapToGrid w:val="0"/>
          <w:sz w:val="28"/>
          <w:lang w:val="en-US"/>
        </w:rPr>
        <w:t>Reynolds Timothy M. Prevalence of kidney disease and estimated GFR in routine practice / M. Reynolds Timothy, J. Twomey Patrick // Ann. Clin. Biochem. – 2006. – Vol. 43, № 1. – P. 84-85.</w:t>
      </w:r>
    </w:p>
    <w:p w:rsidR="009E2D95" w:rsidRPr="002967FF" w:rsidRDefault="009E2D95" w:rsidP="009E2D95">
      <w:pPr>
        <w:widowControl w:val="0"/>
        <w:numPr>
          <w:ilvl w:val="0"/>
          <w:numId w:val="6"/>
        </w:numPr>
        <w:tabs>
          <w:tab w:val="num" w:pos="540"/>
          <w:tab w:val="left" w:pos="900"/>
        </w:tabs>
        <w:spacing w:after="0" w:line="360" w:lineRule="auto"/>
        <w:ind w:left="567" w:hanging="567"/>
        <w:jc w:val="both"/>
        <w:rPr>
          <w:noProof/>
          <w:sz w:val="28"/>
          <w:lang w:val="en-US"/>
        </w:rPr>
      </w:pPr>
      <w:r w:rsidRPr="002967FF">
        <w:rPr>
          <w:noProof/>
          <w:sz w:val="28"/>
          <w:lang w:val="en-US"/>
        </w:rPr>
        <w:t>Role of cyclooxygenase-</w:t>
      </w:r>
      <w:smartTag w:uri="urn:schemas-microsoft-com:office:smarttags" w:element="metricconverter">
        <w:smartTagPr>
          <w:attr w:name="ProductID" w:val="2 in"/>
        </w:smartTagPr>
        <w:r w:rsidRPr="002967FF">
          <w:rPr>
            <w:noProof/>
            <w:sz w:val="28"/>
            <w:lang w:val="en-US"/>
          </w:rPr>
          <w:t>2 in</w:t>
        </w:r>
      </w:smartTag>
      <w:r w:rsidRPr="002967FF">
        <w:rPr>
          <w:noProof/>
          <w:sz w:val="28"/>
          <w:lang w:val="en-US"/>
        </w:rPr>
        <w:t xml:space="preserve"> the prolonged regulation of renal function /   F. Roig, M. T. Llinas, R. Lopez [</w:t>
      </w:r>
      <w:r w:rsidRPr="002967FF">
        <w:rPr>
          <w:sz w:val="28"/>
          <w:lang w:val="uk-UA"/>
        </w:rPr>
        <w:t>et al.</w:t>
      </w:r>
      <w:r w:rsidRPr="002967FF">
        <w:rPr>
          <w:sz w:val="28"/>
          <w:lang w:val="en-US"/>
        </w:rPr>
        <w:t>]</w:t>
      </w:r>
      <w:r w:rsidRPr="002967FF">
        <w:rPr>
          <w:noProof/>
          <w:sz w:val="28"/>
          <w:lang w:val="en-US"/>
        </w:rPr>
        <w:t xml:space="preserve"> // Hypertension. </w:t>
      </w:r>
      <w:r w:rsidRPr="002967FF">
        <w:rPr>
          <w:sz w:val="28"/>
          <w:lang w:val="uk-UA"/>
        </w:rPr>
        <w:t xml:space="preserve">– </w:t>
      </w:r>
      <w:r w:rsidRPr="002967FF">
        <w:rPr>
          <w:noProof/>
          <w:sz w:val="28"/>
          <w:lang w:val="en-US"/>
        </w:rPr>
        <w:t>2002.</w:t>
      </w:r>
      <w:r w:rsidRPr="002967FF">
        <w:rPr>
          <w:sz w:val="28"/>
          <w:lang w:val="uk-UA"/>
        </w:rPr>
        <w:t xml:space="preserve"> – </w:t>
      </w:r>
      <w:r w:rsidRPr="002967FF">
        <w:rPr>
          <w:noProof/>
          <w:sz w:val="28"/>
          <w:lang w:val="en-US"/>
        </w:rPr>
        <w:t>Vol. 40, № 5.</w:t>
      </w:r>
      <w:r w:rsidRPr="002967FF">
        <w:rPr>
          <w:sz w:val="28"/>
          <w:lang w:val="uk-UA"/>
        </w:rPr>
        <w:t xml:space="preserve"> –</w:t>
      </w:r>
      <w:r w:rsidRPr="002967FF">
        <w:rPr>
          <w:sz w:val="28"/>
          <w:lang w:val="en-US"/>
        </w:rPr>
        <w:t xml:space="preserve"> </w:t>
      </w:r>
      <w:r w:rsidRPr="002967FF">
        <w:rPr>
          <w:sz w:val="28"/>
          <w:lang w:val="uk-UA"/>
        </w:rPr>
        <w:t xml:space="preserve"> </w:t>
      </w:r>
      <w:r w:rsidRPr="002967FF">
        <w:rPr>
          <w:noProof/>
          <w:sz w:val="28"/>
        </w:rPr>
        <w:t>Р</w:t>
      </w:r>
      <w:r w:rsidRPr="002967FF">
        <w:rPr>
          <w:noProof/>
          <w:sz w:val="28"/>
          <w:lang w:val="en-US"/>
        </w:rPr>
        <w:t>. 721-728.</w:t>
      </w:r>
    </w:p>
    <w:p w:rsidR="009E2D95" w:rsidRPr="002967FF" w:rsidRDefault="009E2D95" w:rsidP="009E2D95">
      <w:pPr>
        <w:widowControl w:val="0"/>
        <w:numPr>
          <w:ilvl w:val="0"/>
          <w:numId w:val="6"/>
        </w:numPr>
        <w:tabs>
          <w:tab w:val="num" w:pos="540"/>
          <w:tab w:val="left" w:pos="900"/>
        </w:tabs>
        <w:spacing w:after="0" w:line="360" w:lineRule="auto"/>
        <w:ind w:left="567" w:hanging="567"/>
        <w:jc w:val="both"/>
        <w:rPr>
          <w:sz w:val="28"/>
          <w:lang w:val="uk-UA"/>
        </w:rPr>
      </w:pPr>
      <w:r w:rsidRPr="002967FF">
        <w:rPr>
          <w:snapToGrid w:val="0"/>
          <w:sz w:val="28"/>
          <w:lang w:val="en-US"/>
        </w:rPr>
        <w:t xml:space="preserve">Rosborough Terry K. Selecting an equation to estimate glomerular filtration rate for use in renal dosage adjustment of drugs in electronic patient record </w:t>
      </w:r>
      <w:r w:rsidRPr="002967FF">
        <w:rPr>
          <w:snapToGrid w:val="0"/>
          <w:sz w:val="28"/>
          <w:lang w:val="en-US"/>
        </w:rPr>
        <w:lastRenderedPageBreak/>
        <w:t>systems / K. Rosborough Terry, F. Shepherd Michele, Lind Couch Patty // Pharmacotherapy. - 2005. – Vol. 25, № 6. – P. 823-830.</w:t>
      </w:r>
    </w:p>
    <w:p w:rsidR="009E2D95" w:rsidRPr="002967FF" w:rsidRDefault="009E2D95" w:rsidP="009E2D95">
      <w:pPr>
        <w:widowControl w:val="0"/>
        <w:numPr>
          <w:ilvl w:val="0"/>
          <w:numId w:val="6"/>
        </w:numPr>
        <w:tabs>
          <w:tab w:val="num" w:pos="540"/>
          <w:tab w:val="left" w:pos="900"/>
        </w:tabs>
        <w:spacing w:after="0" w:line="360" w:lineRule="auto"/>
        <w:ind w:left="567" w:hanging="567"/>
        <w:jc w:val="both"/>
        <w:rPr>
          <w:sz w:val="28"/>
          <w:lang w:val="uk-UA"/>
        </w:rPr>
      </w:pPr>
      <w:r w:rsidRPr="002967FF">
        <w:rPr>
          <w:sz w:val="28"/>
          <w:lang w:val="uk-UA"/>
        </w:rPr>
        <w:t xml:space="preserve">Sands S. Effects of acute restraint stress on tyrosine hydroxylase mRNA expression in locus coeruleus of Wistar and Wistar-Kyoto rats </w:t>
      </w:r>
      <w:r w:rsidRPr="002967FF">
        <w:rPr>
          <w:sz w:val="28"/>
          <w:lang w:val="en-US"/>
        </w:rPr>
        <w:t xml:space="preserve">/ </w:t>
      </w:r>
      <w:r w:rsidRPr="002967FF">
        <w:rPr>
          <w:sz w:val="28"/>
          <w:lang w:val="uk-UA"/>
        </w:rPr>
        <w:t>S.</w:t>
      </w:r>
      <w:r w:rsidRPr="002967FF">
        <w:rPr>
          <w:sz w:val="28"/>
          <w:lang w:val="en-US"/>
        </w:rPr>
        <w:t xml:space="preserve"> </w:t>
      </w:r>
      <w:r w:rsidRPr="002967FF">
        <w:rPr>
          <w:sz w:val="28"/>
          <w:lang w:val="uk-UA"/>
        </w:rPr>
        <w:t xml:space="preserve">Sands, </w:t>
      </w:r>
      <w:r w:rsidRPr="002967FF">
        <w:rPr>
          <w:sz w:val="28"/>
          <w:lang w:val="en-US"/>
        </w:rPr>
        <w:t xml:space="preserve">   </w:t>
      </w:r>
      <w:r w:rsidRPr="002967FF">
        <w:rPr>
          <w:sz w:val="28"/>
          <w:lang w:val="uk-UA"/>
        </w:rPr>
        <w:t>R.</w:t>
      </w:r>
      <w:r w:rsidRPr="002967FF">
        <w:rPr>
          <w:sz w:val="28"/>
          <w:lang w:val="en-US"/>
        </w:rPr>
        <w:t xml:space="preserve"> </w:t>
      </w:r>
      <w:r w:rsidRPr="002967FF">
        <w:rPr>
          <w:sz w:val="28"/>
          <w:lang w:val="uk-UA"/>
        </w:rPr>
        <w:t>Strong, J.</w:t>
      </w:r>
      <w:r w:rsidRPr="002967FF">
        <w:rPr>
          <w:sz w:val="28"/>
          <w:lang w:val="en-US"/>
        </w:rPr>
        <w:t xml:space="preserve"> </w:t>
      </w:r>
      <w:r w:rsidRPr="002967FF">
        <w:rPr>
          <w:sz w:val="28"/>
          <w:lang w:val="uk-UA"/>
        </w:rPr>
        <w:t>Corbitt, D.</w:t>
      </w:r>
      <w:r w:rsidRPr="002967FF">
        <w:rPr>
          <w:sz w:val="28"/>
          <w:lang w:val="en-US"/>
        </w:rPr>
        <w:t xml:space="preserve"> </w:t>
      </w:r>
      <w:r w:rsidRPr="002967FF">
        <w:rPr>
          <w:sz w:val="28"/>
          <w:lang w:val="uk-UA"/>
        </w:rPr>
        <w:t xml:space="preserve">Morilak // Моі. Brain Res. – 2000. – Vol. 75, </w:t>
      </w:r>
      <w:r w:rsidRPr="002967FF">
        <w:rPr>
          <w:sz w:val="28"/>
          <w:lang w:val="en-US"/>
        </w:rPr>
        <w:t xml:space="preserve">        </w:t>
      </w:r>
      <w:r w:rsidRPr="002967FF">
        <w:rPr>
          <w:sz w:val="28"/>
          <w:lang w:val="uk-UA"/>
        </w:rPr>
        <w:t>№</w:t>
      </w:r>
      <w:r w:rsidRPr="002967FF">
        <w:rPr>
          <w:sz w:val="28"/>
          <w:lang w:val="en-US"/>
        </w:rPr>
        <w:t xml:space="preserve"> </w:t>
      </w:r>
      <w:r w:rsidRPr="002967FF">
        <w:rPr>
          <w:sz w:val="28"/>
          <w:lang w:val="uk-UA"/>
        </w:rPr>
        <w:t>1. – Р. 1-7.</w:t>
      </w:r>
    </w:p>
    <w:p w:rsidR="009E2D95" w:rsidRPr="002967FF" w:rsidRDefault="009E2D95" w:rsidP="009E2D95">
      <w:pPr>
        <w:widowControl w:val="0"/>
        <w:numPr>
          <w:ilvl w:val="0"/>
          <w:numId w:val="6"/>
        </w:numPr>
        <w:tabs>
          <w:tab w:val="num" w:pos="540"/>
          <w:tab w:val="left" w:pos="900"/>
        </w:tabs>
        <w:spacing w:after="0" w:line="360" w:lineRule="auto"/>
        <w:ind w:left="567" w:hanging="567"/>
        <w:jc w:val="both"/>
        <w:rPr>
          <w:sz w:val="28"/>
          <w:lang w:val="uk-UA"/>
        </w:rPr>
      </w:pPr>
      <w:r w:rsidRPr="002967FF">
        <w:rPr>
          <w:sz w:val="28"/>
          <w:lang w:val="en-US"/>
        </w:rPr>
        <w:t xml:space="preserve">Shafer T. J. Effects of aluminium on neuronal signal transduction: mechanisms underlying disruption of phosphoinositide hydrolysis /              T. J. Shafer, W. R. Mundy // Gen. Pharmacol. – 1995. – Vol. 26, </w:t>
      </w:r>
      <w:r w:rsidRPr="002967FF">
        <w:rPr>
          <w:sz w:val="28"/>
          <w:lang w:val="uk-UA"/>
        </w:rPr>
        <w:t>№</w:t>
      </w:r>
      <w:r w:rsidRPr="002967FF">
        <w:rPr>
          <w:sz w:val="28"/>
          <w:lang w:val="en-US"/>
        </w:rPr>
        <w:t xml:space="preserve"> 5. –      P. 889-895.</w:t>
      </w:r>
    </w:p>
    <w:p w:rsidR="009E2D95" w:rsidRPr="002967FF" w:rsidRDefault="009E2D95" w:rsidP="009E2D95">
      <w:pPr>
        <w:widowControl w:val="0"/>
        <w:numPr>
          <w:ilvl w:val="0"/>
          <w:numId w:val="6"/>
        </w:numPr>
        <w:tabs>
          <w:tab w:val="num" w:pos="540"/>
          <w:tab w:val="left" w:pos="900"/>
        </w:tabs>
        <w:spacing w:after="0" w:line="360" w:lineRule="auto"/>
        <w:ind w:left="567" w:hanging="567"/>
        <w:jc w:val="both"/>
        <w:rPr>
          <w:sz w:val="28"/>
          <w:lang w:val="uk-UA"/>
        </w:rPr>
      </w:pPr>
      <w:r w:rsidRPr="002967FF">
        <w:rPr>
          <w:snapToGrid w:val="0"/>
          <w:sz w:val="28"/>
          <w:lang w:val="en-US"/>
        </w:rPr>
        <w:t>Shankar Anoop. The relationship between albuminuria and hypercholesterolemia / Anoop Shankar, Ronald Klein, Scott E. Moss, Barbara E. K. Klein, Tien Yin Wong // J. Nephrol. – 2004. – Vol. 17, № 5</w:t>
      </w:r>
      <w:r w:rsidRPr="002967FF">
        <w:rPr>
          <w:i/>
          <w:snapToGrid w:val="0"/>
          <w:sz w:val="28"/>
          <w:lang w:val="en-US"/>
        </w:rPr>
        <w:t xml:space="preserve"> </w:t>
      </w:r>
      <w:r w:rsidRPr="002967FF">
        <w:rPr>
          <w:snapToGrid w:val="0"/>
          <w:sz w:val="28"/>
          <w:lang w:val="en-US"/>
        </w:rPr>
        <w:t>–  P. 658-665.</w:t>
      </w:r>
    </w:p>
    <w:p w:rsidR="009E2D95" w:rsidRPr="002967FF" w:rsidRDefault="009E2D95" w:rsidP="009E2D95">
      <w:pPr>
        <w:widowControl w:val="0"/>
        <w:numPr>
          <w:ilvl w:val="0"/>
          <w:numId w:val="6"/>
        </w:numPr>
        <w:tabs>
          <w:tab w:val="num" w:pos="540"/>
          <w:tab w:val="left" w:pos="900"/>
        </w:tabs>
        <w:spacing w:after="0" w:line="360" w:lineRule="auto"/>
        <w:ind w:left="567" w:hanging="567"/>
        <w:jc w:val="both"/>
        <w:rPr>
          <w:sz w:val="28"/>
          <w:lang w:val="uk-UA"/>
        </w:rPr>
      </w:pPr>
      <w:r w:rsidRPr="002967FF">
        <w:rPr>
          <w:sz w:val="28"/>
          <w:szCs w:val="28"/>
          <w:lang w:val="en-US"/>
        </w:rPr>
        <w:t xml:space="preserve">Sharma R. Neural stem cell transplantation and melatonin treatment in a </w:t>
      </w:r>
      <w:r w:rsidRPr="002967FF">
        <w:rPr>
          <w:sz w:val="28"/>
          <w:szCs w:val="28"/>
          <w:lang w:val="en-US"/>
        </w:rPr>
        <w:br/>
        <w:t xml:space="preserve">6-hydroxydopamine model of Parkinson's disease / R. Sharma,                     C. R. McMillan, L. P. Niles // J. Pineal Res. </w:t>
      </w:r>
      <w:r w:rsidRPr="002967FF">
        <w:rPr>
          <w:noProof/>
          <w:sz w:val="28"/>
          <w:szCs w:val="28"/>
          <w:lang w:val="en-US"/>
        </w:rPr>
        <w:t>–</w:t>
      </w:r>
      <w:r w:rsidRPr="002967FF">
        <w:rPr>
          <w:sz w:val="28"/>
          <w:szCs w:val="28"/>
          <w:lang w:val="en-US"/>
        </w:rPr>
        <w:t xml:space="preserve"> 2007. </w:t>
      </w:r>
      <w:r w:rsidRPr="002967FF">
        <w:rPr>
          <w:noProof/>
          <w:sz w:val="28"/>
          <w:szCs w:val="28"/>
          <w:lang w:val="en-US"/>
        </w:rPr>
        <w:t>–</w:t>
      </w:r>
      <w:r w:rsidRPr="002967FF">
        <w:rPr>
          <w:sz w:val="28"/>
          <w:szCs w:val="28"/>
          <w:lang w:val="en-US"/>
        </w:rPr>
        <w:t xml:space="preserve"> Vol. 43, N 3. </w:t>
      </w:r>
      <w:r w:rsidRPr="002967FF">
        <w:rPr>
          <w:noProof/>
          <w:sz w:val="28"/>
          <w:szCs w:val="28"/>
          <w:lang w:val="en-US"/>
        </w:rPr>
        <w:t>–</w:t>
      </w:r>
      <w:r w:rsidRPr="002967FF">
        <w:rPr>
          <w:sz w:val="28"/>
          <w:szCs w:val="28"/>
          <w:lang w:val="en-US"/>
        </w:rPr>
        <w:t xml:space="preserve">           P. 245</w:t>
      </w:r>
      <w:r>
        <w:rPr>
          <w:sz w:val="28"/>
          <w:szCs w:val="28"/>
          <w:lang w:val="en-US"/>
        </w:rPr>
        <w:t>-</w:t>
      </w:r>
      <w:r w:rsidRPr="002967FF">
        <w:rPr>
          <w:sz w:val="28"/>
          <w:szCs w:val="28"/>
          <w:lang w:val="en-US"/>
        </w:rPr>
        <w:t>254.</w:t>
      </w:r>
    </w:p>
    <w:p w:rsidR="009E2D95" w:rsidRPr="002967FF" w:rsidRDefault="009E2D95" w:rsidP="009E2D95">
      <w:pPr>
        <w:widowControl w:val="0"/>
        <w:numPr>
          <w:ilvl w:val="0"/>
          <w:numId w:val="6"/>
        </w:numPr>
        <w:tabs>
          <w:tab w:val="num" w:pos="540"/>
          <w:tab w:val="left" w:pos="900"/>
        </w:tabs>
        <w:spacing w:after="0" w:line="360" w:lineRule="auto"/>
        <w:ind w:left="567" w:hanging="567"/>
        <w:jc w:val="both"/>
        <w:rPr>
          <w:sz w:val="28"/>
          <w:lang w:val="uk-UA"/>
        </w:rPr>
      </w:pPr>
      <w:r w:rsidRPr="002967FF">
        <w:rPr>
          <w:sz w:val="28"/>
          <w:lang w:val="en-US"/>
        </w:rPr>
        <w:t xml:space="preserve">Shavgulidze Nino. Determination of heavy metals in biological objects by method of differential impulse polarography / Nino Shavgulidze, Omar Gabrichidze, George Gabrichidze, Vladimir Shavgulidze // Annals. Biomed. Res. and Educ. </w:t>
      </w:r>
      <w:r w:rsidRPr="002967FF">
        <w:rPr>
          <w:spacing w:val="-8"/>
          <w:sz w:val="28"/>
          <w:lang w:val="en-US"/>
        </w:rPr>
        <w:t xml:space="preserve">– 2002. – Vol. 2, </w:t>
      </w:r>
      <w:r w:rsidRPr="002967FF">
        <w:rPr>
          <w:spacing w:val="-8"/>
          <w:sz w:val="28"/>
          <w:lang w:val="uk-UA"/>
        </w:rPr>
        <w:t>№</w:t>
      </w:r>
      <w:r w:rsidRPr="002967FF">
        <w:rPr>
          <w:spacing w:val="-8"/>
          <w:sz w:val="28"/>
          <w:lang w:val="en-US"/>
        </w:rPr>
        <w:t xml:space="preserve"> </w:t>
      </w:r>
      <w:r w:rsidRPr="002967FF">
        <w:rPr>
          <w:spacing w:val="-8"/>
          <w:sz w:val="28"/>
          <w:lang w:val="uk-UA"/>
        </w:rPr>
        <w:t>2</w:t>
      </w:r>
      <w:r w:rsidRPr="002967FF">
        <w:rPr>
          <w:spacing w:val="-8"/>
          <w:sz w:val="28"/>
          <w:lang w:val="en-US"/>
        </w:rPr>
        <w:t>. –  P. 167-173</w:t>
      </w:r>
      <w:r w:rsidRPr="002967FF">
        <w:rPr>
          <w:sz w:val="28"/>
          <w:lang w:val="en-US"/>
        </w:rPr>
        <w:t>.</w:t>
      </w:r>
    </w:p>
    <w:p w:rsidR="009E2D95" w:rsidRPr="002967FF" w:rsidRDefault="009E2D95" w:rsidP="009E2D95">
      <w:pPr>
        <w:widowControl w:val="0"/>
        <w:numPr>
          <w:ilvl w:val="0"/>
          <w:numId w:val="6"/>
        </w:numPr>
        <w:tabs>
          <w:tab w:val="num" w:pos="540"/>
          <w:tab w:val="left" w:pos="900"/>
        </w:tabs>
        <w:spacing w:after="0" w:line="360" w:lineRule="auto"/>
        <w:ind w:left="567" w:hanging="567"/>
        <w:jc w:val="both"/>
        <w:rPr>
          <w:sz w:val="28"/>
          <w:lang w:val="uk-UA"/>
        </w:rPr>
      </w:pPr>
      <w:r w:rsidRPr="002967FF">
        <w:rPr>
          <w:spacing w:val="-8"/>
          <w:sz w:val="28"/>
          <w:lang w:val="en-US"/>
        </w:rPr>
        <w:t>Skwarlo-Sonta K. Melatonin in immunity: comparative aspects / K. Skwarlo-Sonta // Neuroendocrinol. Lett. – 2002. – V. 1. –  P. 61-66.</w:t>
      </w:r>
    </w:p>
    <w:p w:rsidR="009E2D95" w:rsidRPr="002967FF" w:rsidRDefault="009E2D95" w:rsidP="009E2D95">
      <w:pPr>
        <w:widowControl w:val="0"/>
        <w:numPr>
          <w:ilvl w:val="0"/>
          <w:numId w:val="6"/>
        </w:numPr>
        <w:tabs>
          <w:tab w:val="num" w:pos="540"/>
          <w:tab w:val="left" w:pos="900"/>
        </w:tabs>
        <w:spacing w:after="0" w:line="360" w:lineRule="auto"/>
        <w:ind w:left="567" w:hanging="567"/>
        <w:jc w:val="both"/>
        <w:rPr>
          <w:sz w:val="28"/>
          <w:lang w:val="uk-UA"/>
        </w:rPr>
      </w:pPr>
      <w:r w:rsidRPr="002967FF">
        <w:rPr>
          <w:rStyle w:val="af7"/>
          <w:b w:val="0"/>
          <w:sz w:val="28"/>
          <w:szCs w:val="28"/>
          <w:lang w:val="en-GB"/>
        </w:rPr>
        <w:t xml:space="preserve">Spoelstra K. Effects of constant light on circadian rhythmicity in mice lacking functional cry genes: dissimilar from per mutants / K. Spoelstra, </w:t>
      </w:r>
      <w:smartTag w:uri="urn:schemas-microsoft-com:office:smarttags" w:element="place">
        <w:r w:rsidRPr="002967FF">
          <w:rPr>
            <w:rStyle w:val="af7"/>
            <w:b w:val="0"/>
            <w:sz w:val="28"/>
            <w:szCs w:val="28"/>
            <w:lang w:val="en-GB"/>
          </w:rPr>
          <w:t>S. Daan</w:t>
        </w:r>
      </w:smartTag>
      <w:r w:rsidRPr="002967FF">
        <w:rPr>
          <w:rStyle w:val="af7"/>
          <w:b w:val="0"/>
          <w:sz w:val="28"/>
          <w:szCs w:val="28"/>
          <w:lang w:val="en-GB"/>
        </w:rPr>
        <w:t xml:space="preserve"> // J. Comp. Physiol. </w:t>
      </w:r>
      <w:r w:rsidRPr="002967FF">
        <w:rPr>
          <w:noProof/>
          <w:sz w:val="28"/>
          <w:szCs w:val="28"/>
          <w:lang w:val="en-US"/>
        </w:rPr>
        <w:t>–</w:t>
      </w:r>
      <w:r w:rsidRPr="002967FF">
        <w:rPr>
          <w:rStyle w:val="af7"/>
          <w:b w:val="0"/>
          <w:sz w:val="28"/>
          <w:szCs w:val="28"/>
          <w:lang w:val="en-GB"/>
        </w:rPr>
        <w:t xml:space="preserve"> 2008. </w:t>
      </w:r>
      <w:r w:rsidRPr="002967FF">
        <w:rPr>
          <w:noProof/>
          <w:sz w:val="28"/>
          <w:szCs w:val="28"/>
          <w:lang w:val="en-US"/>
        </w:rPr>
        <w:t>–</w:t>
      </w:r>
      <w:r w:rsidRPr="002967FF">
        <w:rPr>
          <w:rStyle w:val="af7"/>
          <w:b w:val="0"/>
          <w:sz w:val="28"/>
          <w:szCs w:val="28"/>
          <w:lang w:val="en-GB"/>
        </w:rPr>
        <w:t xml:space="preserve"> Vol. 194, N 3. </w:t>
      </w:r>
      <w:r w:rsidRPr="002967FF">
        <w:rPr>
          <w:noProof/>
          <w:sz w:val="28"/>
          <w:szCs w:val="28"/>
          <w:lang w:val="en-US"/>
        </w:rPr>
        <w:t>–</w:t>
      </w:r>
      <w:r w:rsidRPr="002967FF">
        <w:rPr>
          <w:rStyle w:val="af7"/>
          <w:b w:val="0"/>
          <w:sz w:val="28"/>
          <w:szCs w:val="28"/>
          <w:lang w:val="en-GB"/>
        </w:rPr>
        <w:t xml:space="preserve"> P. 235</w:t>
      </w:r>
      <w:r>
        <w:rPr>
          <w:rStyle w:val="af7"/>
          <w:b w:val="0"/>
          <w:sz w:val="28"/>
          <w:szCs w:val="28"/>
          <w:lang w:val="en-GB"/>
        </w:rPr>
        <w:t>-</w:t>
      </w:r>
      <w:r w:rsidRPr="002967FF">
        <w:rPr>
          <w:rStyle w:val="af7"/>
          <w:b w:val="0"/>
          <w:sz w:val="28"/>
          <w:szCs w:val="28"/>
          <w:lang w:val="en-GB"/>
        </w:rPr>
        <w:t>242</w:t>
      </w:r>
      <w:r w:rsidRPr="002967FF">
        <w:rPr>
          <w:rStyle w:val="af7"/>
          <w:b w:val="0"/>
          <w:sz w:val="28"/>
          <w:szCs w:val="28"/>
          <w:lang w:val="uk-UA"/>
        </w:rPr>
        <w:t>.</w:t>
      </w:r>
    </w:p>
    <w:p w:rsidR="009E2D95" w:rsidRPr="002967FF" w:rsidRDefault="009E2D95" w:rsidP="009E2D95">
      <w:pPr>
        <w:widowControl w:val="0"/>
        <w:numPr>
          <w:ilvl w:val="0"/>
          <w:numId w:val="6"/>
        </w:numPr>
        <w:tabs>
          <w:tab w:val="num" w:pos="540"/>
          <w:tab w:val="left" w:pos="900"/>
        </w:tabs>
        <w:spacing w:after="0" w:line="360" w:lineRule="auto"/>
        <w:ind w:left="567" w:hanging="567"/>
        <w:jc w:val="both"/>
        <w:rPr>
          <w:sz w:val="28"/>
          <w:lang w:val="uk-UA"/>
        </w:rPr>
      </w:pPr>
      <w:r w:rsidRPr="002967FF">
        <w:rPr>
          <w:sz w:val="28"/>
          <w:lang w:val="uk-UA"/>
        </w:rPr>
        <w:t xml:space="preserve">Sleep restriction alters the hypothalamic-pituitary-adrenal response to stress </w:t>
      </w:r>
      <w:r w:rsidRPr="002967FF">
        <w:rPr>
          <w:sz w:val="28"/>
          <w:lang w:val="en-US"/>
        </w:rPr>
        <w:t xml:space="preserve">/ </w:t>
      </w:r>
      <w:r w:rsidRPr="002967FF">
        <w:rPr>
          <w:sz w:val="28"/>
          <w:lang w:val="uk-UA"/>
        </w:rPr>
        <w:t>P.</w:t>
      </w:r>
      <w:r w:rsidRPr="002967FF">
        <w:rPr>
          <w:sz w:val="28"/>
          <w:lang w:val="en-US"/>
        </w:rPr>
        <w:t xml:space="preserve"> </w:t>
      </w:r>
      <w:r w:rsidRPr="002967FF">
        <w:rPr>
          <w:sz w:val="28"/>
          <w:lang w:val="uk-UA"/>
        </w:rPr>
        <w:t>Meerlo, M.</w:t>
      </w:r>
      <w:r w:rsidRPr="002967FF">
        <w:rPr>
          <w:sz w:val="28"/>
          <w:lang w:val="en-US"/>
        </w:rPr>
        <w:t xml:space="preserve"> </w:t>
      </w:r>
      <w:r w:rsidRPr="002967FF">
        <w:rPr>
          <w:sz w:val="28"/>
          <w:lang w:val="uk-UA"/>
        </w:rPr>
        <w:t>Koehl, K.</w:t>
      </w:r>
      <w:r w:rsidRPr="002967FF">
        <w:rPr>
          <w:sz w:val="28"/>
          <w:lang w:val="en-US"/>
        </w:rPr>
        <w:t xml:space="preserve"> </w:t>
      </w:r>
      <w:r w:rsidRPr="002967FF">
        <w:rPr>
          <w:sz w:val="28"/>
          <w:lang w:val="uk-UA"/>
        </w:rPr>
        <w:t xml:space="preserve">Borght </w:t>
      </w:r>
      <w:r w:rsidRPr="002967FF">
        <w:rPr>
          <w:sz w:val="28"/>
          <w:lang w:val="en-US"/>
        </w:rPr>
        <w:t>[</w:t>
      </w:r>
      <w:r w:rsidRPr="002967FF">
        <w:rPr>
          <w:sz w:val="28"/>
          <w:lang w:val="uk-UA"/>
        </w:rPr>
        <w:t>et al.</w:t>
      </w:r>
      <w:r w:rsidRPr="002967FF">
        <w:rPr>
          <w:sz w:val="28"/>
          <w:lang w:val="en-US"/>
        </w:rPr>
        <w:t>]</w:t>
      </w:r>
      <w:r w:rsidRPr="002967FF">
        <w:rPr>
          <w:sz w:val="28"/>
          <w:lang w:val="uk-UA"/>
        </w:rPr>
        <w:t xml:space="preserve"> // J. Neuroendocrinol. –</w:t>
      </w:r>
      <w:r w:rsidRPr="002967FF">
        <w:rPr>
          <w:sz w:val="28"/>
          <w:lang w:val="en-US"/>
        </w:rPr>
        <w:t xml:space="preserve"> </w:t>
      </w:r>
      <w:r w:rsidRPr="002967FF">
        <w:rPr>
          <w:sz w:val="28"/>
          <w:lang w:val="uk-UA"/>
        </w:rPr>
        <w:t>2002. – Vol. 14, №</w:t>
      </w:r>
      <w:r w:rsidRPr="002967FF">
        <w:rPr>
          <w:sz w:val="28"/>
          <w:lang w:val="en-US"/>
        </w:rPr>
        <w:t xml:space="preserve"> </w:t>
      </w:r>
      <w:r w:rsidRPr="002967FF">
        <w:rPr>
          <w:sz w:val="28"/>
          <w:lang w:val="uk-UA"/>
        </w:rPr>
        <w:t xml:space="preserve">5. – </w:t>
      </w:r>
      <w:r w:rsidRPr="002967FF">
        <w:rPr>
          <w:sz w:val="28"/>
          <w:lang w:val="en-US"/>
        </w:rPr>
        <w:t xml:space="preserve"> </w:t>
      </w:r>
      <w:r w:rsidRPr="002967FF">
        <w:rPr>
          <w:sz w:val="28"/>
          <w:lang w:val="uk-UA"/>
        </w:rPr>
        <w:t>Р. 397-402</w:t>
      </w:r>
      <w:r w:rsidRPr="002967FF">
        <w:rPr>
          <w:sz w:val="28"/>
          <w:lang w:val="en-US"/>
        </w:rPr>
        <w:t>.</w:t>
      </w:r>
    </w:p>
    <w:p w:rsidR="009E2D95" w:rsidRPr="002967FF" w:rsidRDefault="009E2D95" w:rsidP="009E2D95">
      <w:pPr>
        <w:widowControl w:val="0"/>
        <w:numPr>
          <w:ilvl w:val="0"/>
          <w:numId w:val="6"/>
        </w:numPr>
        <w:tabs>
          <w:tab w:val="num" w:pos="540"/>
          <w:tab w:val="left" w:pos="900"/>
        </w:tabs>
        <w:spacing w:after="0" w:line="360" w:lineRule="auto"/>
        <w:ind w:left="567" w:hanging="567"/>
        <w:jc w:val="both"/>
        <w:rPr>
          <w:sz w:val="28"/>
          <w:lang w:val="uk-UA"/>
        </w:rPr>
      </w:pPr>
      <w:r w:rsidRPr="002967FF">
        <w:rPr>
          <w:noProof/>
          <w:sz w:val="28"/>
          <w:lang w:val="en-US"/>
        </w:rPr>
        <w:lastRenderedPageBreak/>
        <w:t>Study of circadian melatonin secretion pattern at different stages of Parkinson’s disease / R. Bordet, D. Devos, S. Brique [et al.] // Clin. Neuropharmacol.</w:t>
      </w:r>
      <w:r w:rsidRPr="002967FF">
        <w:rPr>
          <w:sz w:val="28"/>
          <w:lang w:val="uk-UA"/>
        </w:rPr>
        <w:t xml:space="preserve"> –</w:t>
      </w:r>
      <w:r w:rsidRPr="002967FF">
        <w:rPr>
          <w:sz w:val="28"/>
          <w:lang w:val="en-US"/>
        </w:rPr>
        <w:t xml:space="preserve"> </w:t>
      </w:r>
      <w:r w:rsidRPr="002967FF">
        <w:rPr>
          <w:noProof/>
          <w:sz w:val="28"/>
          <w:lang w:val="en-US"/>
        </w:rPr>
        <w:t>2003.</w:t>
      </w:r>
      <w:r w:rsidRPr="002967FF">
        <w:rPr>
          <w:sz w:val="28"/>
          <w:lang w:val="uk-UA"/>
        </w:rPr>
        <w:t xml:space="preserve"> – </w:t>
      </w:r>
      <w:r w:rsidRPr="002967FF">
        <w:rPr>
          <w:sz w:val="28"/>
          <w:lang w:val="en-US"/>
        </w:rPr>
        <w:t xml:space="preserve"> </w:t>
      </w:r>
      <w:r w:rsidRPr="002967FF">
        <w:rPr>
          <w:noProof/>
          <w:sz w:val="28"/>
          <w:lang w:val="en-US"/>
        </w:rPr>
        <w:t>Vol. 26, № 2.</w:t>
      </w:r>
      <w:r w:rsidRPr="002967FF">
        <w:rPr>
          <w:sz w:val="28"/>
          <w:lang w:val="uk-UA"/>
        </w:rPr>
        <w:t xml:space="preserve"> – </w:t>
      </w:r>
      <w:r w:rsidRPr="002967FF">
        <w:rPr>
          <w:sz w:val="28"/>
          <w:lang w:val="en-US"/>
        </w:rPr>
        <w:t xml:space="preserve"> </w:t>
      </w:r>
      <w:r w:rsidRPr="002967FF">
        <w:rPr>
          <w:noProof/>
          <w:sz w:val="28"/>
        </w:rPr>
        <w:t>Р</w:t>
      </w:r>
      <w:r w:rsidRPr="002967FF">
        <w:rPr>
          <w:noProof/>
          <w:sz w:val="28"/>
          <w:lang w:val="en-US"/>
        </w:rPr>
        <w:t>. 65-72.</w:t>
      </w:r>
    </w:p>
    <w:p w:rsidR="009E2D95" w:rsidRPr="002967FF" w:rsidRDefault="009E2D95" w:rsidP="009E2D95">
      <w:pPr>
        <w:widowControl w:val="0"/>
        <w:numPr>
          <w:ilvl w:val="0"/>
          <w:numId w:val="6"/>
        </w:numPr>
        <w:tabs>
          <w:tab w:val="num" w:pos="540"/>
          <w:tab w:val="left" w:pos="900"/>
        </w:tabs>
        <w:spacing w:after="0" w:line="360" w:lineRule="auto"/>
        <w:ind w:left="567" w:hanging="567"/>
        <w:jc w:val="both"/>
        <w:rPr>
          <w:sz w:val="28"/>
          <w:lang w:val="uk-UA"/>
        </w:rPr>
      </w:pPr>
      <w:r w:rsidRPr="002967FF">
        <w:rPr>
          <w:sz w:val="28"/>
          <w:lang w:val="uk-UA"/>
        </w:rPr>
        <w:t>Su M. Fibrinolytic therapy for cocaine-induced cerebrovascular accident</w:t>
      </w:r>
      <w:r w:rsidRPr="002967FF">
        <w:rPr>
          <w:sz w:val="28"/>
          <w:lang w:val="en-US"/>
        </w:rPr>
        <w:t xml:space="preserve"> / </w:t>
      </w:r>
      <w:r w:rsidRPr="002967FF">
        <w:rPr>
          <w:sz w:val="28"/>
          <w:lang w:val="uk-UA"/>
        </w:rPr>
        <w:t>M.</w:t>
      </w:r>
      <w:r w:rsidRPr="002967FF">
        <w:rPr>
          <w:sz w:val="28"/>
          <w:lang w:val="en-US"/>
        </w:rPr>
        <w:t xml:space="preserve"> </w:t>
      </w:r>
      <w:r w:rsidRPr="002967FF">
        <w:rPr>
          <w:sz w:val="28"/>
          <w:lang w:val="uk-UA"/>
        </w:rPr>
        <w:t>Su, B.</w:t>
      </w:r>
      <w:r w:rsidRPr="002967FF">
        <w:rPr>
          <w:sz w:val="28"/>
          <w:lang w:val="en-US"/>
        </w:rPr>
        <w:t xml:space="preserve"> </w:t>
      </w:r>
      <w:r w:rsidRPr="002967FF">
        <w:rPr>
          <w:sz w:val="28"/>
          <w:lang w:val="uk-UA"/>
        </w:rPr>
        <w:t>Chang, R.</w:t>
      </w:r>
      <w:r w:rsidRPr="002967FF">
        <w:rPr>
          <w:sz w:val="28"/>
          <w:lang w:val="en-US"/>
        </w:rPr>
        <w:t xml:space="preserve"> </w:t>
      </w:r>
      <w:r w:rsidRPr="002967FF">
        <w:rPr>
          <w:sz w:val="28"/>
          <w:lang w:val="uk-UA"/>
        </w:rPr>
        <w:t>Hoffman // J. Toxicol</w:t>
      </w:r>
      <w:r w:rsidRPr="002967FF">
        <w:rPr>
          <w:spacing w:val="-8"/>
          <w:sz w:val="28"/>
          <w:lang w:val="uk-UA"/>
        </w:rPr>
        <w:t>. – 2004. – Vol. 42, №</w:t>
      </w:r>
      <w:r w:rsidRPr="002967FF">
        <w:rPr>
          <w:spacing w:val="-8"/>
          <w:sz w:val="28"/>
          <w:lang w:val="en-US"/>
        </w:rPr>
        <w:t xml:space="preserve"> </w:t>
      </w:r>
      <w:r w:rsidRPr="002967FF">
        <w:rPr>
          <w:spacing w:val="-8"/>
          <w:sz w:val="28"/>
          <w:lang w:val="uk-UA"/>
        </w:rPr>
        <w:t xml:space="preserve">4. – </w:t>
      </w:r>
      <w:r w:rsidRPr="002967FF">
        <w:rPr>
          <w:spacing w:val="-8"/>
          <w:sz w:val="28"/>
          <w:lang w:val="en-US"/>
        </w:rPr>
        <w:t xml:space="preserve"> </w:t>
      </w:r>
      <w:r w:rsidRPr="002967FF">
        <w:rPr>
          <w:spacing w:val="-8"/>
          <w:sz w:val="28"/>
          <w:lang w:val="uk-UA"/>
        </w:rPr>
        <w:t>Р. 554</w:t>
      </w:r>
      <w:r w:rsidRPr="002967FF">
        <w:rPr>
          <w:sz w:val="28"/>
          <w:lang w:val="uk-UA"/>
        </w:rPr>
        <w:t>.</w:t>
      </w:r>
    </w:p>
    <w:p w:rsidR="009E2D95" w:rsidRPr="002967FF" w:rsidRDefault="009E2D95" w:rsidP="009E2D95">
      <w:pPr>
        <w:numPr>
          <w:ilvl w:val="0"/>
          <w:numId w:val="6"/>
        </w:numPr>
        <w:tabs>
          <w:tab w:val="left" w:pos="900"/>
        </w:tabs>
        <w:spacing w:after="0" w:line="360" w:lineRule="auto"/>
        <w:ind w:left="567" w:hanging="567"/>
        <w:jc w:val="both"/>
        <w:rPr>
          <w:sz w:val="28"/>
          <w:lang w:val="uk-UA"/>
        </w:rPr>
      </w:pPr>
      <w:r w:rsidRPr="002967FF">
        <w:rPr>
          <w:snapToGrid w:val="0"/>
          <w:sz w:val="28"/>
          <w:lang w:val="en-US"/>
        </w:rPr>
        <w:t>Sudakin D. L. Occupational exposure to aluminium phosphide and phosphine gas? / D. L. Sudakin // Hum. and Exp. Toxicol. – 2007. – № 1. – P. 27-33.</w:t>
      </w:r>
    </w:p>
    <w:p w:rsidR="009E2D95" w:rsidRPr="002967FF" w:rsidRDefault="009E2D95" w:rsidP="009E2D95">
      <w:pPr>
        <w:numPr>
          <w:ilvl w:val="0"/>
          <w:numId w:val="6"/>
        </w:numPr>
        <w:tabs>
          <w:tab w:val="left" w:pos="900"/>
        </w:tabs>
        <w:spacing w:after="0" w:line="360" w:lineRule="auto"/>
        <w:ind w:left="567" w:hanging="567"/>
        <w:jc w:val="both"/>
        <w:rPr>
          <w:sz w:val="28"/>
          <w:lang w:val="uk-UA"/>
        </w:rPr>
      </w:pPr>
      <w:r w:rsidRPr="002967FF">
        <w:rPr>
          <w:sz w:val="28"/>
          <w:szCs w:val="28"/>
          <w:lang w:val="en-US"/>
        </w:rPr>
        <w:t>Suppressors, receptors and effects of cytokines on the aging mouse biolo</w:t>
      </w:r>
      <w:r w:rsidRPr="002967FF">
        <w:rPr>
          <w:sz w:val="28"/>
          <w:szCs w:val="28"/>
          <w:lang w:val="en-US"/>
        </w:rPr>
        <w:softHyphen/>
        <w:t xml:space="preserve">gical clock / A. Sadki, M. Bentivoglio, K. Kristensson, M. Nygård // Neurobiol. </w:t>
      </w:r>
      <w:r w:rsidRPr="002967FF">
        <w:rPr>
          <w:sz w:val="28"/>
          <w:szCs w:val="28"/>
        </w:rPr>
        <w:t xml:space="preserve">Aging. </w:t>
      </w:r>
      <w:r w:rsidRPr="002967FF">
        <w:rPr>
          <w:noProof/>
          <w:sz w:val="28"/>
          <w:szCs w:val="28"/>
        </w:rPr>
        <w:t>–</w:t>
      </w:r>
      <w:r w:rsidRPr="002967FF">
        <w:rPr>
          <w:sz w:val="28"/>
          <w:szCs w:val="28"/>
          <w:lang w:val="en-US"/>
        </w:rPr>
        <w:t xml:space="preserve"> </w:t>
      </w:r>
      <w:r w:rsidRPr="002967FF">
        <w:rPr>
          <w:sz w:val="28"/>
          <w:szCs w:val="28"/>
        </w:rPr>
        <w:t>2007</w:t>
      </w:r>
      <w:r w:rsidRPr="002967FF">
        <w:rPr>
          <w:sz w:val="28"/>
          <w:szCs w:val="28"/>
          <w:lang w:val="en-US"/>
        </w:rPr>
        <w:t xml:space="preserve">. </w:t>
      </w:r>
      <w:r w:rsidRPr="002967FF">
        <w:rPr>
          <w:noProof/>
          <w:sz w:val="28"/>
          <w:szCs w:val="28"/>
        </w:rPr>
        <w:t>–</w:t>
      </w:r>
      <w:r w:rsidRPr="002967FF">
        <w:rPr>
          <w:noProof/>
          <w:sz w:val="28"/>
          <w:szCs w:val="28"/>
          <w:lang w:val="en-US"/>
        </w:rPr>
        <w:t xml:space="preserve"> </w:t>
      </w:r>
      <w:r w:rsidRPr="002967FF">
        <w:rPr>
          <w:sz w:val="28"/>
          <w:szCs w:val="28"/>
          <w:lang w:val="en-US"/>
        </w:rPr>
        <w:t xml:space="preserve">Vol. </w:t>
      </w:r>
      <w:r w:rsidRPr="002967FF">
        <w:rPr>
          <w:sz w:val="28"/>
          <w:szCs w:val="28"/>
        </w:rPr>
        <w:t>28</w:t>
      </w:r>
      <w:r w:rsidRPr="002967FF">
        <w:rPr>
          <w:sz w:val="28"/>
          <w:szCs w:val="28"/>
          <w:lang w:val="en-US"/>
        </w:rPr>
        <w:t xml:space="preserve">, N </w:t>
      </w:r>
      <w:r w:rsidRPr="002967FF">
        <w:rPr>
          <w:sz w:val="28"/>
          <w:szCs w:val="28"/>
        </w:rPr>
        <w:t>2</w:t>
      </w:r>
      <w:r w:rsidRPr="002967FF">
        <w:rPr>
          <w:sz w:val="28"/>
          <w:szCs w:val="28"/>
          <w:lang w:val="en-US"/>
        </w:rPr>
        <w:t xml:space="preserve">. </w:t>
      </w:r>
      <w:r w:rsidRPr="002967FF">
        <w:rPr>
          <w:noProof/>
          <w:sz w:val="28"/>
          <w:szCs w:val="28"/>
        </w:rPr>
        <w:t>–</w:t>
      </w:r>
      <w:r w:rsidRPr="002967FF">
        <w:rPr>
          <w:sz w:val="28"/>
          <w:szCs w:val="28"/>
          <w:lang w:val="en-US"/>
        </w:rPr>
        <w:t xml:space="preserve"> P. </w:t>
      </w:r>
      <w:r w:rsidRPr="002967FF">
        <w:rPr>
          <w:sz w:val="28"/>
          <w:szCs w:val="28"/>
        </w:rPr>
        <w:t>296</w:t>
      </w:r>
      <w:r>
        <w:rPr>
          <w:sz w:val="28"/>
          <w:szCs w:val="28"/>
          <w:lang w:val="en-US"/>
        </w:rPr>
        <w:t>-</w:t>
      </w:r>
      <w:r w:rsidRPr="002967FF">
        <w:rPr>
          <w:sz w:val="28"/>
          <w:szCs w:val="28"/>
        </w:rPr>
        <w:t>305</w:t>
      </w:r>
      <w:r w:rsidRPr="002967FF">
        <w:rPr>
          <w:sz w:val="28"/>
          <w:szCs w:val="28"/>
          <w:lang w:val="en-US"/>
        </w:rPr>
        <w:t>.</w:t>
      </w:r>
    </w:p>
    <w:p w:rsidR="009E2D95" w:rsidRPr="002967FF" w:rsidRDefault="009E2D95" w:rsidP="009E2D95">
      <w:pPr>
        <w:numPr>
          <w:ilvl w:val="0"/>
          <w:numId w:val="6"/>
        </w:numPr>
        <w:tabs>
          <w:tab w:val="left" w:pos="900"/>
        </w:tabs>
        <w:spacing w:after="0" w:line="360" w:lineRule="auto"/>
        <w:ind w:left="567" w:hanging="567"/>
        <w:jc w:val="both"/>
        <w:rPr>
          <w:sz w:val="28"/>
          <w:lang w:val="uk-UA"/>
        </w:rPr>
      </w:pPr>
      <w:r w:rsidRPr="002967FF">
        <w:rPr>
          <w:noProof/>
          <w:sz w:val="28"/>
          <w:lang w:val="en-US"/>
        </w:rPr>
        <w:t xml:space="preserve">Suprachiasmatic control of melatonin synthesis in rats: inhibitory and stimulatory mechanisms / S. Perreau-Lenz, A. Kalsbeek, M. L. Garidou        [et al.] // Eur. J. Neurosci. </w:t>
      </w:r>
      <w:r w:rsidRPr="002967FF">
        <w:rPr>
          <w:sz w:val="28"/>
          <w:lang w:val="uk-UA"/>
        </w:rPr>
        <w:t xml:space="preserve">– </w:t>
      </w:r>
      <w:r w:rsidRPr="002967FF">
        <w:rPr>
          <w:noProof/>
          <w:sz w:val="28"/>
          <w:lang w:val="en-US"/>
        </w:rPr>
        <w:t>2003.</w:t>
      </w:r>
      <w:r w:rsidRPr="002967FF">
        <w:rPr>
          <w:sz w:val="28"/>
          <w:lang w:val="uk-UA"/>
        </w:rPr>
        <w:t xml:space="preserve"> – </w:t>
      </w:r>
      <w:r w:rsidRPr="002967FF">
        <w:rPr>
          <w:noProof/>
          <w:sz w:val="28"/>
          <w:lang w:val="en-US"/>
        </w:rPr>
        <w:t>Vol. 17, № 2.</w:t>
      </w:r>
      <w:r w:rsidRPr="002967FF">
        <w:rPr>
          <w:sz w:val="28"/>
          <w:lang w:val="uk-UA"/>
        </w:rPr>
        <w:t xml:space="preserve"> – </w:t>
      </w:r>
      <w:r w:rsidRPr="002967FF">
        <w:rPr>
          <w:noProof/>
          <w:sz w:val="28"/>
        </w:rPr>
        <w:t>Р</w:t>
      </w:r>
      <w:r w:rsidRPr="002967FF">
        <w:rPr>
          <w:noProof/>
          <w:sz w:val="28"/>
          <w:lang w:val="en-US"/>
        </w:rPr>
        <w:t>. 221-228.</w:t>
      </w:r>
    </w:p>
    <w:p w:rsidR="009E2D95" w:rsidRPr="002967FF" w:rsidRDefault="009E2D95" w:rsidP="009E2D95">
      <w:pPr>
        <w:widowControl w:val="0"/>
        <w:numPr>
          <w:ilvl w:val="0"/>
          <w:numId w:val="6"/>
        </w:numPr>
        <w:tabs>
          <w:tab w:val="num" w:pos="540"/>
          <w:tab w:val="left" w:pos="900"/>
        </w:tabs>
        <w:spacing w:after="0" w:line="360" w:lineRule="auto"/>
        <w:ind w:left="567" w:hanging="567"/>
        <w:jc w:val="both"/>
        <w:rPr>
          <w:sz w:val="28"/>
          <w:lang w:val="uk-UA"/>
        </w:rPr>
      </w:pPr>
      <w:r w:rsidRPr="002967FF">
        <w:rPr>
          <w:rStyle w:val="af7"/>
          <w:b w:val="0"/>
          <w:sz w:val="28"/>
          <w:szCs w:val="28"/>
          <w:lang w:val="en-GB"/>
        </w:rPr>
        <w:t xml:space="preserve">Tamanini F. Manipulation of Mammalian cell lines for circadian studies / F. Tamanini // Methods Mol. Biol. </w:t>
      </w:r>
      <w:r w:rsidRPr="002967FF">
        <w:rPr>
          <w:noProof/>
          <w:sz w:val="28"/>
          <w:szCs w:val="28"/>
          <w:lang w:val="en-US"/>
        </w:rPr>
        <w:t>–</w:t>
      </w:r>
      <w:r w:rsidRPr="002967FF">
        <w:rPr>
          <w:rStyle w:val="af7"/>
          <w:b w:val="0"/>
          <w:sz w:val="28"/>
          <w:szCs w:val="28"/>
          <w:lang w:val="en-GB"/>
        </w:rPr>
        <w:t xml:space="preserve"> 2007. </w:t>
      </w:r>
      <w:r w:rsidRPr="002967FF">
        <w:rPr>
          <w:noProof/>
          <w:sz w:val="28"/>
          <w:szCs w:val="28"/>
          <w:lang w:val="en-US"/>
        </w:rPr>
        <w:t>–</w:t>
      </w:r>
      <w:r w:rsidRPr="002967FF">
        <w:rPr>
          <w:rStyle w:val="af7"/>
          <w:b w:val="0"/>
          <w:sz w:val="28"/>
          <w:szCs w:val="28"/>
          <w:lang w:val="en-GB"/>
        </w:rPr>
        <w:t xml:space="preserve"> Vol. 362. </w:t>
      </w:r>
      <w:r w:rsidRPr="002967FF">
        <w:rPr>
          <w:noProof/>
          <w:sz w:val="28"/>
          <w:szCs w:val="28"/>
          <w:lang w:val="en-US"/>
        </w:rPr>
        <w:t>–</w:t>
      </w:r>
      <w:r w:rsidRPr="002967FF">
        <w:rPr>
          <w:rStyle w:val="af7"/>
          <w:b w:val="0"/>
          <w:sz w:val="28"/>
          <w:szCs w:val="28"/>
          <w:lang w:val="en-GB"/>
        </w:rPr>
        <w:t xml:space="preserve"> P. 443</w:t>
      </w:r>
      <w:r>
        <w:rPr>
          <w:rStyle w:val="af7"/>
          <w:b w:val="0"/>
          <w:sz w:val="28"/>
          <w:szCs w:val="28"/>
          <w:lang w:val="en-GB"/>
        </w:rPr>
        <w:t>-</w:t>
      </w:r>
      <w:r w:rsidRPr="002967FF">
        <w:rPr>
          <w:rStyle w:val="af7"/>
          <w:b w:val="0"/>
          <w:sz w:val="28"/>
          <w:szCs w:val="28"/>
          <w:lang w:val="en-GB"/>
        </w:rPr>
        <w:t>454.</w:t>
      </w:r>
    </w:p>
    <w:p w:rsidR="009E2D95" w:rsidRPr="002967FF" w:rsidRDefault="009E2D95" w:rsidP="009E2D95">
      <w:pPr>
        <w:widowControl w:val="0"/>
        <w:numPr>
          <w:ilvl w:val="0"/>
          <w:numId w:val="6"/>
        </w:numPr>
        <w:tabs>
          <w:tab w:val="num" w:pos="540"/>
          <w:tab w:val="left" w:pos="900"/>
        </w:tabs>
        <w:spacing w:after="0" w:line="360" w:lineRule="auto"/>
        <w:ind w:left="567" w:hanging="567"/>
        <w:jc w:val="both"/>
        <w:rPr>
          <w:sz w:val="28"/>
          <w:lang w:val="uk-UA"/>
        </w:rPr>
      </w:pPr>
      <w:r w:rsidRPr="002967FF">
        <w:rPr>
          <w:snapToGrid w:val="0"/>
          <w:sz w:val="28"/>
          <w:lang w:val="en-US"/>
        </w:rPr>
        <w:t xml:space="preserve">Tang Xiao-long. Di-er junyi daxue xuebao / Tang Xiao-long, Jiang Zhen-you, Zeng </w:t>
      </w:r>
      <w:smartTag w:uri="urn:schemas-microsoft-com:office:smarttags" w:element="place">
        <w:smartTag w:uri="urn:schemas-microsoft-com:office:smarttags" w:element="City">
          <w:r w:rsidRPr="002967FF">
            <w:rPr>
              <w:snapToGrid w:val="0"/>
              <w:sz w:val="28"/>
              <w:lang w:val="en-US"/>
            </w:rPr>
            <w:t>Yao</w:t>
          </w:r>
        </w:smartTag>
      </w:smartTag>
      <w:r w:rsidRPr="002967FF">
        <w:rPr>
          <w:snapToGrid w:val="0"/>
          <w:sz w:val="28"/>
          <w:lang w:val="en-US"/>
        </w:rPr>
        <w:t>-ying, Lin Yi, Wang Hua-dong, Cai Shu-yu // Acad. J. Second Mil. Med. Univ. – 2005. – Vol. 26, №  7. –  P. 783-787.</w:t>
      </w:r>
    </w:p>
    <w:p w:rsidR="009E2D95" w:rsidRPr="002967FF" w:rsidRDefault="009E2D95" w:rsidP="009E2D95">
      <w:pPr>
        <w:widowControl w:val="0"/>
        <w:numPr>
          <w:ilvl w:val="0"/>
          <w:numId w:val="6"/>
        </w:numPr>
        <w:tabs>
          <w:tab w:val="num" w:pos="540"/>
          <w:tab w:val="left" w:pos="900"/>
        </w:tabs>
        <w:spacing w:after="0" w:line="360" w:lineRule="auto"/>
        <w:ind w:left="567" w:hanging="567"/>
        <w:jc w:val="both"/>
        <w:rPr>
          <w:sz w:val="28"/>
          <w:lang w:val="uk-UA"/>
        </w:rPr>
      </w:pPr>
      <w:r w:rsidRPr="002967FF">
        <w:rPr>
          <w:sz w:val="28"/>
          <w:szCs w:val="28"/>
          <w:lang w:val="en-US"/>
        </w:rPr>
        <w:t xml:space="preserve">The clock gene Per2 links the circadian system to the estrogen receptor / S. Gery, R. K. Virk, K. Chumakov [et al.] // Oncogene. 2007. </w:t>
      </w:r>
      <w:r w:rsidRPr="002967FF">
        <w:rPr>
          <w:noProof/>
          <w:sz w:val="28"/>
          <w:szCs w:val="28"/>
          <w:lang w:val="en-US"/>
        </w:rPr>
        <w:t>–</w:t>
      </w:r>
      <w:r w:rsidRPr="002967FF">
        <w:rPr>
          <w:sz w:val="28"/>
          <w:szCs w:val="28"/>
          <w:lang w:val="en-US"/>
        </w:rPr>
        <w:t xml:space="preserve"> Vol. 26, N 7. </w:t>
      </w:r>
      <w:r w:rsidRPr="002967FF">
        <w:rPr>
          <w:noProof/>
          <w:sz w:val="28"/>
          <w:szCs w:val="28"/>
          <w:lang w:val="en-US"/>
        </w:rPr>
        <w:t>–</w:t>
      </w:r>
      <w:r w:rsidRPr="002967FF">
        <w:rPr>
          <w:sz w:val="28"/>
          <w:szCs w:val="28"/>
          <w:lang w:val="en-US"/>
        </w:rPr>
        <w:t xml:space="preserve"> P. 7916</w:t>
      </w:r>
      <w:r>
        <w:rPr>
          <w:sz w:val="28"/>
          <w:szCs w:val="28"/>
          <w:lang w:val="en-US"/>
        </w:rPr>
        <w:t>-</w:t>
      </w:r>
      <w:r w:rsidRPr="002967FF">
        <w:rPr>
          <w:sz w:val="28"/>
          <w:szCs w:val="28"/>
          <w:lang w:val="en-US"/>
        </w:rPr>
        <w:t>7920.</w:t>
      </w:r>
    </w:p>
    <w:p w:rsidR="009E2D95" w:rsidRPr="002967FF" w:rsidRDefault="009E2D95" w:rsidP="009E2D95">
      <w:pPr>
        <w:widowControl w:val="0"/>
        <w:numPr>
          <w:ilvl w:val="0"/>
          <w:numId w:val="6"/>
        </w:numPr>
        <w:tabs>
          <w:tab w:val="num" w:pos="540"/>
          <w:tab w:val="left" w:pos="900"/>
        </w:tabs>
        <w:spacing w:after="0" w:line="360" w:lineRule="auto"/>
        <w:ind w:left="567" w:hanging="567"/>
        <w:jc w:val="both"/>
        <w:rPr>
          <w:sz w:val="28"/>
          <w:lang w:val="uk-UA"/>
        </w:rPr>
      </w:pPr>
      <w:r w:rsidRPr="002967FF">
        <w:rPr>
          <w:sz w:val="28"/>
          <w:lang w:val="en-US"/>
        </w:rPr>
        <w:t>The chronobiotic properties of melatonin / P. Pevet, B. Bothorel,                H. Slotten [et al.] // Cell Tissue Res. – 2002. – Vol. 309, № 1. – P. 183-191.</w:t>
      </w:r>
    </w:p>
    <w:p w:rsidR="009E2D95" w:rsidRPr="002967FF" w:rsidRDefault="009E2D95" w:rsidP="009E2D95">
      <w:pPr>
        <w:widowControl w:val="0"/>
        <w:numPr>
          <w:ilvl w:val="0"/>
          <w:numId w:val="6"/>
        </w:numPr>
        <w:tabs>
          <w:tab w:val="num" w:pos="540"/>
          <w:tab w:val="left" w:pos="900"/>
        </w:tabs>
        <w:spacing w:after="0" w:line="360" w:lineRule="auto"/>
        <w:ind w:left="567" w:hanging="567"/>
        <w:jc w:val="both"/>
        <w:rPr>
          <w:sz w:val="28"/>
          <w:lang w:val="uk-UA"/>
        </w:rPr>
      </w:pPr>
      <w:r w:rsidRPr="002967FF">
        <w:rPr>
          <w:sz w:val="28"/>
          <w:lang w:val="uk-UA"/>
        </w:rPr>
        <w:t>The eye is necessary for a circadian rhythm in the suprachiasmatic nucleus </w:t>
      </w:r>
      <w:r w:rsidRPr="002967FF">
        <w:rPr>
          <w:sz w:val="28"/>
          <w:lang w:val="en-US"/>
        </w:rPr>
        <w:t xml:space="preserve">/ </w:t>
      </w:r>
      <w:r w:rsidRPr="002967FF">
        <w:rPr>
          <w:sz w:val="28"/>
          <w:lang w:val="uk-UA"/>
        </w:rPr>
        <w:t>H.</w:t>
      </w:r>
      <w:r w:rsidRPr="002967FF">
        <w:rPr>
          <w:sz w:val="28"/>
          <w:lang w:val="en-US"/>
        </w:rPr>
        <w:t xml:space="preserve"> </w:t>
      </w:r>
      <w:r w:rsidRPr="002967FF">
        <w:rPr>
          <w:sz w:val="28"/>
          <w:lang w:val="uk-UA"/>
        </w:rPr>
        <w:t>S.</w:t>
      </w:r>
      <w:r w:rsidRPr="002967FF">
        <w:rPr>
          <w:sz w:val="28"/>
          <w:lang w:val="en-US"/>
        </w:rPr>
        <w:t xml:space="preserve"> </w:t>
      </w:r>
      <w:r w:rsidRPr="002967FF">
        <w:rPr>
          <w:sz w:val="28"/>
          <w:lang w:val="uk-UA"/>
        </w:rPr>
        <w:t>Lee, J.</w:t>
      </w:r>
      <w:r w:rsidRPr="002967FF">
        <w:rPr>
          <w:sz w:val="28"/>
          <w:lang w:val="en-US"/>
        </w:rPr>
        <w:t xml:space="preserve"> </w:t>
      </w:r>
      <w:r w:rsidRPr="002967FF">
        <w:rPr>
          <w:sz w:val="28"/>
          <w:lang w:val="uk-UA"/>
        </w:rPr>
        <w:t>L.</w:t>
      </w:r>
      <w:r w:rsidRPr="002967FF">
        <w:rPr>
          <w:sz w:val="28"/>
          <w:lang w:val="en-US"/>
        </w:rPr>
        <w:t xml:space="preserve"> </w:t>
      </w:r>
      <w:r w:rsidRPr="002967FF">
        <w:rPr>
          <w:sz w:val="28"/>
          <w:lang w:val="uk-UA"/>
        </w:rPr>
        <w:t xml:space="preserve">Nelms, M. Nguyen </w:t>
      </w:r>
      <w:r w:rsidRPr="002967FF">
        <w:rPr>
          <w:sz w:val="28"/>
          <w:lang w:val="en-US"/>
        </w:rPr>
        <w:t>[</w:t>
      </w:r>
      <w:r w:rsidRPr="002967FF">
        <w:rPr>
          <w:sz w:val="28"/>
          <w:lang w:val="uk-UA"/>
        </w:rPr>
        <w:t>et al.</w:t>
      </w:r>
      <w:r w:rsidRPr="002967FF">
        <w:rPr>
          <w:sz w:val="28"/>
          <w:lang w:val="en-US"/>
        </w:rPr>
        <w:t>]</w:t>
      </w:r>
      <w:r w:rsidRPr="002967FF">
        <w:rPr>
          <w:sz w:val="28"/>
          <w:lang w:val="uk-UA"/>
        </w:rPr>
        <w:t xml:space="preserve"> // Nat. Neurosci. – 2003. – Vol. 6, №</w:t>
      </w:r>
      <w:r w:rsidRPr="002967FF">
        <w:rPr>
          <w:sz w:val="28"/>
          <w:lang w:val="en-US"/>
        </w:rPr>
        <w:t xml:space="preserve"> </w:t>
      </w:r>
      <w:r w:rsidRPr="002967FF">
        <w:rPr>
          <w:sz w:val="28"/>
          <w:lang w:val="uk-UA"/>
        </w:rPr>
        <w:t>2. – Р. 111-112</w:t>
      </w:r>
      <w:r w:rsidRPr="002967FF">
        <w:rPr>
          <w:sz w:val="28"/>
          <w:lang w:val="en-US"/>
        </w:rPr>
        <w:t>.</w:t>
      </w:r>
    </w:p>
    <w:p w:rsidR="009E2D95" w:rsidRPr="002967FF" w:rsidRDefault="009E2D95" w:rsidP="009E2D95">
      <w:pPr>
        <w:widowControl w:val="0"/>
        <w:numPr>
          <w:ilvl w:val="0"/>
          <w:numId w:val="6"/>
        </w:numPr>
        <w:tabs>
          <w:tab w:val="num" w:pos="540"/>
          <w:tab w:val="left" w:pos="900"/>
        </w:tabs>
        <w:spacing w:after="0" w:line="360" w:lineRule="auto"/>
        <w:ind w:left="567" w:hanging="567"/>
        <w:jc w:val="both"/>
        <w:rPr>
          <w:sz w:val="28"/>
          <w:lang w:val="uk-UA"/>
        </w:rPr>
      </w:pPr>
      <w:r w:rsidRPr="002967FF">
        <w:rPr>
          <w:rStyle w:val="af7"/>
          <w:b w:val="0"/>
          <w:sz w:val="28"/>
          <w:szCs w:val="28"/>
          <w:lang w:val="en-GB"/>
        </w:rPr>
        <w:t xml:space="preserve">The roles of melatonin and light in the pathophysiology and treatment of circadian rhythm sleep disorders / S. R. Pandi-Perumal, I. Trakht,                  D. </w:t>
      </w:r>
      <w:r w:rsidRPr="002967FF">
        <w:rPr>
          <w:rStyle w:val="af7"/>
          <w:b w:val="0"/>
          <w:sz w:val="28"/>
          <w:szCs w:val="28"/>
          <w:lang w:val="en-GB"/>
        </w:rPr>
        <w:lastRenderedPageBreak/>
        <w:t xml:space="preserve">W. Spence [et al.] // Nat Clin. </w:t>
      </w:r>
      <w:r w:rsidRPr="002967FF">
        <w:rPr>
          <w:rStyle w:val="af7"/>
          <w:b w:val="0"/>
          <w:sz w:val="28"/>
          <w:szCs w:val="28"/>
          <w:lang w:val="en-US"/>
        </w:rPr>
        <w:t xml:space="preserve">Pract. Neurol. </w:t>
      </w:r>
      <w:r w:rsidRPr="002967FF">
        <w:rPr>
          <w:noProof/>
          <w:sz w:val="28"/>
          <w:szCs w:val="28"/>
          <w:lang w:val="en-US"/>
        </w:rPr>
        <w:t>–</w:t>
      </w:r>
      <w:r w:rsidRPr="002967FF">
        <w:rPr>
          <w:rStyle w:val="af7"/>
          <w:b w:val="0"/>
          <w:sz w:val="28"/>
          <w:szCs w:val="28"/>
          <w:lang w:val="en-US"/>
        </w:rPr>
        <w:t xml:space="preserve"> 2008. </w:t>
      </w:r>
      <w:r w:rsidRPr="002967FF">
        <w:rPr>
          <w:noProof/>
          <w:sz w:val="28"/>
          <w:szCs w:val="28"/>
          <w:lang w:val="en-US"/>
        </w:rPr>
        <w:t>–</w:t>
      </w:r>
      <w:r w:rsidRPr="002967FF">
        <w:rPr>
          <w:rStyle w:val="af7"/>
          <w:b w:val="0"/>
          <w:sz w:val="28"/>
          <w:szCs w:val="28"/>
          <w:lang w:val="en-US"/>
        </w:rPr>
        <w:t xml:space="preserve"> Vol. 4, N 8. </w:t>
      </w:r>
      <w:r w:rsidRPr="002967FF">
        <w:rPr>
          <w:noProof/>
          <w:sz w:val="28"/>
          <w:szCs w:val="28"/>
          <w:lang w:val="en-US"/>
        </w:rPr>
        <w:t>–</w:t>
      </w:r>
      <w:r w:rsidRPr="002967FF">
        <w:rPr>
          <w:rStyle w:val="af7"/>
          <w:b w:val="0"/>
          <w:sz w:val="28"/>
          <w:szCs w:val="28"/>
          <w:lang w:val="en-US"/>
        </w:rPr>
        <w:t xml:space="preserve"> </w:t>
      </w:r>
      <w:r>
        <w:rPr>
          <w:rStyle w:val="af7"/>
          <w:b w:val="0"/>
          <w:sz w:val="28"/>
          <w:szCs w:val="28"/>
          <w:lang w:val="en-US"/>
        </w:rPr>
        <w:t xml:space="preserve">     </w:t>
      </w:r>
      <w:r w:rsidRPr="002967FF">
        <w:rPr>
          <w:rStyle w:val="af7"/>
          <w:b w:val="0"/>
          <w:sz w:val="28"/>
          <w:szCs w:val="28"/>
          <w:lang w:val="en-US"/>
        </w:rPr>
        <w:t>P. 436</w:t>
      </w:r>
      <w:r>
        <w:rPr>
          <w:rStyle w:val="af7"/>
          <w:b w:val="0"/>
          <w:sz w:val="28"/>
          <w:szCs w:val="28"/>
          <w:lang w:val="en-US"/>
        </w:rPr>
        <w:t>-</w:t>
      </w:r>
      <w:r w:rsidRPr="002967FF">
        <w:rPr>
          <w:rStyle w:val="af7"/>
          <w:b w:val="0"/>
          <w:sz w:val="28"/>
          <w:szCs w:val="28"/>
          <w:lang w:val="en-US"/>
        </w:rPr>
        <w:t>447.</w:t>
      </w:r>
    </w:p>
    <w:p w:rsidR="009E2D95" w:rsidRPr="002967FF" w:rsidRDefault="009E2D95" w:rsidP="009E2D95">
      <w:pPr>
        <w:widowControl w:val="0"/>
        <w:numPr>
          <w:ilvl w:val="0"/>
          <w:numId w:val="6"/>
        </w:numPr>
        <w:tabs>
          <w:tab w:val="num" w:pos="540"/>
          <w:tab w:val="left" w:pos="900"/>
        </w:tabs>
        <w:spacing w:after="0" w:line="360" w:lineRule="auto"/>
        <w:ind w:left="567" w:hanging="567"/>
        <w:jc w:val="both"/>
        <w:rPr>
          <w:sz w:val="28"/>
          <w:lang w:val="uk-UA"/>
        </w:rPr>
      </w:pPr>
      <w:r w:rsidRPr="002967FF">
        <w:rPr>
          <w:snapToGrid w:val="0"/>
          <w:sz w:val="28"/>
          <w:lang w:val="uk-UA"/>
        </w:rPr>
        <w:t xml:space="preserve">Tosini G. Melatonin circadian rhythm in the retina оf mammals </w:t>
      </w:r>
      <w:r w:rsidRPr="002967FF">
        <w:rPr>
          <w:snapToGrid w:val="0"/>
          <w:sz w:val="28"/>
          <w:lang w:val="en-US"/>
        </w:rPr>
        <w:t xml:space="preserve">/ </w:t>
      </w:r>
      <w:r w:rsidRPr="002967FF">
        <w:rPr>
          <w:snapToGrid w:val="0"/>
          <w:sz w:val="28"/>
          <w:lang w:val="uk-UA"/>
        </w:rPr>
        <w:t xml:space="preserve">G. Tosini // Chronobiol. Int. </w:t>
      </w:r>
      <w:r w:rsidRPr="002967FF">
        <w:rPr>
          <w:sz w:val="28"/>
          <w:lang w:val="uk-UA"/>
        </w:rPr>
        <w:t xml:space="preserve">– </w:t>
      </w:r>
      <w:r w:rsidRPr="002967FF">
        <w:rPr>
          <w:snapToGrid w:val="0"/>
          <w:sz w:val="28"/>
          <w:lang w:val="uk-UA"/>
        </w:rPr>
        <w:t xml:space="preserve">2000. </w:t>
      </w:r>
      <w:r w:rsidRPr="002967FF">
        <w:rPr>
          <w:sz w:val="28"/>
          <w:lang w:val="uk-UA"/>
        </w:rPr>
        <w:t>– Vol.</w:t>
      </w:r>
      <w:r w:rsidRPr="002967FF">
        <w:rPr>
          <w:sz w:val="28"/>
          <w:lang w:val="en-US"/>
        </w:rPr>
        <w:t xml:space="preserve"> </w:t>
      </w:r>
      <w:r w:rsidRPr="002967FF">
        <w:rPr>
          <w:snapToGrid w:val="0"/>
          <w:sz w:val="28"/>
          <w:lang w:val="uk-UA"/>
        </w:rPr>
        <w:t>17, №</w:t>
      </w:r>
      <w:r w:rsidRPr="002967FF">
        <w:rPr>
          <w:snapToGrid w:val="0"/>
          <w:sz w:val="28"/>
          <w:lang w:val="en-US"/>
        </w:rPr>
        <w:t xml:space="preserve"> </w:t>
      </w:r>
      <w:r w:rsidRPr="002967FF">
        <w:rPr>
          <w:snapToGrid w:val="0"/>
          <w:sz w:val="28"/>
          <w:lang w:val="uk-UA"/>
        </w:rPr>
        <w:t>5.</w:t>
      </w:r>
      <w:r w:rsidRPr="002967FF">
        <w:rPr>
          <w:sz w:val="28"/>
          <w:lang w:val="uk-UA"/>
        </w:rPr>
        <w:t xml:space="preserve"> – </w:t>
      </w:r>
      <w:r w:rsidRPr="002967FF">
        <w:rPr>
          <w:sz w:val="28"/>
          <w:lang w:val="en-US"/>
        </w:rPr>
        <w:t xml:space="preserve"> </w:t>
      </w:r>
      <w:r w:rsidRPr="002967FF">
        <w:rPr>
          <w:snapToGrid w:val="0"/>
          <w:sz w:val="28"/>
          <w:lang w:val="uk-UA"/>
        </w:rPr>
        <w:t xml:space="preserve">Р. 599-612. </w:t>
      </w:r>
    </w:p>
    <w:p w:rsidR="009E2D95" w:rsidRPr="002967FF" w:rsidRDefault="009E2D95" w:rsidP="009E2D95">
      <w:pPr>
        <w:widowControl w:val="0"/>
        <w:numPr>
          <w:ilvl w:val="0"/>
          <w:numId w:val="6"/>
        </w:numPr>
        <w:tabs>
          <w:tab w:val="num" w:pos="540"/>
          <w:tab w:val="left" w:pos="900"/>
        </w:tabs>
        <w:spacing w:after="0" w:line="360" w:lineRule="auto"/>
        <w:ind w:left="567" w:hanging="567"/>
        <w:jc w:val="both"/>
        <w:rPr>
          <w:sz w:val="28"/>
          <w:lang w:val="uk-UA"/>
        </w:rPr>
      </w:pPr>
      <w:r w:rsidRPr="002967FF">
        <w:rPr>
          <w:sz w:val="28"/>
          <w:lang w:val="en-US"/>
        </w:rPr>
        <w:t>Tsigos C. Hypothalaic-pituitary-adrenal axis, neuroendocrine factors and stress / C. Tsigos, G. Chrousos // J. Psuchosom. Res. – 2002. – Vol. 53,</w:t>
      </w:r>
      <w:r w:rsidRPr="002967FF">
        <w:rPr>
          <w:sz w:val="28"/>
          <w:lang w:val="uk-UA"/>
        </w:rPr>
        <w:t xml:space="preserve"> </w:t>
      </w:r>
      <w:r w:rsidRPr="002967FF">
        <w:rPr>
          <w:sz w:val="28"/>
          <w:lang w:val="en-US"/>
        </w:rPr>
        <w:t xml:space="preserve">      </w:t>
      </w:r>
      <w:r w:rsidRPr="002967FF">
        <w:rPr>
          <w:sz w:val="28"/>
          <w:lang w:val="uk-UA"/>
        </w:rPr>
        <w:t>№</w:t>
      </w:r>
      <w:r w:rsidRPr="002967FF">
        <w:rPr>
          <w:sz w:val="28"/>
          <w:lang w:val="en-US"/>
        </w:rPr>
        <w:t xml:space="preserve"> 4. – P. 865-871.</w:t>
      </w:r>
    </w:p>
    <w:p w:rsidR="009E2D95" w:rsidRPr="002967FF" w:rsidRDefault="009E2D95" w:rsidP="009E2D95">
      <w:pPr>
        <w:pStyle w:val="24"/>
        <w:numPr>
          <w:ilvl w:val="0"/>
          <w:numId w:val="6"/>
        </w:numPr>
        <w:tabs>
          <w:tab w:val="left" w:pos="900"/>
        </w:tabs>
        <w:autoSpaceDE w:val="0"/>
        <w:autoSpaceDN w:val="0"/>
        <w:spacing w:after="0" w:line="360" w:lineRule="auto"/>
        <w:ind w:left="567" w:hanging="567"/>
        <w:jc w:val="both"/>
        <w:rPr>
          <w:lang w:val="en-US"/>
        </w:rPr>
      </w:pPr>
      <w:r w:rsidRPr="002967FF">
        <w:rPr>
          <w:lang w:val="en-US"/>
        </w:rPr>
        <w:t>Uzuner Kubilay. Acute ethropoietin infusion increases rat glomerular filtration rate by partly circulating intrarenal nitrix oxide production / Kubilay Uzuner, Nuray Yazhan, Yasemin Aydin, Ruhi Uyar, Suat Bagla //  J. Health Sci. – 2004. – Vol. 50, № 4. – P. 343-347.</w:t>
      </w:r>
    </w:p>
    <w:p w:rsidR="009E2D95" w:rsidRPr="002967FF" w:rsidRDefault="009E2D95" w:rsidP="009E2D95">
      <w:pPr>
        <w:widowControl w:val="0"/>
        <w:numPr>
          <w:ilvl w:val="0"/>
          <w:numId w:val="6"/>
        </w:numPr>
        <w:tabs>
          <w:tab w:val="num" w:pos="540"/>
          <w:tab w:val="left" w:pos="900"/>
        </w:tabs>
        <w:spacing w:after="0" w:line="360" w:lineRule="auto"/>
        <w:ind w:left="567" w:hanging="567"/>
        <w:jc w:val="both"/>
        <w:rPr>
          <w:sz w:val="28"/>
          <w:lang w:val="uk-UA"/>
        </w:rPr>
      </w:pPr>
      <w:smartTag w:uri="urn:schemas-microsoft-com:office:smarttags" w:element="City">
        <w:smartTag w:uri="urn:schemas-microsoft-com:office:smarttags" w:element="place">
          <w:r w:rsidRPr="002967FF">
            <w:rPr>
              <w:snapToGrid w:val="0"/>
              <w:sz w:val="28"/>
              <w:lang w:val="en-US"/>
            </w:rPr>
            <w:t>Vaughan</w:t>
          </w:r>
        </w:smartTag>
      </w:smartTag>
      <w:r w:rsidRPr="002967FF">
        <w:rPr>
          <w:snapToGrid w:val="0"/>
          <w:sz w:val="28"/>
          <w:lang w:val="en-US"/>
        </w:rPr>
        <w:t xml:space="preserve"> D. E. </w:t>
      </w:r>
      <w:r w:rsidRPr="002967FF">
        <w:rPr>
          <w:snapToGrid w:val="0"/>
          <w:sz w:val="28"/>
        </w:rPr>
        <w:t>РА</w:t>
      </w:r>
      <w:r w:rsidRPr="002967FF">
        <w:rPr>
          <w:snapToGrid w:val="0"/>
          <w:sz w:val="28"/>
          <w:lang w:val="en-US"/>
        </w:rPr>
        <w:t>I-1 and atherothrombosis / D. E. Vaughan // J. Thromb. and Haemost. – 2005. – Vol. 3, № 8. – P. 1879-1883.</w:t>
      </w:r>
    </w:p>
    <w:p w:rsidR="009E2D95" w:rsidRPr="002967FF" w:rsidRDefault="009E2D95" w:rsidP="009E2D95">
      <w:pPr>
        <w:widowControl w:val="0"/>
        <w:numPr>
          <w:ilvl w:val="0"/>
          <w:numId w:val="6"/>
        </w:numPr>
        <w:tabs>
          <w:tab w:val="num" w:pos="540"/>
          <w:tab w:val="left" w:pos="900"/>
        </w:tabs>
        <w:spacing w:after="0" w:line="360" w:lineRule="auto"/>
        <w:ind w:left="567" w:hanging="567"/>
        <w:jc w:val="both"/>
        <w:rPr>
          <w:sz w:val="28"/>
          <w:lang w:val="uk-UA"/>
        </w:rPr>
      </w:pPr>
      <w:r w:rsidRPr="002967FF">
        <w:rPr>
          <w:sz w:val="28"/>
          <w:szCs w:val="28"/>
          <w:lang w:val="en-US"/>
        </w:rPr>
        <w:t xml:space="preserve">Ventricular cerebrospinal fluid melatonin concentrations investigated with an endoscopic technique / P. Longatti, A. Perin, V. Rizzo [et al.] // J. Pineal Res. </w:t>
      </w:r>
      <w:r w:rsidRPr="002967FF">
        <w:rPr>
          <w:noProof/>
          <w:sz w:val="28"/>
          <w:szCs w:val="28"/>
          <w:lang w:val="en-US"/>
        </w:rPr>
        <w:t>–</w:t>
      </w:r>
      <w:r w:rsidRPr="002967FF">
        <w:rPr>
          <w:sz w:val="28"/>
          <w:szCs w:val="28"/>
          <w:lang w:val="en-US"/>
        </w:rPr>
        <w:t xml:space="preserve"> 2007. </w:t>
      </w:r>
      <w:r w:rsidRPr="002967FF">
        <w:rPr>
          <w:noProof/>
          <w:sz w:val="28"/>
          <w:szCs w:val="28"/>
          <w:lang w:val="en-US"/>
        </w:rPr>
        <w:t>–</w:t>
      </w:r>
      <w:r w:rsidRPr="002967FF">
        <w:rPr>
          <w:sz w:val="28"/>
          <w:szCs w:val="28"/>
          <w:lang w:val="en-US"/>
        </w:rPr>
        <w:t xml:space="preserve"> Vol. 42, N 2. </w:t>
      </w:r>
      <w:r w:rsidRPr="002967FF">
        <w:rPr>
          <w:noProof/>
          <w:sz w:val="28"/>
          <w:szCs w:val="28"/>
          <w:lang w:val="en-US"/>
        </w:rPr>
        <w:t>–</w:t>
      </w:r>
      <w:r w:rsidRPr="002967FF">
        <w:rPr>
          <w:sz w:val="28"/>
          <w:szCs w:val="28"/>
          <w:lang w:val="en-US"/>
        </w:rPr>
        <w:t xml:space="preserve"> P. 113</w:t>
      </w:r>
      <w:r>
        <w:rPr>
          <w:sz w:val="28"/>
          <w:szCs w:val="28"/>
          <w:lang w:val="en-US"/>
        </w:rPr>
        <w:t>-</w:t>
      </w:r>
      <w:r w:rsidRPr="002967FF">
        <w:rPr>
          <w:sz w:val="28"/>
          <w:szCs w:val="28"/>
          <w:lang w:val="en-US"/>
        </w:rPr>
        <w:t>118.</w:t>
      </w:r>
    </w:p>
    <w:p w:rsidR="009E2D95" w:rsidRPr="002967FF" w:rsidRDefault="009E2D95" w:rsidP="009E2D95">
      <w:pPr>
        <w:widowControl w:val="0"/>
        <w:numPr>
          <w:ilvl w:val="0"/>
          <w:numId w:val="6"/>
        </w:numPr>
        <w:tabs>
          <w:tab w:val="num" w:pos="540"/>
          <w:tab w:val="left" w:pos="900"/>
        </w:tabs>
        <w:spacing w:after="0" w:line="360" w:lineRule="auto"/>
        <w:ind w:left="567" w:hanging="567"/>
        <w:jc w:val="both"/>
        <w:rPr>
          <w:sz w:val="28"/>
          <w:lang w:val="uk-UA"/>
        </w:rPr>
      </w:pPr>
      <w:r w:rsidRPr="002967FF">
        <w:rPr>
          <w:sz w:val="28"/>
          <w:lang w:val="uk-UA"/>
        </w:rPr>
        <w:t xml:space="preserve">Wang T. The effects of the potassium channel opener minoxidil on renal electrolytes transport in the loop of henle </w:t>
      </w:r>
      <w:r w:rsidRPr="002967FF">
        <w:rPr>
          <w:sz w:val="28"/>
          <w:lang w:val="en-US"/>
        </w:rPr>
        <w:t xml:space="preserve">/ </w:t>
      </w:r>
      <w:r w:rsidRPr="002967FF">
        <w:rPr>
          <w:sz w:val="28"/>
          <w:lang w:val="uk-UA"/>
        </w:rPr>
        <w:t>T. Wang // J. Pharmacol. Exp. Ther. – 2003. –</w:t>
      </w:r>
      <w:r w:rsidRPr="002967FF">
        <w:rPr>
          <w:sz w:val="28"/>
          <w:lang w:val="en-US"/>
        </w:rPr>
        <w:t xml:space="preserve"> </w:t>
      </w:r>
      <w:r w:rsidRPr="002967FF">
        <w:rPr>
          <w:sz w:val="28"/>
          <w:lang w:val="uk-UA"/>
        </w:rPr>
        <w:t>Vol. 304, №</w:t>
      </w:r>
      <w:r w:rsidRPr="002967FF">
        <w:rPr>
          <w:sz w:val="28"/>
          <w:lang w:val="en-US"/>
        </w:rPr>
        <w:t xml:space="preserve"> </w:t>
      </w:r>
      <w:r w:rsidRPr="002967FF">
        <w:rPr>
          <w:sz w:val="28"/>
          <w:lang w:val="uk-UA"/>
        </w:rPr>
        <w:t>2. – Р. 833-840.</w:t>
      </w:r>
    </w:p>
    <w:p w:rsidR="009E2D95" w:rsidRPr="002967FF" w:rsidRDefault="009E2D95" w:rsidP="009E2D95">
      <w:pPr>
        <w:widowControl w:val="0"/>
        <w:numPr>
          <w:ilvl w:val="0"/>
          <w:numId w:val="6"/>
        </w:numPr>
        <w:tabs>
          <w:tab w:val="num" w:pos="540"/>
          <w:tab w:val="left" w:pos="900"/>
        </w:tabs>
        <w:spacing w:after="0" w:line="360" w:lineRule="auto"/>
        <w:ind w:left="567" w:hanging="567"/>
        <w:jc w:val="both"/>
        <w:rPr>
          <w:sz w:val="28"/>
          <w:lang w:val="uk-UA"/>
        </w:rPr>
      </w:pPr>
      <w:r w:rsidRPr="002967FF">
        <w:rPr>
          <w:sz w:val="28"/>
          <w:lang w:val="en-US"/>
        </w:rPr>
        <w:t xml:space="preserve">Wehr T. A. Photoperiodism in humans and other primates: evidence and implications / T. A. Wehr // J. Biol. Rhythms. – 2001. – Vol. 16, </w:t>
      </w:r>
      <w:r w:rsidRPr="002967FF">
        <w:rPr>
          <w:sz w:val="28"/>
          <w:lang w:val="uk-UA"/>
        </w:rPr>
        <w:t>№</w:t>
      </w:r>
      <w:r w:rsidRPr="002967FF">
        <w:rPr>
          <w:sz w:val="28"/>
          <w:lang w:val="en-US"/>
        </w:rPr>
        <w:t xml:space="preserve"> 4. –      P. 348-364.</w:t>
      </w:r>
    </w:p>
    <w:p w:rsidR="009E2D95" w:rsidRPr="002967FF" w:rsidRDefault="009E2D95" w:rsidP="009E2D95">
      <w:pPr>
        <w:widowControl w:val="0"/>
        <w:numPr>
          <w:ilvl w:val="0"/>
          <w:numId w:val="6"/>
        </w:numPr>
        <w:tabs>
          <w:tab w:val="num" w:pos="540"/>
          <w:tab w:val="left" w:pos="900"/>
        </w:tabs>
        <w:spacing w:after="0" w:line="360" w:lineRule="auto"/>
        <w:ind w:left="567" w:hanging="567"/>
        <w:jc w:val="both"/>
        <w:rPr>
          <w:sz w:val="28"/>
          <w:lang w:val="uk-UA"/>
        </w:rPr>
      </w:pPr>
      <w:r w:rsidRPr="002967FF">
        <w:rPr>
          <w:sz w:val="28"/>
          <w:lang w:val="uk-UA"/>
        </w:rPr>
        <w:t>Wright H.</w:t>
      </w:r>
      <w:r w:rsidRPr="002967FF">
        <w:rPr>
          <w:sz w:val="28"/>
          <w:lang w:val="en-US"/>
        </w:rPr>
        <w:t xml:space="preserve"> </w:t>
      </w:r>
      <w:r w:rsidRPr="002967FF">
        <w:rPr>
          <w:sz w:val="28"/>
          <w:lang w:val="uk-UA"/>
        </w:rPr>
        <w:t xml:space="preserve">R. Effect of Light wavelength on suppression and phase delay of the melatonin rhythm </w:t>
      </w:r>
      <w:r w:rsidRPr="002967FF">
        <w:rPr>
          <w:sz w:val="28"/>
          <w:lang w:val="en-US"/>
        </w:rPr>
        <w:t xml:space="preserve">/ </w:t>
      </w:r>
      <w:r w:rsidRPr="002967FF">
        <w:rPr>
          <w:sz w:val="28"/>
          <w:lang w:val="uk-UA"/>
        </w:rPr>
        <w:t>H.</w:t>
      </w:r>
      <w:r w:rsidRPr="002967FF">
        <w:rPr>
          <w:sz w:val="28"/>
          <w:lang w:val="en-US"/>
        </w:rPr>
        <w:t xml:space="preserve"> </w:t>
      </w:r>
      <w:r w:rsidRPr="002967FF">
        <w:rPr>
          <w:sz w:val="28"/>
          <w:lang w:val="uk-UA"/>
        </w:rPr>
        <w:t>R.</w:t>
      </w:r>
      <w:r w:rsidRPr="002967FF">
        <w:rPr>
          <w:sz w:val="28"/>
          <w:lang w:val="en-US"/>
        </w:rPr>
        <w:t xml:space="preserve"> </w:t>
      </w:r>
      <w:r w:rsidRPr="002967FF">
        <w:rPr>
          <w:sz w:val="28"/>
          <w:lang w:val="uk-UA"/>
        </w:rPr>
        <w:t>Wright, L.</w:t>
      </w:r>
      <w:r w:rsidRPr="002967FF">
        <w:rPr>
          <w:sz w:val="28"/>
          <w:lang w:val="en-US"/>
        </w:rPr>
        <w:t xml:space="preserve"> </w:t>
      </w:r>
      <w:r w:rsidRPr="002967FF">
        <w:rPr>
          <w:sz w:val="28"/>
          <w:lang w:val="uk-UA"/>
        </w:rPr>
        <w:t>C. Lack // Chronobiol. Int. – 2001. – Vol. 18, №</w:t>
      </w:r>
      <w:r w:rsidRPr="002967FF">
        <w:rPr>
          <w:sz w:val="28"/>
          <w:lang w:val="en-US"/>
        </w:rPr>
        <w:t xml:space="preserve"> </w:t>
      </w:r>
      <w:r w:rsidRPr="002967FF">
        <w:rPr>
          <w:sz w:val="28"/>
          <w:lang w:val="uk-UA"/>
        </w:rPr>
        <w:t xml:space="preserve">5. – Р. 801-808. </w:t>
      </w:r>
    </w:p>
    <w:p w:rsidR="009E2D95" w:rsidRPr="002967FF" w:rsidRDefault="009E2D95" w:rsidP="009E2D95">
      <w:pPr>
        <w:numPr>
          <w:ilvl w:val="0"/>
          <w:numId w:val="6"/>
        </w:numPr>
        <w:tabs>
          <w:tab w:val="left" w:pos="900"/>
        </w:tabs>
        <w:spacing w:after="0" w:line="360" w:lineRule="auto"/>
        <w:ind w:left="567" w:hanging="567"/>
        <w:jc w:val="both"/>
        <w:rPr>
          <w:sz w:val="28"/>
          <w:lang w:val="uk-UA"/>
        </w:rPr>
      </w:pPr>
      <w:r w:rsidRPr="002967FF">
        <w:rPr>
          <w:snapToGrid w:val="0"/>
          <w:sz w:val="28"/>
          <w:lang w:val="en-US"/>
        </w:rPr>
        <w:t>Xie</w:t>
      </w:r>
      <w:r w:rsidRPr="002967FF">
        <w:rPr>
          <w:snapToGrid w:val="0"/>
          <w:sz w:val="28"/>
          <w:lang w:val="uk-UA"/>
        </w:rPr>
        <w:t xml:space="preserve"> </w:t>
      </w:r>
      <w:r w:rsidRPr="002967FF">
        <w:rPr>
          <w:snapToGrid w:val="0"/>
          <w:sz w:val="28"/>
          <w:lang w:val="en-US"/>
        </w:rPr>
        <w:t>Wen</w:t>
      </w:r>
      <w:r w:rsidRPr="002967FF">
        <w:rPr>
          <w:snapToGrid w:val="0"/>
          <w:sz w:val="28"/>
          <w:lang w:val="uk-UA"/>
        </w:rPr>
        <w:t>-</w:t>
      </w:r>
      <w:r w:rsidRPr="002967FF">
        <w:rPr>
          <w:snapToGrid w:val="0"/>
          <w:sz w:val="28"/>
          <w:lang w:val="en-US"/>
        </w:rPr>
        <w:t>jie</w:t>
      </w:r>
      <w:r w:rsidRPr="002967FF">
        <w:rPr>
          <w:snapToGrid w:val="0"/>
          <w:sz w:val="28"/>
          <w:lang w:val="uk-UA"/>
        </w:rPr>
        <w:t xml:space="preserve">. </w:t>
      </w:r>
      <w:r w:rsidRPr="002967FF">
        <w:rPr>
          <w:snapToGrid w:val="0"/>
          <w:sz w:val="28"/>
          <w:lang w:val="en-US"/>
        </w:rPr>
        <w:t>Di</w:t>
      </w:r>
      <w:r w:rsidRPr="002967FF">
        <w:rPr>
          <w:snapToGrid w:val="0"/>
          <w:sz w:val="28"/>
          <w:lang w:val="uk-UA"/>
        </w:rPr>
        <w:t>-</w:t>
      </w:r>
      <w:r w:rsidRPr="002967FF">
        <w:rPr>
          <w:snapToGrid w:val="0"/>
          <w:sz w:val="28"/>
          <w:lang w:val="en-US"/>
        </w:rPr>
        <w:t>yi</w:t>
      </w:r>
      <w:r w:rsidRPr="002967FF">
        <w:rPr>
          <w:snapToGrid w:val="0"/>
          <w:sz w:val="28"/>
          <w:lang w:val="uk-UA"/>
        </w:rPr>
        <w:t xml:space="preserve"> </w:t>
      </w:r>
      <w:r w:rsidRPr="002967FF">
        <w:rPr>
          <w:snapToGrid w:val="0"/>
          <w:sz w:val="28"/>
          <w:lang w:val="en-US"/>
        </w:rPr>
        <w:t>junyi</w:t>
      </w:r>
      <w:r w:rsidRPr="002967FF">
        <w:rPr>
          <w:snapToGrid w:val="0"/>
          <w:sz w:val="28"/>
          <w:lang w:val="uk-UA"/>
        </w:rPr>
        <w:t xml:space="preserve"> </w:t>
      </w:r>
      <w:r w:rsidRPr="002967FF">
        <w:rPr>
          <w:snapToGrid w:val="0"/>
          <w:sz w:val="28"/>
          <w:lang w:val="en-US"/>
        </w:rPr>
        <w:t>daxue</w:t>
      </w:r>
      <w:r w:rsidRPr="002967FF">
        <w:rPr>
          <w:snapToGrid w:val="0"/>
          <w:sz w:val="28"/>
          <w:lang w:val="uk-UA"/>
        </w:rPr>
        <w:t xml:space="preserve"> </w:t>
      </w:r>
      <w:r w:rsidRPr="002967FF">
        <w:rPr>
          <w:snapToGrid w:val="0"/>
          <w:sz w:val="28"/>
          <w:lang w:val="en-US"/>
        </w:rPr>
        <w:t>xuebao</w:t>
      </w:r>
      <w:r w:rsidRPr="002967FF">
        <w:rPr>
          <w:snapToGrid w:val="0"/>
          <w:sz w:val="28"/>
          <w:lang w:val="uk-UA"/>
        </w:rPr>
        <w:t xml:space="preserve"> / </w:t>
      </w:r>
      <w:r w:rsidRPr="002967FF">
        <w:rPr>
          <w:snapToGrid w:val="0"/>
          <w:sz w:val="28"/>
          <w:lang w:val="en-US"/>
        </w:rPr>
        <w:t>Xie</w:t>
      </w:r>
      <w:r w:rsidRPr="002967FF">
        <w:rPr>
          <w:snapToGrid w:val="0"/>
          <w:sz w:val="28"/>
          <w:lang w:val="uk-UA"/>
        </w:rPr>
        <w:t xml:space="preserve"> </w:t>
      </w:r>
      <w:r w:rsidRPr="002967FF">
        <w:rPr>
          <w:snapToGrid w:val="0"/>
          <w:sz w:val="28"/>
          <w:lang w:val="en-US"/>
        </w:rPr>
        <w:t>Wen</w:t>
      </w:r>
      <w:r w:rsidRPr="002967FF">
        <w:rPr>
          <w:snapToGrid w:val="0"/>
          <w:sz w:val="28"/>
          <w:lang w:val="uk-UA"/>
        </w:rPr>
        <w:t>-</w:t>
      </w:r>
      <w:r w:rsidRPr="002967FF">
        <w:rPr>
          <w:snapToGrid w:val="0"/>
          <w:sz w:val="28"/>
          <w:lang w:val="en-US"/>
        </w:rPr>
        <w:t>jie</w:t>
      </w:r>
      <w:r w:rsidRPr="002967FF">
        <w:rPr>
          <w:snapToGrid w:val="0"/>
          <w:sz w:val="28"/>
          <w:lang w:val="uk-UA"/>
        </w:rPr>
        <w:t xml:space="preserve">, </w:t>
      </w:r>
      <w:r w:rsidRPr="002967FF">
        <w:rPr>
          <w:snapToGrid w:val="0"/>
          <w:sz w:val="28"/>
          <w:lang w:val="en-US"/>
        </w:rPr>
        <w:t>Xing</w:t>
      </w:r>
      <w:r w:rsidRPr="002967FF">
        <w:rPr>
          <w:snapToGrid w:val="0"/>
          <w:sz w:val="28"/>
          <w:lang w:val="uk-UA"/>
        </w:rPr>
        <w:t xml:space="preserve"> </w:t>
      </w:r>
      <w:r w:rsidRPr="002967FF">
        <w:rPr>
          <w:snapToGrid w:val="0"/>
          <w:sz w:val="28"/>
          <w:lang w:val="en-US"/>
        </w:rPr>
        <w:t>Xiao</w:t>
      </w:r>
      <w:r w:rsidRPr="002967FF">
        <w:rPr>
          <w:snapToGrid w:val="0"/>
          <w:sz w:val="28"/>
          <w:lang w:val="uk-UA"/>
        </w:rPr>
        <w:t>-</w:t>
      </w:r>
      <w:r w:rsidRPr="002967FF">
        <w:rPr>
          <w:snapToGrid w:val="0"/>
          <w:sz w:val="28"/>
          <w:lang w:val="en-US"/>
        </w:rPr>
        <w:t>wen</w:t>
      </w:r>
      <w:r w:rsidRPr="002967FF">
        <w:rPr>
          <w:snapToGrid w:val="0"/>
          <w:sz w:val="28"/>
          <w:lang w:val="uk-UA"/>
        </w:rPr>
        <w:t xml:space="preserve">, </w:t>
      </w:r>
      <w:r w:rsidRPr="002967FF">
        <w:rPr>
          <w:snapToGrid w:val="0"/>
          <w:sz w:val="28"/>
          <w:lang w:val="en-US"/>
        </w:rPr>
        <w:t>Bin</w:t>
      </w:r>
      <w:r w:rsidRPr="002967FF">
        <w:rPr>
          <w:snapToGrid w:val="0"/>
          <w:sz w:val="28"/>
          <w:lang w:val="uk-UA"/>
        </w:rPr>
        <w:t xml:space="preserve"> </w:t>
      </w:r>
      <w:r w:rsidRPr="002967FF">
        <w:rPr>
          <w:snapToGrid w:val="0"/>
          <w:sz w:val="28"/>
          <w:lang w:val="en-US"/>
        </w:rPr>
        <w:t>Jian</w:t>
      </w:r>
      <w:r w:rsidRPr="002967FF">
        <w:rPr>
          <w:snapToGrid w:val="0"/>
          <w:sz w:val="28"/>
          <w:lang w:val="uk-UA"/>
        </w:rPr>
        <w:t>-</w:t>
      </w:r>
      <w:r w:rsidRPr="002967FF">
        <w:rPr>
          <w:snapToGrid w:val="0"/>
          <w:sz w:val="28"/>
          <w:lang w:val="en-US"/>
        </w:rPr>
        <w:t>ping</w:t>
      </w:r>
      <w:r w:rsidRPr="002967FF">
        <w:rPr>
          <w:snapToGrid w:val="0"/>
          <w:sz w:val="28"/>
          <w:lang w:val="uk-UA"/>
        </w:rPr>
        <w:t xml:space="preserve">, </w:t>
      </w:r>
      <w:r w:rsidRPr="002967FF">
        <w:rPr>
          <w:snapToGrid w:val="0"/>
          <w:sz w:val="28"/>
          <w:lang w:val="en-US"/>
        </w:rPr>
        <w:t>Xie</w:t>
      </w:r>
      <w:r w:rsidRPr="002967FF">
        <w:rPr>
          <w:snapToGrid w:val="0"/>
          <w:sz w:val="28"/>
          <w:lang w:val="uk-UA"/>
        </w:rPr>
        <w:t xml:space="preserve"> </w:t>
      </w:r>
      <w:r w:rsidRPr="002967FF">
        <w:rPr>
          <w:snapToGrid w:val="0"/>
          <w:sz w:val="28"/>
          <w:lang w:val="en-US"/>
        </w:rPr>
        <w:t>Jin</w:t>
      </w:r>
      <w:r w:rsidRPr="002967FF">
        <w:rPr>
          <w:snapToGrid w:val="0"/>
          <w:sz w:val="28"/>
          <w:lang w:val="uk-UA"/>
        </w:rPr>
        <w:t>-</w:t>
      </w:r>
      <w:r w:rsidRPr="002967FF">
        <w:rPr>
          <w:snapToGrid w:val="0"/>
          <w:sz w:val="28"/>
          <w:lang w:val="en-US"/>
        </w:rPr>
        <w:t>guo</w:t>
      </w:r>
      <w:r w:rsidRPr="002967FF">
        <w:rPr>
          <w:snapToGrid w:val="0"/>
          <w:sz w:val="28"/>
          <w:lang w:val="uk-UA"/>
        </w:rPr>
        <w:t xml:space="preserve">, </w:t>
      </w:r>
      <w:r w:rsidRPr="002967FF">
        <w:rPr>
          <w:snapToGrid w:val="0"/>
          <w:sz w:val="28"/>
          <w:lang w:val="en-US"/>
        </w:rPr>
        <w:t>Zha</w:t>
      </w:r>
      <w:r w:rsidRPr="002967FF">
        <w:rPr>
          <w:snapToGrid w:val="0"/>
          <w:sz w:val="28"/>
          <w:lang w:val="uk-UA"/>
        </w:rPr>
        <w:t xml:space="preserve"> </w:t>
      </w:r>
      <w:r w:rsidRPr="002967FF">
        <w:rPr>
          <w:snapToGrid w:val="0"/>
          <w:sz w:val="28"/>
          <w:lang w:val="en-US"/>
        </w:rPr>
        <w:t>Dao</w:t>
      </w:r>
      <w:r w:rsidRPr="002967FF">
        <w:rPr>
          <w:snapToGrid w:val="0"/>
          <w:sz w:val="28"/>
          <w:lang w:val="uk-UA"/>
        </w:rPr>
        <w:t>-</w:t>
      </w:r>
      <w:r w:rsidRPr="002967FF">
        <w:rPr>
          <w:snapToGrid w:val="0"/>
          <w:sz w:val="28"/>
          <w:lang w:val="en-US"/>
        </w:rPr>
        <w:t>gang</w:t>
      </w:r>
      <w:r w:rsidRPr="002967FF">
        <w:rPr>
          <w:snapToGrid w:val="0"/>
          <w:sz w:val="28"/>
          <w:lang w:val="uk-UA"/>
        </w:rPr>
        <w:t xml:space="preserve">, </w:t>
      </w:r>
      <w:r w:rsidRPr="002967FF">
        <w:rPr>
          <w:snapToGrid w:val="0"/>
          <w:sz w:val="28"/>
          <w:lang w:val="en-US"/>
        </w:rPr>
        <w:t>Liu</w:t>
      </w:r>
      <w:r w:rsidRPr="002967FF">
        <w:rPr>
          <w:snapToGrid w:val="0"/>
          <w:sz w:val="28"/>
          <w:lang w:val="uk-UA"/>
        </w:rPr>
        <w:t xml:space="preserve"> </w:t>
      </w:r>
      <w:r w:rsidRPr="002967FF">
        <w:rPr>
          <w:snapToGrid w:val="0"/>
          <w:sz w:val="28"/>
          <w:lang w:val="en-US"/>
        </w:rPr>
        <w:t>Yi</w:t>
      </w:r>
      <w:r w:rsidRPr="002967FF">
        <w:rPr>
          <w:snapToGrid w:val="0"/>
          <w:sz w:val="28"/>
          <w:lang w:val="uk-UA"/>
        </w:rPr>
        <w:t>-</w:t>
      </w:r>
      <w:r w:rsidRPr="002967FF">
        <w:rPr>
          <w:snapToGrid w:val="0"/>
          <w:sz w:val="28"/>
          <w:lang w:val="en-US"/>
        </w:rPr>
        <w:t>li</w:t>
      </w:r>
      <w:r w:rsidRPr="002967FF">
        <w:rPr>
          <w:snapToGrid w:val="0"/>
          <w:sz w:val="28"/>
          <w:lang w:val="uk-UA"/>
        </w:rPr>
        <w:t xml:space="preserve"> // </w:t>
      </w:r>
      <w:r w:rsidRPr="002967FF">
        <w:rPr>
          <w:snapToGrid w:val="0"/>
          <w:sz w:val="28"/>
          <w:lang w:val="en-US"/>
        </w:rPr>
        <w:t>J</w:t>
      </w:r>
      <w:r w:rsidRPr="002967FF">
        <w:rPr>
          <w:snapToGrid w:val="0"/>
          <w:sz w:val="28"/>
          <w:lang w:val="uk-UA"/>
        </w:rPr>
        <w:t xml:space="preserve">. </w:t>
      </w:r>
      <w:r w:rsidRPr="002967FF">
        <w:rPr>
          <w:snapToGrid w:val="0"/>
          <w:sz w:val="28"/>
          <w:lang w:val="en-US"/>
        </w:rPr>
        <w:t>First</w:t>
      </w:r>
      <w:r w:rsidRPr="002967FF">
        <w:rPr>
          <w:snapToGrid w:val="0"/>
          <w:sz w:val="28"/>
          <w:lang w:val="uk-UA"/>
        </w:rPr>
        <w:t xml:space="preserve"> </w:t>
      </w:r>
      <w:r w:rsidRPr="002967FF">
        <w:rPr>
          <w:snapToGrid w:val="0"/>
          <w:sz w:val="28"/>
          <w:lang w:val="en-US"/>
        </w:rPr>
        <w:t>Mil</w:t>
      </w:r>
      <w:r w:rsidRPr="002967FF">
        <w:rPr>
          <w:snapToGrid w:val="0"/>
          <w:sz w:val="28"/>
          <w:lang w:val="uk-UA"/>
        </w:rPr>
        <w:t xml:space="preserve">. </w:t>
      </w:r>
      <w:r w:rsidRPr="002967FF">
        <w:rPr>
          <w:snapToGrid w:val="0"/>
          <w:sz w:val="28"/>
          <w:lang w:val="en-US"/>
        </w:rPr>
        <w:t>Med</w:t>
      </w:r>
      <w:r w:rsidRPr="002967FF">
        <w:rPr>
          <w:snapToGrid w:val="0"/>
          <w:sz w:val="28"/>
          <w:lang w:val="uk-UA"/>
        </w:rPr>
        <w:t xml:space="preserve">. </w:t>
      </w:r>
      <w:r w:rsidRPr="002967FF">
        <w:rPr>
          <w:snapToGrid w:val="0"/>
          <w:sz w:val="28"/>
          <w:lang w:val="en-US"/>
        </w:rPr>
        <w:t>Univ. – 2005. – Vol. 25, № 7. – P. 778-781.</w:t>
      </w:r>
    </w:p>
    <w:p w:rsidR="009E2D95" w:rsidRPr="002967FF" w:rsidRDefault="009E2D95" w:rsidP="009E2D95">
      <w:pPr>
        <w:numPr>
          <w:ilvl w:val="0"/>
          <w:numId w:val="6"/>
        </w:numPr>
        <w:tabs>
          <w:tab w:val="left" w:pos="900"/>
        </w:tabs>
        <w:spacing w:after="0" w:line="360" w:lineRule="auto"/>
        <w:ind w:left="567" w:hanging="567"/>
        <w:jc w:val="both"/>
        <w:rPr>
          <w:sz w:val="28"/>
          <w:lang w:val="uk-UA"/>
        </w:rPr>
      </w:pPr>
      <w:r w:rsidRPr="002967FF">
        <w:rPr>
          <w:snapToGrid w:val="0"/>
          <w:sz w:val="28"/>
          <w:lang w:val="en-US"/>
        </w:rPr>
        <w:lastRenderedPageBreak/>
        <w:t xml:space="preserve">Yang Xu-kai. Xibei guofang yixue zazhi / Yang Xu-kai, Huang Wei-kun, He Hong. // Med. J. Nat. Def. Forces </w:t>
      </w:r>
      <w:smartTag w:uri="urn:schemas-microsoft-com:office:smarttags" w:element="place">
        <w:r w:rsidRPr="002967FF">
          <w:rPr>
            <w:snapToGrid w:val="0"/>
            <w:sz w:val="28"/>
            <w:lang w:val="en-US"/>
          </w:rPr>
          <w:t>Northwest China</w:t>
        </w:r>
      </w:smartTag>
      <w:r w:rsidRPr="002967FF">
        <w:rPr>
          <w:snapToGrid w:val="0"/>
          <w:sz w:val="28"/>
          <w:lang w:val="en-US"/>
        </w:rPr>
        <w:t>. – 2004. – Vol. 25,   № 4. – P. 260-262.</w:t>
      </w:r>
    </w:p>
    <w:p w:rsidR="009E2D95" w:rsidRPr="002967FF" w:rsidRDefault="009E2D95" w:rsidP="009E2D95">
      <w:pPr>
        <w:numPr>
          <w:ilvl w:val="0"/>
          <w:numId w:val="6"/>
        </w:numPr>
        <w:tabs>
          <w:tab w:val="left" w:pos="900"/>
        </w:tabs>
        <w:spacing w:after="0" w:line="360" w:lineRule="auto"/>
        <w:ind w:left="567" w:hanging="567"/>
        <w:jc w:val="both"/>
        <w:rPr>
          <w:sz w:val="28"/>
          <w:lang w:val="uk-UA"/>
        </w:rPr>
      </w:pPr>
      <w:r w:rsidRPr="002967FF">
        <w:rPr>
          <w:snapToGrid w:val="0"/>
          <w:sz w:val="28"/>
          <w:lang w:val="en-US"/>
        </w:rPr>
        <w:t>Yao Li. Zhongguo xiandai yixue zazhi. Role of mitogen-activated prolein kinase in renal injury induced by chronic aldosterone infusion / Yao Li, Nishiyania Akira, Abe Youichi, Wang Li-ning // China J. Mod. Med. – 2004. – Vol. 14, № 21. – P. 15-17.21.</w:t>
      </w:r>
    </w:p>
    <w:p w:rsidR="009E2D95" w:rsidRPr="002967FF" w:rsidRDefault="009E2D95" w:rsidP="009E2D95">
      <w:pPr>
        <w:numPr>
          <w:ilvl w:val="0"/>
          <w:numId w:val="6"/>
        </w:numPr>
        <w:tabs>
          <w:tab w:val="left" w:pos="900"/>
        </w:tabs>
        <w:spacing w:after="0" w:line="360" w:lineRule="auto"/>
        <w:ind w:left="567" w:hanging="567"/>
        <w:jc w:val="both"/>
        <w:rPr>
          <w:sz w:val="28"/>
          <w:lang w:val="uk-UA"/>
        </w:rPr>
      </w:pPr>
      <w:r w:rsidRPr="002967FF">
        <w:rPr>
          <w:spacing w:val="-8"/>
          <w:sz w:val="28"/>
          <w:lang w:val="en-US"/>
        </w:rPr>
        <w:t>Ying-Iui Ho. Individual response profiles of male Wistar rats in animal models for anxiety and depression / Ho Ying-Iui, J. Eichandorff, R. K. Schwarting // Behav. Brain Res. – 2002. – № 136. –  P. 1-12.</w:t>
      </w:r>
    </w:p>
    <w:p w:rsidR="009E2D95" w:rsidRPr="002967FF" w:rsidRDefault="009E2D95" w:rsidP="009E2D95">
      <w:pPr>
        <w:widowControl w:val="0"/>
        <w:numPr>
          <w:ilvl w:val="0"/>
          <w:numId w:val="6"/>
        </w:numPr>
        <w:tabs>
          <w:tab w:val="num" w:pos="540"/>
          <w:tab w:val="left" w:pos="900"/>
        </w:tabs>
        <w:spacing w:after="0" w:line="360" w:lineRule="auto"/>
        <w:ind w:left="567" w:hanging="567"/>
        <w:jc w:val="both"/>
        <w:rPr>
          <w:sz w:val="28"/>
          <w:lang w:val="uk-UA"/>
        </w:rPr>
      </w:pPr>
      <w:r w:rsidRPr="002967FF">
        <w:rPr>
          <w:snapToGrid w:val="0"/>
          <w:sz w:val="28"/>
          <w:lang w:val="en-US"/>
        </w:rPr>
        <w:t>Zhang</w:t>
      </w:r>
      <w:r w:rsidRPr="002967FF">
        <w:rPr>
          <w:snapToGrid w:val="0"/>
          <w:sz w:val="28"/>
          <w:lang w:val="uk-UA"/>
        </w:rPr>
        <w:t xml:space="preserve"> </w:t>
      </w:r>
      <w:r w:rsidRPr="002967FF">
        <w:rPr>
          <w:snapToGrid w:val="0"/>
          <w:sz w:val="28"/>
          <w:lang w:val="en-US"/>
        </w:rPr>
        <w:t>Chun. Expression of connective tissue growth factor in renal tubulointerstitial fibrosis in rats and its pathogenic role / Zhang</w:t>
      </w:r>
      <w:r w:rsidRPr="002967FF">
        <w:rPr>
          <w:snapToGrid w:val="0"/>
          <w:sz w:val="28"/>
          <w:lang w:val="uk-UA"/>
        </w:rPr>
        <w:t xml:space="preserve"> </w:t>
      </w:r>
      <w:r w:rsidRPr="002967FF">
        <w:rPr>
          <w:snapToGrid w:val="0"/>
          <w:sz w:val="28"/>
          <w:lang w:val="en-US"/>
        </w:rPr>
        <w:t>Chun</w:t>
      </w:r>
      <w:r w:rsidRPr="002967FF">
        <w:rPr>
          <w:snapToGrid w:val="0"/>
          <w:sz w:val="28"/>
          <w:lang w:val="uk-UA"/>
        </w:rPr>
        <w:t xml:space="preserve">, </w:t>
      </w:r>
      <w:r w:rsidRPr="002967FF">
        <w:rPr>
          <w:snapToGrid w:val="0"/>
          <w:sz w:val="28"/>
          <w:lang w:val="en-US"/>
        </w:rPr>
        <w:t>Zhu</w:t>
      </w:r>
      <w:r w:rsidRPr="002967FF">
        <w:rPr>
          <w:snapToGrid w:val="0"/>
          <w:sz w:val="28"/>
          <w:lang w:val="uk-UA"/>
        </w:rPr>
        <w:t xml:space="preserve"> </w:t>
      </w:r>
      <w:r w:rsidRPr="002967FF">
        <w:rPr>
          <w:snapToGrid w:val="0"/>
          <w:sz w:val="28"/>
          <w:lang w:val="en-US"/>
        </w:rPr>
        <w:t>Zhonghua</w:t>
      </w:r>
      <w:r w:rsidRPr="002967FF">
        <w:rPr>
          <w:snapToGrid w:val="0"/>
          <w:sz w:val="28"/>
          <w:lang w:val="uk-UA"/>
        </w:rPr>
        <w:t xml:space="preserve">, </w:t>
      </w:r>
      <w:r w:rsidRPr="002967FF">
        <w:rPr>
          <w:snapToGrid w:val="0"/>
          <w:sz w:val="28"/>
          <w:lang w:val="en-US"/>
        </w:rPr>
        <w:t>Liu</w:t>
      </w:r>
      <w:r w:rsidRPr="002967FF">
        <w:rPr>
          <w:snapToGrid w:val="0"/>
          <w:sz w:val="28"/>
          <w:lang w:val="uk-UA"/>
        </w:rPr>
        <w:t xml:space="preserve"> </w:t>
      </w:r>
      <w:r w:rsidRPr="002967FF">
        <w:rPr>
          <w:snapToGrid w:val="0"/>
          <w:sz w:val="28"/>
          <w:lang w:val="en-US"/>
        </w:rPr>
        <w:t>Jianshe</w:t>
      </w:r>
      <w:r w:rsidRPr="002967FF">
        <w:rPr>
          <w:snapToGrid w:val="0"/>
          <w:sz w:val="28"/>
          <w:lang w:val="uk-UA"/>
        </w:rPr>
        <w:t xml:space="preserve">, </w:t>
      </w:r>
      <w:r w:rsidRPr="002967FF">
        <w:rPr>
          <w:snapToGrid w:val="0"/>
          <w:sz w:val="28"/>
          <w:lang w:val="en-US"/>
        </w:rPr>
        <w:t>Yang</w:t>
      </w:r>
      <w:r w:rsidRPr="002967FF">
        <w:rPr>
          <w:snapToGrid w:val="0"/>
          <w:sz w:val="28"/>
          <w:lang w:val="uk-UA"/>
        </w:rPr>
        <w:t xml:space="preserve"> </w:t>
      </w:r>
      <w:r w:rsidRPr="002967FF">
        <w:rPr>
          <w:snapToGrid w:val="0"/>
          <w:sz w:val="28"/>
          <w:lang w:val="en-US"/>
        </w:rPr>
        <w:t>Xiao</w:t>
      </w:r>
      <w:r w:rsidRPr="002967FF">
        <w:rPr>
          <w:snapToGrid w:val="0"/>
          <w:sz w:val="28"/>
          <w:lang w:val="uk-UA"/>
        </w:rPr>
        <w:t xml:space="preserve">, </w:t>
      </w:r>
      <w:r w:rsidRPr="002967FF">
        <w:rPr>
          <w:snapToGrid w:val="0"/>
          <w:sz w:val="28"/>
          <w:lang w:val="en-US"/>
        </w:rPr>
        <w:t>Fu</w:t>
      </w:r>
      <w:r w:rsidRPr="002967FF">
        <w:rPr>
          <w:snapToGrid w:val="0"/>
          <w:sz w:val="28"/>
          <w:lang w:val="uk-UA"/>
        </w:rPr>
        <w:t xml:space="preserve"> </w:t>
      </w:r>
      <w:r w:rsidRPr="002967FF">
        <w:rPr>
          <w:snapToGrid w:val="0"/>
          <w:sz w:val="28"/>
          <w:lang w:val="en-US"/>
        </w:rPr>
        <w:t>Ling</w:t>
      </w:r>
      <w:r w:rsidRPr="002967FF">
        <w:rPr>
          <w:snapToGrid w:val="0"/>
          <w:sz w:val="28"/>
          <w:lang w:val="uk-UA"/>
        </w:rPr>
        <w:t xml:space="preserve">, </w:t>
      </w:r>
      <w:r w:rsidRPr="002967FF">
        <w:rPr>
          <w:snapToGrid w:val="0"/>
          <w:sz w:val="28"/>
          <w:lang w:val="en-US"/>
        </w:rPr>
        <w:t>Deng</w:t>
      </w:r>
      <w:r w:rsidRPr="002967FF">
        <w:rPr>
          <w:snapToGrid w:val="0"/>
          <w:sz w:val="28"/>
          <w:lang w:val="uk-UA"/>
        </w:rPr>
        <w:t xml:space="preserve"> </w:t>
      </w:r>
      <w:r w:rsidRPr="002967FF">
        <w:rPr>
          <w:snapToGrid w:val="0"/>
          <w:sz w:val="28"/>
          <w:lang w:val="en-US"/>
        </w:rPr>
        <w:t>Anguo</w:t>
      </w:r>
      <w:r w:rsidRPr="002967FF">
        <w:rPr>
          <w:snapToGrid w:val="0"/>
          <w:sz w:val="28"/>
          <w:lang w:val="uk-UA"/>
        </w:rPr>
        <w:t xml:space="preserve">, </w:t>
      </w:r>
      <w:r w:rsidRPr="002967FF">
        <w:rPr>
          <w:snapToGrid w:val="0"/>
          <w:sz w:val="28"/>
          <w:lang w:val="en-US"/>
        </w:rPr>
        <w:t>Meng</w:t>
      </w:r>
      <w:r w:rsidRPr="002967FF">
        <w:rPr>
          <w:snapToGrid w:val="0"/>
          <w:sz w:val="28"/>
          <w:lang w:val="uk-UA"/>
        </w:rPr>
        <w:t xml:space="preserve"> </w:t>
      </w:r>
      <w:r w:rsidRPr="002967FF">
        <w:rPr>
          <w:snapToGrid w:val="0"/>
          <w:sz w:val="28"/>
          <w:lang w:val="en-US"/>
        </w:rPr>
        <w:t>Xianfang // J. Huazhong Univ. Sci. and Technol. Med. Sci. – 2005. – Vol. 25, № 5. – P. 519-522.</w:t>
      </w:r>
    </w:p>
    <w:p w:rsidR="009E2D95" w:rsidRPr="002967FF" w:rsidRDefault="009E2D95" w:rsidP="009E2D95">
      <w:pPr>
        <w:widowControl w:val="0"/>
        <w:numPr>
          <w:ilvl w:val="0"/>
          <w:numId w:val="6"/>
        </w:numPr>
        <w:tabs>
          <w:tab w:val="num" w:pos="540"/>
          <w:tab w:val="left" w:pos="900"/>
        </w:tabs>
        <w:spacing w:after="0" w:line="360" w:lineRule="auto"/>
        <w:ind w:left="567" w:hanging="567"/>
        <w:jc w:val="both"/>
        <w:rPr>
          <w:sz w:val="28"/>
          <w:lang w:val="uk-UA"/>
        </w:rPr>
      </w:pPr>
      <w:r w:rsidRPr="002967FF">
        <w:rPr>
          <w:snapToGrid w:val="0"/>
          <w:sz w:val="28"/>
          <w:lang w:val="en-US"/>
        </w:rPr>
        <w:t xml:space="preserve">Zhang Hong-Mei. Disi junyi daxuc xuebao / Zhang Hong-Mei, Hong Jun, Wang Xian-Hua, Sun Shu-Xun // J. Forth Milit. Med. Univ. – 2005. –       Vol. 26, № 5. </w:t>
      </w:r>
      <w:r w:rsidRPr="002967FF">
        <w:rPr>
          <w:sz w:val="28"/>
          <w:lang w:val="uk-UA"/>
        </w:rPr>
        <w:t>–</w:t>
      </w:r>
      <w:r w:rsidRPr="002967FF">
        <w:rPr>
          <w:snapToGrid w:val="0"/>
          <w:sz w:val="28"/>
          <w:lang w:val="en-US"/>
        </w:rPr>
        <w:t xml:space="preserve"> P. 407-410.</w:t>
      </w:r>
    </w:p>
    <w:p w:rsidR="009E2D95" w:rsidRPr="002967FF" w:rsidRDefault="009E2D95" w:rsidP="009E2D95">
      <w:pPr>
        <w:widowControl w:val="0"/>
        <w:numPr>
          <w:ilvl w:val="0"/>
          <w:numId w:val="6"/>
        </w:numPr>
        <w:tabs>
          <w:tab w:val="num" w:pos="540"/>
          <w:tab w:val="left" w:pos="900"/>
        </w:tabs>
        <w:spacing w:after="0" w:line="360" w:lineRule="auto"/>
        <w:ind w:left="567" w:hanging="567"/>
        <w:jc w:val="both"/>
        <w:rPr>
          <w:sz w:val="28"/>
          <w:lang w:val="uk-UA"/>
        </w:rPr>
      </w:pPr>
      <w:r w:rsidRPr="002967FF">
        <w:rPr>
          <w:noProof/>
          <w:sz w:val="28"/>
          <w:lang w:val="en-US"/>
        </w:rPr>
        <w:t xml:space="preserve">Zhdanova I. Melatonin, circadian rhythms, and sleep / I. Zhdanova,    </w:t>
      </w:r>
      <w:r>
        <w:rPr>
          <w:noProof/>
          <w:sz w:val="28"/>
          <w:lang w:val="en-US"/>
        </w:rPr>
        <w:t xml:space="preserve"> </w:t>
      </w:r>
      <w:r w:rsidRPr="002967FF">
        <w:rPr>
          <w:noProof/>
          <w:sz w:val="28"/>
          <w:lang w:val="en-US"/>
        </w:rPr>
        <w:t xml:space="preserve">      V.  Tucci // Curr. Treat Options Neurol.</w:t>
      </w:r>
      <w:r w:rsidRPr="002967FF">
        <w:rPr>
          <w:sz w:val="28"/>
          <w:lang w:val="uk-UA"/>
        </w:rPr>
        <w:t xml:space="preserve"> – </w:t>
      </w:r>
      <w:r w:rsidRPr="002967FF">
        <w:rPr>
          <w:noProof/>
          <w:sz w:val="28"/>
          <w:lang w:val="en-US"/>
        </w:rPr>
        <w:t>2003.</w:t>
      </w:r>
      <w:r w:rsidRPr="002967FF">
        <w:rPr>
          <w:sz w:val="28"/>
          <w:lang w:val="uk-UA"/>
        </w:rPr>
        <w:t xml:space="preserve"> – </w:t>
      </w:r>
      <w:r w:rsidRPr="002967FF">
        <w:rPr>
          <w:noProof/>
          <w:sz w:val="28"/>
          <w:lang w:val="en-US"/>
        </w:rPr>
        <w:t>Vol. 5, № 3.</w:t>
      </w:r>
      <w:r w:rsidRPr="002967FF">
        <w:rPr>
          <w:sz w:val="28"/>
          <w:lang w:val="uk-UA"/>
        </w:rPr>
        <w:t xml:space="preserve"> – </w:t>
      </w:r>
      <w:r w:rsidRPr="002967FF">
        <w:rPr>
          <w:noProof/>
          <w:sz w:val="28"/>
        </w:rPr>
        <w:t>Р</w:t>
      </w:r>
      <w:r w:rsidRPr="002967FF">
        <w:rPr>
          <w:noProof/>
          <w:sz w:val="28"/>
          <w:lang w:val="en-US"/>
        </w:rPr>
        <w:t>. 225-229.</w:t>
      </w:r>
    </w:p>
    <w:p w:rsidR="009E2D95" w:rsidRPr="002967FF" w:rsidRDefault="009E2D95" w:rsidP="009E2D95">
      <w:pPr>
        <w:widowControl w:val="0"/>
        <w:numPr>
          <w:ilvl w:val="0"/>
          <w:numId w:val="6"/>
        </w:numPr>
        <w:tabs>
          <w:tab w:val="num" w:pos="540"/>
          <w:tab w:val="left" w:pos="900"/>
        </w:tabs>
        <w:spacing w:after="0" w:line="360" w:lineRule="auto"/>
        <w:ind w:left="567" w:hanging="567"/>
        <w:jc w:val="both"/>
        <w:rPr>
          <w:sz w:val="28"/>
          <w:lang w:val="uk-UA"/>
        </w:rPr>
      </w:pPr>
      <w:r w:rsidRPr="002967FF">
        <w:rPr>
          <w:snapToGrid w:val="0"/>
          <w:sz w:val="28"/>
          <w:lang w:val="en-US"/>
        </w:rPr>
        <w:t>Zhou Jian-feng. Expression of BMP-7 and its receptors in renal tubolo-interstial fibrosis induced with unilateral ureteral obstruction in rats / Zhou Jian-feng, Yuan Fa-huan, Li Na, Zhang Yao-quan // J. Med Coll. PLA. - 2005. – Vol. 20, № 1. – P. 12-16.</w:t>
      </w:r>
    </w:p>
    <w:p w:rsidR="009E2D95" w:rsidRDefault="009E2D95" w:rsidP="009E2D95">
      <w:pPr>
        <w:pStyle w:val="BodyTextIndent"/>
        <w:spacing w:line="360" w:lineRule="auto"/>
        <w:ind w:left="0" w:firstLine="567"/>
      </w:pPr>
    </w:p>
    <w:p w:rsidR="00896233" w:rsidRPr="00DB2019" w:rsidRDefault="00896233" w:rsidP="00896233">
      <w:pPr>
        <w:spacing w:line="360" w:lineRule="auto"/>
        <w:jc w:val="center"/>
        <w:rPr>
          <w:sz w:val="28"/>
          <w:lang w:val="en-US"/>
        </w:rPr>
      </w:pPr>
    </w:p>
    <w:p w:rsidR="005740A6" w:rsidRDefault="005740A6" w:rsidP="001F2909">
      <w:pPr>
        <w:pStyle w:val="a5"/>
        <w:widowControl w:val="0"/>
        <w:shd w:val="clear" w:color="auto" w:fill="FFFFFF"/>
        <w:spacing w:before="240" w:after="60" w:line="360" w:lineRule="auto"/>
        <w:ind w:firstLine="709"/>
        <w:jc w:val="both"/>
      </w:pPr>
      <w:r w:rsidRPr="00D353C8">
        <w:rPr>
          <w:lang w:val="en-US"/>
        </w:rPr>
        <w:t> </w:t>
      </w:r>
      <w:r>
        <w:rPr>
          <w:color w:val="FF0000"/>
        </w:rPr>
        <w:t xml:space="preserve">Для заказа доставки данной работы воспользуйтесь поиском на сайте по ссылке:  </w:t>
      </w:r>
      <w:hyperlink r:id="rId8" w:history="1">
        <w:r>
          <w:rPr>
            <w:rStyle w:val="a4"/>
            <w:color w:val="0070C0"/>
          </w:rPr>
          <w:t>http://www.mydisser.com/search.html</w:t>
        </w:r>
      </w:hyperlink>
    </w:p>
    <w:p w:rsidR="000F4B2E" w:rsidRDefault="000F4B2E"/>
    <w:sectPr w:rsidR="000F4B2E">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9E2D95">
    <w:pPr>
      <w:pStyle w:val="af4"/>
      <w:framePr w:wrap="around" w:vAnchor="text" w:hAnchor="margin" w:xAlign="right" w:y="1"/>
      <w:rPr>
        <w:rStyle w:val="af2"/>
        <w:rFonts w:eastAsia="Garamond"/>
      </w:rPr>
    </w:pPr>
    <w:r>
      <w:rPr>
        <w:rStyle w:val="af2"/>
        <w:rFonts w:eastAsia="Garamond"/>
      </w:rPr>
      <w:fldChar w:fldCharType="begin"/>
    </w:r>
    <w:r>
      <w:rPr>
        <w:rStyle w:val="af2"/>
        <w:rFonts w:eastAsia="Garamond"/>
      </w:rPr>
      <w:instrText xml:space="preserve">PAGE  </w:instrText>
    </w:r>
    <w:r>
      <w:rPr>
        <w:rStyle w:val="af2"/>
        <w:rFonts w:eastAsia="Garamond"/>
      </w:rPr>
      <w:fldChar w:fldCharType="end"/>
    </w:r>
  </w:p>
  <w:p w:rsidR="009335CF" w:rsidRDefault="009E2D95">
    <w:pPr>
      <w:pStyle w:val="af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9E2D95">
    <w:pPr>
      <w:pStyle w:val="af4"/>
      <w:framePr w:wrap="around" w:vAnchor="text" w:hAnchor="margin" w:xAlign="right" w:y="1"/>
      <w:rPr>
        <w:rStyle w:val="af2"/>
        <w:rFonts w:eastAsia="Garamond"/>
      </w:rPr>
    </w:pPr>
    <w:r>
      <w:rPr>
        <w:rStyle w:val="af2"/>
        <w:rFonts w:eastAsia="Garamond"/>
      </w:rPr>
      <w:fldChar w:fldCharType="begin"/>
    </w:r>
    <w:r>
      <w:rPr>
        <w:rStyle w:val="af2"/>
        <w:rFonts w:eastAsia="Garamond"/>
      </w:rPr>
      <w:instrText xml:space="preserve">PAGE  </w:instrText>
    </w:r>
    <w:r>
      <w:rPr>
        <w:rStyle w:val="af2"/>
        <w:rFonts w:eastAsia="Garamond"/>
      </w:rPr>
      <w:fldChar w:fldCharType="separate"/>
    </w:r>
    <w:r>
      <w:rPr>
        <w:rStyle w:val="af2"/>
        <w:rFonts w:eastAsia="Garamond"/>
        <w:noProof/>
      </w:rPr>
      <w:t>7</w:t>
    </w:r>
    <w:r>
      <w:rPr>
        <w:rStyle w:val="af2"/>
        <w:rFonts w:eastAsia="Garamond"/>
      </w:rPr>
      <w:fldChar w:fldCharType="end"/>
    </w:r>
  </w:p>
  <w:p w:rsidR="009335CF" w:rsidRDefault="009E2D95">
    <w:pPr>
      <w:pStyle w:val="af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D95" w:rsidRDefault="009E2D95">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9E2D95" w:rsidRDefault="009E2D95">
    <w:pPr>
      <w:pStyle w:val="af0"/>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D95" w:rsidRDefault="009E2D95">
    <w:pPr>
      <w:pStyle w:val="header"/>
      <w:framePr w:wrap="around" w:vAnchor="text" w:hAnchor="margin" w:xAlign="right" w:y="1"/>
      <w:rPr>
        <w:rStyle w:val="pagenumber"/>
        <w:color w:val="000000"/>
        <w:sz w:val="28"/>
      </w:rPr>
    </w:pPr>
    <w:r>
      <w:rPr>
        <w:rStyle w:val="pagenumber"/>
        <w:color w:val="000000"/>
        <w:sz w:val="28"/>
      </w:rPr>
      <w:fldChar w:fldCharType="begin"/>
    </w:r>
    <w:r>
      <w:rPr>
        <w:rStyle w:val="pagenumber"/>
        <w:color w:val="000000"/>
        <w:sz w:val="28"/>
      </w:rPr>
      <w:instrText xml:space="preserve">PAGE  </w:instrText>
    </w:r>
    <w:r>
      <w:rPr>
        <w:rStyle w:val="pagenumber"/>
        <w:color w:val="000000"/>
        <w:sz w:val="28"/>
      </w:rPr>
      <w:fldChar w:fldCharType="separate"/>
    </w:r>
    <w:r>
      <w:rPr>
        <w:rStyle w:val="pagenumber"/>
        <w:noProof/>
        <w:color w:val="000000"/>
        <w:sz w:val="28"/>
      </w:rPr>
      <w:t>3</w:t>
    </w:r>
    <w:r>
      <w:rPr>
        <w:rStyle w:val="pagenumber"/>
        <w:color w:val="000000"/>
        <w:sz w:val="28"/>
      </w:rPr>
      <w:fldChar w:fldCharType="end"/>
    </w:r>
  </w:p>
  <w:p w:rsidR="009E2D95" w:rsidRDefault="009E2D95">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9E2D95">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9335CF" w:rsidRDefault="009E2D95">
    <w:pPr>
      <w:pStyle w:val="af0"/>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9E2D95">
    <w:pPr>
      <w:pStyle w:val="af0"/>
      <w:framePr w:wrap="around" w:vAnchor="text" w:hAnchor="margin" w:xAlign="right" w:y="1"/>
      <w:rPr>
        <w:rStyle w:val="af2"/>
        <w:lang w:val="uk-UA"/>
      </w:rPr>
    </w:pPr>
  </w:p>
  <w:p w:rsidR="009335CF" w:rsidRDefault="009E2D95">
    <w:pPr>
      <w:pStyle w:val="af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
    <w:nsid w:val="583C3E3D"/>
    <w:multiLevelType w:val="multilevel"/>
    <w:tmpl w:val="E166BFC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4">
    <w:nsid w:val="5AA06F4D"/>
    <w:multiLevelType w:val="multilevel"/>
    <w:tmpl w:val="AED24F3E"/>
    <w:lvl w:ilvl="0">
      <w:start w:val="1"/>
      <w:numFmt w:val="decimal"/>
      <w:lvlText w:val="%1."/>
      <w:lvlJc w:val="left"/>
      <w:pPr>
        <w:tabs>
          <w:tab w:val="num" w:pos="720"/>
        </w:tabs>
        <w:ind w:left="720" w:hanging="360"/>
      </w:pPr>
      <w:rPr>
        <w:rFonts w:hint="default"/>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6DCC6853"/>
    <w:multiLevelType w:val="multilevel"/>
    <w:tmpl w:val="9322E480"/>
    <w:lvl w:ilvl="0">
      <w:start w:val="1"/>
      <w:numFmt w:val="decimal"/>
      <w:pStyle w:val="2"/>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6">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num w:numId="1">
    <w:abstractNumId w:val="6"/>
  </w:num>
  <w:num w:numId="2">
    <w:abstractNumId w:val="5"/>
  </w:num>
  <w:num w:numId="3">
    <w:abstractNumId w:val="0"/>
  </w:num>
  <w:num w:numId="4">
    <w:abstractNumId w:val="2"/>
  </w:num>
  <w:num w:numId="5">
    <w:abstractNumId w:val="3"/>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1214"/>
    <w:rsid w:val="00001298"/>
    <w:rsid w:val="00002F9A"/>
    <w:rsid w:val="000048AF"/>
    <w:rsid w:val="0000567C"/>
    <w:rsid w:val="00005941"/>
    <w:rsid w:val="000066F3"/>
    <w:rsid w:val="00014FCA"/>
    <w:rsid w:val="00016261"/>
    <w:rsid w:val="00016940"/>
    <w:rsid w:val="00017256"/>
    <w:rsid w:val="00020339"/>
    <w:rsid w:val="00023AD2"/>
    <w:rsid w:val="00023BF8"/>
    <w:rsid w:val="0002503F"/>
    <w:rsid w:val="00025F91"/>
    <w:rsid w:val="0002679D"/>
    <w:rsid w:val="00033206"/>
    <w:rsid w:val="00033211"/>
    <w:rsid w:val="00034F51"/>
    <w:rsid w:val="00036505"/>
    <w:rsid w:val="00041508"/>
    <w:rsid w:val="0004546E"/>
    <w:rsid w:val="0004646C"/>
    <w:rsid w:val="000477A4"/>
    <w:rsid w:val="00056C14"/>
    <w:rsid w:val="00060D76"/>
    <w:rsid w:val="00061CF2"/>
    <w:rsid w:val="000627E3"/>
    <w:rsid w:val="00062999"/>
    <w:rsid w:val="00064D9C"/>
    <w:rsid w:val="000650D5"/>
    <w:rsid w:val="0006654C"/>
    <w:rsid w:val="00071101"/>
    <w:rsid w:val="000745E6"/>
    <w:rsid w:val="0008264B"/>
    <w:rsid w:val="000839E9"/>
    <w:rsid w:val="000861E9"/>
    <w:rsid w:val="00086360"/>
    <w:rsid w:val="00086DF8"/>
    <w:rsid w:val="00090216"/>
    <w:rsid w:val="00095E35"/>
    <w:rsid w:val="00096438"/>
    <w:rsid w:val="000A11D3"/>
    <w:rsid w:val="000A2A2F"/>
    <w:rsid w:val="000A6382"/>
    <w:rsid w:val="000A6B58"/>
    <w:rsid w:val="000A72AE"/>
    <w:rsid w:val="000A7303"/>
    <w:rsid w:val="000A77E1"/>
    <w:rsid w:val="000B4941"/>
    <w:rsid w:val="000B526A"/>
    <w:rsid w:val="000B78CD"/>
    <w:rsid w:val="000C375D"/>
    <w:rsid w:val="000C5872"/>
    <w:rsid w:val="000C71E5"/>
    <w:rsid w:val="000C752C"/>
    <w:rsid w:val="000C7F3A"/>
    <w:rsid w:val="000D0843"/>
    <w:rsid w:val="000D42FA"/>
    <w:rsid w:val="000D6201"/>
    <w:rsid w:val="000E06A7"/>
    <w:rsid w:val="000E09AE"/>
    <w:rsid w:val="000E1CDE"/>
    <w:rsid w:val="000E1CE2"/>
    <w:rsid w:val="000E228B"/>
    <w:rsid w:val="000E42ED"/>
    <w:rsid w:val="000E71AE"/>
    <w:rsid w:val="000E7C26"/>
    <w:rsid w:val="000F4B2E"/>
    <w:rsid w:val="000F59BE"/>
    <w:rsid w:val="000F7851"/>
    <w:rsid w:val="00102073"/>
    <w:rsid w:val="00102637"/>
    <w:rsid w:val="00102CEC"/>
    <w:rsid w:val="001047FD"/>
    <w:rsid w:val="00105D22"/>
    <w:rsid w:val="00107717"/>
    <w:rsid w:val="00107877"/>
    <w:rsid w:val="00116D9D"/>
    <w:rsid w:val="00121939"/>
    <w:rsid w:val="00123905"/>
    <w:rsid w:val="00135150"/>
    <w:rsid w:val="001359DA"/>
    <w:rsid w:val="0013756F"/>
    <w:rsid w:val="00140AF9"/>
    <w:rsid w:val="001436BC"/>
    <w:rsid w:val="00146722"/>
    <w:rsid w:val="00151F33"/>
    <w:rsid w:val="00152E9A"/>
    <w:rsid w:val="0015342B"/>
    <w:rsid w:val="00157752"/>
    <w:rsid w:val="0016006A"/>
    <w:rsid w:val="00166B4D"/>
    <w:rsid w:val="001725E2"/>
    <w:rsid w:val="00174587"/>
    <w:rsid w:val="001818CF"/>
    <w:rsid w:val="00181C37"/>
    <w:rsid w:val="0018207E"/>
    <w:rsid w:val="00182EC1"/>
    <w:rsid w:val="00183560"/>
    <w:rsid w:val="00185046"/>
    <w:rsid w:val="00185B99"/>
    <w:rsid w:val="001868BC"/>
    <w:rsid w:val="00187D37"/>
    <w:rsid w:val="0019078E"/>
    <w:rsid w:val="00190B04"/>
    <w:rsid w:val="001A03B7"/>
    <w:rsid w:val="001A23E1"/>
    <w:rsid w:val="001A2F37"/>
    <w:rsid w:val="001A565E"/>
    <w:rsid w:val="001A5AE4"/>
    <w:rsid w:val="001A6455"/>
    <w:rsid w:val="001A7A36"/>
    <w:rsid w:val="001A7AA7"/>
    <w:rsid w:val="001B23D3"/>
    <w:rsid w:val="001B319E"/>
    <w:rsid w:val="001B3925"/>
    <w:rsid w:val="001B5CF5"/>
    <w:rsid w:val="001B790E"/>
    <w:rsid w:val="001C0692"/>
    <w:rsid w:val="001C0BFE"/>
    <w:rsid w:val="001C37C3"/>
    <w:rsid w:val="001C3E59"/>
    <w:rsid w:val="001C57AE"/>
    <w:rsid w:val="001C70DE"/>
    <w:rsid w:val="001D7F25"/>
    <w:rsid w:val="001E03AA"/>
    <w:rsid w:val="001E1598"/>
    <w:rsid w:val="001E1628"/>
    <w:rsid w:val="001E1AE8"/>
    <w:rsid w:val="001E1AFA"/>
    <w:rsid w:val="001E323D"/>
    <w:rsid w:val="001E3612"/>
    <w:rsid w:val="001E497D"/>
    <w:rsid w:val="001E49C7"/>
    <w:rsid w:val="001E6786"/>
    <w:rsid w:val="001F2909"/>
    <w:rsid w:val="001F5022"/>
    <w:rsid w:val="001F7256"/>
    <w:rsid w:val="002014EC"/>
    <w:rsid w:val="002075AC"/>
    <w:rsid w:val="00211965"/>
    <w:rsid w:val="002164F3"/>
    <w:rsid w:val="00216647"/>
    <w:rsid w:val="00216C41"/>
    <w:rsid w:val="002170CA"/>
    <w:rsid w:val="002176A4"/>
    <w:rsid w:val="00224AA5"/>
    <w:rsid w:val="00224F2E"/>
    <w:rsid w:val="00231B95"/>
    <w:rsid w:val="00231DB9"/>
    <w:rsid w:val="002328D2"/>
    <w:rsid w:val="00234DE9"/>
    <w:rsid w:val="002353EC"/>
    <w:rsid w:val="002359BE"/>
    <w:rsid w:val="00236545"/>
    <w:rsid w:val="00236C19"/>
    <w:rsid w:val="00236DF7"/>
    <w:rsid w:val="00237A2A"/>
    <w:rsid w:val="00240273"/>
    <w:rsid w:val="00241FD3"/>
    <w:rsid w:val="00245A32"/>
    <w:rsid w:val="00251AC6"/>
    <w:rsid w:val="002520B7"/>
    <w:rsid w:val="0025289A"/>
    <w:rsid w:val="00255234"/>
    <w:rsid w:val="00255A26"/>
    <w:rsid w:val="00256BB4"/>
    <w:rsid w:val="00257C71"/>
    <w:rsid w:val="002636FF"/>
    <w:rsid w:val="0026380E"/>
    <w:rsid w:val="00267769"/>
    <w:rsid w:val="002728AD"/>
    <w:rsid w:val="00276968"/>
    <w:rsid w:val="00276C8B"/>
    <w:rsid w:val="00277272"/>
    <w:rsid w:val="00277A9A"/>
    <w:rsid w:val="00282ABB"/>
    <w:rsid w:val="0029004B"/>
    <w:rsid w:val="00295748"/>
    <w:rsid w:val="00296122"/>
    <w:rsid w:val="00296B1D"/>
    <w:rsid w:val="002A236E"/>
    <w:rsid w:val="002A3232"/>
    <w:rsid w:val="002A4D7B"/>
    <w:rsid w:val="002A7448"/>
    <w:rsid w:val="002B26D6"/>
    <w:rsid w:val="002B37A2"/>
    <w:rsid w:val="002B4D90"/>
    <w:rsid w:val="002B508F"/>
    <w:rsid w:val="002B5A0A"/>
    <w:rsid w:val="002C35AD"/>
    <w:rsid w:val="002C6629"/>
    <w:rsid w:val="002D1BBB"/>
    <w:rsid w:val="002D2F8A"/>
    <w:rsid w:val="002D788F"/>
    <w:rsid w:val="002E127F"/>
    <w:rsid w:val="002E1365"/>
    <w:rsid w:val="002E4F54"/>
    <w:rsid w:val="002F05AC"/>
    <w:rsid w:val="002F0C43"/>
    <w:rsid w:val="002F493F"/>
    <w:rsid w:val="002F4E53"/>
    <w:rsid w:val="002F63F9"/>
    <w:rsid w:val="00300FDD"/>
    <w:rsid w:val="0030103F"/>
    <w:rsid w:val="00305360"/>
    <w:rsid w:val="00314741"/>
    <w:rsid w:val="00322A91"/>
    <w:rsid w:val="00330451"/>
    <w:rsid w:val="003335D3"/>
    <w:rsid w:val="00334E00"/>
    <w:rsid w:val="00336D79"/>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5B1B"/>
    <w:rsid w:val="00395C70"/>
    <w:rsid w:val="0039753B"/>
    <w:rsid w:val="003A0248"/>
    <w:rsid w:val="003B2C55"/>
    <w:rsid w:val="003B39CE"/>
    <w:rsid w:val="003B73A4"/>
    <w:rsid w:val="003B757C"/>
    <w:rsid w:val="003C1FA0"/>
    <w:rsid w:val="003C262F"/>
    <w:rsid w:val="003C352C"/>
    <w:rsid w:val="003C3C29"/>
    <w:rsid w:val="003C5D05"/>
    <w:rsid w:val="003C6601"/>
    <w:rsid w:val="003C666B"/>
    <w:rsid w:val="003D0BF0"/>
    <w:rsid w:val="003D196D"/>
    <w:rsid w:val="003D2728"/>
    <w:rsid w:val="003D2B71"/>
    <w:rsid w:val="003D3C57"/>
    <w:rsid w:val="003D514B"/>
    <w:rsid w:val="003D62BB"/>
    <w:rsid w:val="003E1E5B"/>
    <w:rsid w:val="003E3321"/>
    <w:rsid w:val="003E4384"/>
    <w:rsid w:val="003E6C31"/>
    <w:rsid w:val="003F2C97"/>
    <w:rsid w:val="003F5BA8"/>
    <w:rsid w:val="003F6939"/>
    <w:rsid w:val="003F6EFA"/>
    <w:rsid w:val="004007EF"/>
    <w:rsid w:val="00400E44"/>
    <w:rsid w:val="00407906"/>
    <w:rsid w:val="00412615"/>
    <w:rsid w:val="00412FAE"/>
    <w:rsid w:val="00424ACA"/>
    <w:rsid w:val="0042549B"/>
    <w:rsid w:val="00426317"/>
    <w:rsid w:val="004277D0"/>
    <w:rsid w:val="00436B9E"/>
    <w:rsid w:val="0044064D"/>
    <w:rsid w:val="00445092"/>
    <w:rsid w:val="004462A5"/>
    <w:rsid w:val="00446C7B"/>
    <w:rsid w:val="00447B15"/>
    <w:rsid w:val="00453B26"/>
    <w:rsid w:val="0045497E"/>
    <w:rsid w:val="00456F43"/>
    <w:rsid w:val="00460659"/>
    <w:rsid w:val="00465CA3"/>
    <w:rsid w:val="00467E54"/>
    <w:rsid w:val="004720AD"/>
    <w:rsid w:val="00473C35"/>
    <w:rsid w:val="00473F86"/>
    <w:rsid w:val="00474C27"/>
    <w:rsid w:val="0048240D"/>
    <w:rsid w:val="00482C8D"/>
    <w:rsid w:val="00483F18"/>
    <w:rsid w:val="0048477F"/>
    <w:rsid w:val="00487D5A"/>
    <w:rsid w:val="00491456"/>
    <w:rsid w:val="004919AD"/>
    <w:rsid w:val="00494E4C"/>
    <w:rsid w:val="0049500E"/>
    <w:rsid w:val="00496838"/>
    <w:rsid w:val="004A4A83"/>
    <w:rsid w:val="004A6594"/>
    <w:rsid w:val="004A7950"/>
    <w:rsid w:val="004B45ED"/>
    <w:rsid w:val="004B5FDC"/>
    <w:rsid w:val="004B6D7F"/>
    <w:rsid w:val="004C6DAF"/>
    <w:rsid w:val="004D1E5E"/>
    <w:rsid w:val="004D4436"/>
    <w:rsid w:val="004D731D"/>
    <w:rsid w:val="004D7DA5"/>
    <w:rsid w:val="004E237A"/>
    <w:rsid w:val="004E347D"/>
    <w:rsid w:val="004E383F"/>
    <w:rsid w:val="004E7439"/>
    <w:rsid w:val="004F2B85"/>
    <w:rsid w:val="004F475F"/>
    <w:rsid w:val="004F492A"/>
    <w:rsid w:val="004F597E"/>
    <w:rsid w:val="004F6927"/>
    <w:rsid w:val="004F7B45"/>
    <w:rsid w:val="004F7DDC"/>
    <w:rsid w:val="00501176"/>
    <w:rsid w:val="00502B20"/>
    <w:rsid w:val="0051395B"/>
    <w:rsid w:val="00530950"/>
    <w:rsid w:val="00533A55"/>
    <w:rsid w:val="00535431"/>
    <w:rsid w:val="00536E35"/>
    <w:rsid w:val="0053746B"/>
    <w:rsid w:val="005421F8"/>
    <w:rsid w:val="0054398B"/>
    <w:rsid w:val="005560DA"/>
    <w:rsid w:val="00561A90"/>
    <w:rsid w:val="00563B1E"/>
    <w:rsid w:val="0056478E"/>
    <w:rsid w:val="00564856"/>
    <w:rsid w:val="00566A61"/>
    <w:rsid w:val="00573939"/>
    <w:rsid w:val="005740A6"/>
    <w:rsid w:val="00574BD9"/>
    <w:rsid w:val="00575297"/>
    <w:rsid w:val="00576A22"/>
    <w:rsid w:val="00576CC4"/>
    <w:rsid w:val="00582A43"/>
    <w:rsid w:val="00586E3C"/>
    <w:rsid w:val="00586FE4"/>
    <w:rsid w:val="0059050A"/>
    <w:rsid w:val="00592278"/>
    <w:rsid w:val="005932AA"/>
    <w:rsid w:val="005966A4"/>
    <w:rsid w:val="005A2156"/>
    <w:rsid w:val="005A3528"/>
    <w:rsid w:val="005A3FD3"/>
    <w:rsid w:val="005B24C1"/>
    <w:rsid w:val="005B2E1A"/>
    <w:rsid w:val="005B7857"/>
    <w:rsid w:val="005C2013"/>
    <w:rsid w:val="005C2AAD"/>
    <w:rsid w:val="005C3055"/>
    <w:rsid w:val="005C46CE"/>
    <w:rsid w:val="005C6B89"/>
    <w:rsid w:val="005D02C0"/>
    <w:rsid w:val="005D1EAB"/>
    <w:rsid w:val="005D1F6C"/>
    <w:rsid w:val="005D2796"/>
    <w:rsid w:val="005D46A8"/>
    <w:rsid w:val="005D567F"/>
    <w:rsid w:val="005D605F"/>
    <w:rsid w:val="005D716E"/>
    <w:rsid w:val="005E1222"/>
    <w:rsid w:val="005E2715"/>
    <w:rsid w:val="005E2C94"/>
    <w:rsid w:val="005E3461"/>
    <w:rsid w:val="005E6227"/>
    <w:rsid w:val="005F00B5"/>
    <w:rsid w:val="005F6BD4"/>
    <w:rsid w:val="005F6D0B"/>
    <w:rsid w:val="0060011E"/>
    <w:rsid w:val="00600D6E"/>
    <w:rsid w:val="00603F3C"/>
    <w:rsid w:val="0060504F"/>
    <w:rsid w:val="0060534C"/>
    <w:rsid w:val="00607074"/>
    <w:rsid w:val="00613A13"/>
    <w:rsid w:val="00614253"/>
    <w:rsid w:val="00615065"/>
    <w:rsid w:val="00620A88"/>
    <w:rsid w:val="00620C60"/>
    <w:rsid w:val="0062254F"/>
    <w:rsid w:val="00622FD3"/>
    <w:rsid w:val="00627676"/>
    <w:rsid w:val="00630C37"/>
    <w:rsid w:val="006329BF"/>
    <w:rsid w:val="0063386E"/>
    <w:rsid w:val="00635C46"/>
    <w:rsid w:val="006370CC"/>
    <w:rsid w:val="006371BD"/>
    <w:rsid w:val="0063738B"/>
    <w:rsid w:val="00642AA9"/>
    <w:rsid w:val="00646301"/>
    <w:rsid w:val="006467E9"/>
    <w:rsid w:val="00647A50"/>
    <w:rsid w:val="006517D5"/>
    <w:rsid w:val="00651CA6"/>
    <w:rsid w:val="00655ED7"/>
    <w:rsid w:val="00657B6D"/>
    <w:rsid w:val="00657FCE"/>
    <w:rsid w:val="006602A0"/>
    <w:rsid w:val="00660A02"/>
    <w:rsid w:val="00662C29"/>
    <w:rsid w:val="00663B88"/>
    <w:rsid w:val="006651B6"/>
    <w:rsid w:val="0066540B"/>
    <w:rsid w:val="0066563F"/>
    <w:rsid w:val="00667F22"/>
    <w:rsid w:val="0067432B"/>
    <w:rsid w:val="00675614"/>
    <w:rsid w:val="00680986"/>
    <w:rsid w:val="00682088"/>
    <w:rsid w:val="00684669"/>
    <w:rsid w:val="00687768"/>
    <w:rsid w:val="0068788E"/>
    <w:rsid w:val="0069036F"/>
    <w:rsid w:val="00691B06"/>
    <w:rsid w:val="00692841"/>
    <w:rsid w:val="00693B20"/>
    <w:rsid w:val="006A4546"/>
    <w:rsid w:val="006A5673"/>
    <w:rsid w:val="006A5F50"/>
    <w:rsid w:val="006B013E"/>
    <w:rsid w:val="006B1E86"/>
    <w:rsid w:val="006B367E"/>
    <w:rsid w:val="006B4085"/>
    <w:rsid w:val="006B78F2"/>
    <w:rsid w:val="006C1C1D"/>
    <w:rsid w:val="006C3922"/>
    <w:rsid w:val="006C5396"/>
    <w:rsid w:val="006C6D86"/>
    <w:rsid w:val="006C72EE"/>
    <w:rsid w:val="006C74A3"/>
    <w:rsid w:val="006D4E00"/>
    <w:rsid w:val="006D5B52"/>
    <w:rsid w:val="006D7B1D"/>
    <w:rsid w:val="006E2DA3"/>
    <w:rsid w:val="006E4BC2"/>
    <w:rsid w:val="006F2C92"/>
    <w:rsid w:val="006F2E60"/>
    <w:rsid w:val="006F310D"/>
    <w:rsid w:val="006F47C9"/>
    <w:rsid w:val="006F7A71"/>
    <w:rsid w:val="007004C7"/>
    <w:rsid w:val="007007E7"/>
    <w:rsid w:val="007032E2"/>
    <w:rsid w:val="007036D0"/>
    <w:rsid w:val="00704370"/>
    <w:rsid w:val="00706341"/>
    <w:rsid w:val="007100E4"/>
    <w:rsid w:val="00711426"/>
    <w:rsid w:val="007124C7"/>
    <w:rsid w:val="00713F6D"/>
    <w:rsid w:val="00714F3F"/>
    <w:rsid w:val="0071563A"/>
    <w:rsid w:val="00716CC6"/>
    <w:rsid w:val="00720151"/>
    <w:rsid w:val="00721D7C"/>
    <w:rsid w:val="00721D8C"/>
    <w:rsid w:val="00721E0B"/>
    <w:rsid w:val="00723059"/>
    <w:rsid w:val="007245F9"/>
    <w:rsid w:val="00725913"/>
    <w:rsid w:val="00733256"/>
    <w:rsid w:val="007352C1"/>
    <w:rsid w:val="0073694C"/>
    <w:rsid w:val="00737D0F"/>
    <w:rsid w:val="007448B5"/>
    <w:rsid w:val="00744F92"/>
    <w:rsid w:val="00745374"/>
    <w:rsid w:val="00746D90"/>
    <w:rsid w:val="00753429"/>
    <w:rsid w:val="007639AF"/>
    <w:rsid w:val="00764D7C"/>
    <w:rsid w:val="00765016"/>
    <w:rsid w:val="00765A74"/>
    <w:rsid w:val="00771318"/>
    <w:rsid w:val="007757B4"/>
    <w:rsid w:val="007760B6"/>
    <w:rsid w:val="0077785E"/>
    <w:rsid w:val="00780715"/>
    <w:rsid w:val="0078096B"/>
    <w:rsid w:val="00780F63"/>
    <w:rsid w:val="00782B67"/>
    <w:rsid w:val="007857F2"/>
    <w:rsid w:val="00786F9D"/>
    <w:rsid w:val="00787097"/>
    <w:rsid w:val="00790831"/>
    <w:rsid w:val="00791C04"/>
    <w:rsid w:val="0079444B"/>
    <w:rsid w:val="00794A11"/>
    <w:rsid w:val="0079543C"/>
    <w:rsid w:val="007A37E4"/>
    <w:rsid w:val="007B3073"/>
    <w:rsid w:val="007B3B73"/>
    <w:rsid w:val="007B5C28"/>
    <w:rsid w:val="007B5CF6"/>
    <w:rsid w:val="007C1587"/>
    <w:rsid w:val="007C184D"/>
    <w:rsid w:val="007C7BBA"/>
    <w:rsid w:val="007D01AB"/>
    <w:rsid w:val="007D18F6"/>
    <w:rsid w:val="007D1AF4"/>
    <w:rsid w:val="007D1B61"/>
    <w:rsid w:val="007D2ED8"/>
    <w:rsid w:val="007D4939"/>
    <w:rsid w:val="007D4DC8"/>
    <w:rsid w:val="007E139C"/>
    <w:rsid w:val="007E3E43"/>
    <w:rsid w:val="007E4E25"/>
    <w:rsid w:val="007F0F8A"/>
    <w:rsid w:val="007F2A6E"/>
    <w:rsid w:val="007F2AF6"/>
    <w:rsid w:val="007F300B"/>
    <w:rsid w:val="007F5186"/>
    <w:rsid w:val="007F6D1A"/>
    <w:rsid w:val="00800B38"/>
    <w:rsid w:val="00802824"/>
    <w:rsid w:val="00803526"/>
    <w:rsid w:val="008044E1"/>
    <w:rsid w:val="008051D2"/>
    <w:rsid w:val="00805AA9"/>
    <w:rsid w:val="00806253"/>
    <w:rsid w:val="0080741B"/>
    <w:rsid w:val="00812799"/>
    <w:rsid w:val="0082050F"/>
    <w:rsid w:val="00820592"/>
    <w:rsid w:val="00823C3F"/>
    <w:rsid w:val="00825BCD"/>
    <w:rsid w:val="008274FF"/>
    <w:rsid w:val="00832298"/>
    <w:rsid w:val="0083304F"/>
    <w:rsid w:val="00833402"/>
    <w:rsid w:val="0083729E"/>
    <w:rsid w:val="008421AA"/>
    <w:rsid w:val="00842B7C"/>
    <w:rsid w:val="00842EDE"/>
    <w:rsid w:val="00843638"/>
    <w:rsid w:val="0084423D"/>
    <w:rsid w:val="0084423E"/>
    <w:rsid w:val="008447F8"/>
    <w:rsid w:val="00847AB0"/>
    <w:rsid w:val="00850BDE"/>
    <w:rsid w:val="00855F63"/>
    <w:rsid w:val="00856D4E"/>
    <w:rsid w:val="00857267"/>
    <w:rsid w:val="00864298"/>
    <w:rsid w:val="00865313"/>
    <w:rsid w:val="00866C1B"/>
    <w:rsid w:val="0087033B"/>
    <w:rsid w:val="00873C3C"/>
    <w:rsid w:val="00874724"/>
    <w:rsid w:val="00875169"/>
    <w:rsid w:val="00877E2F"/>
    <w:rsid w:val="00880954"/>
    <w:rsid w:val="00883C1E"/>
    <w:rsid w:val="0088502D"/>
    <w:rsid w:val="00892199"/>
    <w:rsid w:val="00892E21"/>
    <w:rsid w:val="00894145"/>
    <w:rsid w:val="00896233"/>
    <w:rsid w:val="008A01E7"/>
    <w:rsid w:val="008A34ED"/>
    <w:rsid w:val="008A613A"/>
    <w:rsid w:val="008A61C5"/>
    <w:rsid w:val="008A6E87"/>
    <w:rsid w:val="008B0548"/>
    <w:rsid w:val="008B25D5"/>
    <w:rsid w:val="008B3CF8"/>
    <w:rsid w:val="008B550C"/>
    <w:rsid w:val="008B6163"/>
    <w:rsid w:val="008B7A2E"/>
    <w:rsid w:val="008C44D8"/>
    <w:rsid w:val="008D09CD"/>
    <w:rsid w:val="008D209B"/>
    <w:rsid w:val="008D3B34"/>
    <w:rsid w:val="008D7D74"/>
    <w:rsid w:val="008E0919"/>
    <w:rsid w:val="008E6700"/>
    <w:rsid w:val="008E672A"/>
    <w:rsid w:val="008E6949"/>
    <w:rsid w:val="008E721A"/>
    <w:rsid w:val="008E7EF4"/>
    <w:rsid w:val="008F0978"/>
    <w:rsid w:val="008F41E3"/>
    <w:rsid w:val="008F475B"/>
    <w:rsid w:val="008F5266"/>
    <w:rsid w:val="008F6AC8"/>
    <w:rsid w:val="00900E0F"/>
    <w:rsid w:val="009051B8"/>
    <w:rsid w:val="00905A66"/>
    <w:rsid w:val="00905E58"/>
    <w:rsid w:val="00906460"/>
    <w:rsid w:val="00910A41"/>
    <w:rsid w:val="00911BF2"/>
    <w:rsid w:val="009124BE"/>
    <w:rsid w:val="0091345C"/>
    <w:rsid w:val="00915B7A"/>
    <w:rsid w:val="009173DB"/>
    <w:rsid w:val="0091756D"/>
    <w:rsid w:val="00917827"/>
    <w:rsid w:val="0092138F"/>
    <w:rsid w:val="00924CCC"/>
    <w:rsid w:val="00925026"/>
    <w:rsid w:val="00927008"/>
    <w:rsid w:val="009315BA"/>
    <w:rsid w:val="0093456D"/>
    <w:rsid w:val="009467DE"/>
    <w:rsid w:val="009474E8"/>
    <w:rsid w:val="00947D61"/>
    <w:rsid w:val="00954030"/>
    <w:rsid w:val="0095689B"/>
    <w:rsid w:val="009575C6"/>
    <w:rsid w:val="00957CBC"/>
    <w:rsid w:val="00961DEF"/>
    <w:rsid w:val="00964572"/>
    <w:rsid w:val="00966A17"/>
    <w:rsid w:val="0097075C"/>
    <w:rsid w:val="0097268D"/>
    <w:rsid w:val="00973E0A"/>
    <w:rsid w:val="00985173"/>
    <w:rsid w:val="00985CC0"/>
    <w:rsid w:val="00991CEB"/>
    <w:rsid w:val="009922EC"/>
    <w:rsid w:val="0099333B"/>
    <w:rsid w:val="00996137"/>
    <w:rsid w:val="009A185E"/>
    <w:rsid w:val="009A315B"/>
    <w:rsid w:val="009A48E5"/>
    <w:rsid w:val="009A546C"/>
    <w:rsid w:val="009A6B57"/>
    <w:rsid w:val="009A6FDA"/>
    <w:rsid w:val="009B0033"/>
    <w:rsid w:val="009B1AAB"/>
    <w:rsid w:val="009B4B5C"/>
    <w:rsid w:val="009B52F3"/>
    <w:rsid w:val="009C16D1"/>
    <w:rsid w:val="009C1872"/>
    <w:rsid w:val="009C30DB"/>
    <w:rsid w:val="009C6BE0"/>
    <w:rsid w:val="009D1C1C"/>
    <w:rsid w:val="009D1E27"/>
    <w:rsid w:val="009D34E4"/>
    <w:rsid w:val="009D4C5C"/>
    <w:rsid w:val="009E2CB6"/>
    <w:rsid w:val="009E2D95"/>
    <w:rsid w:val="009E31ED"/>
    <w:rsid w:val="009E6721"/>
    <w:rsid w:val="009E7034"/>
    <w:rsid w:val="009F1E6B"/>
    <w:rsid w:val="009F33C6"/>
    <w:rsid w:val="009F407A"/>
    <w:rsid w:val="009F56D6"/>
    <w:rsid w:val="009F5711"/>
    <w:rsid w:val="009F5734"/>
    <w:rsid w:val="00A022F1"/>
    <w:rsid w:val="00A02DDA"/>
    <w:rsid w:val="00A02E99"/>
    <w:rsid w:val="00A10853"/>
    <w:rsid w:val="00A10C70"/>
    <w:rsid w:val="00A10CEE"/>
    <w:rsid w:val="00A16E1B"/>
    <w:rsid w:val="00A233AF"/>
    <w:rsid w:val="00A25B86"/>
    <w:rsid w:val="00A33F22"/>
    <w:rsid w:val="00A34987"/>
    <w:rsid w:val="00A43AEC"/>
    <w:rsid w:val="00A45988"/>
    <w:rsid w:val="00A46122"/>
    <w:rsid w:val="00A4685D"/>
    <w:rsid w:val="00A5373B"/>
    <w:rsid w:val="00A547D4"/>
    <w:rsid w:val="00A564C0"/>
    <w:rsid w:val="00A61105"/>
    <w:rsid w:val="00A615A1"/>
    <w:rsid w:val="00A70474"/>
    <w:rsid w:val="00A75E7A"/>
    <w:rsid w:val="00A766CA"/>
    <w:rsid w:val="00A816C4"/>
    <w:rsid w:val="00A86034"/>
    <w:rsid w:val="00A90371"/>
    <w:rsid w:val="00A91FEF"/>
    <w:rsid w:val="00A93DF8"/>
    <w:rsid w:val="00A94AD6"/>
    <w:rsid w:val="00A95787"/>
    <w:rsid w:val="00AA004D"/>
    <w:rsid w:val="00AA3D61"/>
    <w:rsid w:val="00AA5489"/>
    <w:rsid w:val="00AA6997"/>
    <w:rsid w:val="00AA768F"/>
    <w:rsid w:val="00AB1031"/>
    <w:rsid w:val="00AB1190"/>
    <w:rsid w:val="00AB13E2"/>
    <w:rsid w:val="00AB1917"/>
    <w:rsid w:val="00AB1FDA"/>
    <w:rsid w:val="00AB4F63"/>
    <w:rsid w:val="00AB5CA3"/>
    <w:rsid w:val="00AB689B"/>
    <w:rsid w:val="00AC05CE"/>
    <w:rsid w:val="00AC1D94"/>
    <w:rsid w:val="00AD14F7"/>
    <w:rsid w:val="00AD19A0"/>
    <w:rsid w:val="00AD3FE3"/>
    <w:rsid w:val="00AD6AE5"/>
    <w:rsid w:val="00AD6F99"/>
    <w:rsid w:val="00AE41AB"/>
    <w:rsid w:val="00AE5593"/>
    <w:rsid w:val="00AE5AFE"/>
    <w:rsid w:val="00AF71B4"/>
    <w:rsid w:val="00B006D5"/>
    <w:rsid w:val="00B01F06"/>
    <w:rsid w:val="00B02046"/>
    <w:rsid w:val="00B0283F"/>
    <w:rsid w:val="00B03439"/>
    <w:rsid w:val="00B038FE"/>
    <w:rsid w:val="00B05954"/>
    <w:rsid w:val="00B06B41"/>
    <w:rsid w:val="00B07FE2"/>
    <w:rsid w:val="00B11C28"/>
    <w:rsid w:val="00B11CD8"/>
    <w:rsid w:val="00B16B4D"/>
    <w:rsid w:val="00B21D4B"/>
    <w:rsid w:val="00B25DC0"/>
    <w:rsid w:val="00B25FA9"/>
    <w:rsid w:val="00B31DE8"/>
    <w:rsid w:val="00B35957"/>
    <w:rsid w:val="00B35EC0"/>
    <w:rsid w:val="00B374E2"/>
    <w:rsid w:val="00B43CB9"/>
    <w:rsid w:val="00B46752"/>
    <w:rsid w:val="00B5392B"/>
    <w:rsid w:val="00B548A9"/>
    <w:rsid w:val="00B56E62"/>
    <w:rsid w:val="00B56F29"/>
    <w:rsid w:val="00B57ABD"/>
    <w:rsid w:val="00B57FFA"/>
    <w:rsid w:val="00B62486"/>
    <w:rsid w:val="00B62DED"/>
    <w:rsid w:val="00B704F4"/>
    <w:rsid w:val="00B713C5"/>
    <w:rsid w:val="00B71BA6"/>
    <w:rsid w:val="00B7256D"/>
    <w:rsid w:val="00B727BD"/>
    <w:rsid w:val="00B73582"/>
    <w:rsid w:val="00B75B4B"/>
    <w:rsid w:val="00B77CF7"/>
    <w:rsid w:val="00B8289A"/>
    <w:rsid w:val="00B83FE3"/>
    <w:rsid w:val="00B8578F"/>
    <w:rsid w:val="00B85865"/>
    <w:rsid w:val="00B864D2"/>
    <w:rsid w:val="00B94482"/>
    <w:rsid w:val="00BA1BD3"/>
    <w:rsid w:val="00BA41A9"/>
    <w:rsid w:val="00BA5961"/>
    <w:rsid w:val="00BA5FE1"/>
    <w:rsid w:val="00BA6271"/>
    <w:rsid w:val="00BB18AB"/>
    <w:rsid w:val="00BB4BB9"/>
    <w:rsid w:val="00BB5D4D"/>
    <w:rsid w:val="00BC1C0F"/>
    <w:rsid w:val="00BC2BBC"/>
    <w:rsid w:val="00BD45F5"/>
    <w:rsid w:val="00BD49D1"/>
    <w:rsid w:val="00BD57B1"/>
    <w:rsid w:val="00BE373E"/>
    <w:rsid w:val="00BE5F5C"/>
    <w:rsid w:val="00BE6066"/>
    <w:rsid w:val="00BF1273"/>
    <w:rsid w:val="00BF4FE1"/>
    <w:rsid w:val="00BF544E"/>
    <w:rsid w:val="00BF55F7"/>
    <w:rsid w:val="00C027EF"/>
    <w:rsid w:val="00C12C66"/>
    <w:rsid w:val="00C12CA4"/>
    <w:rsid w:val="00C16D0F"/>
    <w:rsid w:val="00C17FDC"/>
    <w:rsid w:val="00C21360"/>
    <w:rsid w:val="00C23FF5"/>
    <w:rsid w:val="00C242C0"/>
    <w:rsid w:val="00C25C1E"/>
    <w:rsid w:val="00C25D68"/>
    <w:rsid w:val="00C26A33"/>
    <w:rsid w:val="00C27312"/>
    <w:rsid w:val="00C33075"/>
    <w:rsid w:val="00C40215"/>
    <w:rsid w:val="00C42AE2"/>
    <w:rsid w:val="00C44237"/>
    <w:rsid w:val="00C44C3B"/>
    <w:rsid w:val="00C46205"/>
    <w:rsid w:val="00C51EDB"/>
    <w:rsid w:val="00C52152"/>
    <w:rsid w:val="00C540B3"/>
    <w:rsid w:val="00C621AA"/>
    <w:rsid w:val="00C637DC"/>
    <w:rsid w:val="00C64C9E"/>
    <w:rsid w:val="00C65D51"/>
    <w:rsid w:val="00C67578"/>
    <w:rsid w:val="00C67B25"/>
    <w:rsid w:val="00C73551"/>
    <w:rsid w:val="00C7461E"/>
    <w:rsid w:val="00C74A46"/>
    <w:rsid w:val="00C75798"/>
    <w:rsid w:val="00C77E68"/>
    <w:rsid w:val="00C801CB"/>
    <w:rsid w:val="00C80876"/>
    <w:rsid w:val="00C80922"/>
    <w:rsid w:val="00C84009"/>
    <w:rsid w:val="00C92619"/>
    <w:rsid w:val="00C9458D"/>
    <w:rsid w:val="00C96106"/>
    <w:rsid w:val="00C96419"/>
    <w:rsid w:val="00CA104E"/>
    <w:rsid w:val="00CA50F4"/>
    <w:rsid w:val="00CA6211"/>
    <w:rsid w:val="00CB1DF0"/>
    <w:rsid w:val="00CB2171"/>
    <w:rsid w:val="00CB2A51"/>
    <w:rsid w:val="00CC111C"/>
    <w:rsid w:val="00CC61D2"/>
    <w:rsid w:val="00CC6B48"/>
    <w:rsid w:val="00CC7548"/>
    <w:rsid w:val="00CD0E69"/>
    <w:rsid w:val="00CD11CD"/>
    <w:rsid w:val="00CE04AF"/>
    <w:rsid w:val="00CE197D"/>
    <w:rsid w:val="00CE64EE"/>
    <w:rsid w:val="00CF1FC6"/>
    <w:rsid w:val="00CF30D1"/>
    <w:rsid w:val="00CF7946"/>
    <w:rsid w:val="00D00E5E"/>
    <w:rsid w:val="00D049F8"/>
    <w:rsid w:val="00D077D0"/>
    <w:rsid w:val="00D0787B"/>
    <w:rsid w:val="00D10879"/>
    <w:rsid w:val="00D1388D"/>
    <w:rsid w:val="00D13FEC"/>
    <w:rsid w:val="00D1711C"/>
    <w:rsid w:val="00D2065A"/>
    <w:rsid w:val="00D264CE"/>
    <w:rsid w:val="00D2686E"/>
    <w:rsid w:val="00D307E7"/>
    <w:rsid w:val="00D31826"/>
    <w:rsid w:val="00D353C8"/>
    <w:rsid w:val="00D37129"/>
    <w:rsid w:val="00D425F4"/>
    <w:rsid w:val="00D42C70"/>
    <w:rsid w:val="00D4382A"/>
    <w:rsid w:val="00D43A44"/>
    <w:rsid w:val="00D4675E"/>
    <w:rsid w:val="00D50A33"/>
    <w:rsid w:val="00D51573"/>
    <w:rsid w:val="00D53DD4"/>
    <w:rsid w:val="00D579D0"/>
    <w:rsid w:val="00D63AB9"/>
    <w:rsid w:val="00D6578D"/>
    <w:rsid w:val="00D67DA1"/>
    <w:rsid w:val="00D713AC"/>
    <w:rsid w:val="00D73141"/>
    <w:rsid w:val="00D81E7A"/>
    <w:rsid w:val="00D84C63"/>
    <w:rsid w:val="00D853CA"/>
    <w:rsid w:val="00D87CFF"/>
    <w:rsid w:val="00D907EC"/>
    <w:rsid w:val="00D9210F"/>
    <w:rsid w:val="00D922EE"/>
    <w:rsid w:val="00D9274F"/>
    <w:rsid w:val="00D95CB1"/>
    <w:rsid w:val="00DA1DC0"/>
    <w:rsid w:val="00DA20C8"/>
    <w:rsid w:val="00DA43D6"/>
    <w:rsid w:val="00DB0BEA"/>
    <w:rsid w:val="00DB2019"/>
    <w:rsid w:val="00DC362B"/>
    <w:rsid w:val="00DC419C"/>
    <w:rsid w:val="00DC5EB0"/>
    <w:rsid w:val="00DD2872"/>
    <w:rsid w:val="00DD3406"/>
    <w:rsid w:val="00DD5BCD"/>
    <w:rsid w:val="00DD7EB6"/>
    <w:rsid w:val="00DE1A71"/>
    <w:rsid w:val="00DE4DEF"/>
    <w:rsid w:val="00DE6319"/>
    <w:rsid w:val="00DE6698"/>
    <w:rsid w:val="00DF041F"/>
    <w:rsid w:val="00DF1BE1"/>
    <w:rsid w:val="00DF4179"/>
    <w:rsid w:val="00DF5C55"/>
    <w:rsid w:val="00DF6258"/>
    <w:rsid w:val="00DF7A1E"/>
    <w:rsid w:val="00E05E86"/>
    <w:rsid w:val="00E0676B"/>
    <w:rsid w:val="00E11198"/>
    <w:rsid w:val="00E13557"/>
    <w:rsid w:val="00E16363"/>
    <w:rsid w:val="00E208CE"/>
    <w:rsid w:val="00E20DD0"/>
    <w:rsid w:val="00E217AF"/>
    <w:rsid w:val="00E2267F"/>
    <w:rsid w:val="00E24EF6"/>
    <w:rsid w:val="00E2665E"/>
    <w:rsid w:val="00E26C01"/>
    <w:rsid w:val="00E33C00"/>
    <w:rsid w:val="00E356A8"/>
    <w:rsid w:val="00E41754"/>
    <w:rsid w:val="00E4323F"/>
    <w:rsid w:val="00E46380"/>
    <w:rsid w:val="00E469B9"/>
    <w:rsid w:val="00E52FE3"/>
    <w:rsid w:val="00E556A5"/>
    <w:rsid w:val="00E56BAD"/>
    <w:rsid w:val="00E570A6"/>
    <w:rsid w:val="00E60F23"/>
    <w:rsid w:val="00E623E6"/>
    <w:rsid w:val="00E659C7"/>
    <w:rsid w:val="00E666A8"/>
    <w:rsid w:val="00E67201"/>
    <w:rsid w:val="00E7366F"/>
    <w:rsid w:val="00E73691"/>
    <w:rsid w:val="00E73960"/>
    <w:rsid w:val="00E77815"/>
    <w:rsid w:val="00E82D9D"/>
    <w:rsid w:val="00E84357"/>
    <w:rsid w:val="00E8563A"/>
    <w:rsid w:val="00E91E3E"/>
    <w:rsid w:val="00E91FEF"/>
    <w:rsid w:val="00E926E0"/>
    <w:rsid w:val="00E936DE"/>
    <w:rsid w:val="00EA0F0A"/>
    <w:rsid w:val="00EA1902"/>
    <w:rsid w:val="00EA24D7"/>
    <w:rsid w:val="00EA3737"/>
    <w:rsid w:val="00EA3EED"/>
    <w:rsid w:val="00EA4CD4"/>
    <w:rsid w:val="00EA61CB"/>
    <w:rsid w:val="00EB3CC4"/>
    <w:rsid w:val="00EB474D"/>
    <w:rsid w:val="00EB59FD"/>
    <w:rsid w:val="00EB6C1B"/>
    <w:rsid w:val="00EC0FC1"/>
    <w:rsid w:val="00EC1FAE"/>
    <w:rsid w:val="00EC3296"/>
    <w:rsid w:val="00EC4265"/>
    <w:rsid w:val="00ED52BF"/>
    <w:rsid w:val="00EE1572"/>
    <w:rsid w:val="00EE35F2"/>
    <w:rsid w:val="00EE3B81"/>
    <w:rsid w:val="00EE5F01"/>
    <w:rsid w:val="00EF5E6C"/>
    <w:rsid w:val="00EF78A9"/>
    <w:rsid w:val="00F01CB7"/>
    <w:rsid w:val="00F0548E"/>
    <w:rsid w:val="00F06CB5"/>
    <w:rsid w:val="00F07400"/>
    <w:rsid w:val="00F12374"/>
    <w:rsid w:val="00F23680"/>
    <w:rsid w:val="00F2498F"/>
    <w:rsid w:val="00F263AA"/>
    <w:rsid w:val="00F2739F"/>
    <w:rsid w:val="00F275C5"/>
    <w:rsid w:val="00F339F0"/>
    <w:rsid w:val="00F348AE"/>
    <w:rsid w:val="00F353F6"/>
    <w:rsid w:val="00F373A1"/>
    <w:rsid w:val="00F40CC8"/>
    <w:rsid w:val="00F44EFE"/>
    <w:rsid w:val="00F450AD"/>
    <w:rsid w:val="00F52316"/>
    <w:rsid w:val="00F54389"/>
    <w:rsid w:val="00F57E4A"/>
    <w:rsid w:val="00F62E86"/>
    <w:rsid w:val="00F647D5"/>
    <w:rsid w:val="00F655B0"/>
    <w:rsid w:val="00F663D0"/>
    <w:rsid w:val="00F70B44"/>
    <w:rsid w:val="00F72B90"/>
    <w:rsid w:val="00F73157"/>
    <w:rsid w:val="00F73EF2"/>
    <w:rsid w:val="00F74752"/>
    <w:rsid w:val="00F81A80"/>
    <w:rsid w:val="00F83B8D"/>
    <w:rsid w:val="00F8540F"/>
    <w:rsid w:val="00F86006"/>
    <w:rsid w:val="00F92D70"/>
    <w:rsid w:val="00F95558"/>
    <w:rsid w:val="00F95B2C"/>
    <w:rsid w:val="00F95C0E"/>
    <w:rsid w:val="00FA1000"/>
    <w:rsid w:val="00FA58AB"/>
    <w:rsid w:val="00FA640D"/>
    <w:rsid w:val="00FA7AC3"/>
    <w:rsid w:val="00FB0C93"/>
    <w:rsid w:val="00FB3CF2"/>
    <w:rsid w:val="00FB7784"/>
    <w:rsid w:val="00FB786E"/>
    <w:rsid w:val="00FC40F4"/>
    <w:rsid w:val="00FC4279"/>
    <w:rsid w:val="00FC4F06"/>
    <w:rsid w:val="00FC589B"/>
    <w:rsid w:val="00FD21CF"/>
    <w:rsid w:val="00FD474F"/>
    <w:rsid w:val="00FD618B"/>
    <w:rsid w:val="00FD6FD2"/>
    <w:rsid w:val="00FD72DD"/>
    <w:rsid w:val="00FE07A8"/>
    <w:rsid w:val="00FE41D5"/>
    <w:rsid w:val="00FE424F"/>
    <w:rsid w:val="00FE435D"/>
    <w:rsid w:val="00FE56F2"/>
    <w:rsid w:val="00FF5293"/>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metricconverter"/>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0">
    <w:name w:val="heading 1"/>
    <w:basedOn w:val="a0"/>
    <w:next w:val="a0"/>
    <w:link w:val="11"/>
    <w:qFormat/>
    <w:rsid w:val="007B5C28"/>
    <w:pPr>
      <w:keepNext/>
      <w:spacing w:after="0" w:line="240" w:lineRule="auto"/>
      <w:outlineLvl w:val="0"/>
    </w:pPr>
    <w:rPr>
      <w:rFonts w:ascii="Times New Roman" w:eastAsia="MS Mincho" w:hAnsi="Times New Roman" w:cs="Times New Roman"/>
      <w:sz w:val="28"/>
      <w:szCs w:val="20"/>
      <w:lang w:val="uk-UA" w:eastAsia="ru-RU"/>
    </w:rPr>
  </w:style>
  <w:style w:type="paragraph" w:styleId="20">
    <w:name w:val="heading 2"/>
    <w:basedOn w:val="a0"/>
    <w:next w:val="a0"/>
    <w:link w:val="21"/>
    <w:qFormat/>
    <w:rsid w:val="007B5C28"/>
    <w:pPr>
      <w:keepNext/>
      <w:spacing w:after="0" w:line="360" w:lineRule="auto"/>
      <w:jc w:val="both"/>
      <w:outlineLvl w:val="1"/>
    </w:pPr>
    <w:rPr>
      <w:rFonts w:ascii="Times New Roman" w:eastAsia="MS Mincho" w:hAnsi="Times New Roman" w:cs="Times New Roman"/>
      <w:sz w:val="28"/>
      <w:szCs w:val="20"/>
      <w:lang w:val="uk-UA" w:eastAsia="ru-RU"/>
    </w:rPr>
  </w:style>
  <w:style w:type="paragraph" w:styleId="3">
    <w:name w:val="heading 3"/>
    <w:basedOn w:val="a0"/>
    <w:next w:val="a0"/>
    <w:link w:val="30"/>
    <w:qFormat/>
    <w:rsid w:val="007B5C28"/>
    <w:pPr>
      <w:keepNext/>
      <w:spacing w:after="0" w:line="240" w:lineRule="auto"/>
      <w:ind w:left="3600" w:firstLine="720"/>
      <w:jc w:val="right"/>
      <w:outlineLvl w:val="2"/>
    </w:pPr>
    <w:rPr>
      <w:rFonts w:ascii="Times New Roman" w:eastAsia="MS Mincho" w:hAnsi="Times New Roman" w:cs="Times New Roman"/>
      <w:sz w:val="28"/>
      <w:szCs w:val="20"/>
      <w:lang w:val="uk-UA" w:eastAsia="ru-RU"/>
    </w:rPr>
  </w:style>
  <w:style w:type="paragraph" w:styleId="4">
    <w:name w:val="heading 4"/>
    <w:basedOn w:val="a0"/>
    <w:next w:val="a0"/>
    <w:link w:val="40"/>
    <w:qFormat/>
    <w:rsid w:val="007B5C28"/>
    <w:pPr>
      <w:keepNext/>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0"/>
    <w:next w:val="a0"/>
    <w:link w:val="50"/>
    <w:qFormat/>
    <w:rsid w:val="00720151"/>
    <w:pPr>
      <w:keepNext/>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0"/>
    <w:next w:val="a0"/>
    <w:link w:val="60"/>
    <w:qFormat/>
    <w:rsid w:val="00720151"/>
    <w:pPr>
      <w:keepNext/>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0"/>
    <w:next w:val="a0"/>
    <w:link w:val="70"/>
    <w:qFormat/>
    <w:rsid w:val="00720151"/>
    <w:pPr>
      <w:keepNext/>
      <w:spacing w:after="0" w:line="360" w:lineRule="auto"/>
      <w:ind w:firstLine="720"/>
      <w:jc w:val="both"/>
      <w:outlineLvl w:val="6"/>
    </w:pPr>
    <w:rPr>
      <w:rFonts w:ascii="Times New Roman" w:eastAsia="Times New Roman" w:hAnsi="Times New Roman" w:cs="Times New Roman"/>
      <w:b/>
      <w:bCs/>
      <w:sz w:val="28"/>
      <w:szCs w:val="24"/>
      <w:lang w:val="uk-UA" w:eastAsia="ru-RU"/>
    </w:rPr>
  </w:style>
  <w:style w:type="paragraph" w:styleId="8">
    <w:name w:val="heading 8"/>
    <w:basedOn w:val="a0"/>
    <w:next w:val="a0"/>
    <w:link w:val="80"/>
    <w:qFormat/>
    <w:rsid w:val="00720151"/>
    <w:pPr>
      <w:keepNext/>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0"/>
    <w:next w:val="a0"/>
    <w:link w:val="90"/>
    <w:qFormat/>
    <w:rsid w:val="00720151"/>
    <w:pPr>
      <w:keepNext/>
      <w:spacing w:after="0" w:line="360" w:lineRule="auto"/>
      <w:ind w:firstLine="708"/>
      <w:jc w:val="right"/>
      <w:outlineLvl w:val="8"/>
    </w:pPr>
    <w:rPr>
      <w:rFonts w:ascii="Times New Roman" w:eastAsia="Times New Roman" w:hAnsi="Times New Roman" w:cs="Times New Roman"/>
      <w:sz w:val="28"/>
      <w:szCs w:val="28"/>
      <w:lang w:val="uk-UA"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character" w:styleId="a4">
    <w:name w:val="Hyperlink"/>
    <w:unhideWhenUsed/>
    <w:rsid w:val="005740A6"/>
    <w:rPr>
      <w:color w:val="0000FF"/>
      <w:u w:val="single"/>
    </w:rPr>
  </w:style>
  <w:style w:type="paragraph" w:styleId="a5">
    <w:name w:val="Body Text"/>
    <w:basedOn w:val="a0"/>
    <w:link w:val="a6"/>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6">
    <w:name w:val="Основной текст Знак"/>
    <w:basedOn w:val="a1"/>
    <w:link w:val="a5"/>
    <w:rsid w:val="005740A6"/>
    <w:rPr>
      <w:rFonts w:ascii="Garamond" w:eastAsia="Garamond" w:hAnsi="Garamond" w:cs="Garamond"/>
      <w:sz w:val="28"/>
      <w:szCs w:val="24"/>
      <w:lang w:eastAsia="ar-SA"/>
    </w:rPr>
  </w:style>
  <w:style w:type="paragraph" w:styleId="a7">
    <w:name w:val="Body Text Indent"/>
    <w:basedOn w:val="a0"/>
    <w:link w:val="a8"/>
    <w:unhideWhenUsed/>
    <w:rsid w:val="007B5C28"/>
    <w:pPr>
      <w:spacing w:after="120"/>
      <w:ind w:left="283"/>
    </w:pPr>
  </w:style>
  <w:style w:type="character" w:customStyle="1" w:styleId="a8">
    <w:name w:val="Основной текст с отступом Знак"/>
    <w:basedOn w:val="a1"/>
    <w:link w:val="a7"/>
    <w:rsid w:val="007B5C28"/>
  </w:style>
  <w:style w:type="character" w:customStyle="1" w:styleId="11">
    <w:name w:val="Заголовок 1 Знак"/>
    <w:basedOn w:val="a1"/>
    <w:link w:val="10"/>
    <w:rsid w:val="007B5C28"/>
    <w:rPr>
      <w:rFonts w:ascii="Times New Roman" w:eastAsia="MS Mincho" w:hAnsi="Times New Roman" w:cs="Times New Roman"/>
      <w:sz w:val="28"/>
      <w:szCs w:val="20"/>
      <w:lang w:val="uk-UA" w:eastAsia="ru-RU"/>
    </w:rPr>
  </w:style>
  <w:style w:type="character" w:customStyle="1" w:styleId="21">
    <w:name w:val="Заголовок 2 Знак"/>
    <w:basedOn w:val="a1"/>
    <w:link w:val="20"/>
    <w:rsid w:val="007B5C28"/>
    <w:rPr>
      <w:rFonts w:ascii="Times New Roman" w:eastAsia="MS Mincho" w:hAnsi="Times New Roman" w:cs="Times New Roman"/>
      <w:sz w:val="28"/>
      <w:szCs w:val="20"/>
      <w:lang w:val="uk-UA" w:eastAsia="ru-RU"/>
    </w:rPr>
  </w:style>
  <w:style w:type="character" w:customStyle="1" w:styleId="30">
    <w:name w:val="Заголовок 3 Знак"/>
    <w:basedOn w:val="a1"/>
    <w:link w:val="3"/>
    <w:rsid w:val="007B5C28"/>
    <w:rPr>
      <w:rFonts w:ascii="Times New Roman" w:eastAsia="MS Mincho" w:hAnsi="Times New Roman" w:cs="Times New Roman"/>
      <w:sz w:val="28"/>
      <w:szCs w:val="20"/>
      <w:lang w:val="uk-UA" w:eastAsia="ru-RU"/>
    </w:rPr>
  </w:style>
  <w:style w:type="character" w:customStyle="1" w:styleId="40">
    <w:name w:val="Заголовок 4 Знак"/>
    <w:basedOn w:val="a1"/>
    <w:link w:val="4"/>
    <w:rsid w:val="007B5C28"/>
    <w:rPr>
      <w:rFonts w:ascii="Times New Roman" w:eastAsia="MS Mincho" w:hAnsi="Times New Roman" w:cs="Times New Roman"/>
      <w:sz w:val="28"/>
      <w:szCs w:val="20"/>
      <w:lang w:val="uk-UA" w:eastAsia="ru-RU"/>
    </w:rPr>
  </w:style>
  <w:style w:type="paragraph" w:styleId="a9">
    <w:name w:val="Title"/>
    <w:basedOn w:val="a0"/>
    <w:link w:val="aa"/>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a">
    <w:name w:val="Название Знак"/>
    <w:basedOn w:val="a1"/>
    <w:link w:val="a9"/>
    <w:rsid w:val="007B5C28"/>
    <w:rPr>
      <w:rFonts w:ascii="Times New Roman" w:eastAsia="MS Mincho" w:hAnsi="Times New Roman" w:cs="Times New Roman"/>
      <w:b/>
      <w:sz w:val="25"/>
      <w:szCs w:val="20"/>
      <w:lang w:eastAsia="ru-RU"/>
    </w:rPr>
  </w:style>
  <w:style w:type="paragraph" w:styleId="22">
    <w:name w:val="Body Text Indent 2"/>
    <w:basedOn w:val="a0"/>
    <w:link w:val="23"/>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3">
    <w:name w:val="Основной текст с отступом 2 Знак"/>
    <w:basedOn w:val="a1"/>
    <w:link w:val="22"/>
    <w:rsid w:val="007B5C28"/>
    <w:rPr>
      <w:rFonts w:ascii="Times New Roman" w:eastAsia="MS Mincho" w:hAnsi="Times New Roman" w:cs="Times New Roman"/>
      <w:sz w:val="24"/>
      <w:szCs w:val="24"/>
      <w:lang w:eastAsia="ru-RU"/>
    </w:rPr>
  </w:style>
  <w:style w:type="paragraph" w:styleId="ab">
    <w:name w:val="Plain Text"/>
    <w:basedOn w:val="a0"/>
    <w:link w:val="ac"/>
    <w:rsid w:val="007B5C28"/>
    <w:pPr>
      <w:spacing w:after="0" w:line="240" w:lineRule="auto"/>
    </w:pPr>
    <w:rPr>
      <w:rFonts w:ascii="Courier New" w:eastAsia="MS Mincho" w:hAnsi="Courier New" w:cs="Times New Roman"/>
      <w:sz w:val="20"/>
      <w:szCs w:val="20"/>
      <w:lang w:eastAsia="ru-RU"/>
    </w:rPr>
  </w:style>
  <w:style w:type="character" w:customStyle="1" w:styleId="ac">
    <w:name w:val="Текст Знак"/>
    <w:basedOn w:val="a1"/>
    <w:link w:val="ab"/>
    <w:rsid w:val="007B5C28"/>
    <w:rPr>
      <w:rFonts w:ascii="Courier New" w:eastAsia="MS Mincho" w:hAnsi="Courier New" w:cs="Times New Roman"/>
      <w:sz w:val="20"/>
      <w:szCs w:val="20"/>
      <w:lang w:eastAsia="ru-RU"/>
    </w:rPr>
  </w:style>
  <w:style w:type="paragraph" w:styleId="31">
    <w:name w:val="Body Text Indent 3"/>
    <w:basedOn w:val="a0"/>
    <w:link w:val="32"/>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2">
    <w:name w:val="Основной текст с отступом 3 Знак"/>
    <w:basedOn w:val="a1"/>
    <w:link w:val="31"/>
    <w:rsid w:val="007B5C28"/>
    <w:rPr>
      <w:rFonts w:ascii="Times New Roman" w:eastAsia="MS Mincho" w:hAnsi="Times New Roman" w:cs="Times New Roman"/>
      <w:sz w:val="16"/>
      <w:szCs w:val="16"/>
      <w:lang w:eastAsia="ru-RU"/>
    </w:rPr>
  </w:style>
  <w:style w:type="table" w:styleId="ad">
    <w:name w:val="Table Grid"/>
    <w:basedOn w:val="a2"/>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aption"/>
    <w:basedOn w:val="a0"/>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4">
    <w:name w:val="Body Text 2"/>
    <w:basedOn w:val="a0"/>
    <w:link w:val="25"/>
    <w:rsid w:val="007B5C28"/>
    <w:pPr>
      <w:spacing w:after="120" w:line="480" w:lineRule="auto"/>
    </w:pPr>
    <w:rPr>
      <w:rFonts w:ascii="Times New Roman" w:eastAsia="MS Mincho" w:hAnsi="Times New Roman" w:cs="Times New Roman"/>
      <w:sz w:val="24"/>
      <w:szCs w:val="24"/>
      <w:lang w:eastAsia="ru-RU"/>
    </w:rPr>
  </w:style>
  <w:style w:type="character" w:customStyle="1" w:styleId="25">
    <w:name w:val="Основной текст 2 Знак"/>
    <w:basedOn w:val="a1"/>
    <w:link w:val="24"/>
    <w:rsid w:val="007B5C28"/>
    <w:rPr>
      <w:rFonts w:ascii="Times New Roman" w:eastAsia="MS Mincho" w:hAnsi="Times New Roman" w:cs="Times New Roman"/>
      <w:sz w:val="24"/>
      <w:szCs w:val="24"/>
      <w:lang w:eastAsia="ru-RU"/>
    </w:rPr>
  </w:style>
  <w:style w:type="paragraph" w:customStyle="1" w:styleId="af">
    <w:name w:val="АДРЕС"/>
    <w:basedOn w:val="a0"/>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0">
    <w:name w:val="header"/>
    <w:basedOn w:val="a0"/>
    <w:link w:val="af1"/>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1">
    <w:name w:val="Верхний колонтитул Знак"/>
    <w:basedOn w:val="a1"/>
    <w:link w:val="af0"/>
    <w:rsid w:val="00D353C8"/>
    <w:rPr>
      <w:rFonts w:ascii="Times New Roman" w:eastAsia="MS Mincho" w:hAnsi="Times New Roman" w:cs="Times New Roman"/>
      <w:sz w:val="24"/>
      <w:szCs w:val="24"/>
      <w:lang w:eastAsia="ru-RU"/>
    </w:rPr>
  </w:style>
  <w:style w:type="character" w:styleId="af2">
    <w:name w:val="page number"/>
    <w:basedOn w:val="a1"/>
    <w:rsid w:val="00D353C8"/>
  </w:style>
  <w:style w:type="paragraph" w:styleId="33">
    <w:name w:val="Body Text 3"/>
    <w:basedOn w:val="a0"/>
    <w:link w:val="34"/>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4">
    <w:name w:val="Основной текст 3 Знак"/>
    <w:basedOn w:val="a1"/>
    <w:link w:val="33"/>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1"/>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1"/>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1"/>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1"/>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1"/>
    <w:link w:val="9"/>
    <w:rsid w:val="00720151"/>
    <w:rPr>
      <w:rFonts w:ascii="Times New Roman" w:eastAsia="Times New Roman" w:hAnsi="Times New Roman" w:cs="Times New Roman"/>
      <w:sz w:val="28"/>
      <w:szCs w:val="28"/>
      <w:lang w:val="uk-UA" w:eastAsia="ru-RU"/>
    </w:rPr>
  </w:style>
  <w:style w:type="paragraph" w:customStyle="1" w:styleId="2">
    <w:name w:val="Стиль2"/>
    <w:basedOn w:val="a0"/>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3">
    <w:name w:val="Основний текст Знак"/>
    <w:basedOn w:val="a1"/>
    <w:rsid w:val="00720151"/>
    <w:rPr>
      <w:bCs/>
      <w:sz w:val="28"/>
      <w:szCs w:val="24"/>
      <w:lang w:val="uk-UA" w:eastAsia="ru-RU" w:bidi="ar-SA"/>
    </w:rPr>
  </w:style>
  <w:style w:type="paragraph" w:customStyle="1" w:styleId="12">
    <w:name w:val="заголовок 1"/>
    <w:basedOn w:val="a0"/>
    <w:next w:val="a0"/>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6">
    <w:name w:val="заголовок 2"/>
    <w:basedOn w:val="a0"/>
    <w:next w:val="a0"/>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4">
    <w:name w:val="footer"/>
    <w:basedOn w:val="a0"/>
    <w:link w:val="af5"/>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5">
    <w:name w:val="Нижний колонтитул Знак"/>
    <w:basedOn w:val="a1"/>
    <w:link w:val="af4"/>
    <w:rsid w:val="00720151"/>
    <w:rPr>
      <w:rFonts w:ascii="Times New Roman" w:eastAsia="Times New Roman" w:hAnsi="Times New Roman" w:cs="Times New Roman"/>
      <w:sz w:val="24"/>
      <w:szCs w:val="24"/>
      <w:lang w:val="uk-UA" w:eastAsia="ru-RU"/>
    </w:rPr>
  </w:style>
  <w:style w:type="paragraph" w:customStyle="1" w:styleId="1">
    <w:name w:val="Стиль1"/>
    <w:basedOn w:val="a0"/>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0"/>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6">
    <w:name w:val="Normal (Web)"/>
    <w:basedOn w:val="a0"/>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1"/>
    <w:rsid w:val="00720151"/>
  </w:style>
  <w:style w:type="character" w:styleId="af7">
    <w:name w:val="Strong"/>
    <w:basedOn w:val="a1"/>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1"/>
    <w:rsid w:val="00680986"/>
    <w:rPr>
      <w:rFonts w:ascii="Times New Roman" w:hAnsi="Times New Roman" w:cs="Times New Roman"/>
      <w:b/>
      <w:bCs/>
      <w:sz w:val="24"/>
      <w:szCs w:val="24"/>
    </w:rPr>
  </w:style>
  <w:style w:type="paragraph" w:customStyle="1" w:styleId="Style2">
    <w:name w:val="Style2"/>
    <w:basedOn w:val="a0"/>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0"/>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0"/>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1"/>
    <w:rsid w:val="006B4085"/>
    <w:rPr>
      <w:rFonts w:ascii="Times New Roman" w:hAnsi="Times New Roman" w:cs="Times New Roman"/>
      <w:sz w:val="18"/>
      <w:szCs w:val="18"/>
    </w:rPr>
  </w:style>
  <w:style w:type="character" w:customStyle="1" w:styleId="FontStyle24">
    <w:name w:val="Font Style24"/>
    <w:basedOn w:val="a1"/>
    <w:rsid w:val="006B4085"/>
    <w:rPr>
      <w:rFonts w:ascii="Times New Roman" w:hAnsi="Times New Roman" w:cs="Times New Roman"/>
      <w:sz w:val="26"/>
      <w:szCs w:val="26"/>
    </w:rPr>
  </w:style>
  <w:style w:type="paragraph" w:customStyle="1" w:styleId="Style8">
    <w:name w:val="Style8"/>
    <w:basedOn w:val="a0"/>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7">
    <w:name w:val="toc 2"/>
    <w:basedOn w:val="a0"/>
    <w:next w:val="a0"/>
    <w:autoRedefine/>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8">
    <w:name w:val="Block Text"/>
    <w:basedOn w:val="a0"/>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1"/>
    <w:rsid w:val="00BA6271"/>
  </w:style>
  <w:style w:type="paragraph" w:customStyle="1" w:styleId="PlainText">
    <w:name w:val="Plain Text"/>
    <w:basedOn w:val="a0"/>
    <w:rsid w:val="00BA6271"/>
    <w:pPr>
      <w:spacing w:after="0" w:line="240" w:lineRule="auto"/>
    </w:pPr>
    <w:rPr>
      <w:rFonts w:ascii="Courier New" w:eastAsia="Times New Roman" w:hAnsi="Courier New" w:cs="Times New Roman"/>
      <w:sz w:val="20"/>
      <w:szCs w:val="20"/>
      <w:lang w:val="uk-UA" w:eastAsia="ru-RU"/>
    </w:rPr>
  </w:style>
  <w:style w:type="paragraph" w:styleId="13">
    <w:name w:val="toc 1"/>
    <w:basedOn w:val="a0"/>
    <w:next w:val="a0"/>
    <w:autoRedefine/>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1"/>
    <w:semiHidden/>
    <w:rsid w:val="00BA6271"/>
    <w:rPr>
      <w:rFonts w:ascii="Tahoma" w:eastAsia="Times New Roman" w:hAnsi="Tahoma" w:cs="Tahoma" w:hint="default"/>
      <w:color w:val="333333"/>
      <w:sz w:val="20"/>
      <w:szCs w:val="20"/>
    </w:rPr>
  </w:style>
  <w:style w:type="paragraph" w:styleId="af9">
    <w:name w:val="footnote text"/>
    <w:basedOn w:val="a0"/>
    <w:link w:val="afa"/>
    <w:semiHidden/>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a">
    <w:name w:val="Текст сноски Знак"/>
    <w:basedOn w:val="a1"/>
    <w:link w:val="af9"/>
    <w:semiHidden/>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b">
    <w:name w:val="footnote reference"/>
    <w:basedOn w:val="a1"/>
    <w:semiHidden/>
    <w:rsid w:val="00BA6271"/>
    <w:rPr>
      <w:vertAlign w:val="superscript"/>
    </w:rPr>
  </w:style>
  <w:style w:type="paragraph" w:customStyle="1" w:styleId="StyleZakonu">
    <w:name w:val="StyleZakonu"/>
    <w:basedOn w:val="a0"/>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1"/>
    <w:rsid w:val="00DF1BE1"/>
  </w:style>
  <w:style w:type="paragraph" w:customStyle="1" w:styleId="rvps14">
    <w:name w:val="rvps14"/>
    <w:basedOn w:val="a0"/>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1"/>
    <w:rsid w:val="00DF1BE1"/>
  </w:style>
  <w:style w:type="paragraph" w:customStyle="1" w:styleId="rvps17">
    <w:name w:val="rvps17"/>
    <w:basedOn w:val="a0"/>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1"/>
    <w:rsid w:val="00725913"/>
    <w:rPr>
      <w:rFonts w:ascii="Times New Roman" w:hAnsi="Times New Roman" w:cs="Times New Roman"/>
      <w:sz w:val="24"/>
      <w:szCs w:val="24"/>
    </w:rPr>
  </w:style>
  <w:style w:type="paragraph" w:customStyle="1" w:styleId="Normal">
    <w:name w:val="Normal"/>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0"/>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1"/>
    <w:rsid w:val="00725913"/>
    <w:rPr>
      <w:b/>
      <w:bCs/>
    </w:rPr>
  </w:style>
  <w:style w:type="character" w:customStyle="1" w:styleId="announcetitle1">
    <w:name w:val="announce_title1"/>
    <w:basedOn w:val="a1"/>
    <w:rsid w:val="00725913"/>
    <w:rPr>
      <w:b/>
      <w:bCs/>
      <w:color w:val="00763E"/>
      <w:sz w:val="28"/>
      <w:szCs w:val="28"/>
    </w:rPr>
  </w:style>
  <w:style w:type="character" w:customStyle="1" w:styleId="mainmagtitle1">
    <w:name w:val="main_mag_title1"/>
    <w:basedOn w:val="a1"/>
    <w:rsid w:val="00725913"/>
    <w:rPr>
      <w:b/>
      <w:bCs/>
      <w:color w:val="9D0000"/>
      <w:sz w:val="40"/>
      <w:szCs w:val="40"/>
    </w:rPr>
  </w:style>
  <w:style w:type="character" w:customStyle="1" w:styleId="mainmagnum1">
    <w:name w:val="main_mag_num1"/>
    <w:basedOn w:val="a1"/>
    <w:rsid w:val="00725913"/>
    <w:rPr>
      <w:color w:val="9D0000"/>
      <w:sz w:val="28"/>
      <w:szCs w:val="28"/>
    </w:rPr>
  </w:style>
  <w:style w:type="character" w:styleId="afc">
    <w:name w:val="Emphasis"/>
    <w:basedOn w:val="a1"/>
    <w:qFormat/>
    <w:rsid w:val="00725913"/>
    <w:rPr>
      <w:i/>
      <w:iCs/>
    </w:rPr>
  </w:style>
  <w:style w:type="character" w:customStyle="1" w:styleId="style51">
    <w:name w:val="style51"/>
    <w:basedOn w:val="a1"/>
    <w:rsid w:val="00725913"/>
    <w:rPr>
      <w:rFonts w:ascii="Arial" w:hAnsi="Arial" w:cs="Arial" w:hint="default"/>
      <w:sz w:val="36"/>
      <w:szCs w:val="36"/>
    </w:rPr>
  </w:style>
  <w:style w:type="character" w:customStyle="1" w:styleId="style81">
    <w:name w:val="style81"/>
    <w:basedOn w:val="a1"/>
    <w:rsid w:val="00725913"/>
    <w:rPr>
      <w:rFonts w:ascii="Arial" w:hAnsi="Arial" w:cs="Arial" w:hint="default"/>
    </w:rPr>
  </w:style>
  <w:style w:type="character" w:styleId="afd">
    <w:name w:val="FollowedHyperlink"/>
    <w:basedOn w:val="a1"/>
    <w:uiPriority w:val="99"/>
    <w:semiHidden/>
    <w:unhideWhenUsed/>
    <w:rsid w:val="00725913"/>
    <w:rPr>
      <w:color w:val="954F72" w:themeColor="followedHyperlink"/>
      <w:u w:val="single"/>
    </w:rPr>
  </w:style>
  <w:style w:type="paragraph" w:customStyle="1" w:styleId="afe">
    <w:name w:val="Содержимое таблицы"/>
    <w:basedOn w:val="a0"/>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
    <w:name w:val="Subtitle"/>
    <w:basedOn w:val="a0"/>
    <w:next w:val="a5"/>
    <w:link w:val="aff0"/>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0">
    <w:name w:val="Подзаголовок Знак"/>
    <w:basedOn w:val="a1"/>
    <w:link w:val="aff"/>
    <w:rsid w:val="00005941"/>
    <w:rPr>
      <w:rFonts w:ascii="Arial" w:eastAsia="Lucida Sans Unicode" w:hAnsi="Arial" w:cs="Tahoma"/>
      <w:i/>
      <w:iCs/>
      <w:sz w:val="28"/>
      <w:szCs w:val="28"/>
      <w:lang w:eastAsia="ar-SA"/>
    </w:rPr>
  </w:style>
  <w:style w:type="paragraph" w:styleId="HTML0">
    <w:name w:val="HTML Preformatted"/>
    <w:basedOn w:val="a0"/>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1"/>
    <w:link w:val="HTML0"/>
    <w:rsid w:val="003C1FA0"/>
    <w:rPr>
      <w:rFonts w:ascii="Courier New" w:eastAsia="Times New Roman" w:hAnsi="Courier New" w:cs="Courier New"/>
      <w:sz w:val="18"/>
      <w:szCs w:val="18"/>
      <w:lang w:eastAsia="ru-RU"/>
    </w:rPr>
  </w:style>
  <w:style w:type="character" w:customStyle="1" w:styleId="snoska1">
    <w:name w:val="snoska1"/>
    <w:basedOn w:val="a1"/>
    <w:rsid w:val="003C1FA0"/>
    <w:rPr>
      <w:rFonts w:ascii="Times New Roman" w:hAnsi="Times New Roman" w:cs="Times New Roman"/>
      <w:sz w:val="24"/>
      <w:szCs w:val="24"/>
    </w:rPr>
  </w:style>
  <w:style w:type="paragraph" w:customStyle="1" w:styleId="H3">
    <w:name w:val="H3"/>
    <w:basedOn w:val="a0"/>
    <w:next w:val="a0"/>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1"/>
    <w:rsid w:val="003C1FA0"/>
    <w:rPr>
      <w:rFonts w:ascii="Times New Roman" w:hAnsi="Times New Roman" w:cs="Times New Roman"/>
      <w:sz w:val="24"/>
      <w:szCs w:val="24"/>
    </w:rPr>
  </w:style>
  <w:style w:type="paragraph" w:styleId="aff1">
    <w:name w:val="Balloon Text"/>
    <w:basedOn w:val="a0"/>
    <w:link w:val="aff2"/>
    <w:rsid w:val="003C1FA0"/>
    <w:pPr>
      <w:spacing w:after="0" w:line="240" w:lineRule="auto"/>
    </w:pPr>
    <w:rPr>
      <w:rFonts w:ascii="Tahoma" w:eastAsia="Times New Roman" w:hAnsi="Tahoma" w:cs="Tahoma"/>
      <w:sz w:val="16"/>
      <w:szCs w:val="16"/>
      <w:lang w:eastAsia="ru-RU"/>
    </w:rPr>
  </w:style>
  <w:style w:type="character" w:customStyle="1" w:styleId="aff2">
    <w:name w:val="Текст выноски Знак"/>
    <w:basedOn w:val="a1"/>
    <w:link w:val="aff1"/>
    <w:rsid w:val="003C1FA0"/>
    <w:rPr>
      <w:rFonts w:ascii="Tahoma" w:eastAsia="Times New Roman" w:hAnsi="Tahoma" w:cs="Tahoma"/>
      <w:sz w:val="16"/>
      <w:szCs w:val="16"/>
      <w:lang w:eastAsia="ru-RU"/>
    </w:rPr>
  </w:style>
  <w:style w:type="paragraph" w:customStyle="1" w:styleId="BodyTextIndent">
    <w:name w:val="Body Text Indent"/>
    <w:basedOn w:val="a0"/>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3">
    <w:name w:val="Стиль"/>
    <w:rsid w:val="002636FF"/>
    <w:pPr>
      <w:spacing w:after="0" w:line="240" w:lineRule="auto"/>
    </w:pPr>
    <w:rPr>
      <w:rFonts w:ascii="Times New Roman" w:eastAsia="Times New Roman" w:hAnsi="Times New Roman" w:cs="Times New Roman"/>
      <w:sz w:val="20"/>
      <w:szCs w:val="20"/>
      <w:lang w:eastAsia="ru-RU"/>
    </w:rPr>
  </w:style>
  <w:style w:type="table" w:styleId="14">
    <w:name w:val="Table Classic 1"/>
    <w:basedOn w:val="a2"/>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4">
    <w:name w:val="Document Map"/>
    <w:basedOn w:val="a0"/>
    <w:link w:val="aff5"/>
    <w:semiHidden/>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5">
    <w:name w:val="Схема документа Знак"/>
    <w:basedOn w:val="a1"/>
    <w:link w:val="aff4"/>
    <w:semiHidden/>
    <w:rsid w:val="007C7BBA"/>
    <w:rPr>
      <w:rFonts w:ascii="Tahoma" w:eastAsia="Times New Roman" w:hAnsi="Tahoma" w:cs="Tahoma"/>
      <w:sz w:val="20"/>
      <w:szCs w:val="20"/>
      <w:shd w:val="clear" w:color="auto" w:fill="000080"/>
      <w:lang w:eastAsia="ru-RU"/>
    </w:rPr>
  </w:style>
  <w:style w:type="paragraph" w:styleId="aff6">
    <w:name w:val="List Paragraph"/>
    <w:basedOn w:val="a0"/>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DefaultParagraphFont">
    <w:name w:val="Default Paragraph Font"/>
    <w:rsid w:val="00033211"/>
  </w:style>
  <w:style w:type="character" w:customStyle="1" w:styleId="aff7">
    <w:name w:val="Íèæíèé êîëîíòèòóë Çíàê"/>
    <w:basedOn w:val="DefaultParagraphFont"/>
    <w:rsid w:val="00033211"/>
    <w:rPr>
      <w:rFonts w:cs="Times New Roman"/>
      <w:sz w:val="24"/>
      <w:szCs w:val="24"/>
    </w:rPr>
  </w:style>
  <w:style w:type="character" w:customStyle="1" w:styleId="pagenumber">
    <w:name w:val="page number"/>
    <w:basedOn w:val="DefaultParagraphFont"/>
    <w:rsid w:val="00033211"/>
    <w:rPr>
      <w:rFonts w:cs="Times New Roman"/>
    </w:rPr>
  </w:style>
  <w:style w:type="character" w:customStyle="1" w:styleId="aff8">
    <w:name w:val="Âåðõíèé êîëîíòèòóë Çíàê"/>
    <w:basedOn w:val="DefaultParagraphFont"/>
    <w:rsid w:val="00033211"/>
    <w:rPr>
      <w:rFonts w:cs="Times New Roman"/>
      <w:sz w:val="24"/>
      <w:szCs w:val="24"/>
    </w:rPr>
  </w:style>
  <w:style w:type="character" w:customStyle="1" w:styleId="340">
    <w:name w:val="Ãèïåðññûëêà34"/>
    <w:basedOn w:val="DefaultParagraphFont"/>
    <w:rsid w:val="00033211"/>
    <w:rPr>
      <w:rFonts w:cs="Times New Roman"/>
      <w:color w:val="auto"/>
      <w:u w:val="single"/>
    </w:rPr>
  </w:style>
  <w:style w:type="paragraph" w:customStyle="1" w:styleId="aff9">
    <w:name w:val="Заголовок"/>
    <w:basedOn w:val="a0"/>
    <w:next w:val="a5"/>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a">
    <w:name w:val="List"/>
    <w:basedOn w:val="a5"/>
    <w:semiHidden/>
    <w:rsid w:val="00033211"/>
    <w:pPr>
      <w:widowControl w:val="0"/>
    </w:pPr>
    <w:rPr>
      <w:rFonts w:ascii="Arial" w:eastAsia="Times New Roman" w:hAnsi="Arial" w:cs="Tahoma"/>
      <w:sz w:val="24"/>
    </w:rPr>
  </w:style>
  <w:style w:type="paragraph" w:customStyle="1" w:styleId="15">
    <w:name w:val="Название1"/>
    <w:basedOn w:val="a0"/>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6">
    <w:name w:val="Указатель1"/>
    <w:basedOn w:val="a0"/>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7">
    <w:name w:val="Название Знак1"/>
    <w:basedOn w:val="a1"/>
    <w:rsid w:val="00033211"/>
    <w:rPr>
      <w:sz w:val="28"/>
      <w:szCs w:val="28"/>
      <w:lang w:val="uk-UA" w:eastAsia="ar-SA"/>
    </w:rPr>
  </w:style>
  <w:style w:type="paragraph" w:customStyle="1" w:styleId="footer">
    <w:name w:val="footer"/>
    <w:basedOn w:val="a0"/>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header">
    <w:name w:val="header"/>
    <w:basedOn w:val="a0"/>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0"/>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0"/>
    <w:next w:val="a0"/>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b">
    <w:name w:val="Цитаты"/>
    <w:basedOn w:val="a0"/>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c">
    <w:name w:val="TOC Heading"/>
    <w:basedOn w:val="10"/>
    <w:next w:val="a0"/>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5">
    <w:name w:val="toc 3"/>
    <w:basedOn w:val="a0"/>
    <w:next w:val="a0"/>
    <w:autoRedefine/>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8">
    <w:name w:val="Текст выноски Знак1"/>
    <w:basedOn w:val="a1"/>
    <w:rsid w:val="00CC111C"/>
    <w:rPr>
      <w:rFonts w:ascii="Tahoma" w:eastAsia="Times New Roman" w:hAnsi="Tahoma" w:cs="Tahoma"/>
      <w:sz w:val="16"/>
      <w:szCs w:val="16"/>
    </w:rPr>
  </w:style>
  <w:style w:type="character" w:styleId="affd">
    <w:name w:val="line number"/>
    <w:basedOn w:val="a1"/>
    <w:rsid w:val="00896233"/>
  </w:style>
  <w:style w:type="paragraph" w:styleId="affe">
    <w:name w:val="No Spacing"/>
    <w:qFormat/>
    <w:rsid w:val="00FB786E"/>
    <w:pPr>
      <w:spacing w:after="0" w:line="240" w:lineRule="auto"/>
    </w:pPr>
    <w:rPr>
      <w:rFonts w:ascii="Calibri" w:eastAsia="Calibri" w:hAnsi="Calibri" w:cs="Times New Roman"/>
    </w:rPr>
  </w:style>
  <w:style w:type="paragraph" w:customStyle="1" w:styleId="heading1">
    <w:name w:val="heading 1"/>
    <w:basedOn w:val="Normal"/>
    <w:next w:val="Normal"/>
    <w:rsid w:val="009E2D95"/>
    <w:pPr>
      <w:keepNext/>
      <w:widowControl/>
      <w:spacing w:line="240" w:lineRule="auto"/>
      <w:ind w:firstLine="0"/>
      <w:jc w:val="right"/>
    </w:pPr>
    <w:rPr>
      <w:rFonts w:ascii="Times New Roman" w:hAnsi="Times New Roman"/>
      <w:i/>
      <w:snapToGrid/>
      <w:sz w:val="28"/>
      <w:lang w:val="uk-UA"/>
    </w:rPr>
  </w:style>
  <w:style w:type="paragraph" w:customStyle="1" w:styleId="heading2">
    <w:name w:val="heading 2"/>
    <w:basedOn w:val="Normal"/>
    <w:next w:val="Normal"/>
    <w:rsid w:val="009E2D95"/>
    <w:pPr>
      <w:keepNext/>
      <w:widowControl/>
      <w:spacing w:line="240" w:lineRule="auto"/>
      <w:ind w:firstLine="0"/>
      <w:jc w:val="center"/>
    </w:pPr>
    <w:rPr>
      <w:rFonts w:ascii="Times New Roman" w:hAnsi="Times New Roman"/>
      <w:snapToGrid/>
      <w:sz w:val="36"/>
      <w:lang w:val="uk-UA"/>
    </w:rPr>
  </w:style>
  <w:style w:type="paragraph" w:customStyle="1" w:styleId="heading3">
    <w:name w:val="heading 3"/>
    <w:basedOn w:val="Normal"/>
    <w:next w:val="Normal"/>
    <w:rsid w:val="009E2D95"/>
    <w:pPr>
      <w:keepNext/>
      <w:widowControl/>
      <w:spacing w:line="240" w:lineRule="auto"/>
      <w:ind w:firstLine="0"/>
      <w:jc w:val="right"/>
    </w:pPr>
    <w:rPr>
      <w:rFonts w:ascii="Times New Roman" w:hAnsi="Times New Roman"/>
      <w:snapToGrid/>
      <w:sz w:val="28"/>
      <w:lang w:val="uk-UA"/>
    </w:rPr>
  </w:style>
  <w:style w:type="paragraph" w:customStyle="1" w:styleId="heading4">
    <w:name w:val="heading 4"/>
    <w:basedOn w:val="Normal"/>
    <w:next w:val="Normal"/>
    <w:rsid w:val="009E2D95"/>
    <w:pPr>
      <w:keepNext/>
      <w:widowControl/>
      <w:spacing w:line="240" w:lineRule="auto"/>
      <w:ind w:firstLine="0"/>
      <w:jc w:val="center"/>
    </w:pPr>
    <w:rPr>
      <w:rFonts w:ascii="Times New Roman" w:hAnsi="Times New Roman"/>
      <w:b/>
      <w:snapToGrid/>
      <w:sz w:val="36"/>
      <w:lang w:val="uk-UA"/>
    </w:rPr>
  </w:style>
  <w:style w:type="paragraph" w:customStyle="1" w:styleId="heading5">
    <w:name w:val="heading 5"/>
    <w:basedOn w:val="Normal"/>
    <w:next w:val="Normal"/>
    <w:rsid w:val="009E2D95"/>
    <w:pPr>
      <w:keepNext/>
      <w:widowControl/>
      <w:spacing w:line="240" w:lineRule="auto"/>
      <w:ind w:firstLine="0"/>
      <w:jc w:val="center"/>
    </w:pPr>
    <w:rPr>
      <w:rFonts w:ascii="Times New Roman" w:hAnsi="Times New Roman"/>
      <w:b/>
      <w:snapToGrid/>
      <w:sz w:val="32"/>
      <w:lang w:val="uk-UA"/>
    </w:rPr>
  </w:style>
  <w:style w:type="paragraph" w:customStyle="1" w:styleId="BodyText">
    <w:name w:val="Body Text"/>
    <w:basedOn w:val="Normal"/>
    <w:rsid w:val="009E2D95"/>
    <w:pPr>
      <w:widowControl/>
      <w:spacing w:line="240" w:lineRule="auto"/>
      <w:ind w:firstLine="0"/>
      <w:jc w:val="center"/>
    </w:pPr>
    <w:rPr>
      <w:rFonts w:ascii="Times New Roman" w:hAnsi="Times New Roman"/>
      <w:snapToGrid/>
      <w:sz w:val="36"/>
      <w:lang w:val="uk-UA"/>
    </w:rPr>
  </w:style>
  <w:style w:type="paragraph" w:customStyle="1" w:styleId="BodyText2">
    <w:name w:val="Body Text 2"/>
    <w:basedOn w:val="Normal"/>
    <w:rsid w:val="009E2D95"/>
    <w:pPr>
      <w:widowControl/>
      <w:spacing w:after="120"/>
      <w:ind w:firstLine="0"/>
      <w:jc w:val="left"/>
    </w:pPr>
    <w:rPr>
      <w:rFonts w:ascii="Times New Roman" w:hAnsi="Times New Roman"/>
      <w:snapToGrid/>
      <w:sz w:val="24"/>
    </w:rPr>
  </w:style>
  <w:style w:type="paragraph" w:customStyle="1" w:styleId="Title">
    <w:name w:val="Title"/>
    <w:basedOn w:val="Normal"/>
    <w:rsid w:val="009E2D95"/>
    <w:pPr>
      <w:widowControl/>
      <w:spacing w:line="360" w:lineRule="auto"/>
      <w:ind w:firstLine="0"/>
      <w:jc w:val="center"/>
    </w:pPr>
    <w:rPr>
      <w:rFonts w:ascii="Times New Roman" w:hAnsi="Times New Roman"/>
      <w:b/>
      <w:snapToGrid/>
      <w:sz w:val="28"/>
      <w:lang w:val="uk-UA"/>
    </w:rPr>
  </w:style>
  <w:style w:type="paragraph" w:customStyle="1" w:styleId="BodyTextIndent2">
    <w:name w:val="Body Text Indent 2"/>
    <w:basedOn w:val="Normal"/>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Normal"/>
    <w:rsid w:val="009E2D95"/>
    <w:pPr>
      <w:widowControl/>
      <w:spacing w:line="360" w:lineRule="auto"/>
      <w:ind w:firstLine="0"/>
    </w:pPr>
    <w:rPr>
      <w:rFonts w:ascii="Times New Roman" w:hAnsi="Times New Roman"/>
      <w:snapToGrid/>
      <w:sz w:val="28"/>
    </w:rPr>
  </w:style>
  <w:style w:type="paragraph" w:customStyle="1" w:styleId="heading6">
    <w:name w:val="heading 6"/>
    <w:basedOn w:val="Normal"/>
    <w:next w:val="Normal"/>
    <w:rsid w:val="009E2D95"/>
    <w:pPr>
      <w:widowControl/>
      <w:spacing w:before="240" w:after="60" w:line="240" w:lineRule="auto"/>
      <w:ind w:firstLine="0"/>
      <w:jc w:val="left"/>
    </w:pPr>
    <w:rPr>
      <w:rFonts w:ascii="Times New Roman" w:hAnsi="Times New Roman"/>
      <w:b/>
      <w:snapToGrid/>
      <w:sz w:val="22"/>
    </w:rPr>
  </w:style>
  <w:style w:type="paragraph" w:customStyle="1" w:styleId="heading7">
    <w:name w:val="heading 7"/>
    <w:basedOn w:val="Normal"/>
    <w:next w:val="Normal"/>
    <w:rsid w:val="009E2D95"/>
    <w:pPr>
      <w:keepNext/>
      <w:widowControl/>
      <w:ind w:left="1080" w:hanging="1080"/>
    </w:pPr>
    <w:rPr>
      <w:rFonts w:ascii="Times New Roman" w:hAnsi="Times New Roman"/>
      <w:snapToGrid/>
      <w:sz w:val="28"/>
      <w:lang w:val="uk-UA"/>
    </w:rPr>
  </w:style>
  <w:style w:type="paragraph" w:customStyle="1" w:styleId="heading8">
    <w:name w:val="heading 8"/>
    <w:basedOn w:val="Normal"/>
    <w:next w:val="Normal"/>
    <w:rsid w:val="009E2D95"/>
    <w:pPr>
      <w:keepNext/>
      <w:widowControl/>
      <w:ind w:left="1260" w:hanging="1260"/>
    </w:pPr>
    <w:rPr>
      <w:rFonts w:ascii="Times New Roman" w:hAnsi="Times New Roman"/>
      <w:snapToGrid/>
      <w:sz w:val="28"/>
      <w:lang w:val="uk-UA"/>
    </w:rPr>
  </w:style>
  <w:style w:type="paragraph" w:customStyle="1" w:styleId="heading9">
    <w:name w:val="heading 9"/>
    <w:basedOn w:val="Normal"/>
    <w:next w:val="Normal"/>
    <w:rsid w:val="009E2D95"/>
    <w:pPr>
      <w:keepNext/>
      <w:widowControl/>
      <w:spacing w:line="240" w:lineRule="auto"/>
      <w:ind w:firstLine="0"/>
      <w:jc w:val="center"/>
    </w:pPr>
    <w:rPr>
      <w:rFonts w:ascii="Times New Roman" w:hAnsi="Times New Roman"/>
      <w:b/>
      <w:snapToGrid/>
      <w:sz w:val="22"/>
    </w:rPr>
  </w:style>
  <w:style w:type="paragraph" w:customStyle="1" w:styleId="caption">
    <w:name w:val="caption"/>
    <w:basedOn w:val="Normal"/>
    <w:next w:val="Normal"/>
    <w:rsid w:val="009E2D95"/>
    <w:pPr>
      <w:widowControl/>
      <w:spacing w:line="240" w:lineRule="auto"/>
      <w:ind w:firstLine="0"/>
      <w:jc w:val="center"/>
    </w:pPr>
    <w:rPr>
      <w:rFonts w:ascii="Times New Roman" w:hAnsi="Times New Roman"/>
      <w:b/>
      <w:snapToGrid/>
      <w:sz w:val="28"/>
      <w:lang w:val="uk-UA"/>
    </w:rPr>
  </w:style>
  <w:style w:type="paragraph" w:customStyle="1" w:styleId="BodyTextIndent3">
    <w:name w:val="Body Text Indent 3"/>
    <w:basedOn w:val="Normal"/>
    <w:rsid w:val="009E2D95"/>
    <w:pPr>
      <w:widowControl/>
      <w:spacing w:after="120" w:line="240" w:lineRule="auto"/>
      <w:ind w:left="283" w:firstLine="0"/>
      <w:jc w:val="left"/>
    </w:pPr>
    <w:rPr>
      <w:rFonts w:ascii="Times New Roman" w:hAnsi="Times New Roman"/>
      <w:snapToGrid/>
      <w:sz w:val="16"/>
    </w:rPr>
  </w:style>
  <w:style w:type="paragraph" w:customStyle="1" w:styleId="afff">
    <w:name w:val="Тарас дисертація текст"/>
    <w:basedOn w:val="Normal"/>
    <w:rsid w:val="009E2D95"/>
    <w:pPr>
      <w:widowControl/>
      <w:spacing w:line="360" w:lineRule="auto"/>
      <w:ind w:firstLine="709"/>
    </w:pPr>
    <w:rPr>
      <w:rFonts w:ascii="Times New Roman" w:hAnsi="Times New Roman"/>
      <w:snapToGrid/>
      <w:spacing w:val="18"/>
      <w:sz w:val="28"/>
    </w:rPr>
  </w:style>
  <w:style w:type="paragraph" w:customStyle="1" w:styleId="BodyText3">
    <w:name w:val="Body Text 3"/>
    <w:basedOn w:val="Normal"/>
    <w:rsid w:val="009E2D95"/>
    <w:pPr>
      <w:widowControl/>
      <w:spacing w:line="240" w:lineRule="auto"/>
      <w:ind w:firstLine="0"/>
      <w:jc w:val="left"/>
    </w:pPr>
    <w:rPr>
      <w:rFonts w:ascii="Times New Roman" w:hAnsi="Times New Roman"/>
      <w:snapToGrid/>
      <w:sz w:val="28"/>
    </w:rPr>
  </w:style>
  <w:style w:type="character" w:customStyle="1" w:styleId="Hyperlink">
    <w:name w:val="Hyperlink"/>
    <w:basedOn w:val="DefaultParagraphFont"/>
    <w:rsid w:val="009E2D95"/>
    <w:rPr>
      <w:color w:val="0000FF"/>
      <w:u w:val="single"/>
    </w:rPr>
  </w:style>
  <w:style w:type="paragraph" w:customStyle="1" w:styleId="BlockText">
    <w:name w:val="Block Text"/>
    <w:basedOn w:val="Normal"/>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FollowedHyperlink">
    <w:name w:val="FollowedHyperlink"/>
    <w:basedOn w:val="DefaultParagraphFont"/>
    <w:rsid w:val="009E2D95"/>
    <w:rPr>
      <w:color w:val="800080"/>
      <w:u w:val="single"/>
    </w:rPr>
  </w:style>
  <w:style w:type="paragraph" w:customStyle="1" w:styleId="afff0">
    <w:name w:val="Клас"/>
    <w:basedOn w:val="Normal"/>
    <w:rsid w:val="009E2D95"/>
    <w:pPr>
      <w:widowControl/>
      <w:ind w:firstLine="0"/>
      <w:jc w:val="center"/>
    </w:pPr>
    <w:rPr>
      <w:rFonts w:ascii="Arial" w:hAnsi="Arial"/>
      <w:b/>
      <w:snapToGrid/>
      <w:sz w:val="32"/>
      <w:lang w:val="uk-UA"/>
    </w:rPr>
  </w:style>
  <w:style w:type="paragraph" w:customStyle="1" w:styleId="DocumentMap">
    <w:name w:val="Document Map"/>
    <w:basedOn w:val="Normal"/>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basedOn w:val="a0"/>
    <w:rsid w:val="009E2D95"/>
    <w:pPr>
      <w:spacing w:before="100" w:after="100" w:line="240" w:lineRule="auto"/>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1.xml"/><Relationship Id="rId5" Type="http://schemas.openxmlformats.org/officeDocument/2006/relationships/hyperlink" Target="http://www.mydisser.com/search.html" TargetMode="Externa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61</Pages>
  <Words>14215</Words>
  <Characters>81029</Characters>
  <Application>Microsoft Office Word</Application>
  <DocSecurity>0</DocSecurity>
  <Lines>675</Lines>
  <Paragraphs>190</Paragraphs>
  <ScaleCrop>false</ScaleCrop>
  <Company>Microsoft Corporation</Company>
  <LinksUpToDate>false</LinksUpToDate>
  <CharactersWithSpaces>95054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30</cp:revision>
  <dcterms:created xsi:type="dcterms:W3CDTF">2015-05-26T12:20:00Z</dcterms:created>
  <dcterms:modified xsi:type="dcterms:W3CDTF">2015-05-26T13:11:00Z</dcterms:modified>
</cp:coreProperties>
</file>