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7E7DCC" w:rsidRDefault="007E7DCC" w:rsidP="007E7DCC">
      <w:pPr>
        <w:rPr>
          <w:lang w:val="uk-UA"/>
        </w:rPr>
      </w:pPr>
      <w:r w:rsidRPr="007E7DCC">
        <w:rPr>
          <w:rFonts w:ascii="Times New Roman" w:eastAsia="Arial Narrow" w:hAnsi="Times New Roman" w:cs="Times New Roman"/>
          <w:b/>
          <w:bCs/>
          <w:color w:val="000000"/>
          <w:kern w:val="0"/>
          <w:sz w:val="24"/>
          <w:lang w:val="uk-UA" w:eastAsia="uk-UA" w:bidi="uk-UA"/>
        </w:rPr>
        <w:t>Мердух Світлана Леонідівна</w:t>
      </w:r>
      <w:r w:rsidRPr="007E7DCC">
        <w:rPr>
          <w:rFonts w:ascii="Times New Roman" w:hAnsi="Times New Roman" w:cs="Times New Roman"/>
          <w:color w:val="000000"/>
          <w:kern w:val="0"/>
          <w:sz w:val="24"/>
          <w:szCs w:val="24"/>
          <w:lang w:val="uk-UA" w:eastAsia="uk-UA" w:bidi="uk-UA"/>
        </w:rPr>
        <w:t>, асистент кафедри кібернети</w:t>
      </w:r>
      <w:r w:rsidRPr="007E7DCC">
        <w:rPr>
          <w:rFonts w:ascii="Times New Roman" w:hAnsi="Times New Roman" w:cs="Times New Roman"/>
          <w:color w:val="000000"/>
          <w:kern w:val="0"/>
          <w:sz w:val="24"/>
          <w:szCs w:val="24"/>
          <w:lang w:val="uk-UA" w:eastAsia="uk-UA" w:bidi="uk-UA"/>
        </w:rPr>
        <w:softHyphen/>
        <w:t>ки хіміко-технологічних процесів Національного технічного уні</w:t>
      </w:r>
      <w:r w:rsidRPr="007E7DCC">
        <w:rPr>
          <w:rFonts w:ascii="Times New Roman" w:hAnsi="Times New Roman" w:cs="Times New Roman"/>
          <w:color w:val="000000"/>
          <w:kern w:val="0"/>
          <w:sz w:val="24"/>
          <w:szCs w:val="24"/>
          <w:lang w:val="uk-UA" w:eastAsia="uk-UA" w:bidi="uk-UA"/>
        </w:rPr>
        <w:softHyphen/>
        <w:t xml:space="preserve">верситету України «Київський політехнічний інститут імені Ігоря Сікорського»: «Керування блочно-знесолюючою </w:t>
      </w:r>
      <w:r w:rsidRPr="007E7DCC">
        <w:rPr>
          <w:rFonts w:ascii="Times New Roman" w:hAnsi="Times New Roman" w:cs="Times New Roman"/>
          <w:color w:val="000000"/>
          <w:kern w:val="0"/>
          <w:sz w:val="24"/>
          <w:szCs w:val="24"/>
          <w:lang w:val="uk-UA" w:eastAsia="ru-RU" w:bidi="ru-RU"/>
        </w:rPr>
        <w:t xml:space="preserve">установкою </w:t>
      </w:r>
      <w:r w:rsidRPr="007E7DCC">
        <w:rPr>
          <w:rFonts w:ascii="Times New Roman" w:hAnsi="Times New Roman" w:cs="Times New Roman"/>
          <w:color w:val="000000"/>
          <w:kern w:val="0"/>
          <w:sz w:val="24"/>
          <w:szCs w:val="24"/>
          <w:lang w:val="uk-UA" w:eastAsia="uk-UA" w:bidi="uk-UA"/>
        </w:rPr>
        <w:t>у другому контурі АЕС із ВВЕР-1000» (05.13.07 - автоматизація процесів керування). Спецрада Д 26.002.04 у Національному тех</w:t>
      </w:r>
      <w:r w:rsidRPr="007E7DCC">
        <w:rPr>
          <w:rFonts w:ascii="Times New Roman" w:hAnsi="Times New Roman" w:cs="Times New Roman"/>
          <w:color w:val="000000"/>
          <w:kern w:val="0"/>
          <w:sz w:val="24"/>
          <w:szCs w:val="24"/>
          <w:lang w:val="uk-UA" w:eastAsia="uk-UA" w:bidi="uk-UA"/>
        </w:rPr>
        <w:softHyphen/>
        <w:t>нічному університеті України «Київський політехнічний інститут імені Ігоря Сікорського»</w:t>
      </w:r>
    </w:p>
    <w:sectPr w:rsidR="00047DE3" w:rsidRPr="007E7DC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56425-E1FE-401D-A7A5-E2B25C43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2020-05-04T13:19:00Z</dcterms:created>
  <dcterms:modified xsi:type="dcterms:W3CDTF">2020-05-05T08:52:00Z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