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98B6" w14:textId="02E1AEDE" w:rsidR="009A021C" w:rsidRDefault="006A2728" w:rsidP="006A272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Ржевська Анна Вікторівна. Управління процесом виховання студентів вищого педагогічного закладу освіти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p w14:paraId="4A0001DB" w14:textId="77777777" w:rsidR="006A2728" w:rsidRPr="006A2728" w:rsidRDefault="006A2728" w:rsidP="006A27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27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Ржевська А.В. Управління процесом виховання студентів вищого педагогічного закладу освіти. - Рукопис.</w:t>
      </w:r>
    </w:p>
    <w:p w14:paraId="7D540133" w14:textId="77777777" w:rsidR="006A2728" w:rsidRPr="006A2728" w:rsidRDefault="006A2728" w:rsidP="006A27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2728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13.00.01 - загальна педагогіка та історія педагогіки. - Луганський державний педагогічний університет імені Тараса Шевченка, Луганськ, 2002.</w:t>
      </w:r>
    </w:p>
    <w:p w14:paraId="1ABF0F25" w14:textId="77777777" w:rsidR="006A2728" w:rsidRPr="006A2728" w:rsidRDefault="006A2728" w:rsidP="006A27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2728">
        <w:rPr>
          <w:rFonts w:ascii="Times New Roman" w:eastAsia="Times New Roman" w:hAnsi="Times New Roman" w:cs="Times New Roman"/>
          <w:color w:val="000000"/>
          <w:sz w:val="27"/>
          <w:szCs w:val="27"/>
        </w:rPr>
        <w:t>Розкрито сутність і виявлено особливості сучасного управління процесом виховання студентів вищого педагогічного закладу освіти, умови та критерії ефективності управління вихованням. Окреслено структуру сучасної системи виховання. У визначення управління вихованням уведено поняття макро- і мікротехнології.</w:t>
      </w:r>
    </w:p>
    <w:p w14:paraId="2EB4BD9B" w14:textId="77777777" w:rsidR="006A2728" w:rsidRPr="006A2728" w:rsidRDefault="006A2728" w:rsidP="006A272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2728">
        <w:rPr>
          <w:rFonts w:ascii="Times New Roman" w:eastAsia="Times New Roman" w:hAnsi="Times New Roman" w:cs="Times New Roman"/>
          <w:color w:val="000000"/>
          <w:sz w:val="27"/>
          <w:szCs w:val="27"/>
        </w:rPr>
        <w:t>На основі аналізу тенденцій розвитку вищої педагогічної освіти, світового досвіду організації виховного процесу, теорії та практики управління теоретично обґрунтована система управління вихованням студентів вищого педагогічного закладу освіти в сучасних умовах, експериментально перевірена її ефективність.</w:t>
      </w:r>
    </w:p>
    <w:p w14:paraId="74754369" w14:textId="77777777" w:rsidR="006A2728" w:rsidRPr="006A2728" w:rsidRDefault="006A2728" w:rsidP="006A2728"/>
    <w:sectPr w:rsidR="006A2728" w:rsidRPr="006A272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66C82" w14:textId="77777777" w:rsidR="00BE36EF" w:rsidRDefault="00BE36EF">
      <w:pPr>
        <w:spacing w:after="0" w:line="240" w:lineRule="auto"/>
      </w:pPr>
      <w:r>
        <w:separator/>
      </w:r>
    </w:p>
  </w:endnote>
  <w:endnote w:type="continuationSeparator" w:id="0">
    <w:p w14:paraId="640D725D" w14:textId="77777777" w:rsidR="00BE36EF" w:rsidRDefault="00BE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8F7F" w14:textId="77777777" w:rsidR="00BE36EF" w:rsidRDefault="00BE36EF">
      <w:pPr>
        <w:spacing w:after="0" w:line="240" w:lineRule="auto"/>
      </w:pPr>
      <w:r>
        <w:separator/>
      </w:r>
    </w:p>
  </w:footnote>
  <w:footnote w:type="continuationSeparator" w:id="0">
    <w:p w14:paraId="73263BE1" w14:textId="77777777" w:rsidR="00BE36EF" w:rsidRDefault="00BE3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36E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EB6"/>
    <w:rsid w:val="00124E60"/>
    <w:rsid w:val="00126F3E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123F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2E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728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BDD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76F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3E4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6EF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A35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4F5F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66C6"/>
    <w:rsid w:val="00DB72DB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C6F00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66CB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17033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2734</cp:revision>
  <dcterms:created xsi:type="dcterms:W3CDTF">2024-06-20T08:51:00Z</dcterms:created>
  <dcterms:modified xsi:type="dcterms:W3CDTF">2024-07-08T11:07:00Z</dcterms:modified>
  <cp:category/>
</cp:coreProperties>
</file>