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073FE17" w:rsidR="0090603E" w:rsidRPr="004A1FD9" w:rsidRDefault="004A1FD9" w:rsidP="004A1FD9">
      <w:r>
        <w:rPr>
          <w:rFonts w:ascii="Verdana" w:hAnsi="Verdana"/>
          <w:b/>
          <w:bCs/>
          <w:color w:val="000000"/>
          <w:shd w:val="clear" w:color="auto" w:fill="FFFFFF"/>
        </w:rPr>
        <w:t>Черчата Лідія Михайлівна. Організація самостійної роботи студентів гуманітарних факультетів вищих педагогічних закладів в умовах застосування інформаційних технологій навчання.- Дисертація канд. пед. наук: 13.00.04, Нац. акад. пед. наук України, Ін-т пед. освіти і освіти дорослих. - К., 2013.- 240 с. : рис.</w:t>
      </w:r>
    </w:p>
    <w:sectPr w:rsidR="0090603E" w:rsidRPr="004A1F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B0B8F" w14:textId="77777777" w:rsidR="00B627AE" w:rsidRDefault="00B627AE">
      <w:pPr>
        <w:spacing w:after="0" w:line="240" w:lineRule="auto"/>
      </w:pPr>
      <w:r>
        <w:separator/>
      </w:r>
    </w:p>
  </w:endnote>
  <w:endnote w:type="continuationSeparator" w:id="0">
    <w:p w14:paraId="0A7281E6" w14:textId="77777777" w:rsidR="00B627AE" w:rsidRDefault="00B6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C8315" w14:textId="77777777" w:rsidR="00B627AE" w:rsidRDefault="00B627AE">
      <w:pPr>
        <w:spacing w:after="0" w:line="240" w:lineRule="auto"/>
      </w:pPr>
      <w:r>
        <w:separator/>
      </w:r>
    </w:p>
  </w:footnote>
  <w:footnote w:type="continuationSeparator" w:id="0">
    <w:p w14:paraId="47DFA14F" w14:textId="77777777" w:rsidR="00B627AE" w:rsidRDefault="00B62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27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7AE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25938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5054</cp:revision>
  <dcterms:created xsi:type="dcterms:W3CDTF">2024-06-20T08:51:00Z</dcterms:created>
  <dcterms:modified xsi:type="dcterms:W3CDTF">2024-07-16T12:54:00Z</dcterms:modified>
  <cp:category/>
</cp:coreProperties>
</file>