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6B272" w14:textId="77777777" w:rsidR="0082321A" w:rsidRDefault="0082321A" w:rsidP="0082321A">
      <w:pPr>
        <w:rPr>
          <w:rFonts w:ascii="Verdana" w:hAnsi="Verdana"/>
          <w:color w:val="000000"/>
          <w:sz w:val="18"/>
          <w:szCs w:val="18"/>
          <w:shd w:val="clear" w:color="auto" w:fill="FFFFFF"/>
        </w:rPr>
      </w:pPr>
      <w:r>
        <w:rPr>
          <w:rFonts w:ascii="Verdana" w:hAnsi="Verdana"/>
          <w:color w:val="000000"/>
          <w:sz w:val="18"/>
          <w:szCs w:val="18"/>
          <w:shd w:val="clear" w:color="auto" w:fill="FFFFFF"/>
        </w:rPr>
        <w:t>Совершенствование учетно-аналитического обеспечения мониторинга расчетов с дебиторами по товарным операциям</w:t>
      </w:r>
    </w:p>
    <w:p w14:paraId="1926751A" w14:textId="77777777" w:rsidR="0082321A" w:rsidRDefault="0082321A" w:rsidP="0082321A">
      <w:pPr>
        <w:rPr>
          <w:rFonts w:ascii="Verdana" w:hAnsi="Verdana"/>
          <w:color w:val="000000"/>
          <w:sz w:val="18"/>
          <w:szCs w:val="18"/>
          <w:shd w:val="clear" w:color="auto" w:fill="FFFFFF"/>
        </w:rPr>
      </w:pPr>
    </w:p>
    <w:p w14:paraId="7367181F" w14:textId="77777777" w:rsidR="0082321A" w:rsidRDefault="0082321A" w:rsidP="0082321A">
      <w:pPr>
        <w:rPr>
          <w:rFonts w:ascii="Verdana" w:hAnsi="Verdana"/>
          <w:color w:val="000000"/>
          <w:sz w:val="18"/>
          <w:szCs w:val="18"/>
          <w:shd w:val="clear" w:color="auto" w:fill="FFFFFF"/>
        </w:rPr>
      </w:pPr>
    </w:p>
    <w:p w14:paraId="66B7A14C" w14:textId="77777777" w:rsidR="0082321A" w:rsidRDefault="0082321A" w:rsidP="0082321A">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Урванцева, Анастасия Викторовна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DB3D726" w14:textId="77777777" w:rsidR="0082321A" w:rsidRDefault="0082321A" w:rsidP="0082321A">
      <w:pPr>
        <w:spacing w:line="270" w:lineRule="atLeast"/>
        <w:rPr>
          <w:rFonts w:ascii="Verdana" w:hAnsi="Verdana"/>
          <w:color w:val="000000"/>
          <w:sz w:val="18"/>
          <w:szCs w:val="18"/>
        </w:rPr>
      </w:pPr>
      <w:r>
        <w:rPr>
          <w:rFonts w:ascii="Verdana" w:hAnsi="Verdana"/>
          <w:color w:val="000000"/>
          <w:sz w:val="18"/>
          <w:szCs w:val="18"/>
        </w:rPr>
        <w:t>2005</w:t>
      </w:r>
    </w:p>
    <w:p w14:paraId="67518DEA" w14:textId="77777777" w:rsidR="0082321A" w:rsidRDefault="0082321A" w:rsidP="0082321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EBE444B" w14:textId="77777777" w:rsidR="0082321A" w:rsidRDefault="0082321A" w:rsidP="0082321A">
      <w:pPr>
        <w:spacing w:line="270" w:lineRule="atLeast"/>
        <w:rPr>
          <w:rFonts w:ascii="Verdana" w:hAnsi="Verdana"/>
          <w:color w:val="000000"/>
          <w:sz w:val="18"/>
          <w:szCs w:val="18"/>
        </w:rPr>
      </w:pPr>
      <w:r>
        <w:rPr>
          <w:rFonts w:ascii="Verdana" w:hAnsi="Verdana"/>
          <w:color w:val="000000"/>
          <w:sz w:val="18"/>
          <w:szCs w:val="18"/>
        </w:rPr>
        <w:t>Урванцева, Анастасия Викторовна</w:t>
      </w:r>
    </w:p>
    <w:p w14:paraId="244EB582" w14:textId="77777777" w:rsidR="0082321A" w:rsidRDefault="0082321A" w:rsidP="0082321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A9601E8" w14:textId="77777777" w:rsidR="0082321A" w:rsidRDefault="0082321A" w:rsidP="0082321A">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67D41EA2" w14:textId="77777777" w:rsidR="0082321A" w:rsidRDefault="0082321A" w:rsidP="0082321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4FA828B5" w14:textId="77777777" w:rsidR="0082321A" w:rsidRDefault="0082321A" w:rsidP="0082321A">
      <w:pPr>
        <w:spacing w:line="270" w:lineRule="atLeast"/>
        <w:rPr>
          <w:rFonts w:ascii="Verdana" w:hAnsi="Verdana"/>
          <w:color w:val="000000"/>
          <w:sz w:val="18"/>
          <w:szCs w:val="18"/>
        </w:rPr>
      </w:pPr>
      <w:r>
        <w:rPr>
          <w:rFonts w:ascii="Verdana" w:hAnsi="Verdana"/>
          <w:color w:val="000000"/>
          <w:sz w:val="18"/>
          <w:szCs w:val="18"/>
        </w:rPr>
        <w:t>Екатеринбург</w:t>
      </w:r>
    </w:p>
    <w:p w14:paraId="012E8B43" w14:textId="77777777" w:rsidR="0082321A" w:rsidRDefault="0082321A" w:rsidP="0082321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1A14534" w14:textId="77777777" w:rsidR="0082321A" w:rsidRDefault="0082321A" w:rsidP="0082321A">
      <w:pPr>
        <w:spacing w:line="270" w:lineRule="atLeast"/>
        <w:rPr>
          <w:rFonts w:ascii="Verdana" w:hAnsi="Verdana"/>
          <w:color w:val="000000"/>
          <w:sz w:val="18"/>
          <w:szCs w:val="18"/>
        </w:rPr>
      </w:pPr>
      <w:r>
        <w:rPr>
          <w:rFonts w:ascii="Verdana" w:hAnsi="Verdana"/>
          <w:color w:val="000000"/>
          <w:sz w:val="18"/>
          <w:szCs w:val="18"/>
        </w:rPr>
        <w:t>08.00.12</w:t>
      </w:r>
    </w:p>
    <w:p w14:paraId="52E8E11D" w14:textId="77777777" w:rsidR="0082321A" w:rsidRDefault="0082321A" w:rsidP="0082321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B10F944" w14:textId="77777777" w:rsidR="0082321A" w:rsidRDefault="0082321A" w:rsidP="0082321A">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65377679" w14:textId="77777777" w:rsidR="0082321A" w:rsidRDefault="0082321A" w:rsidP="0082321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BC8F8D2" w14:textId="77777777" w:rsidR="0082321A" w:rsidRDefault="0082321A" w:rsidP="0082321A">
      <w:pPr>
        <w:spacing w:line="270" w:lineRule="atLeast"/>
        <w:rPr>
          <w:rFonts w:ascii="Verdana" w:hAnsi="Verdana"/>
          <w:color w:val="000000"/>
          <w:sz w:val="18"/>
          <w:szCs w:val="18"/>
        </w:rPr>
      </w:pPr>
      <w:r>
        <w:rPr>
          <w:rFonts w:ascii="Verdana" w:hAnsi="Verdana"/>
          <w:color w:val="000000"/>
          <w:sz w:val="18"/>
          <w:szCs w:val="18"/>
        </w:rPr>
        <w:t>178</w:t>
      </w:r>
    </w:p>
    <w:p w14:paraId="07FE433E" w14:textId="77777777" w:rsidR="0082321A" w:rsidRDefault="0082321A" w:rsidP="0082321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Урванцева, Анастасия Викторовна</w:t>
      </w:r>
    </w:p>
    <w:p w14:paraId="406668C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33CE908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ТЕОРЕТИКО-МЕТОДОЛОГИЧЕСКИЕ ВОПРОСЫ ИНФОРМАЦИОННОГО</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МОНИТОРИНГА РАСЧЕТОВ С ДЕБИТОРАМИ В СИСТЕМЕ УПРАВЛЕНИЯ РЫНОЧНОЙ УСТОЙЧИВОСТЬЮ</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w:t>
      </w:r>
    </w:p>
    <w:p w14:paraId="168B7D03"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Экономическая сущность</w:t>
      </w:r>
      <w:r>
        <w:rPr>
          <w:rStyle w:val="WW8Num2z0"/>
          <w:rFonts w:ascii="Verdana" w:hAnsi="Verdana"/>
          <w:color w:val="000000"/>
          <w:sz w:val="18"/>
          <w:szCs w:val="18"/>
        </w:rPr>
        <w:t> </w:t>
      </w:r>
      <w:r>
        <w:rPr>
          <w:rStyle w:val="WW8Num3z0"/>
          <w:rFonts w:ascii="Verdana" w:hAnsi="Verdana"/>
          <w:color w:val="4682B4"/>
          <w:sz w:val="18"/>
          <w:szCs w:val="18"/>
        </w:rPr>
        <w:t>мониторинга</w:t>
      </w:r>
      <w:r>
        <w:rPr>
          <w:rStyle w:val="WW8Num2z0"/>
          <w:rFonts w:ascii="Verdana" w:hAnsi="Verdana"/>
          <w:color w:val="000000"/>
          <w:sz w:val="18"/>
          <w:szCs w:val="18"/>
        </w:rPr>
        <w:t> </w:t>
      </w:r>
      <w:r>
        <w:rPr>
          <w:rFonts w:ascii="Verdana" w:hAnsi="Verdana"/>
          <w:color w:val="000000"/>
          <w:sz w:val="18"/>
          <w:szCs w:val="18"/>
        </w:rPr>
        <w:t>расчетов с дебиторами в современных условиях. Ю</w:t>
      </w:r>
    </w:p>
    <w:p w14:paraId="00479A2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Место</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в механизме мониторинга</w:t>
      </w:r>
      <w:r>
        <w:rPr>
          <w:rStyle w:val="WW8Num2z0"/>
          <w:rFonts w:ascii="Verdana" w:hAnsi="Verdana"/>
          <w:color w:val="000000"/>
          <w:sz w:val="18"/>
          <w:szCs w:val="18"/>
        </w:rPr>
        <w:t> </w:t>
      </w:r>
      <w:r>
        <w:rPr>
          <w:rStyle w:val="WW8Num3z0"/>
          <w:rFonts w:ascii="Verdana" w:hAnsi="Verdana"/>
          <w:color w:val="4682B4"/>
          <w:sz w:val="18"/>
          <w:szCs w:val="18"/>
        </w:rPr>
        <w:t>расчетов</w:t>
      </w:r>
      <w:r>
        <w:rPr>
          <w:rStyle w:val="WW8Num2z0"/>
          <w:rFonts w:ascii="Verdana" w:hAnsi="Verdana"/>
          <w:color w:val="000000"/>
          <w:sz w:val="18"/>
          <w:szCs w:val="18"/>
        </w:rPr>
        <w:t> </w:t>
      </w:r>
      <w:r>
        <w:rPr>
          <w:rFonts w:ascii="Verdana" w:hAnsi="Verdana"/>
          <w:color w:val="000000"/>
          <w:sz w:val="18"/>
          <w:szCs w:val="18"/>
        </w:rPr>
        <w:t>с дебиторами по товарным</w:t>
      </w:r>
      <w:r>
        <w:rPr>
          <w:rStyle w:val="WW8Num2z0"/>
          <w:rFonts w:ascii="Verdana" w:hAnsi="Verdana"/>
          <w:color w:val="000000"/>
          <w:sz w:val="18"/>
          <w:szCs w:val="18"/>
        </w:rPr>
        <w:t> </w:t>
      </w:r>
      <w:r>
        <w:rPr>
          <w:rStyle w:val="WW8Num3z0"/>
          <w:rFonts w:ascii="Verdana" w:hAnsi="Verdana"/>
          <w:color w:val="4682B4"/>
          <w:sz w:val="18"/>
          <w:szCs w:val="18"/>
        </w:rPr>
        <w:t>операциям</w:t>
      </w:r>
      <w:r>
        <w:rPr>
          <w:rFonts w:ascii="Verdana" w:hAnsi="Verdana"/>
          <w:color w:val="000000"/>
          <w:sz w:val="18"/>
          <w:szCs w:val="18"/>
        </w:rPr>
        <w:t>.</w:t>
      </w:r>
    </w:p>
    <w:p w14:paraId="55F0CD1D"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Оценка состояния методического обеспечения анализа в системе мониторинга.</w:t>
      </w:r>
    </w:p>
    <w:p w14:paraId="11F9A54F"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МЕТОДИЧЕСКИЕ ПОДХОДЫ К ИНФОРМАЦИОННОМУ ОБЕСПЕЧЕНИЮ МОНИТОРИНГА РАСЧЕТОВ С</w:t>
      </w:r>
      <w:r>
        <w:rPr>
          <w:rStyle w:val="WW8Num2z0"/>
          <w:rFonts w:ascii="Verdana" w:hAnsi="Verdana"/>
          <w:color w:val="000000"/>
          <w:sz w:val="18"/>
          <w:szCs w:val="18"/>
        </w:rPr>
        <w:t> </w:t>
      </w:r>
      <w:r>
        <w:rPr>
          <w:rStyle w:val="WW8Num3z0"/>
          <w:rFonts w:ascii="Verdana" w:hAnsi="Verdana"/>
          <w:color w:val="4682B4"/>
          <w:sz w:val="18"/>
          <w:szCs w:val="18"/>
        </w:rPr>
        <w:t>ДЕБИТОРАМИ</w:t>
      </w:r>
      <w:r>
        <w:rPr>
          <w:rFonts w:ascii="Verdana" w:hAnsi="Verdana"/>
          <w:color w:val="000000"/>
          <w:sz w:val="18"/>
          <w:szCs w:val="18"/>
        </w:rPr>
        <w:t>.</w:t>
      </w:r>
    </w:p>
    <w:p w14:paraId="31478C6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Теоретические аспекты совершенствования</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обеспечения процесса мониторинга.</w:t>
      </w:r>
    </w:p>
    <w:p w14:paraId="20E2614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Оценка качества</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w:t>
      </w:r>
    </w:p>
    <w:p w14:paraId="27BA9F0F"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Рейтингование</w:t>
      </w:r>
      <w:r>
        <w:rPr>
          <w:rStyle w:val="WW8Num2z0"/>
          <w:rFonts w:ascii="Verdana" w:hAnsi="Verdana"/>
          <w:color w:val="000000"/>
          <w:sz w:val="18"/>
          <w:szCs w:val="18"/>
        </w:rPr>
        <w:t> </w:t>
      </w:r>
      <w:r>
        <w:rPr>
          <w:rFonts w:ascii="Verdana" w:hAnsi="Verdana"/>
          <w:color w:val="000000"/>
          <w:sz w:val="18"/>
          <w:szCs w:val="18"/>
        </w:rPr>
        <w:t>дебиторов как инструмент контроля качества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Fonts w:ascii="Verdana" w:hAnsi="Verdana"/>
          <w:color w:val="000000"/>
          <w:sz w:val="18"/>
          <w:szCs w:val="18"/>
        </w:rPr>
        <w:t>. ^</w:t>
      </w:r>
    </w:p>
    <w:p w14:paraId="3D74DA1E"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ОРГАНИЗАЦИЯ АНАЛИТИЧЕСКОГО ОБЕСПЕЧЕНИЯ 101 МОНИТОРИНГА РАСЧЕТОВ С ДЕБИТОРАМИ.</w:t>
      </w:r>
    </w:p>
    <w:p w14:paraId="46E0784E"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Совершенствование</w:t>
      </w:r>
      <w:r>
        <w:rPr>
          <w:rStyle w:val="WW8Num2z0"/>
          <w:rFonts w:ascii="Verdana" w:hAnsi="Verdana"/>
          <w:color w:val="000000"/>
          <w:sz w:val="18"/>
          <w:szCs w:val="18"/>
        </w:rPr>
        <w:t> </w:t>
      </w:r>
      <w:r>
        <w:rPr>
          <w:rFonts w:ascii="Verdana" w:hAnsi="Verdana"/>
          <w:color w:val="000000"/>
          <w:sz w:val="18"/>
          <w:szCs w:val="18"/>
        </w:rPr>
        <w:t>методики анализа дебиторской задолженности</w:t>
      </w:r>
    </w:p>
    <w:p w14:paraId="2C74262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Оценка влияния финансовой устойчивости и</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покупателей на качество дебиторской задолженности организации-кредитора.</w:t>
      </w:r>
    </w:p>
    <w:p w14:paraId="7EE8432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3.3 Прогноз влияния состояния расчетов с дебиторами на финансовую устойчивость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платежеспособность</w:t>
      </w:r>
      <w:r>
        <w:rPr>
          <w:rStyle w:val="WW8Num2z0"/>
          <w:rFonts w:ascii="Verdana" w:hAnsi="Verdana"/>
          <w:color w:val="000000"/>
          <w:sz w:val="18"/>
          <w:szCs w:val="18"/>
        </w:rPr>
        <w:t> </w:t>
      </w:r>
      <w:r>
        <w:rPr>
          <w:rFonts w:ascii="Verdana" w:hAnsi="Verdana"/>
          <w:color w:val="000000"/>
          <w:sz w:val="18"/>
          <w:szCs w:val="18"/>
        </w:rPr>
        <w:t>организации.</w:t>
      </w:r>
    </w:p>
    <w:p w14:paraId="2F65876A" w14:textId="77777777" w:rsidR="0082321A" w:rsidRDefault="0082321A" w:rsidP="0082321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"Совершенствование учетно-аналитического обеспечения мониторинга расчетов с дебиторами по товарным операциям"</w:t>
      </w:r>
    </w:p>
    <w:p w14:paraId="6508A960"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Одним из важнейших условий обеспечения стабильности и эффективности функционирования любого</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в современных условиях является четкая организация системы расчетов с партнерами, в том числе и по</w:t>
      </w:r>
      <w:r>
        <w:rPr>
          <w:rStyle w:val="WW8Num2z0"/>
          <w:rFonts w:ascii="Verdana" w:hAnsi="Verdana"/>
          <w:color w:val="000000"/>
          <w:sz w:val="18"/>
          <w:szCs w:val="18"/>
        </w:rPr>
        <w:t> </w:t>
      </w:r>
      <w:r>
        <w:rPr>
          <w:rStyle w:val="WW8Num3z0"/>
          <w:rFonts w:ascii="Verdana" w:hAnsi="Verdana"/>
          <w:color w:val="4682B4"/>
          <w:sz w:val="18"/>
          <w:szCs w:val="18"/>
        </w:rPr>
        <w:t>товарным</w:t>
      </w:r>
      <w:r>
        <w:rPr>
          <w:rStyle w:val="WW8Num2z0"/>
          <w:rFonts w:ascii="Verdana" w:hAnsi="Verdana"/>
          <w:color w:val="000000"/>
          <w:sz w:val="18"/>
          <w:szCs w:val="18"/>
        </w:rPr>
        <w:t> </w:t>
      </w:r>
      <w:r>
        <w:rPr>
          <w:rFonts w:ascii="Verdana" w:hAnsi="Verdana"/>
          <w:color w:val="000000"/>
          <w:sz w:val="18"/>
          <w:szCs w:val="18"/>
        </w:rPr>
        <w:t>операциям. Эта организация является одной из функций управления расчетами, которая не может осуществляться без соответствующей информации для принятия тех или иных решений.</w:t>
      </w:r>
    </w:p>
    <w:p w14:paraId="1856A6BD"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Недооценка роли расчетов с</w:t>
      </w:r>
      <w:r>
        <w:rPr>
          <w:rStyle w:val="WW8Num2z0"/>
          <w:rFonts w:ascii="Verdana" w:hAnsi="Verdana"/>
          <w:color w:val="000000"/>
          <w:sz w:val="18"/>
          <w:szCs w:val="18"/>
        </w:rPr>
        <w:t> </w:t>
      </w:r>
      <w:r>
        <w:rPr>
          <w:rStyle w:val="WW8Num3z0"/>
          <w:rFonts w:ascii="Verdana" w:hAnsi="Verdana"/>
          <w:color w:val="4682B4"/>
          <w:sz w:val="18"/>
          <w:szCs w:val="18"/>
        </w:rPr>
        <w:t>дебиторами</w:t>
      </w:r>
      <w:r>
        <w:rPr>
          <w:rStyle w:val="WW8Num2z0"/>
          <w:rFonts w:ascii="Verdana" w:hAnsi="Verdana"/>
          <w:color w:val="000000"/>
          <w:sz w:val="18"/>
          <w:szCs w:val="18"/>
        </w:rPr>
        <w:t> </w:t>
      </w:r>
      <w:r>
        <w:rPr>
          <w:rFonts w:ascii="Verdana" w:hAnsi="Verdana"/>
          <w:color w:val="000000"/>
          <w:sz w:val="18"/>
          <w:szCs w:val="18"/>
        </w:rPr>
        <w:t>зачастую выступает одной из главных причин тяжелого финансового положения хозяйствующего субъекта: в среднем по</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дебиторская задолженность занимает более 50% от суммы</w:t>
      </w:r>
      <w:r>
        <w:rPr>
          <w:rStyle w:val="WW8Num2z0"/>
          <w:rFonts w:ascii="Verdana" w:hAnsi="Verdana"/>
          <w:color w:val="000000"/>
          <w:sz w:val="18"/>
          <w:szCs w:val="18"/>
        </w:rPr>
        <w:t> </w:t>
      </w:r>
      <w:r>
        <w:rPr>
          <w:rStyle w:val="WW8Num3z0"/>
          <w:rFonts w:ascii="Verdana" w:hAnsi="Verdana"/>
          <w:color w:val="4682B4"/>
          <w:sz w:val="18"/>
          <w:szCs w:val="18"/>
        </w:rPr>
        <w:t>оборотных</w:t>
      </w:r>
      <w:r>
        <w:rPr>
          <w:rStyle w:val="WW8Num2z0"/>
          <w:rFonts w:ascii="Verdana" w:hAnsi="Verdana"/>
          <w:color w:val="000000"/>
          <w:sz w:val="18"/>
          <w:szCs w:val="18"/>
        </w:rPr>
        <w:t> </w:t>
      </w:r>
      <w:r>
        <w:rPr>
          <w:rFonts w:ascii="Verdana" w:hAnsi="Verdana"/>
          <w:color w:val="000000"/>
          <w:sz w:val="18"/>
          <w:szCs w:val="18"/>
        </w:rPr>
        <w:t>средств. В накопленной задолженности</w:t>
      </w:r>
      <w:r>
        <w:rPr>
          <w:rStyle w:val="WW8Num2z0"/>
          <w:rFonts w:ascii="Verdana" w:hAnsi="Verdana"/>
          <w:color w:val="000000"/>
          <w:sz w:val="18"/>
          <w:szCs w:val="18"/>
        </w:rPr>
        <w:t> </w:t>
      </w:r>
      <w:r>
        <w:rPr>
          <w:rStyle w:val="WW8Num3z0"/>
          <w:rFonts w:ascii="Verdana" w:hAnsi="Verdana"/>
          <w:color w:val="4682B4"/>
          <w:sz w:val="18"/>
          <w:szCs w:val="18"/>
        </w:rPr>
        <w:t>дебиторов</w:t>
      </w:r>
      <w:r>
        <w:rPr>
          <w:rStyle w:val="WW8Num2z0"/>
          <w:rFonts w:ascii="Verdana" w:hAnsi="Verdana"/>
          <w:color w:val="000000"/>
          <w:sz w:val="18"/>
          <w:szCs w:val="18"/>
        </w:rPr>
        <w:t> </w:t>
      </w:r>
      <w:r>
        <w:rPr>
          <w:rFonts w:ascii="Verdana" w:hAnsi="Verdana"/>
          <w:color w:val="000000"/>
          <w:sz w:val="18"/>
          <w:szCs w:val="18"/>
        </w:rPr>
        <w:t>лежат огромные резервы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Отсутствие должного внимания к вопросам состояния расчетов с</w:t>
      </w:r>
      <w:r>
        <w:rPr>
          <w:rStyle w:val="WW8Num2z0"/>
          <w:rFonts w:ascii="Verdana" w:hAnsi="Verdana"/>
          <w:color w:val="000000"/>
          <w:sz w:val="18"/>
          <w:szCs w:val="18"/>
        </w:rPr>
        <w:t> </w:t>
      </w:r>
      <w:r>
        <w:rPr>
          <w:rStyle w:val="WW8Num3z0"/>
          <w:rFonts w:ascii="Verdana" w:hAnsi="Verdana"/>
          <w:color w:val="4682B4"/>
          <w:sz w:val="18"/>
          <w:szCs w:val="18"/>
        </w:rPr>
        <w:t>покупателями</w:t>
      </w:r>
      <w:r>
        <w:rPr>
          <w:rStyle w:val="WW8Num2z0"/>
          <w:rFonts w:ascii="Verdana" w:hAnsi="Verdana"/>
          <w:color w:val="000000"/>
          <w:sz w:val="18"/>
          <w:szCs w:val="18"/>
        </w:rPr>
        <w:t> </w:t>
      </w:r>
      <w:r>
        <w:rPr>
          <w:rFonts w:ascii="Verdana" w:hAnsi="Verdana"/>
          <w:color w:val="000000"/>
          <w:sz w:val="18"/>
          <w:szCs w:val="18"/>
        </w:rPr>
        <w:t>и заказчиками является одной из основных причин дефицита средств для</w:t>
      </w:r>
      <w:r>
        <w:rPr>
          <w:rStyle w:val="WW8Num2z0"/>
          <w:rFonts w:ascii="Verdana" w:hAnsi="Verdana"/>
          <w:color w:val="000000"/>
          <w:sz w:val="18"/>
          <w:szCs w:val="18"/>
        </w:rPr>
        <w:t> </w:t>
      </w:r>
      <w:r>
        <w:rPr>
          <w:rStyle w:val="WW8Num3z0"/>
          <w:rFonts w:ascii="Verdana" w:hAnsi="Verdana"/>
          <w:color w:val="4682B4"/>
          <w:sz w:val="18"/>
          <w:szCs w:val="18"/>
        </w:rPr>
        <w:t>погашения</w:t>
      </w:r>
      <w:r>
        <w:rPr>
          <w:rStyle w:val="WW8Num2z0"/>
          <w:rFonts w:ascii="Verdana" w:hAnsi="Verdana"/>
          <w:color w:val="000000"/>
          <w:sz w:val="18"/>
          <w:szCs w:val="18"/>
        </w:rPr>
        <w:t> </w:t>
      </w:r>
      <w:r>
        <w:rPr>
          <w:rFonts w:ascii="Verdana" w:hAnsi="Verdana"/>
          <w:color w:val="000000"/>
          <w:sz w:val="18"/>
          <w:szCs w:val="18"/>
        </w:rPr>
        <w:t>обязательств перед партнерами, что в дальнейшем может привести к</w:t>
      </w:r>
      <w:r>
        <w:rPr>
          <w:rStyle w:val="WW8Num2z0"/>
          <w:rFonts w:ascii="Verdana" w:hAnsi="Verdana"/>
          <w:color w:val="000000"/>
          <w:sz w:val="18"/>
          <w:szCs w:val="18"/>
        </w:rPr>
        <w:t> </w:t>
      </w:r>
      <w:r>
        <w:rPr>
          <w:rStyle w:val="WW8Num3z0"/>
          <w:rFonts w:ascii="Verdana" w:hAnsi="Verdana"/>
          <w:color w:val="4682B4"/>
          <w:sz w:val="18"/>
          <w:szCs w:val="18"/>
        </w:rPr>
        <w:t>банкротству</w:t>
      </w:r>
      <w:r>
        <w:rPr>
          <w:rFonts w:ascii="Verdana" w:hAnsi="Verdana"/>
          <w:color w:val="000000"/>
          <w:sz w:val="18"/>
          <w:szCs w:val="18"/>
        </w:rPr>
        <w:t>. Вместе с тем отсутствие четкой организации информационного обеспечения процесса управления приводит к снижению эффективности</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как тактических, так и</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Fonts w:ascii="Verdana" w:hAnsi="Verdana"/>
          <w:color w:val="000000"/>
          <w:sz w:val="18"/>
          <w:szCs w:val="18"/>
        </w:rPr>
        <w:t>.</w:t>
      </w:r>
    </w:p>
    <w:p w14:paraId="4F47527D"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Качество информации - это одно из важнейших условий обеспечения взаимосвязи всех функций управления. Основную информационную нагрузку выполняют три функции управления расчетами: учет, анализ и контроль. Методологические вопросы и практические аспекты организации учета, анализа и контроля ДЗ активно изучались и изучаются многими авторами. Вопросы теории и практики</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обеспечения управления расчетов с дебиторами по товарным операциям (в т.ч. вопросы оценки, качества</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раскрыты в работах таких исследователей, как В.П.</w:t>
      </w:r>
      <w:r>
        <w:rPr>
          <w:rStyle w:val="WW8Num2z0"/>
          <w:rFonts w:ascii="Verdana" w:hAnsi="Verdana"/>
          <w:color w:val="000000"/>
          <w:sz w:val="18"/>
          <w:szCs w:val="18"/>
        </w:rPr>
        <w:t> </w:t>
      </w:r>
      <w:r>
        <w:rPr>
          <w:rStyle w:val="WW8Num3z0"/>
          <w:rFonts w:ascii="Verdana" w:hAnsi="Verdana"/>
          <w:color w:val="4682B4"/>
          <w:sz w:val="18"/>
          <w:szCs w:val="18"/>
        </w:rPr>
        <w:t>Астахов</w:t>
      </w:r>
      <w:r>
        <w:rPr>
          <w:rFonts w:ascii="Verdana" w:hAnsi="Verdana"/>
          <w:color w:val="000000"/>
          <w:sz w:val="18"/>
          <w:szCs w:val="18"/>
        </w:rPr>
        <w:t>, А.С. Бакаев, П.С. Безруких, B.C.</w:t>
      </w:r>
      <w:r>
        <w:rPr>
          <w:rStyle w:val="WW8Num2z0"/>
          <w:rFonts w:ascii="Verdana" w:hAnsi="Verdana"/>
          <w:color w:val="000000"/>
          <w:sz w:val="18"/>
          <w:szCs w:val="18"/>
        </w:rPr>
        <w:t> </w:t>
      </w:r>
      <w:r>
        <w:rPr>
          <w:rStyle w:val="WW8Num3z0"/>
          <w:rFonts w:ascii="Verdana" w:hAnsi="Verdana"/>
          <w:color w:val="4682B4"/>
          <w:sz w:val="18"/>
          <w:szCs w:val="18"/>
        </w:rPr>
        <w:t>Зимин</w:t>
      </w:r>
      <w:r>
        <w:rPr>
          <w:rFonts w:ascii="Verdana" w:hAnsi="Verdana"/>
          <w:color w:val="000000"/>
          <w:sz w:val="18"/>
          <w:szCs w:val="18"/>
        </w:rPr>
        <w:t>, В.Б. Ивашкевич, А.В. Селиверстова, А.А.</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JI.B. Сотникова, и др.</w:t>
      </w:r>
    </w:p>
    <w:p w14:paraId="7E34573A"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Вопросами аналитического обеспечения ДЗ занимались такие авторы, как И.Т.</w:t>
      </w:r>
      <w:r>
        <w:rPr>
          <w:rStyle w:val="WW8Num2z0"/>
          <w:rFonts w:ascii="Verdana" w:hAnsi="Verdana"/>
          <w:color w:val="000000"/>
          <w:sz w:val="18"/>
          <w:szCs w:val="18"/>
        </w:rPr>
        <w:t> </w:t>
      </w:r>
      <w:r>
        <w:rPr>
          <w:rStyle w:val="WW8Num3z0"/>
          <w:rFonts w:ascii="Verdana" w:hAnsi="Verdana"/>
          <w:color w:val="4682B4"/>
          <w:sz w:val="18"/>
          <w:szCs w:val="18"/>
        </w:rPr>
        <w:t>Балабанов</w:t>
      </w:r>
      <w:r>
        <w:rPr>
          <w:rFonts w:ascii="Verdana" w:hAnsi="Verdana"/>
          <w:color w:val="000000"/>
          <w:sz w:val="18"/>
          <w:szCs w:val="18"/>
        </w:rPr>
        <w:t>, И.А. Бланк, JI.T. Гиляровская, Д.А.</w:t>
      </w:r>
      <w:r>
        <w:rPr>
          <w:rStyle w:val="WW8Num2z0"/>
          <w:rFonts w:ascii="Verdana" w:hAnsi="Verdana"/>
          <w:color w:val="000000"/>
          <w:sz w:val="18"/>
          <w:szCs w:val="18"/>
        </w:rPr>
        <w:t> </w:t>
      </w:r>
      <w:r>
        <w:rPr>
          <w:rStyle w:val="WW8Num3z0"/>
          <w:rFonts w:ascii="Verdana" w:hAnsi="Verdana"/>
          <w:color w:val="4682B4"/>
          <w:sz w:val="18"/>
          <w:szCs w:val="18"/>
        </w:rPr>
        <w:t>Ендовицкий</w:t>
      </w:r>
      <w:r>
        <w:rPr>
          <w:rFonts w:ascii="Verdana" w:hAnsi="Verdana"/>
          <w:color w:val="000000"/>
          <w:sz w:val="18"/>
          <w:szCs w:val="18"/>
        </w:rPr>
        <w:t>, О.В. Ефимова, В.В. Ковалев, JI.C.</w:t>
      </w:r>
      <w:r>
        <w:rPr>
          <w:rStyle w:val="WW8Num2z0"/>
          <w:rFonts w:ascii="Verdana" w:hAnsi="Verdana"/>
          <w:color w:val="000000"/>
          <w:sz w:val="18"/>
          <w:szCs w:val="18"/>
        </w:rPr>
        <w:t> </w:t>
      </w:r>
      <w:r>
        <w:rPr>
          <w:rStyle w:val="WW8Num3z0"/>
          <w:rFonts w:ascii="Verdana" w:hAnsi="Verdana"/>
          <w:color w:val="4682B4"/>
          <w:sz w:val="18"/>
          <w:szCs w:val="18"/>
        </w:rPr>
        <w:t>Коробейникова</w:t>
      </w:r>
      <w:r>
        <w:rPr>
          <w:rFonts w:ascii="Verdana" w:hAnsi="Verdana"/>
          <w:color w:val="000000"/>
          <w:sz w:val="18"/>
          <w:szCs w:val="18"/>
        </w:rPr>
        <w:t>, Е.Н. Красная, О.М. Купрюшина,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Е.В. Негашев, Ж. Де Палян, Н.В.</w:t>
      </w:r>
      <w:r>
        <w:rPr>
          <w:rStyle w:val="WW8Num2z0"/>
          <w:rFonts w:ascii="Verdana" w:hAnsi="Verdana"/>
          <w:color w:val="000000"/>
          <w:sz w:val="18"/>
          <w:szCs w:val="18"/>
        </w:rPr>
        <w:t> </w:t>
      </w:r>
      <w:r>
        <w:rPr>
          <w:rStyle w:val="WW8Num3z0"/>
          <w:rFonts w:ascii="Verdana" w:hAnsi="Verdana"/>
          <w:color w:val="4682B4"/>
          <w:sz w:val="18"/>
          <w:szCs w:val="18"/>
        </w:rPr>
        <w:t>Парушина</w:t>
      </w:r>
      <w:r>
        <w:rPr>
          <w:rFonts w:ascii="Verdana" w:hAnsi="Verdana"/>
          <w:color w:val="000000"/>
          <w:sz w:val="18"/>
          <w:szCs w:val="18"/>
        </w:rPr>
        <w:t>, A.M. Петров, В.И. Прудников, Г.В.</w:t>
      </w:r>
      <w:r>
        <w:rPr>
          <w:rStyle w:val="WW8Num2z0"/>
          <w:rFonts w:ascii="Verdana" w:hAnsi="Verdana"/>
          <w:color w:val="000000"/>
          <w:sz w:val="18"/>
          <w:szCs w:val="18"/>
        </w:rPr>
        <w:t> </w:t>
      </w:r>
      <w:r>
        <w:rPr>
          <w:rStyle w:val="WW8Num3z0"/>
          <w:rFonts w:ascii="Verdana" w:hAnsi="Verdana"/>
          <w:color w:val="4682B4"/>
          <w:sz w:val="18"/>
          <w:szCs w:val="18"/>
        </w:rPr>
        <w:t>Савицкая</w:t>
      </w:r>
      <w:r>
        <w:rPr>
          <w:rFonts w:ascii="Verdana" w:hAnsi="Verdana"/>
          <w:color w:val="000000"/>
          <w:sz w:val="18"/>
          <w:szCs w:val="18"/>
        </w:rPr>
        <w:t>, Р.С. Сайфулин, JI.T. Снитко, О.Г.</w:t>
      </w:r>
      <w:r>
        <w:rPr>
          <w:rStyle w:val="WW8Num2z0"/>
          <w:rFonts w:ascii="Verdana" w:hAnsi="Verdana"/>
          <w:color w:val="000000"/>
          <w:sz w:val="18"/>
          <w:szCs w:val="18"/>
        </w:rPr>
        <w:t> </w:t>
      </w:r>
      <w:r>
        <w:rPr>
          <w:rStyle w:val="WW8Num3z0"/>
          <w:rFonts w:ascii="Verdana" w:hAnsi="Verdana"/>
          <w:color w:val="4682B4"/>
          <w:sz w:val="18"/>
          <w:szCs w:val="18"/>
        </w:rPr>
        <w:t>Танашева</w:t>
      </w:r>
      <w:r>
        <w:rPr>
          <w:rFonts w:ascii="Verdana" w:hAnsi="Verdana"/>
          <w:color w:val="000000"/>
          <w:sz w:val="18"/>
          <w:szCs w:val="18"/>
        </w:rPr>
        <w:t>, А.Д. Шеремет, Т.Г. Шешукова,</w:t>
      </w:r>
      <w:r>
        <w:rPr>
          <w:rStyle w:val="WW8Num2z0"/>
          <w:rFonts w:ascii="Verdana" w:hAnsi="Verdana"/>
          <w:color w:val="000000"/>
          <w:sz w:val="18"/>
          <w:szCs w:val="18"/>
        </w:rPr>
        <w:t> </w:t>
      </w:r>
      <w:r>
        <w:rPr>
          <w:rStyle w:val="WW8Num3z0"/>
          <w:rFonts w:ascii="Verdana" w:hAnsi="Verdana"/>
          <w:color w:val="4682B4"/>
          <w:sz w:val="18"/>
          <w:szCs w:val="18"/>
        </w:rPr>
        <w:t>Фулмер</w:t>
      </w:r>
      <w:r>
        <w:rPr>
          <w:rStyle w:val="WW8Num2z0"/>
          <w:rFonts w:ascii="Verdana" w:hAnsi="Verdana"/>
          <w:color w:val="000000"/>
          <w:sz w:val="18"/>
          <w:szCs w:val="18"/>
        </w:rPr>
        <w:t> </w:t>
      </w:r>
      <w:r>
        <w:rPr>
          <w:rFonts w:ascii="Verdana" w:hAnsi="Verdana"/>
          <w:color w:val="000000"/>
          <w:sz w:val="18"/>
          <w:szCs w:val="18"/>
        </w:rPr>
        <w:t>и др. Вопросу оценки рисков посвящены труды В.М.</w:t>
      </w:r>
      <w:r>
        <w:rPr>
          <w:rStyle w:val="WW8Num2z0"/>
          <w:rFonts w:ascii="Verdana" w:hAnsi="Verdana"/>
          <w:color w:val="000000"/>
          <w:sz w:val="18"/>
          <w:szCs w:val="18"/>
        </w:rPr>
        <w:t> </w:t>
      </w:r>
      <w:r>
        <w:rPr>
          <w:rStyle w:val="WW8Num3z0"/>
          <w:rFonts w:ascii="Verdana" w:hAnsi="Verdana"/>
          <w:color w:val="4682B4"/>
          <w:sz w:val="18"/>
          <w:szCs w:val="18"/>
        </w:rPr>
        <w:t>Гранатурова</w:t>
      </w:r>
      <w:r>
        <w:rPr>
          <w:rFonts w:ascii="Verdana" w:hAnsi="Verdana"/>
          <w:color w:val="000000"/>
          <w:sz w:val="18"/>
          <w:szCs w:val="18"/>
        </w:rPr>
        <w:t>, М.Г. Кудрявцевой, Г.И. Курчеевой, Ф.</w:t>
      </w:r>
      <w:r>
        <w:rPr>
          <w:rStyle w:val="WW8Num2z0"/>
          <w:rFonts w:ascii="Verdana" w:hAnsi="Verdana"/>
          <w:color w:val="000000"/>
          <w:sz w:val="18"/>
          <w:szCs w:val="18"/>
        </w:rPr>
        <w:t> </w:t>
      </w:r>
      <w:r>
        <w:rPr>
          <w:rStyle w:val="WW8Num3z0"/>
          <w:rFonts w:ascii="Verdana" w:hAnsi="Verdana"/>
          <w:color w:val="4682B4"/>
          <w:sz w:val="18"/>
          <w:szCs w:val="18"/>
        </w:rPr>
        <w:t>Найта</w:t>
      </w:r>
      <w:r>
        <w:rPr>
          <w:rFonts w:ascii="Verdana" w:hAnsi="Verdana"/>
          <w:color w:val="000000"/>
          <w:sz w:val="18"/>
          <w:szCs w:val="18"/>
        </w:rPr>
        <w:t>, Дж.Ф. Синки мл., В.А.</w:t>
      </w:r>
      <w:r>
        <w:rPr>
          <w:rStyle w:val="WW8Num2z0"/>
          <w:rFonts w:ascii="Verdana" w:hAnsi="Verdana"/>
          <w:color w:val="000000"/>
          <w:sz w:val="18"/>
          <w:szCs w:val="18"/>
        </w:rPr>
        <w:t> </w:t>
      </w:r>
      <w:r>
        <w:rPr>
          <w:rStyle w:val="WW8Num3z0"/>
          <w:rFonts w:ascii="Verdana" w:hAnsi="Verdana"/>
          <w:color w:val="4682B4"/>
          <w:sz w:val="18"/>
          <w:szCs w:val="18"/>
        </w:rPr>
        <w:t>Хворостова</w:t>
      </w:r>
      <w:r>
        <w:rPr>
          <w:rStyle w:val="WW8Num2z0"/>
          <w:rFonts w:ascii="Verdana" w:hAnsi="Verdana"/>
          <w:color w:val="000000"/>
          <w:sz w:val="18"/>
          <w:szCs w:val="18"/>
        </w:rPr>
        <w:t> </w:t>
      </w:r>
      <w:r>
        <w:rPr>
          <w:rFonts w:ascii="Verdana" w:hAnsi="Verdana"/>
          <w:color w:val="000000"/>
          <w:sz w:val="18"/>
          <w:szCs w:val="18"/>
        </w:rPr>
        <w:t>и др.</w:t>
      </w:r>
    </w:p>
    <w:p w14:paraId="390359C3"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несмотря на значительное число публикаций и обилие подходов, некоторые аспекты информационного обеспечения управления расчетами остаются дискуссионными либо нерешенными. Так, недостаточно раскрыты вопросы взаимодействия функций учета, анализа и контроля расчетов с дебиторами по товарным операциям в системе управления расчетами. Существует необходимость создания единого механизма взаимодействия этих функций в единой системе управления расчетами с дебиторами. Это взаимодействие может быть обеспечено, на наш взгляд, в рамках мониторинга расчетов с дебиторами по товарным операциям (МРДТ). Вопросы теории мониторинга рассмотрены в сферах экологии, психологии, юриспруденции, социологии такими авторами, как: М. Беляев, И.В. Бестужев-Лада, А.</w:t>
      </w:r>
      <w:r>
        <w:rPr>
          <w:rStyle w:val="WW8Num2z0"/>
          <w:rFonts w:ascii="Verdana" w:hAnsi="Verdana"/>
          <w:color w:val="000000"/>
          <w:sz w:val="18"/>
          <w:szCs w:val="18"/>
        </w:rPr>
        <w:t> </w:t>
      </w:r>
      <w:r>
        <w:rPr>
          <w:rStyle w:val="WW8Num3z0"/>
          <w:rFonts w:ascii="Verdana" w:hAnsi="Verdana"/>
          <w:color w:val="4682B4"/>
          <w:sz w:val="18"/>
          <w:szCs w:val="18"/>
        </w:rPr>
        <w:t>Бузуев</w:t>
      </w:r>
      <w:r>
        <w:rPr>
          <w:rFonts w:ascii="Verdana" w:hAnsi="Verdana"/>
          <w:color w:val="000000"/>
          <w:sz w:val="18"/>
          <w:szCs w:val="18"/>
        </w:rPr>
        <w:t>, М.П. Владимирова, О.Н. Горбунова, B.C.</w:t>
      </w:r>
      <w:r>
        <w:rPr>
          <w:rStyle w:val="WW8Num2z0"/>
          <w:rFonts w:ascii="Verdana" w:hAnsi="Verdana"/>
          <w:color w:val="000000"/>
          <w:sz w:val="18"/>
          <w:szCs w:val="18"/>
        </w:rPr>
        <w:t> </w:t>
      </w:r>
      <w:r>
        <w:rPr>
          <w:rStyle w:val="WW8Num3z0"/>
          <w:rFonts w:ascii="Verdana" w:hAnsi="Verdana"/>
          <w:color w:val="4682B4"/>
          <w:sz w:val="18"/>
          <w:szCs w:val="18"/>
        </w:rPr>
        <w:t>Диев</w:t>
      </w:r>
      <w:r>
        <w:rPr>
          <w:rFonts w:ascii="Verdana" w:hAnsi="Verdana"/>
          <w:color w:val="000000"/>
          <w:sz w:val="18"/>
          <w:szCs w:val="18"/>
        </w:rPr>
        <w:t>, А.Т. Зуб, Л.П. Кураков, В.Л.</w:t>
      </w:r>
      <w:r>
        <w:rPr>
          <w:rStyle w:val="WW8Num2z0"/>
          <w:rFonts w:ascii="Verdana" w:hAnsi="Verdana"/>
          <w:color w:val="000000"/>
          <w:sz w:val="18"/>
          <w:szCs w:val="18"/>
        </w:rPr>
        <w:t> </w:t>
      </w:r>
      <w:r>
        <w:rPr>
          <w:rStyle w:val="WW8Num3z0"/>
          <w:rFonts w:ascii="Verdana" w:hAnsi="Verdana"/>
          <w:color w:val="4682B4"/>
          <w:sz w:val="18"/>
          <w:szCs w:val="18"/>
        </w:rPr>
        <w:t>Кураков</w:t>
      </w:r>
      <w:r>
        <w:rPr>
          <w:rFonts w:ascii="Verdana" w:hAnsi="Verdana"/>
          <w:color w:val="000000"/>
          <w:sz w:val="18"/>
          <w:szCs w:val="18"/>
        </w:rPr>
        <w:t>, М.Мэскон, А.А. Орлова, М.М.</w:t>
      </w:r>
      <w:r>
        <w:rPr>
          <w:rStyle w:val="WW8Num2z0"/>
          <w:rFonts w:ascii="Verdana" w:hAnsi="Verdana"/>
          <w:color w:val="000000"/>
          <w:sz w:val="18"/>
          <w:szCs w:val="18"/>
        </w:rPr>
        <w:t> </w:t>
      </w:r>
      <w:r>
        <w:rPr>
          <w:rStyle w:val="WW8Num3z0"/>
          <w:rFonts w:ascii="Verdana" w:hAnsi="Verdana"/>
          <w:color w:val="4682B4"/>
          <w:sz w:val="18"/>
          <w:szCs w:val="18"/>
        </w:rPr>
        <w:t>Петрыкина</w:t>
      </w:r>
      <w:r>
        <w:rPr>
          <w:rFonts w:ascii="Verdana" w:hAnsi="Verdana"/>
          <w:color w:val="000000"/>
          <w:sz w:val="18"/>
          <w:szCs w:val="18"/>
        </w:rPr>
        <w:t>, Н.Ф. Реймерс, Э.Н. Рябинина, Л.С.</w:t>
      </w:r>
      <w:r>
        <w:rPr>
          <w:rStyle w:val="WW8Num2z0"/>
          <w:rFonts w:ascii="Verdana" w:hAnsi="Verdana"/>
          <w:color w:val="000000"/>
          <w:sz w:val="18"/>
          <w:szCs w:val="18"/>
        </w:rPr>
        <w:t> </w:t>
      </w:r>
      <w:r>
        <w:rPr>
          <w:rStyle w:val="WW8Num3z0"/>
          <w:rFonts w:ascii="Verdana" w:hAnsi="Verdana"/>
          <w:color w:val="4682B4"/>
          <w:sz w:val="18"/>
          <w:szCs w:val="18"/>
        </w:rPr>
        <w:t>Стуков</w:t>
      </w:r>
      <w:r>
        <w:rPr>
          <w:rFonts w:ascii="Verdana" w:hAnsi="Verdana"/>
          <w:color w:val="000000"/>
          <w:sz w:val="18"/>
          <w:szCs w:val="18"/>
        </w:rPr>
        <w:t>, А.В. Толстых, С. Шимоволос и др. Их труды были положены в основу теоретических положений диссертации.</w:t>
      </w:r>
    </w:p>
    <w:p w14:paraId="509753E6"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 в полной мере решены вопросы, касающиеся организации и порядка ведения аналитического учета</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 раскрытия информации о ней в</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 согласования информации, содержащейся в</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и налоговых регистрах.</w:t>
      </w:r>
    </w:p>
    <w:p w14:paraId="587A7206"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аналитической практике недостаточное внимание уделяется оценке состояния расчетов с дебиторами и их влияния на</w:t>
      </w:r>
      <w:r>
        <w:rPr>
          <w:rStyle w:val="WW8Num2z0"/>
          <w:rFonts w:ascii="Verdana" w:hAnsi="Verdana"/>
          <w:color w:val="000000"/>
          <w:sz w:val="18"/>
          <w:szCs w:val="18"/>
        </w:rPr>
        <w:t> </w:t>
      </w:r>
      <w:r>
        <w:rPr>
          <w:rStyle w:val="WW8Num3z0"/>
          <w:rFonts w:ascii="Verdana" w:hAnsi="Verdana"/>
          <w:color w:val="4682B4"/>
          <w:sz w:val="18"/>
          <w:szCs w:val="18"/>
        </w:rPr>
        <w:t>платежеспособность</w:t>
      </w:r>
      <w:r>
        <w:rPr>
          <w:rStyle w:val="WW8Num2z0"/>
          <w:rFonts w:ascii="Verdana" w:hAnsi="Verdana"/>
          <w:color w:val="000000"/>
          <w:sz w:val="18"/>
          <w:szCs w:val="18"/>
        </w:rPr>
        <w:t> </w:t>
      </w:r>
      <w:r>
        <w:rPr>
          <w:rFonts w:ascii="Verdana" w:hAnsi="Verdana"/>
          <w:color w:val="000000"/>
          <w:sz w:val="18"/>
          <w:szCs w:val="18"/>
        </w:rPr>
        <w:t>и финансовую устойчивость организации.</w:t>
      </w:r>
    </w:p>
    <w:p w14:paraId="6C75375B"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Изложенное на наш взгляд требует проведения исследований, направленных на разработку и совершенствование теоретико-методологических и организационно-методических положений взаимодействия учета, анализа и контроля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 xml:space="preserve">в рамках МРДТ, улучшение </w:t>
      </w:r>
      <w:r>
        <w:rPr>
          <w:rFonts w:ascii="Verdana" w:hAnsi="Verdana"/>
          <w:color w:val="000000"/>
          <w:sz w:val="18"/>
          <w:szCs w:val="18"/>
        </w:rPr>
        <w:lastRenderedPageBreak/>
        <w:t>качества его учетного обеспечения, пополнение аналитического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в части расширения его</w:t>
      </w:r>
      <w:r>
        <w:rPr>
          <w:rStyle w:val="WW8Num2z0"/>
          <w:rFonts w:ascii="Verdana" w:hAnsi="Verdana"/>
          <w:color w:val="000000"/>
          <w:sz w:val="18"/>
          <w:szCs w:val="18"/>
        </w:rPr>
        <w:t> </w:t>
      </w:r>
      <w:r>
        <w:rPr>
          <w:rStyle w:val="WW8Num3z0"/>
          <w:rFonts w:ascii="Verdana" w:hAnsi="Verdana"/>
          <w:color w:val="4682B4"/>
          <w:sz w:val="18"/>
          <w:szCs w:val="18"/>
        </w:rPr>
        <w:t>прогнозных</w:t>
      </w:r>
      <w:r>
        <w:rPr>
          <w:rStyle w:val="WW8Num2z0"/>
          <w:rFonts w:ascii="Verdana" w:hAnsi="Verdana"/>
          <w:color w:val="000000"/>
          <w:sz w:val="18"/>
          <w:szCs w:val="18"/>
        </w:rPr>
        <w:t> </w:t>
      </w:r>
      <w:r>
        <w:rPr>
          <w:rFonts w:ascii="Verdana" w:hAnsi="Verdana"/>
          <w:color w:val="000000"/>
          <w:sz w:val="18"/>
          <w:szCs w:val="18"/>
        </w:rPr>
        <w:t>возможностей, что свидетельствует об актуальности выбранной темы диссертации, ее теоретической и практической значимости.</w:t>
      </w:r>
    </w:p>
    <w:p w14:paraId="67D97C77"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диссертационной работы. Целью диссертационного исследования является разработка теоретических положений, методических основ и практических рекомендаций по совершенствованию учетно-аналитического обеспечения процесса МРДТ.</w:t>
      </w:r>
    </w:p>
    <w:p w14:paraId="1D88DC57"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Исходя из цели исследования, в работе поставлены следующие задачи, определяющие структуру диссертации:</w:t>
      </w:r>
    </w:p>
    <w:p w14:paraId="2679B9CB"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Раскрыть экономическую сущность МРДТ и определить его место в системе управления организацией.</w:t>
      </w:r>
    </w:p>
    <w:p w14:paraId="26D95F77"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Рассмотреть роль</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при решении задач МРДТ и предложить пути совершенствования его учетного обеспечения.</w:t>
      </w:r>
    </w:p>
    <w:p w14:paraId="7C300CFA"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Уточнить методические принципы проведения экономического анализа дебиторской задолженности.</w:t>
      </w:r>
    </w:p>
    <w:p w14:paraId="5A6ECE3A"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Предложить методику</w:t>
      </w:r>
      <w:r>
        <w:rPr>
          <w:rStyle w:val="WW8Num2z0"/>
          <w:rFonts w:ascii="Verdana" w:hAnsi="Verdana"/>
          <w:color w:val="000000"/>
          <w:sz w:val="18"/>
          <w:szCs w:val="18"/>
        </w:rPr>
        <w:t> </w:t>
      </w:r>
      <w:r>
        <w:rPr>
          <w:rStyle w:val="WW8Num3z0"/>
          <w:rFonts w:ascii="Verdana" w:hAnsi="Verdana"/>
          <w:color w:val="4682B4"/>
          <w:sz w:val="18"/>
          <w:szCs w:val="18"/>
        </w:rPr>
        <w:t>рейтингования</w:t>
      </w:r>
      <w:r>
        <w:rPr>
          <w:rStyle w:val="WW8Num2z0"/>
          <w:rFonts w:ascii="Verdana" w:hAnsi="Verdana"/>
          <w:color w:val="000000"/>
          <w:sz w:val="18"/>
          <w:szCs w:val="18"/>
        </w:rPr>
        <w:t> </w:t>
      </w:r>
      <w:r>
        <w:rPr>
          <w:rFonts w:ascii="Verdana" w:hAnsi="Verdana"/>
          <w:color w:val="000000"/>
          <w:sz w:val="18"/>
          <w:szCs w:val="18"/>
        </w:rPr>
        <w:t>дебиторов.</w:t>
      </w:r>
    </w:p>
    <w:p w14:paraId="67EA6734"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Разработать подходы к прогнозированию качественного состояния расчетов с дебиторами и к прогнозированию влияния состояния дебиторской задолженности на рыночную устойчивость организации.</w:t>
      </w:r>
    </w:p>
    <w:p w14:paraId="26861174"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исследования диссертационной работы составляет совокупность теоретических и организационно-методических вопросов организации учетно-аналитического обеспечения МРДТ.</w:t>
      </w:r>
    </w:p>
    <w:p w14:paraId="005867A3"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выступают</w:t>
      </w:r>
      <w:r>
        <w:rPr>
          <w:rStyle w:val="WW8Num2z0"/>
          <w:rFonts w:ascii="Verdana" w:hAnsi="Verdana"/>
          <w:color w:val="000000"/>
          <w:sz w:val="18"/>
          <w:szCs w:val="18"/>
        </w:rPr>
        <w:t> </w:t>
      </w:r>
      <w:r>
        <w:rPr>
          <w:rStyle w:val="WW8Num3z0"/>
          <w:rFonts w:ascii="Verdana" w:hAnsi="Verdana"/>
          <w:color w:val="4682B4"/>
          <w:sz w:val="18"/>
          <w:szCs w:val="18"/>
        </w:rPr>
        <w:t>строительные</w:t>
      </w:r>
      <w:r>
        <w:rPr>
          <w:rStyle w:val="WW8Num2z0"/>
          <w:rFonts w:ascii="Verdana" w:hAnsi="Verdana"/>
          <w:color w:val="000000"/>
          <w:sz w:val="18"/>
          <w:szCs w:val="18"/>
        </w:rPr>
        <w:t> </w:t>
      </w:r>
      <w:r>
        <w:rPr>
          <w:rFonts w:ascii="Verdana" w:hAnsi="Verdana"/>
          <w:color w:val="000000"/>
          <w:sz w:val="18"/>
          <w:szCs w:val="18"/>
        </w:rPr>
        <w:t>организации г.</w:t>
      </w:r>
    </w:p>
    <w:p w14:paraId="5A8C792F"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Челябинска.</w:t>
      </w:r>
    </w:p>
    <w:p w14:paraId="5A11D6EB"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Методология и методика исследования. Теоретической и методологической основой проведенного исследования послужили труды ведущих отечественных и зарубежных ученых по вопросам теории мониторинга, организации учета, экономического анализа и контроля; законодательные, инструктивные, методические и справочные материалы.</w:t>
      </w:r>
    </w:p>
    <w:p w14:paraId="796ECB3C"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теоретического обобщения и выработки конкретных рекомендаций использовались общенаучные методы исследования - абстрагирование, анализ, синтез, моделирование, сравнение, группировка, комплексный подход, экономико-математические методы, обобщение теоретического и</w:t>
      </w:r>
      <w:r>
        <w:rPr>
          <w:rStyle w:val="WW8Num2z0"/>
          <w:rFonts w:ascii="Verdana" w:hAnsi="Verdana"/>
          <w:color w:val="000000"/>
          <w:sz w:val="18"/>
          <w:szCs w:val="18"/>
        </w:rPr>
        <w:t> </w:t>
      </w:r>
      <w:r>
        <w:rPr>
          <w:rStyle w:val="WW8Num3z0"/>
          <w:rFonts w:ascii="Verdana" w:hAnsi="Verdana"/>
          <w:color w:val="4682B4"/>
          <w:sz w:val="18"/>
          <w:szCs w:val="18"/>
        </w:rPr>
        <w:t>фактического</w:t>
      </w:r>
      <w:r>
        <w:rPr>
          <w:rStyle w:val="WW8Num2z0"/>
          <w:rFonts w:ascii="Verdana" w:hAnsi="Verdana"/>
          <w:color w:val="000000"/>
          <w:sz w:val="18"/>
          <w:szCs w:val="18"/>
        </w:rPr>
        <w:t> </w:t>
      </w:r>
      <w:r>
        <w:rPr>
          <w:rFonts w:ascii="Verdana" w:hAnsi="Verdana"/>
          <w:color w:val="000000"/>
          <w:sz w:val="18"/>
          <w:szCs w:val="18"/>
        </w:rPr>
        <w:t>материала.</w:t>
      </w:r>
    </w:p>
    <w:p w14:paraId="2A77C325"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Теоретические исследования базировались на современной методологии бухгалтерского учета, контроля и анализа, основанной на применении метода восхождения от абстрактного к конкретному, который дополнялся логическим анализом рассматриваемых вопросов. Расчетная часть работы выполнена на персональном компьютере с использованием электронных таблиц EXCEL и программного пакета Eviews 4.</w:t>
      </w:r>
    </w:p>
    <w:p w14:paraId="4F863024"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бухгалтерского учета и экономического анализа (п. 1.4); учет и анализ основного и</w:t>
      </w:r>
      <w:r>
        <w:rPr>
          <w:rStyle w:val="WW8Num2z0"/>
          <w:rFonts w:ascii="Verdana" w:hAnsi="Verdana"/>
          <w:color w:val="000000"/>
          <w:sz w:val="18"/>
          <w:szCs w:val="18"/>
        </w:rPr>
        <w:t> </w:t>
      </w:r>
      <w:r>
        <w:rPr>
          <w:rStyle w:val="WW8Num3z0"/>
          <w:rFonts w:ascii="Verdana" w:hAnsi="Verdana"/>
          <w:color w:val="4682B4"/>
          <w:sz w:val="18"/>
          <w:szCs w:val="18"/>
        </w:rPr>
        <w:t>оборотного</w:t>
      </w:r>
      <w:r>
        <w:rPr>
          <w:rStyle w:val="WW8Num2z0"/>
          <w:rFonts w:ascii="Verdana" w:hAnsi="Verdana"/>
          <w:color w:val="000000"/>
          <w:sz w:val="18"/>
          <w:szCs w:val="18"/>
        </w:rPr>
        <w:t> </w:t>
      </w:r>
      <w:r>
        <w:rPr>
          <w:rFonts w:ascii="Verdana" w:hAnsi="Verdana"/>
          <w:color w:val="000000"/>
          <w:sz w:val="18"/>
          <w:szCs w:val="18"/>
        </w:rPr>
        <w:t>капитала (п. 1.13); анализ и прогнозирование финансового состояния организации (п. 1.16).</w:t>
      </w:r>
    </w:p>
    <w:p w14:paraId="69F1BCC7"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результатов проведенного исследования состоит в решении важных теоретических и организационно-методических вопросов учета, экономического анализа и контроля дебиторской задолженности, а также их взаимодействия, имеющих существенное значение для оптимизации управления как расчетной дисциплиной, так и финансовой устойчивостью организации в целом. В процессе исследования получены следующие наиболее существенные научные результаты:</w:t>
      </w:r>
    </w:p>
    <w:p w14:paraId="79E4071D"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Раскрыта экономическая сущность МРДТ и определено его место в системе управления расчетной дисциплиной путем введения понятия мониторинг расчетов с дебиторами по товарным операциям», выявления функций механизма МРДТ, а также его элементов и их взаимосвязи.</w:t>
      </w:r>
    </w:p>
    <w:p w14:paraId="3BF1E829"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2. Определена роль бухгалтерского учета при решении задач МРДТ и предложены пути </w:t>
      </w:r>
      <w:r>
        <w:rPr>
          <w:rFonts w:ascii="Verdana" w:hAnsi="Verdana"/>
          <w:color w:val="000000"/>
          <w:sz w:val="18"/>
          <w:szCs w:val="18"/>
        </w:rPr>
        <w:lastRenderedPageBreak/>
        <w:t>совершенствования его учетного обеспечения посредством разработки классификации дебиторской задолженности для целей МРДТ; обоснования рекомендаций по совершенствованию методики бухгалтерского учета расчетов с дебиторами по товарным операциям путем внесения дополнений в порядок ведения аналитического учета; разработки рекомендаций по представлению информации о расчетах с дебиторами в отчетности.</w:t>
      </w:r>
    </w:p>
    <w:p w14:paraId="4A6433DA"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Уточнены методические принципы проведения экономического анализа ДЗ путем систематизации факторов, оказывающих влияние на состояние ДЗ; обоснования методики ретроспективного анализа задолженности</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Fonts w:ascii="Verdana" w:hAnsi="Verdana"/>
          <w:color w:val="000000"/>
          <w:sz w:val="18"/>
          <w:szCs w:val="18"/>
        </w:rPr>
        <w:t>; предложения метода оценки основных характеристик качества ДЗ; разработки экономико-математической модели количественной оценки риска ДЗ.</w:t>
      </w:r>
    </w:p>
    <w:p w14:paraId="01260C90"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Предложена методика рейтингования дебиторов, основанная на оценке риска ДЗ, что способствует оптимизации</w:t>
      </w:r>
      <w:r>
        <w:rPr>
          <w:rStyle w:val="WW8Num2z0"/>
          <w:rFonts w:ascii="Verdana" w:hAnsi="Verdana"/>
          <w:color w:val="000000"/>
          <w:sz w:val="18"/>
          <w:szCs w:val="18"/>
        </w:rPr>
        <w:t> </w:t>
      </w:r>
      <w:r>
        <w:rPr>
          <w:rStyle w:val="WW8Num3z0"/>
          <w:rFonts w:ascii="Verdana" w:hAnsi="Verdana"/>
          <w:color w:val="4682B4"/>
          <w:sz w:val="18"/>
          <w:szCs w:val="18"/>
        </w:rPr>
        <w:t>кредитной</w:t>
      </w:r>
      <w:r>
        <w:rPr>
          <w:rStyle w:val="WW8Num2z0"/>
          <w:rFonts w:ascii="Verdana" w:hAnsi="Verdana"/>
          <w:color w:val="000000"/>
          <w:sz w:val="18"/>
          <w:szCs w:val="18"/>
        </w:rPr>
        <w:t> </w:t>
      </w:r>
      <w:r>
        <w:rPr>
          <w:rFonts w:ascii="Verdana" w:hAnsi="Verdana"/>
          <w:color w:val="000000"/>
          <w:sz w:val="18"/>
          <w:szCs w:val="18"/>
        </w:rPr>
        <w:t>политики организации, делая ее более гибкой за счет индивидуального подхода к</w:t>
      </w:r>
      <w:r>
        <w:rPr>
          <w:rStyle w:val="WW8Num2z0"/>
          <w:rFonts w:ascii="Verdana" w:hAnsi="Verdana"/>
          <w:color w:val="000000"/>
          <w:sz w:val="18"/>
          <w:szCs w:val="18"/>
        </w:rPr>
        <w:t> </w:t>
      </w:r>
      <w:r>
        <w:rPr>
          <w:rStyle w:val="WW8Num3z0"/>
          <w:rFonts w:ascii="Verdana" w:hAnsi="Verdana"/>
          <w:color w:val="4682B4"/>
          <w:sz w:val="18"/>
          <w:szCs w:val="18"/>
        </w:rPr>
        <w:t>дебиторам</w:t>
      </w:r>
      <w:r>
        <w:rPr>
          <w:rFonts w:ascii="Verdana" w:hAnsi="Verdana"/>
          <w:color w:val="000000"/>
          <w:sz w:val="18"/>
          <w:szCs w:val="18"/>
        </w:rPr>
        <w:t>.</w:t>
      </w:r>
    </w:p>
    <w:p w14:paraId="2BBCA60A"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Разработаны и апробированы факторные модели прогнозирования качественного состояния расчетов с дебиторами и влияния состояния ДЗ на рыночную устойчивость организации.</w:t>
      </w:r>
    </w:p>
    <w:p w14:paraId="7F3A8A2C"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возможностью использования разработанных методических подходов к совершенствованию управления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Style w:val="WW8Num2z0"/>
          <w:rFonts w:ascii="Verdana" w:hAnsi="Verdana"/>
          <w:color w:val="000000"/>
          <w:sz w:val="18"/>
          <w:szCs w:val="18"/>
        </w:rPr>
        <w:t> </w:t>
      </w:r>
      <w:r>
        <w:rPr>
          <w:rFonts w:ascii="Verdana" w:hAnsi="Verdana"/>
          <w:color w:val="000000"/>
          <w:sz w:val="18"/>
          <w:szCs w:val="18"/>
        </w:rPr>
        <w:t>в деятельности хозяйствующих субъектов</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отрасли. Сделанные в ходе исследования выводы могут быть использованы в процессе</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отечественных стандартов бухгалтерского учета, касающихся вопросов раскрытия информации о задолженности дебиторов в отчетности. Ряд теоретических и методических положений может быть применен при проведении учебного процесса по дисциплинам: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финансовый учет, экономический анализ, анализ финансовой отчетности, особенности анализа в отраслях и др. К положениям, обладающим практической значимостью относятся: рекомендации по организации бухгалтерского учета расчетов с дебиторами; разработанные экономико-математические модели по прогнозированию погашения дебиторской задолженности и</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организации-дебитора в зависимости от изменений в ее финансовых показателях; предложенная система рейтингования дебиторов, а также методика ретроспективного анализа дебиторской задолженности.</w:t>
      </w:r>
    </w:p>
    <w:p w14:paraId="03D3BCB3"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Результаты исследования представлялись в форме докладов на международных, всероссийских, региональных и вузовских научных и научно-практических конференциях, совещаниях и семинарах по проблемам финансового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анализа и контроля.</w:t>
      </w:r>
    </w:p>
    <w:p w14:paraId="6CFAE0E3"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результатов исследования. Основные положения диссертационного исследования опубликованы в 6 работах (в т.ч. в 4 статьях), общим объемом 2,7 п.л.</w:t>
      </w:r>
    </w:p>
    <w:p w14:paraId="6F9257B4"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Диссертация состоит из введения, трех глав, заключения, списка литературы, приложений общим объемом 178 страниц, в т.ч. основного текста - 144с., содержит 30 таблиц, 13 рисунков, 7 приложений.</w:t>
      </w:r>
    </w:p>
    <w:p w14:paraId="5C3B7C51" w14:textId="77777777" w:rsidR="0082321A" w:rsidRDefault="0082321A" w:rsidP="0082321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Урванцева, Анастасия Викторовна</w:t>
      </w:r>
    </w:p>
    <w:p w14:paraId="711D06DD"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19D4B84"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научные и практические результаты, полученные в ходе диссертационной работы, состоят в следующем:</w:t>
      </w:r>
    </w:p>
    <w:p w14:paraId="0A66CAEB"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Исследования, проведенные нами, позволяют констатировать, что задача максимального использования экономической информации для принятия оптимальных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не может быть решена только в рамках учета, поскольку такая информация характеризует расчеты с</w:t>
      </w:r>
      <w:r>
        <w:rPr>
          <w:rStyle w:val="WW8Num2z0"/>
          <w:rFonts w:ascii="Verdana" w:hAnsi="Verdana"/>
          <w:color w:val="000000"/>
          <w:sz w:val="18"/>
          <w:szCs w:val="18"/>
        </w:rPr>
        <w:t> </w:t>
      </w:r>
      <w:r>
        <w:rPr>
          <w:rStyle w:val="WW8Num3z0"/>
          <w:rFonts w:ascii="Verdana" w:hAnsi="Verdana"/>
          <w:color w:val="4682B4"/>
          <w:sz w:val="18"/>
          <w:szCs w:val="18"/>
        </w:rPr>
        <w:t>дебиторами</w:t>
      </w:r>
      <w:r>
        <w:rPr>
          <w:rStyle w:val="WW8Num2z0"/>
          <w:rFonts w:ascii="Verdana" w:hAnsi="Verdana"/>
          <w:color w:val="000000"/>
          <w:sz w:val="18"/>
          <w:szCs w:val="18"/>
        </w:rPr>
        <w:t> </w:t>
      </w:r>
      <w:r>
        <w:rPr>
          <w:rFonts w:ascii="Verdana" w:hAnsi="Verdana"/>
          <w:color w:val="000000"/>
          <w:sz w:val="18"/>
          <w:szCs w:val="18"/>
        </w:rPr>
        <w:t>преимущественно с количественной стороны, не позволяя принимать эффективные тактические и</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решения. Результатом взаимодействия учета, анализа и контроля может стать механизм мониторинга. Цель мониторинга - объективная, очищенная от эмоций оценка состояния объекта мониторинга, происходящих с ним изменений и их причин на каждом этапе его жизненного цикла, как основа для корректирующих воздействий.</w:t>
      </w:r>
    </w:p>
    <w:p w14:paraId="2483432F"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2. Специфика расчетов с дебиторами по</w:t>
      </w:r>
      <w:r>
        <w:rPr>
          <w:rStyle w:val="WW8Num2z0"/>
          <w:rFonts w:ascii="Verdana" w:hAnsi="Verdana"/>
          <w:color w:val="000000"/>
          <w:sz w:val="18"/>
          <w:szCs w:val="18"/>
        </w:rPr>
        <w:t> </w:t>
      </w:r>
      <w:r>
        <w:rPr>
          <w:rStyle w:val="WW8Num3z0"/>
          <w:rFonts w:ascii="Verdana" w:hAnsi="Verdana"/>
          <w:color w:val="4682B4"/>
          <w:sz w:val="18"/>
          <w:szCs w:val="18"/>
        </w:rPr>
        <w:t>товарным</w:t>
      </w:r>
      <w:r>
        <w:rPr>
          <w:rStyle w:val="WW8Num2z0"/>
          <w:rFonts w:ascii="Verdana" w:hAnsi="Verdana"/>
          <w:color w:val="000000"/>
          <w:sz w:val="18"/>
          <w:szCs w:val="18"/>
        </w:rPr>
        <w:t> </w:t>
      </w:r>
      <w:r>
        <w:rPr>
          <w:rFonts w:ascii="Verdana" w:hAnsi="Verdana"/>
          <w:color w:val="000000"/>
          <w:sz w:val="18"/>
          <w:szCs w:val="18"/>
        </w:rPr>
        <w:t>операциям, разнообразие договорных отношений, а также значимость этого участка учета обуславливают необходимость выделения особого операционного</w:t>
      </w:r>
      <w:r>
        <w:rPr>
          <w:rStyle w:val="WW8Num2z0"/>
          <w:rFonts w:ascii="Verdana" w:hAnsi="Verdana"/>
          <w:color w:val="000000"/>
          <w:sz w:val="18"/>
          <w:szCs w:val="18"/>
        </w:rPr>
        <w:t> </w:t>
      </w:r>
      <w:r>
        <w:rPr>
          <w:rStyle w:val="WW8Num3z0"/>
          <w:rFonts w:ascii="Verdana" w:hAnsi="Verdana"/>
          <w:color w:val="4682B4"/>
          <w:sz w:val="18"/>
          <w:szCs w:val="18"/>
        </w:rPr>
        <w:t>сегмента</w:t>
      </w:r>
      <w:r>
        <w:rPr>
          <w:rStyle w:val="WW8Num2z0"/>
          <w:rFonts w:ascii="Verdana" w:hAnsi="Verdana"/>
          <w:color w:val="000000"/>
          <w:sz w:val="18"/>
          <w:szCs w:val="18"/>
        </w:rPr>
        <w:t> </w:t>
      </w:r>
      <w:r>
        <w:rPr>
          <w:rFonts w:ascii="Verdana" w:hAnsi="Verdana"/>
          <w:color w:val="000000"/>
          <w:sz w:val="18"/>
          <w:szCs w:val="18"/>
        </w:rPr>
        <w:t>— мониторинг расчетов с дебиторами по товарным операциям (МРДТ). В диссертационной работе рассмотрены определения мониторинга в экологии, психологии, социологии, юриспруденции и медицине, на основе чего предложено авторское определение понятия МРДТ. МРДТ предполагает наличие активной</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компоненты, т.е. непосредственное вмешательство в управление с целью придания</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 желаемых параметров в будущем посредством тесного взаимодействия со всеми элементами управления.</w:t>
      </w:r>
    </w:p>
    <w:p w14:paraId="5AB52EB0"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 ходе изучения содержания понятия «</w:t>
      </w:r>
      <w:r>
        <w:rPr>
          <w:rStyle w:val="WW8Num3z0"/>
          <w:rFonts w:ascii="Verdana" w:hAnsi="Verdana"/>
          <w:color w:val="4682B4"/>
          <w:sz w:val="18"/>
          <w:szCs w:val="18"/>
        </w:rPr>
        <w:t>мониторинг</w:t>
      </w:r>
      <w:r>
        <w:rPr>
          <w:rFonts w:ascii="Verdana" w:hAnsi="Verdana"/>
          <w:color w:val="000000"/>
          <w:sz w:val="18"/>
          <w:szCs w:val="18"/>
        </w:rPr>
        <w:t>» в различных сферах научно-практической деятельности были выявлены признаки для классификации мониторинга: по области применения, по виду ресурсов; по способам сбора информации, по реципиентам, по степени</w:t>
      </w:r>
      <w:r>
        <w:rPr>
          <w:rStyle w:val="WW8Num2z0"/>
          <w:rFonts w:ascii="Verdana" w:hAnsi="Verdana"/>
          <w:color w:val="000000"/>
          <w:sz w:val="18"/>
          <w:szCs w:val="18"/>
        </w:rPr>
        <w:t> </w:t>
      </w:r>
      <w:r>
        <w:rPr>
          <w:rStyle w:val="WW8Num3z0"/>
          <w:rFonts w:ascii="Verdana" w:hAnsi="Verdana"/>
          <w:color w:val="4682B4"/>
          <w:sz w:val="18"/>
          <w:szCs w:val="18"/>
        </w:rPr>
        <w:t>централизации</w:t>
      </w:r>
      <w:r>
        <w:rPr>
          <w:rFonts w:ascii="Verdana" w:hAnsi="Verdana"/>
          <w:color w:val="000000"/>
          <w:sz w:val="18"/>
          <w:szCs w:val="18"/>
        </w:rPr>
        <w:t>, в зависимости от выбираемой базы для наблюдения и по целям.</w:t>
      </w:r>
    </w:p>
    <w:p w14:paraId="73CCF881"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Функции МРДТ (учет, анализ, контроль) призваны решать следующие задачи: собирать и обобщать информацию, осуществлять оценку накопленной информации, изучать причины изменений, способствовать разработке профилактических мер.</w:t>
      </w:r>
    </w:p>
    <w:p w14:paraId="196657DD"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обосновано выделение следующих элементов механизма МРДТ: нормативно-правовое обеспечение; учетно-аналитическое обеспечение;</w:t>
      </w:r>
      <w:r>
        <w:rPr>
          <w:rStyle w:val="WW8Num2z0"/>
          <w:rFonts w:ascii="Verdana" w:hAnsi="Verdana"/>
          <w:color w:val="000000"/>
          <w:sz w:val="18"/>
          <w:szCs w:val="18"/>
        </w:rPr>
        <w:t> </w:t>
      </w:r>
      <w:r>
        <w:rPr>
          <w:rStyle w:val="WW8Num3z0"/>
          <w:rFonts w:ascii="Verdana" w:hAnsi="Verdana"/>
          <w:color w:val="4682B4"/>
          <w:sz w:val="18"/>
          <w:szCs w:val="18"/>
        </w:rPr>
        <w:t>ресурсное</w:t>
      </w:r>
      <w:r>
        <w:rPr>
          <w:rStyle w:val="WW8Num2z0"/>
          <w:rFonts w:ascii="Verdana" w:hAnsi="Verdana"/>
          <w:color w:val="000000"/>
          <w:sz w:val="18"/>
          <w:szCs w:val="18"/>
        </w:rPr>
        <w:t> </w:t>
      </w:r>
      <w:r>
        <w:rPr>
          <w:rFonts w:ascii="Verdana" w:hAnsi="Verdana"/>
          <w:color w:val="000000"/>
          <w:sz w:val="18"/>
          <w:szCs w:val="18"/>
        </w:rPr>
        <w:t>обеспечение; организационно-экономическое обеспечение (которое в свою очередь подразделяется на методическое и инструментальное). Наиболее острыми при организации МРДТ являются вопросы учетно-аналитического обеспечения как информационной основы принимаемых управленческих решений.</w:t>
      </w:r>
    </w:p>
    <w:p w14:paraId="06457B73"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Сравнительный анализ отечественных и международных принципов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расчетов с дебиторами по товарным операциям позволил выявить следующие нерешенные вопросы</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обеспечения МРДТ:</w:t>
      </w:r>
    </w:p>
    <w:p w14:paraId="329DAD2A"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ни один из действующих стандартов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не регламентирует учет расчетов вообще, и с дебиторами, в частности;</w:t>
      </w:r>
    </w:p>
    <w:p w14:paraId="6608FB8C"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не отражают единства в подходах к регулированию вопросов осуществления расчетов за</w:t>
      </w:r>
      <w:r>
        <w:rPr>
          <w:rStyle w:val="WW8Num2z0"/>
          <w:rFonts w:ascii="Verdana" w:hAnsi="Verdana"/>
          <w:color w:val="000000"/>
          <w:sz w:val="18"/>
          <w:szCs w:val="18"/>
        </w:rPr>
        <w:t> </w:t>
      </w:r>
      <w:r>
        <w:rPr>
          <w:rStyle w:val="WW8Num3z0"/>
          <w:rFonts w:ascii="Verdana" w:hAnsi="Verdana"/>
          <w:color w:val="4682B4"/>
          <w:sz w:val="18"/>
          <w:szCs w:val="18"/>
        </w:rPr>
        <w:t>поставку</w:t>
      </w:r>
      <w:r>
        <w:rPr>
          <w:rStyle w:val="WW8Num2z0"/>
          <w:rFonts w:ascii="Verdana" w:hAnsi="Verdana"/>
          <w:color w:val="000000"/>
          <w:sz w:val="18"/>
          <w:szCs w:val="18"/>
        </w:rPr>
        <w:t> </w:t>
      </w:r>
      <w:r>
        <w:rPr>
          <w:rFonts w:ascii="Verdana" w:hAnsi="Verdana"/>
          <w:color w:val="000000"/>
          <w:sz w:val="18"/>
          <w:szCs w:val="18"/>
        </w:rPr>
        <w:t>продукции (работ, услуг) требования налогового и бухгалтерского законодательства;</w:t>
      </w:r>
    </w:p>
    <w:p w14:paraId="01A71B28"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данные о расчетах с дебиторами, представленные в отечественной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носят количественный характер, тогда как для получения релевантной экономической информации о состоянии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необходима в основном качественная информация;</w:t>
      </w:r>
    </w:p>
    <w:p w14:paraId="02C97339"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вызывает сомнение достоверность оценки дебиторской задолженности из-за правил создания</w:t>
      </w:r>
      <w:r>
        <w:rPr>
          <w:rStyle w:val="WW8Num2z0"/>
          <w:rFonts w:ascii="Verdana" w:hAnsi="Verdana"/>
          <w:color w:val="000000"/>
          <w:sz w:val="18"/>
          <w:szCs w:val="18"/>
        </w:rPr>
        <w:t> </w:t>
      </w:r>
      <w:r>
        <w:rPr>
          <w:rStyle w:val="WW8Num3z0"/>
          <w:rFonts w:ascii="Verdana" w:hAnsi="Verdana"/>
          <w:color w:val="4682B4"/>
          <w:sz w:val="18"/>
          <w:szCs w:val="18"/>
        </w:rPr>
        <w:t>резервов</w:t>
      </w:r>
      <w:r>
        <w:rPr>
          <w:rStyle w:val="WW8Num2z0"/>
          <w:rFonts w:ascii="Verdana" w:hAnsi="Verdana"/>
          <w:color w:val="000000"/>
          <w:sz w:val="18"/>
          <w:szCs w:val="18"/>
        </w:rPr>
        <w:t> </w:t>
      </w:r>
      <w:r>
        <w:rPr>
          <w:rFonts w:ascii="Verdana" w:hAnsi="Verdana"/>
          <w:color w:val="000000"/>
          <w:sz w:val="18"/>
          <w:szCs w:val="18"/>
        </w:rPr>
        <w:t>по сомнительным долгам, которые в налоговом учете более жесткие, а ориентация российского учета на расчет</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приводит к тому, что большинство организаций формируют</w:t>
      </w:r>
      <w:r>
        <w:rPr>
          <w:rStyle w:val="WW8Num2z0"/>
          <w:rFonts w:ascii="Verdana" w:hAnsi="Verdana"/>
          <w:color w:val="000000"/>
          <w:sz w:val="18"/>
          <w:szCs w:val="18"/>
        </w:rPr>
        <w:t> </w:t>
      </w:r>
      <w:r>
        <w:rPr>
          <w:rStyle w:val="WW8Num3z0"/>
          <w:rFonts w:ascii="Verdana" w:hAnsi="Verdana"/>
          <w:color w:val="4682B4"/>
          <w:sz w:val="18"/>
          <w:szCs w:val="18"/>
        </w:rPr>
        <w:t>резерв</w:t>
      </w:r>
      <w:r>
        <w:rPr>
          <w:rFonts w:ascii="Verdana" w:hAnsi="Verdana"/>
          <w:color w:val="000000"/>
          <w:sz w:val="18"/>
          <w:szCs w:val="18"/>
        </w:rPr>
        <w:t>, исходя из требований налогового законодательства, что снижает реальность оценки дебиторской задолженности в отчетности;</w:t>
      </w:r>
    </w:p>
    <w:p w14:paraId="05561333"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российская система бухгалтерского учета и отчетности опирается на принцип неизменности первоначальной оценки задолженности</w:t>
      </w:r>
      <w:r>
        <w:rPr>
          <w:rStyle w:val="WW8Num2z0"/>
          <w:rFonts w:ascii="Verdana" w:hAnsi="Verdana"/>
          <w:color w:val="000000"/>
          <w:sz w:val="18"/>
          <w:szCs w:val="18"/>
        </w:rPr>
        <w:t> </w:t>
      </w:r>
      <w:r>
        <w:rPr>
          <w:rStyle w:val="WW8Num3z0"/>
          <w:rFonts w:ascii="Verdana" w:hAnsi="Verdana"/>
          <w:color w:val="4682B4"/>
          <w:sz w:val="18"/>
          <w:szCs w:val="18"/>
        </w:rPr>
        <w:t>дебиторов</w:t>
      </w:r>
      <w:r>
        <w:rPr>
          <w:rStyle w:val="WW8Num2z0"/>
          <w:rFonts w:ascii="Verdana" w:hAnsi="Verdana"/>
          <w:color w:val="000000"/>
          <w:sz w:val="18"/>
          <w:szCs w:val="18"/>
        </w:rPr>
        <w:t> </w:t>
      </w:r>
      <w:r>
        <w:rPr>
          <w:rFonts w:ascii="Verdana" w:hAnsi="Verdana"/>
          <w:color w:val="000000"/>
          <w:sz w:val="18"/>
          <w:szCs w:val="18"/>
        </w:rPr>
        <w:t>в учете, не учитывающий фактор риска этого объекта, что усиливает возможность искажения его реальной оценки;</w:t>
      </w:r>
    </w:p>
    <w:p w14:paraId="522B410F"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до настоящего времени не разработаны методические подходы к пересчету показателей дебиторской задолженности в финансовой отчетности в условиях</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 в то время как в международной практике этому вопросу посвящен отдельный стандарт.</w:t>
      </w:r>
    </w:p>
    <w:p w14:paraId="606BD07C" w14:textId="77777777" w:rsidR="0082321A" w:rsidRDefault="0082321A" w:rsidP="0082321A">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Устранению вышеперечисленных недостатков учетного обеспечения призваны способствовать следующие разработки, рекомендованные в диссертации:</w:t>
      </w:r>
    </w:p>
    <w:p w14:paraId="232A0555"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балансе целесообразно раскрывать состав долго- и</w:t>
      </w:r>
      <w:r>
        <w:rPr>
          <w:rStyle w:val="WW8Num2z0"/>
          <w:rFonts w:ascii="Verdana" w:hAnsi="Verdana"/>
          <w:color w:val="000000"/>
          <w:sz w:val="18"/>
          <w:szCs w:val="18"/>
        </w:rPr>
        <w:t> </w:t>
      </w:r>
      <w:r>
        <w:rPr>
          <w:rStyle w:val="WW8Num3z0"/>
          <w:rFonts w:ascii="Verdana" w:hAnsi="Verdana"/>
          <w:color w:val="4682B4"/>
          <w:sz w:val="18"/>
          <w:szCs w:val="18"/>
        </w:rPr>
        <w:t>краткосрочной</w:t>
      </w:r>
      <w:r>
        <w:rPr>
          <w:rStyle w:val="WW8Num2z0"/>
          <w:rFonts w:ascii="Verdana" w:hAnsi="Verdana"/>
          <w:color w:val="000000"/>
          <w:sz w:val="18"/>
          <w:szCs w:val="18"/>
        </w:rPr>
        <w:t> </w:t>
      </w:r>
      <w:r>
        <w:rPr>
          <w:rFonts w:ascii="Verdana" w:hAnsi="Verdana"/>
          <w:color w:val="000000"/>
          <w:sz w:val="18"/>
          <w:szCs w:val="18"/>
        </w:rPr>
        <w:t>дебиторской задолженности, предусмотрев статьи:</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Style w:val="WW8Num2z0"/>
          <w:rFonts w:ascii="Verdana" w:hAnsi="Verdana"/>
          <w:color w:val="000000"/>
          <w:sz w:val="18"/>
          <w:szCs w:val="18"/>
        </w:rPr>
        <w:t> </w:t>
      </w:r>
      <w:r>
        <w:rPr>
          <w:rFonts w:ascii="Verdana" w:hAnsi="Verdana"/>
          <w:color w:val="000000"/>
          <w:sz w:val="18"/>
          <w:szCs w:val="18"/>
        </w:rPr>
        <w:t>покупателей и заказчиков, векселя, полученные и</w:t>
      </w:r>
      <w:r>
        <w:rPr>
          <w:rStyle w:val="WW8Num2z0"/>
          <w:rFonts w:ascii="Verdana" w:hAnsi="Verdana"/>
          <w:color w:val="000000"/>
          <w:sz w:val="18"/>
          <w:szCs w:val="18"/>
        </w:rPr>
        <w:t> </w:t>
      </w:r>
      <w:r>
        <w:rPr>
          <w:rStyle w:val="WW8Num3z0"/>
          <w:rFonts w:ascii="Verdana" w:hAnsi="Verdana"/>
          <w:color w:val="4682B4"/>
          <w:sz w:val="18"/>
          <w:szCs w:val="18"/>
        </w:rPr>
        <w:t>авансы</w:t>
      </w:r>
      <w:r>
        <w:rPr>
          <w:rFonts w:ascii="Verdana" w:hAnsi="Verdana"/>
          <w:color w:val="000000"/>
          <w:sz w:val="18"/>
          <w:szCs w:val="18"/>
        </w:rPr>
        <w:t>, выданные. Кроме того, в составе краткосрочной задолженности по статье задолженность</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и заказчиков рекомендуется выделять сомнительную задолженность;</w:t>
      </w:r>
    </w:p>
    <w:p w14:paraId="1E1B5104"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зависимости от полноты представления информации в бухгалтерском</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или в приложении к нему рекомендуется</w:t>
      </w:r>
      <w:r>
        <w:rPr>
          <w:rStyle w:val="WW8Num2z0"/>
          <w:rFonts w:ascii="Verdana" w:hAnsi="Verdana"/>
          <w:color w:val="000000"/>
          <w:sz w:val="18"/>
          <w:szCs w:val="18"/>
        </w:rPr>
        <w:t> </w:t>
      </w:r>
      <w:r>
        <w:rPr>
          <w:rStyle w:val="WW8Num3z0"/>
          <w:rFonts w:ascii="Verdana" w:hAnsi="Verdana"/>
          <w:color w:val="4682B4"/>
          <w:sz w:val="18"/>
          <w:szCs w:val="18"/>
        </w:rPr>
        <w:t>законодательно</w:t>
      </w:r>
      <w:r>
        <w:rPr>
          <w:rStyle w:val="WW8Num2z0"/>
          <w:rFonts w:ascii="Verdana" w:hAnsi="Verdana"/>
          <w:color w:val="000000"/>
          <w:sz w:val="18"/>
          <w:szCs w:val="18"/>
        </w:rPr>
        <w:t> </w:t>
      </w:r>
      <w:r>
        <w:rPr>
          <w:rFonts w:ascii="Verdana" w:hAnsi="Verdana"/>
          <w:color w:val="000000"/>
          <w:sz w:val="18"/>
          <w:szCs w:val="18"/>
        </w:rPr>
        <w:t xml:space="preserve">установить обязательность раскрытия </w:t>
      </w:r>
      <w:r>
        <w:rPr>
          <w:rFonts w:ascii="Verdana" w:hAnsi="Verdana"/>
          <w:color w:val="000000"/>
          <w:sz w:val="18"/>
          <w:szCs w:val="18"/>
        </w:rPr>
        <w:lastRenderedPageBreak/>
        <w:t>информации о</w:t>
      </w:r>
      <w:r>
        <w:rPr>
          <w:rStyle w:val="WW8Num2z0"/>
          <w:rFonts w:ascii="Verdana" w:hAnsi="Verdana"/>
          <w:color w:val="000000"/>
          <w:sz w:val="18"/>
          <w:szCs w:val="18"/>
        </w:rPr>
        <w:t> </w:t>
      </w:r>
      <w:r>
        <w:rPr>
          <w:rStyle w:val="WW8Num3z0"/>
          <w:rFonts w:ascii="Verdana" w:hAnsi="Verdana"/>
          <w:color w:val="4682B4"/>
          <w:sz w:val="18"/>
          <w:szCs w:val="18"/>
        </w:rPr>
        <w:t>просроченной</w:t>
      </w:r>
      <w:r>
        <w:rPr>
          <w:rStyle w:val="WW8Num2z0"/>
          <w:rFonts w:ascii="Verdana" w:hAnsi="Verdana"/>
          <w:color w:val="000000"/>
          <w:sz w:val="18"/>
          <w:szCs w:val="18"/>
        </w:rPr>
        <w:t> </w:t>
      </w:r>
      <w:r>
        <w:rPr>
          <w:rFonts w:ascii="Verdana" w:hAnsi="Verdana"/>
          <w:color w:val="000000"/>
          <w:sz w:val="18"/>
          <w:szCs w:val="18"/>
        </w:rPr>
        <w:t>дебиторской задолженности, в т.ч. свыше 3 месяцев, и величине</w:t>
      </w:r>
      <w:r>
        <w:rPr>
          <w:rStyle w:val="WW8Num2z0"/>
          <w:rFonts w:ascii="Verdana" w:hAnsi="Verdana"/>
          <w:color w:val="000000"/>
          <w:sz w:val="18"/>
          <w:szCs w:val="18"/>
        </w:rPr>
        <w:t> </w:t>
      </w:r>
      <w:r>
        <w:rPr>
          <w:rStyle w:val="WW8Num3z0"/>
          <w:rFonts w:ascii="Verdana" w:hAnsi="Verdana"/>
          <w:color w:val="4682B4"/>
          <w:sz w:val="18"/>
          <w:szCs w:val="18"/>
        </w:rPr>
        <w:t>резерва</w:t>
      </w:r>
      <w:r>
        <w:rPr>
          <w:rStyle w:val="WW8Num2z0"/>
          <w:rFonts w:ascii="Verdana" w:hAnsi="Verdana"/>
          <w:color w:val="000000"/>
          <w:sz w:val="18"/>
          <w:szCs w:val="18"/>
        </w:rPr>
        <w:t> </w:t>
      </w:r>
      <w:r>
        <w:rPr>
          <w:rFonts w:ascii="Verdana" w:hAnsi="Verdana"/>
          <w:color w:val="000000"/>
          <w:sz w:val="18"/>
          <w:szCs w:val="18"/>
        </w:rPr>
        <w:t>по сомнительным долгам;</w:t>
      </w:r>
    </w:p>
    <w:p w14:paraId="18FFD6B4" w14:textId="77777777" w:rsidR="0082321A" w:rsidRDefault="0082321A" w:rsidP="0082321A">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рекомендуемых показателей следует внести в</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информацию о: дебиторской задолженности крупных дебиторов, любых</w:t>
      </w:r>
      <w:r>
        <w:rPr>
          <w:rStyle w:val="WW8Num2z0"/>
          <w:rFonts w:ascii="Verdana" w:hAnsi="Verdana"/>
          <w:color w:val="000000"/>
          <w:sz w:val="18"/>
          <w:szCs w:val="18"/>
        </w:rPr>
        <w:t> </w:t>
      </w:r>
      <w:r>
        <w:rPr>
          <w:rStyle w:val="WW8Num3z0"/>
          <w:rFonts w:ascii="Verdana" w:hAnsi="Verdana"/>
          <w:color w:val="4682B4"/>
          <w:sz w:val="18"/>
          <w:szCs w:val="18"/>
        </w:rPr>
        <w:t>непредвиденных</w:t>
      </w:r>
      <w:r>
        <w:rPr>
          <w:rStyle w:val="WW8Num2z0"/>
          <w:rFonts w:ascii="Verdana" w:hAnsi="Verdana"/>
          <w:color w:val="000000"/>
          <w:sz w:val="18"/>
          <w:szCs w:val="18"/>
        </w:rPr>
        <w:t> </w:t>
      </w:r>
      <w:r>
        <w:rPr>
          <w:rFonts w:ascii="Verdana" w:hAnsi="Verdana"/>
          <w:color w:val="000000"/>
          <w:sz w:val="18"/>
          <w:szCs w:val="18"/>
        </w:rPr>
        <w:t>убытках; всех значительных концентрациях риска, связанных с существующей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Style w:val="WW8Num2z0"/>
          <w:rFonts w:ascii="Verdana" w:hAnsi="Verdana"/>
          <w:color w:val="000000"/>
          <w:sz w:val="18"/>
          <w:szCs w:val="18"/>
        </w:rPr>
        <w:t> </w:t>
      </w:r>
      <w:r>
        <w:rPr>
          <w:rFonts w:ascii="Verdana" w:hAnsi="Verdana"/>
          <w:color w:val="000000"/>
          <w:sz w:val="18"/>
          <w:szCs w:val="18"/>
        </w:rPr>
        <w:t>дебиторов;</w:t>
      </w:r>
    </w:p>
    <w:p w14:paraId="29DC7F79" w14:textId="77777777" w:rsidR="0082321A" w:rsidRDefault="0082321A" w:rsidP="0082321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Урванцева, Анастасия Викторовна, 2005 год</w:t>
      </w:r>
    </w:p>
    <w:p w14:paraId="0B1314C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Большая Советская Энциклопедия. Т. 16, Мезия Моршанск: В 30 т. / Гл. ред. А. М. Прохоров .— 3-е изд. — М.: Сов. энциклопедия, 1974 .— 616 с.-С.182.</w:t>
      </w:r>
    </w:p>
    <w:p w14:paraId="76101B1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Большая Советская Энциклопедия. Т. 11, Италия Кваркуш: В 30 т. / Гл. ред. А. М. Прохоров .— 3-е изд. — М.: Сов. энциклопедия, 1973 .— 608 с.</w:t>
      </w:r>
    </w:p>
    <w:p w14:paraId="62ECE9B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Природопользование</w:t>
      </w:r>
      <w:r>
        <w:rPr>
          <w:rFonts w:ascii="Verdana" w:hAnsi="Verdana"/>
          <w:color w:val="000000"/>
          <w:sz w:val="18"/>
          <w:szCs w:val="18"/>
        </w:rPr>
        <w:t>: словарь-справочник / Реймерс Н.Ф. М.: Мысль, 1990.-637с.</w:t>
      </w:r>
    </w:p>
    <w:p w14:paraId="35CE3A7D"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Российская</w:t>
      </w:r>
      <w:r>
        <w:rPr>
          <w:rStyle w:val="WW8Num2z0"/>
          <w:rFonts w:ascii="Verdana" w:hAnsi="Verdana"/>
          <w:color w:val="000000"/>
          <w:sz w:val="18"/>
          <w:szCs w:val="18"/>
        </w:rPr>
        <w:t> </w:t>
      </w:r>
      <w:r>
        <w:rPr>
          <w:rStyle w:val="WW8Num3z0"/>
          <w:rFonts w:ascii="Verdana" w:hAnsi="Verdana"/>
          <w:color w:val="4682B4"/>
          <w:sz w:val="18"/>
          <w:szCs w:val="18"/>
        </w:rPr>
        <w:t>банковская</w:t>
      </w:r>
      <w:r>
        <w:rPr>
          <w:rStyle w:val="WW8Num2z0"/>
          <w:rFonts w:ascii="Verdana" w:hAnsi="Verdana"/>
          <w:color w:val="000000"/>
          <w:sz w:val="18"/>
          <w:szCs w:val="18"/>
        </w:rPr>
        <w:t> </w:t>
      </w:r>
      <w:r>
        <w:rPr>
          <w:rFonts w:ascii="Verdana" w:hAnsi="Verdana"/>
          <w:color w:val="000000"/>
          <w:sz w:val="18"/>
          <w:szCs w:val="18"/>
        </w:rPr>
        <w:t>энциклопедия / под ред. О.И.</w:t>
      </w:r>
      <w:r>
        <w:rPr>
          <w:rStyle w:val="WW8Num2z0"/>
          <w:rFonts w:ascii="Verdana" w:hAnsi="Verdana"/>
          <w:color w:val="000000"/>
          <w:sz w:val="18"/>
          <w:szCs w:val="18"/>
        </w:rPr>
        <w:t> </w:t>
      </w:r>
      <w:r>
        <w:rPr>
          <w:rStyle w:val="WW8Num3z0"/>
          <w:rFonts w:ascii="Verdana" w:hAnsi="Verdana"/>
          <w:color w:val="4682B4"/>
          <w:sz w:val="18"/>
          <w:szCs w:val="18"/>
        </w:rPr>
        <w:t>Лаврушина</w:t>
      </w:r>
      <w:r>
        <w:rPr>
          <w:rFonts w:ascii="Verdana" w:hAnsi="Verdana"/>
          <w:color w:val="000000"/>
          <w:sz w:val="18"/>
          <w:szCs w:val="18"/>
        </w:rPr>
        <w:t>.— М.: ЭТА, 1995.—551 с.-С.ЗбО.</w:t>
      </w:r>
    </w:p>
    <w:p w14:paraId="43A6ABA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Современный экономический словарь /</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Лозовский Л.Ш., Стародубцева Е.Б. 3-е изд., доп. - М.: ИНФРА-М, 2000. - 480с. - С.230, 343344.</w:t>
      </w:r>
    </w:p>
    <w:p w14:paraId="6C14AC4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Советский энциклопедический словарь / Гл. ред. A.M.</w:t>
      </w:r>
      <w:r>
        <w:rPr>
          <w:rStyle w:val="WW8Num2z0"/>
          <w:rFonts w:ascii="Verdana" w:hAnsi="Verdana"/>
          <w:color w:val="000000"/>
          <w:sz w:val="18"/>
          <w:szCs w:val="18"/>
        </w:rPr>
        <w:t> </w:t>
      </w:r>
      <w:r>
        <w:rPr>
          <w:rStyle w:val="WW8Num3z0"/>
          <w:rFonts w:ascii="Verdana" w:hAnsi="Verdana"/>
          <w:color w:val="4682B4"/>
          <w:sz w:val="18"/>
          <w:szCs w:val="18"/>
        </w:rPr>
        <w:t>Прохоров</w:t>
      </w:r>
      <w:r>
        <w:rPr>
          <w:rFonts w:ascii="Verdana" w:hAnsi="Verdana"/>
          <w:color w:val="000000"/>
          <w:sz w:val="18"/>
          <w:szCs w:val="18"/>
        </w:rPr>
        <w:t>, 4-е изд. М.: Сов. энциклопедия, 1988. - 1600с. - С.827.</w:t>
      </w:r>
    </w:p>
    <w:p w14:paraId="702285A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План счетов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финансово-хозяйственной деятельности организации и Инструкция по его применению. Утверждены приказом Министерства финансов РФ от 31 октября 2000г. №94н.</w:t>
      </w:r>
    </w:p>
    <w:p w14:paraId="776EFBCF"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"Учетная политика организации"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1/98). Приложение к приказу Министерства финансов РФ от 9 декабря 1998 г. N 60н (с изм. и доп. от 30 декабря 1999 г.).</w:t>
      </w:r>
    </w:p>
    <w:p w14:paraId="77BF3CC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Положение по бухгалтерскому учету "Учет договоров (</w:t>
      </w:r>
      <w:r>
        <w:rPr>
          <w:rStyle w:val="WW8Num3z0"/>
          <w:rFonts w:ascii="Verdana" w:hAnsi="Verdana"/>
          <w:color w:val="4682B4"/>
          <w:sz w:val="18"/>
          <w:szCs w:val="18"/>
        </w:rPr>
        <w:t>контрактов</w:t>
      </w:r>
      <w:r>
        <w:rPr>
          <w:rFonts w:ascii="Verdana" w:hAnsi="Verdana"/>
          <w:color w:val="000000"/>
          <w:sz w:val="18"/>
          <w:szCs w:val="18"/>
        </w:rPr>
        <w:t>) на капитальное строительство" (ПБУ 2/94). Приложение к приказу Министерства финансов РФ от 20 декабря 1994 г. N 167.</w:t>
      </w:r>
    </w:p>
    <w:p w14:paraId="7E8C16AD"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обязательств, стоимость которых выражена в иностранной</w:t>
      </w:r>
      <w:r>
        <w:rPr>
          <w:rStyle w:val="WW8Num2z0"/>
          <w:rFonts w:ascii="Verdana" w:hAnsi="Verdana"/>
          <w:color w:val="000000"/>
          <w:sz w:val="18"/>
          <w:szCs w:val="18"/>
        </w:rPr>
        <w:t> </w:t>
      </w:r>
      <w:r>
        <w:rPr>
          <w:rStyle w:val="WW8Num3z0"/>
          <w:rFonts w:ascii="Verdana" w:hAnsi="Verdana"/>
          <w:color w:val="4682B4"/>
          <w:sz w:val="18"/>
          <w:szCs w:val="18"/>
        </w:rPr>
        <w:t>валюте</w:t>
      </w:r>
      <w:r>
        <w:rPr>
          <w:rFonts w:ascii="Verdana" w:hAnsi="Verdana"/>
          <w:color w:val="000000"/>
          <w:sz w:val="18"/>
          <w:szCs w:val="18"/>
        </w:rPr>
        <w:t>" (ПБУ 3/2000). Приложение к приказу Министерства финансов РФ от 10 января 2000 г. N 2н.</w:t>
      </w:r>
    </w:p>
    <w:p w14:paraId="5F4EF07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Положение по бухгалтерскому учету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(ПБУ 4/99). Приложение к приказу Министерства финансов РФ от 6 июля 1999 г. N 43н.</w:t>
      </w:r>
    </w:p>
    <w:p w14:paraId="726B1A2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Положение по бухгалтерскому учету "Доходы организации" (ПБУ 9/99). Приложение к приказу Министерства финансов РФ от 6 мая 1999 г. N 32н (с изм. и доп. от 30 декабря 1999 г., 30 марта 2001 г.)</w:t>
      </w:r>
    </w:p>
    <w:p w14:paraId="11D75B15"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Положение по бухгалтерскому учету "Расходы организации" (ПБУ 10/99). Приложение к приказу Министерства финансов РФ от 6 мая 1999 г. N ЗЗн (с изм. и доп. от 30 декабря 1999 г., 30 марта 2001г.).</w:t>
      </w:r>
    </w:p>
    <w:p w14:paraId="0DCDF37F"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Положение по бухгалтерскому учету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(ПБУ 19/02). Приложение к приказу Министерства финансов РФ от 10 декабря 2002 г. N 126н.</w:t>
      </w:r>
    </w:p>
    <w:p w14:paraId="310311D3"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Стандарт</w:t>
      </w:r>
      <w:r>
        <w:rPr>
          <w:rStyle w:val="WW8Num2z0"/>
          <w:rFonts w:ascii="Verdana" w:hAnsi="Verdana"/>
          <w:color w:val="000000"/>
          <w:sz w:val="18"/>
          <w:szCs w:val="18"/>
        </w:rPr>
        <w:t> </w:t>
      </w:r>
      <w:r>
        <w:rPr>
          <w:rStyle w:val="WW8Num3z0"/>
          <w:rFonts w:ascii="Verdana" w:hAnsi="Verdana"/>
          <w:color w:val="4682B4"/>
          <w:sz w:val="18"/>
          <w:szCs w:val="18"/>
        </w:rPr>
        <w:t>ИСО</w:t>
      </w:r>
      <w:r>
        <w:rPr>
          <w:rStyle w:val="WW8Num2z0"/>
          <w:rFonts w:ascii="Verdana" w:hAnsi="Verdana"/>
          <w:color w:val="000000"/>
          <w:sz w:val="18"/>
          <w:szCs w:val="18"/>
        </w:rPr>
        <w:t> </w:t>
      </w:r>
      <w:r>
        <w:rPr>
          <w:rFonts w:ascii="Verdana" w:hAnsi="Verdana"/>
          <w:color w:val="000000"/>
          <w:sz w:val="18"/>
          <w:szCs w:val="18"/>
        </w:rPr>
        <w:t>8402-94 Качество. Словарь.</w:t>
      </w:r>
    </w:p>
    <w:p w14:paraId="5DCF987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Управление качеством продукции: Сборник М. :</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Издательство стандартов, 2004. 255 е. - (Национальные стандарты). -</w:t>
      </w:r>
      <w:r>
        <w:rPr>
          <w:rStyle w:val="WW8Num2z0"/>
          <w:rFonts w:ascii="Verdana" w:hAnsi="Verdana"/>
          <w:color w:val="000000"/>
          <w:sz w:val="18"/>
          <w:szCs w:val="18"/>
        </w:rPr>
        <w:t> </w:t>
      </w:r>
      <w:r>
        <w:rPr>
          <w:rStyle w:val="WW8Num3z0"/>
          <w:rFonts w:ascii="Verdana" w:hAnsi="Verdana"/>
          <w:color w:val="4682B4"/>
          <w:sz w:val="18"/>
          <w:szCs w:val="18"/>
        </w:rPr>
        <w:t>ГОСТ</w:t>
      </w:r>
      <w:r>
        <w:rPr>
          <w:rStyle w:val="WW8Num2z0"/>
          <w:rFonts w:ascii="Verdana" w:hAnsi="Verdana"/>
          <w:color w:val="000000"/>
          <w:sz w:val="18"/>
          <w:szCs w:val="18"/>
        </w:rPr>
        <w:t> </w:t>
      </w:r>
      <w:r>
        <w:rPr>
          <w:rFonts w:ascii="Verdana" w:hAnsi="Verdana"/>
          <w:color w:val="000000"/>
          <w:sz w:val="18"/>
          <w:szCs w:val="18"/>
        </w:rPr>
        <w:t>15467-79. -Государственные стандарты. Указатель 0134-8752.</w:t>
      </w:r>
    </w:p>
    <w:p w14:paraId="00187AF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учеб. пособие / О.М.</w:t>
      </w:r>
      <w:r>
        <w:rPr>
          <w:rStyle w:val="WW8Num2z0"/>
          <w:rFonts w:ascii="Verdana" w:hAnsi="Verdana"/>
          <w:color w:val="000000"/>
          <w:sz w:val="18"/>
          <w:szCs w:val="18"/>
        </w:rPr>
        <w:t> </w:t>
      </w:r>
      <w:r>
        <w:rPr>
          <w:rStyle w:val="WW8Num3z0"/>
          <w:rFonts w:ascii="Verdana" w:hAnsi="Verdana"/>
          <w:color w:val="4682B4"/>
          <w:sz w:val="18"/>
          <w:szCs w:val="18"/>
        </w:rPr>
        <w:t>Ефимова</w:t>
      </w:r>
      <w:r>
        <w:rPr>
          <w:rFonts w:ascii="Verdana" w:hAnsi="Verdana"/>
          <w:color w:val="000000"/>
          <w:sz w:val="18"/>
          <w:szCs w:val="18"/>
        </w:rPr>
        <w:t>, М.В. Мельник. Под ред. О.М. Ефимова,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М.: Омега-JI, 2004. - 408 с.</w:t>
      </w:r>
    </w:p>
    <w:p w14:paraId="463189D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Анализ финансово-хозяйственной деятельности: учеб. для</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колледжей и сред. спец. учеб. заведений / JI. Н.</w:t>
      </w:r>
      <w:r>
        <w:rPr>
          <w:rStyle w:val="WW8Num2z0"/>
          <w:rFonts w:ascii="Verdana" w:hAnsi="Verdana"/>
          <w:color w:val="000000"/>
          <w:sz w:val="18"/>
          <w:szCs w:val="18"/>
        </w:rPr>
        <w:t> </w:t>
      </w:r>
      <w:r>
        <w:rPr>
          <w:rStyle w:val="WW8Num3z0"/>
          <w:rFonts w:ascii="Verdana" w:hAnsi="Verdana"/>
          <w:color w:val="4682B4"/>
          <w:sz w:val="18"/>
          <w:szCs w:val="18"/>
        </w:rPr>
        <w:t>Чечевицына</w:t>
      </w:r>
      <w:r>
        <w:rPr>
          <w:rFonts w:ascii="Verdana" w:hAnsi="Verdana"/>
          <w:color w:val="000000"/>
          <w:sz w:val="18"/>
          <w:szCs w:val="18"/>
        </w:rPr>
        <w:t>, И. Н. Чуев. 4-е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Ко , 2004 - 350 с.</w:t>
      </w:r>
    </w:p>
    <w:p w14:paraId="758163C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Арутюнян</w:t>
      </w:r>
      <w:r>
        <w:rPr>
          <w:rStyle w:val="WW8Num2z0"/>
          <w:rFonts w:ascii="Verdana" w:hAnsi="Verdana"/>
          <w:color w:val="000000"/>
          <w:sz w:val="18"/>
          <w:szCs w:val="18"/>
        </w:rPr>
        <w:t> </w:t>
      </w:r>
      <w:r>
        <w:rPr>
          <w:rFonts w:ascii="Verdana" w:hAnsi="Verdana"/>
          <w:color w:val="000000"/>
          <w:sz w:val="18"/>
          <w:szCs w:val="18"/>
        </w:rPr>
        <w:t>А. Б. Опыт применения моделей</w:t>
      </w:r>
      <w:r>
        <w:rPr>
          <w:rStyle w:val="WW8Num2z0"/>
          <w:rFonts w:ascii="Verdana" w:hAnsi="Verdana"/>
          <w:color w:val="000000"/>
          <w:sz w:val="18"/>
          <w:szCs w:val="18"/>
        </w:rPr>
        <w:t> </w:t>
      </w:r>
      <w:r>
        <w:rPr>
          <w:rStyle w:val="WW8Num3z0"/>
          <w:rFonts w:ascii="Verdana" w:hAnsi="Verdana"/>
          <w:color w:val="4682B4"/>
          <w:sz w:val="18"/>
          <w:szCs w:val="18"/>
        </w:rPr>
        <w:t>Фулмера</w:t>
      </w:r>
      <w:r>
        <w:rPr>
          <w:rStyle w:val="WW8Num2z0"/>
          <w:rFonts w:ascii="Verdana" w:hAnsi="Verdana"/>
          <w:color w:val="000000"/>
          <w:sz w:val="18"/>
          <w:szCs w:val="18"/>
        </w:rPr>
        <w:t> </w:t>
      </w:r>
      <w:r>
        <w:rPr>
          <w:rFonts w:ascii="Verdana" w:hAnsi="Verdana"/>
          <w:color w:val="000000"/>
          <w:sz w:val="18"/>
          <w:szCs w:val="18"/>
        </w:rPr>
        <w:t>и Спрингейта в оценке венгерских предприятий сельского хозяйства//</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и финансовый анализ. 2002. - №2.</w:t>
      </w:r>
    </w:p>
    <w:p w14:paraId="7FDDC7FE"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Астахов</w:t>
      </w:r>
      <w:r>
        <w:rPr>
          <w:rStyle w:val="WW8Num2z0"/>
          <w:rFonts w:ascii="Verdana" w:hAnsi="Verdana"/>
          <w:color w:val="000000"/>
          <w:sz w:val="18"/>
          <w:szCs w:val="18"/>
        </w:rPr>
        <w:t> </w:t>
      </w:r>
      <w:r>
        <w:rPr>
          <w:rFonts w:ascii="Verdana" w:hAnsi="Verdana"/>
          <w:color w:val="000000"/>
          <w:sz w:val="18"/>
          <w:szCs w:val="18"/>
        </w:rPr>
        <w:t>В.П. Бухгалтерский учет Учебное пособие. М.: ИНФРА-М, 2001.- 620с.</w:t>
      </w:r>
    </w:p>
    <w:p w14:paraId="7A4E617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21.</w:t>
      </w:r>
      <w:r>
        <w:rPr>
          <w:rStyle w:val="WW8Num2z0"/>
          <w:rFonts w:ascii="Verdana" w:hAnsi="Verdana"/>
          <w:color w:val="000000"/>
          <w:sz w:val="18"/>
          <w:szCs w:val="18"/>
        </w:rPr>
        <w:t> </w:t>
      </w:r>
      <w:r>
        <w:rPr>
          <w:rStyle w:val="WW8Num3z0"/>
          <w:rFonts w:ascii="Verdana" w:hAnsi="Verdana"/>
          <w:color w:val="4682B4"/>
          <w:sz w:val="18"/>
          <w:szCs w:val="18"/>
        </w:rPr>
        <w:t>Бабков</w:t>
      </w:r>
      <w:r>
        <w:rPr>
          <w:rStyle w:val="WW8Num2z0"/>
          <w:rFonts w:ascii="Verdana" w:hAnsi="Verdana"/>
          <w:color w:val="000000"/>
          <w:sz w:val="18"/>
          <w:szCs w:val="18"/>
        </w:rPr>
        <w:t> </w:t>
      </w:r>
      <w:r>
        <w:rPr>
          <w:rFonts w:ascii="Verdana" w:hAnsi="Verdana"/>
          <w:color w:val="000000"/>
          <w:sz w:val="18"/>
          <w:szCs w:val="18"/>
        </w:rPr>
        <w:t>А.Г. Рейтинговая оценка деятельности предприятий// Экономический анализ: теория и практика. 2004. - №14(29). - С.59-64.</w:t>
      </w:r>
    </w:p>
    <w:p w14:paraId="2BFE1EB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А.С. Бухгалтерские термины и определения: М.: Изд-во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2002. - 160с. - С.32.</w:t>
      </w:r>
    </w:p>
    <w:p w14:paraId="4EED68D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И.Т. Риск-менеджмент: М.: Финансы и статистика, 1996 -187c.-C.13.</w:t>
      </w:r>
    </w:p>
    <w:p w14:paraId="04DCAEF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И.Т. Финансовый анализ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хозяйствующего субъекта / 2-е изд., доп.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2000. - 208 с. - С.49.</w:t>
      </w:r>
    </w:p>
    <w:p w14:paraId="21311AE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Банк</w:t>
      </w:r>
      <w:r>
        <w:rPr>
          <w:rStyle w:val="WW8Num2z0"/>
          <w:rFonts w:ascii="Verdana" w:hAnsi="Verdana"/>
          <w:color w:val="000000"/>
          <w:sz w:val="18"/>
          <w:szCs w:val="18"/>
        </w:rPr>
        <w:t> </w:t>
      </w:r>
      <w:r>
        <w:rPr>
          <w:rFonts w:ascii="Verdana" w:hAnsi="Verdana"/>
          <w:color w:val="000000"/>
          <w:sz w:val="18"/>
          <w:szCs w:val="18"/>
        </w:rPr>
        <w:t>С.В. Изменения в МСФО по финансовым</w:t>
      </w:r>
      <w:r>
        <w:rPr>
          <w:rStyle w:val="WW8Num2z0"/>
          <w:rFonts w:ascii="Verdana" w:hAnsi="Verdana"/>
          <w:color w:val="000000"/>
          <w:sz w:val="18"/>
          <w:szCs w:val="18"/>
        </w:rPr>
        <w:t> </w:t>
      </w:r>
      <w:r>
        <w:rPr>
          <w:rStyle w:val="WW8Num3z0"/>
          <w:rFonts w:ascii="Verdana" w:hAnsi="Verdana"/>
          <w:color w:val="4682B4"/>
          <w:sz w:val="18"/>
          <w:szCs w:val="18"/>
        </w:rPr>
        <w:t>инструментам</w:t>
      </w:r>
      <w:r>
        <w:rPr>
          <w:rStyle w:val="WW8Num2z0"/>
          <w:rFonts w:ascii="Verdana" w:hAnsi="Verdana"/>
          <w:color w:val="000000"/>
          <w:sz w:val="18"/>
          <w:szCs w:val="18"/>
        </w:rPr>
        <w:t> </w:t>
      </w:r>
      <w:r>
        <w:rPr>
          <w:rFonts w:ascii="Verdana" w:hAnsi="Verdana"/>
          <w:color w:val="000000"/>
          <w:sz w:val="18"/>
          <w:szCs w:val="18"/>
        </w:rPr>
        <w:t>// Аудиторские ведомости. 2005. - №3 - С.65-69.</w:t>
      </w:r>
    </w:p>
    <w:p w14:paraId="73E24D0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Банк</w:t>
      </w:r>
      <w:r>
        <w:rPr>
          <w:rStyle w:val="WW8Num2z0"/>
          <w:rFonts w:ascii="Verdana" w:hAnsi="Verdana"/>
          <w:color w:val="000000"/>
          <w:sz w:val="18"/>
          <w:szCs w:val="18"/>
        </w:rPr>
        <w:t> </w:t>
      </w:r>
      <w:r>
        <w:rPr>
          <w:rFonts w:ascii="Verdana" w:hAnsi="Verdana"/>
          <w:color w:val="000000"/>
          <w:sz w:val="18"/>
          <w:szCs w:val="18"/>
        </w:rPr>
        <w:t>С.В. Классификация и назначение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//Аудитор. 2005. - №8. - С.39-44.</w:t>
      </w:r>
    </w:p>
    <w:p w14:paraId="4BB23DC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Батунин</w:t>
      </w:r>
      <w:r>
        <w:rPr>
          <w:rStyle w:val="WW8Num2z0"/>
          <w:rFonts w:ascii="Verdana" w:hAnsi="Verdana"/>
          <w:color w:val="000000"/>
          <w:sz w:val="18"/>
          <w:szCs w:val="18"/>
        </w:rPr>
        <w:t> </w:t>
      </w:r>
      <w:r>
        <w:rPr>
          <w:rFonts w:ascii="Verdana" w:hAnsi="Verdana"/>
          <w:color w:val="000000"/>
          <w:sz w:val="18"/>
          <w:szCs w:val="18"/>
        </w:rPr>
        <w:t>А.В. Новые индикаторы банкротства предприятия// Экономический анализ: теория и практика. 2003. - №4. - С.60-62.</w:t>
      </w:r>
    </w:p>
    <w:p w14:paraId="0FF9616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Бирюкова А. Воспитываем должника // Расчет. 2005. - №3. - С.116118.</w:t>
      </w:r>
    </w:p>
    <w:p w14:paraId="6D1A58E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Экономический анализ в управлении предприятием // Экономический анализ: теория и практика. 2004. - №2(17). - С.47-51.</w:t>
      </w:r>
    </w:p>
    <w:p w14:paraId="26D251E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Финансовый менеджмент: учебный курс. К.: Ника-Центр</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2002. - 528 с. - С. 141.</w:t>
      </w:r>
    </w:p>
    <w:p w14:paraId="6D9C70E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Бронштейн</w:t>
      </w:r>
      <w:r>
        <w:rPr>
          <w:rStyle w:val="WW8Num2z0"/>
          <w:rFonts w:ascii="Verdana" w:hAnsi="Verdana"/>
          <w:color w:val="000000"/>
          <w:sz w:val="18"/>
          <w:szCs w:val="18"/>
        </w:rPr>
        <w:t> </w:t>
      </w:r>
      <w:r>
        <w:rPr>
          <w:rFonts w:ascii="Verdana" w:hAnsi="Verdana"/>
          <w:color w:val="000000"/>
          <w:sz w:val="18"/>
          <w:szCs w:val="18"/>
        </w:rPr>
        <w:t>Е.М., Рахимкулова Г.З. Аналитические модели оценки</w:t>
      </w:r>
      <w:r>
        <w:rPr>
          <w:rStyle w:val="WW8Num2z0"/>
          <w:rFonts w:ascii="Verdana" w:hAnsi="Verdana"/>
          <w:color w:val="000000"/>
          <w:sz w:val="18"/>
          <w:szCs w:val="18"/>
        </w:rPr>
        <w:t> </w:t>
      </w:r>
      <w:r>
        <w:rPr>
          <w:rStyle w:val="WW8Num3z0"/>
          <w:rFonts w:ascii="Verdana" w:hAnsi="Verdana"/>
          <w:color w:val="4682B4"/>
          <w:sz w:val="18"/>
          <w:szCs w:val="18"/>
        </w:rPr>
        <w:t>некредитоспособности</w:t>
      </w:r>
      <w:r>
        <w:rPr>
          <w:rStyle w:val="WW8Num2z0"/>
          <w:rFonts w:ascii="Verdana" w:hAnsi="Verdana"/>
          <w:color w:val="000000"/>
          <w:sz w:val="18"/>
          <w:szCs w:val="18"/>
        </w:rPr>
        <w:t> </w:t>
      </w:r>
      <w:r>
        <w:rPr>
          <w:rFonts w:ascii="Verdana" w:hAnsi="Verdana"/>
          <w:color w:val="000000"/>
          <w:sz w:val="18"/>
          <w:szCs w:val="18"/>
        </w:rPr>
        <w:t>предприятий // Аудит и финансовый анализ. 2004. -№2. - С.237-239.</w:t>
      </w:r>
    </w:p>
    <w:p w14:paraId="25A4C01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Бурцев В. Основные направления совершенствования внутреннего контроля в организации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2002. - № 10. - С.25-34.</w:t>
      </w:r>
    </w:p>
    <w:p w14:paraId="3C69E83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Бурцев В. Совершенствование внутреннего контроля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2004. - №2(98). - С.36-39.</w:t>
      </w:r>
    </w:p>
    <w:p w14:paraId="45FEE9E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Совершенствование системы управления</w:t>
      </w:r>
      <w:r>
        <w:rPr>
          <w:rStyle w:val="WW8Num2z0"/>
          <w:rFonts w:ascii="Verdana" w:hAnsi="Verdana"/>
          <w:color w:val="000000"/>
          <w:sz w:val="18"/>
          <w:szCs w:val="18"/>
        </w:rPr>
        <w:t> </w:t>
      </w:r>
      <w:r>
        <w:rPr>
          <w:rStyle w:val="WW8Num3z0"/>
          <w:rFonts w:ascii="Verdana" w:hAnsi="Verdana"/>
          <w:color w:val="4682B4"/>
          <w:sz w:val="18"/>
          <w:szCs w:val="18"/>
        </w:rPr>
        <w:t>сбытом</w:t>
      </w:r>
      <w:r>
        <w:rPr>
          <w:rStyle w:val="WW8Num2z0"/>
          <w:rFonts w:ascii="Verdana" w:hAnsi="Verdana"/>
          <w:color w:val="000000"/>
          <w:sz w:val="18"/>
          <w:szCs w:val="18"/>
        </w:rPr>
        <w:t> </w:t>
      </w:r>
      <w:r>
        <w:rPr>
          <w:rFonts w:ascii="Verdana" w:hAnsi="Verdana"/>
          <w:color w:val="000000"/>
          <w:sz w:val="18"/>
          <w:szCs w:val="18"/>
        </w:rPr>
        <w:t>продукции // Маркетинг в России и за рубежом. 2002. - №6 - С.57-68.</w:t>
      </w:r>
    </w:p>
    <w:p w14:paraId="5F607E9D"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Ватолин А., Фролов А.</w:t>
      </w:r>
      <w:r>
        <w:rPr>
          <w:rStyle w:val="WW8Num2z0"/>
          <w:rFonts w:ascii="Verdana" w:hAnsi="Verdana"/>
          <w:color w:val="000000"/>
          <w:sz w:val="18"/>
          <w:szCs w:val="18"/>
        </w:rPr>
        <w:t> </w:t>
      </w:r>
      <w:r>
        <w:rPr>
          <w:rStyle w:val="WW8Num3z0"/>
          <w:rFonts w:ascii="Verdana" w:hAnsi="Verdana"/>
          <w:color w:val="4682B4"/>
          <w:sz w:val="18"/>
          <w:szCs w:val="18"/>
        </w:rPr>
        <w:t>Добыча</w:t>
      </w:r>
      <w:r>
        <w:rPr>
          <w:rStyle w:val="WW8Num2z0"/>
          <w:rFonts w:ascii="Verdana" w:hAnsi="Verdana"/>
          <w:color w:val="000000"/>
          <w:sz w:val="18"/>
          <w:szCs w:val="18"/>
        </w:rPr>
        <w:t> </w:t>
      </w:r>
      <w:r>
        <w:rPr>
          <w:rFonts w:ascii="Verdana" w:hAnsi="Verdana"/>
          <w:color w:val="000000"/>
          <w:sz w:val="18"/>
          <w:szCs w:val="18"/>
        </w:rPr>
        <w:t>денег посредством добычи данных //</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в банковском бизнесе. 2004,- №1.</w:t>
      </w:r>
    </w:p>
    <w:p w14:paraId="13E6274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А.И. Долговые индикативные методы диагностики и восстановления</w:t>
      </w:r>
      <w:r>
        <w:rPr>
          <w:rStyle w:val="WW8Num2z0"/>
          <w:rFonts w:ascii="Verdana" w:hAnsi="Verdana"/>
          <w:color w:val="000000"/>
          <w:sz w:val="18"/>
          <w:szCs w:val="18"/>
        </w:rPr>
        <w:t> </w:t>
      </w:r>
      <w:r>
        <w:rPr>
          <w:rStyle w:val="WW8Num3z0"/>
          <w:rFonts w:ascii="Verdana" w:hAnsi="Verdana"/>
          <w:color w:val="4682B4"/>
          <w:sz w:val="18"/>
          <w:szCs w:val="18"/>
        </w:rPr>
        <w:t>платежеспособности</w:t>
      </w:r>
      <w:r>
        <w:rPr>
          <w:rStyle w:val="WW8Num2z0"/>
          <w:rFonts w:ascii="Verdana" w:hAnsi="Verdana"/>
          <w:color w:val="000000"/>
          <w:sz w:val="18"/>
          <w:szCs w:val="18"/>
        </w:rPr>
        <w:t> </w:t>
      </w:r>
      <w:r>
        <w:rPr>
          <w:rFonts w:ascii="Verdana" w:hAnsi="Verdana"/>
          <w:color w:val="000000"/>
          <w:sz w:val="18"/>
          <w:szCs w:val="18"/>
        </w:rPr>
        <w:t>предприятия // Экономический анализ: теория и практика. 2005. - №4(37). - С.40-46.</w:t>
      </w:r>
    </w:p>
    <w:p w14:paraId="7F7C906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А.И. Оценка платежеспособности предприятия: проблема эффективности критериев // Экономический анализ: теория и практика. 2005. - №3(36). - С.38-44.</w:t>
      </w:r>
    </w:p>
    <w:p w14:paraId="68BC8433"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Горбатова JI.B. Учет по международным стандартам: Учеб.пособие. 2-е изд., перераб./ A.M.</w:t>
      </w:r>
      <w:r>
        <w:rPr>
          <w:rStyle w:val="WW8Num2z0"/>
          <w:rFonts w:ascii="Verdana" w:hAnsi="Verdana"/>
          <w:color w:val="000000"/>
          <w:sz w:val="18"/>
          <w:szCs w:val="18"/>
        </w:rPr>
        <w:t> </w:t>
      </w:r>
      <w:r>
        <w:rPr>
          <w:rStyle w:val="WW8Num3z0"/>
          <w:rFonts w:ascii="Verdana" w:hAnsi="Verdana"/>
          <w:color w:val="4682B4"/>
          <w:sz w:val="18"/>
          <w:szCs w:val="18"/>
        </w:rPr>
        <w:t>Гершун</w:t>
      </w:r>
      <w:r>
        <w:rPr>
          <w:rFonts w:ascii="Verdana" w:hAnsi="Verdana"/>
          <w:color w:val="000000"/>
          <w:sz w:val="18"/>
          <w:szCs w:val="18"/>
        </w:rPr>
        <w:t>, И.В. Аверчев, Е.Б. Герасимова и др.; Под ред.</w:t>
      </w:r>
    </w:p>
    <w:p w14:paraId="23288F2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JI.B. Горбатовой. M.: Фонд Развития бухгалтерского учета, 2002. - 502с. -С.347-370.</w:t>
      </w:r>
    </w:p>
    <w:p w14:paraId="6608202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Диев В.С</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 неопределенность, модели, интуиция : Новосибирск, 1998. - 163с. - С.11.</w:t>
      </w:r>
    </w:p>
    <w:p w14:paraId="60C694B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 А., Купрюшина О.М. Содержание и процедуры</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дебиторской и кредиторской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 Аудитор. 2003. - №10.- С.28-38.</w:t>
      </w:r>
    </w:p>
    <w:p w14:paraId="3D43354D"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Купрюшина О.М. Подходы к раскрытию информации о</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 Аудитор. -2001. №12. - С. 14-19.</w:t>
      </w:r>
    </w:p>
    <w:p w14:paraId="56608D2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Коробейникова JI.C. Анализ задолженности по</w:t>
      </w:r>
      <w:r>
        <w:rPr>
          <w:rStyle w:val="WW8Num2z0"/>
          <w:rFonts w:ascii="Verdana" w:hAnsi="Verdana"/>
          <w:color w:val="000000"/>
          <w:sz w:val="18"/>
          <w:szCs w:val="18"/>
        </w:rPr>
        <w:t> </w:t>
      </w:r>
      <w:r>
        <w:rPr>
          <w:rStyle w:val="WW8Num3z0"/>
          <w:rFonts w:ascii="Verdana" w:hAnsi="Verdana"/>
          <w:color w:val="4682B4"/>
          <w:sz w:val="18"/>
          <w:szCs w:val="18"/>
        </w:rPr>
        <w:t>векселям</w:t>
      </w:r>
      <w:r>
        <w:rPr>
          <w:rStyle w:val="WW8Num2z0"/>
          <w:rFonts w:ascii="Verdana" w:hAnsi="Verdana"/>
          <w:color w:val="000000"/>
          <w:sz w:val="18"/>
          <w:szCs w:val="18"/>
        </w:rPr>
        <w:t> </w:t>
      </w:r>
      <w:r>
        <w:rPr>
          <w:rFonts w:ascii="Verdana" w:hAnsi="Verdana"/>
          <w:color w:val="000000"/>
          <w:sz w:val="18"/>
          <w:szCs w:val="18"/>
        </w:rPr>
        <w:t>в системе комплексного экономического анализа // Экономический анализ: теория и практика. 2004. - №4. - С.8-18.</w:t>
      </w:r>
    </w:p>
    <w:p w14:paraId="51133A1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Ендовицкий</w:t>
      </w:r>
      <w:r>
        <w:rPr>
          <w:rStyle w:val="WW8Num2z0"/>
          <w:rFonts w:ascii="Verdana" w:hAnsi="Verdana"/>
          <w:color w:val="000000"/>
          <w:sz w:val="18"/>
          <w:szCs w:val="18"/>
        </w:rPr>
        <w:t> </w:t>
      </w:r>
      <w:r>
        <w:rPr>
          <w:rFonts w:ascii="Verdana" w:hAnsi="Verdana"/>
          <w:color w:val="000000"/>
          <w:sz w:val="18"/>
          <w:szCs w:val="18"/>
        </w:rPr>
        <w:t>Д.А., Коробейникова JI.C. Анализ</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Style w:val="WW8Num2z0"/>
          <w:rFonts w:ascii="Verdana" w:hAnsi="Verdana"/>
          <w:color w:val="000000"/>
          <w:sz w:val="18"/>
          <w:szCs w:val="18"/>
        </w:rPr>
        <w:t> </w:t>
      </w:r>
      <w:r>
        <w:rPr>
          <w:rFonts w:ascii="Verdana" w:hAnsi="Verdana"/>
          <w:color w:val="000000"/>
          <w:sz w:val="18"/>
          <w:szCs w:val="18"/>
        </w:rPr>
        <w:t>вексельной задолженности и оценка ее влияния на результаты деятельности организации //Экономический анализ: теория и практика. 2004. - №2(17). -С. 17-25.</w:t>
      </w:r>
    </w:p>
    <w:p w14:paraId="69A8CEB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Ерижев</w:t>
      </w:r>
      <w:r>
        <w:rPr>
          <w:rStyle w:val="WW8Num2z0"/>
          <w:rFonts w:ascii="Verdana" w:hAnsi="Verdana"/>
          <w:color w:val="000000"/>
          <w:sz w:val="18"/>
          <w:szCs w:val="18"/>
        </w:rPr>
        <w:t> </w:t>
      </w:r>
      <w:r>
        <w:rPr>
          <w:rFonts w:ascii="Verdana" w:hAnsi="Verdana"/>
          <w:color w:val="000000"/>
          <w:sz w:val="18"/>
          <w:szCs w:val="18"/>
        </w:rPr>
        <w:t>М.К. Развитие методов управления затратами, учета и</w:t>
      </w:r>
      <w:r>
        <w:rPr>
          <w:rStyle w:val="WW8Num2z0"/>
          <w:rFonts w:ascii="Verdana" w:hAnsi="Verdana"/>
          <w:color w:val="000000"/>
          <w:sz w:val="18"/>
          <w:szCs w:val="18"/>
        </w:rPr>
        <w:t> </w:t>
      </w:r>
      <w:r>
        <w:rPr>
          <w:rStyle w:val="WW8Num3z0"/>
          <w:rFonts w:ascii="Verdana" w:hAnsi="Verdana"/>
          <w:color w:val="4682B4"/>
          <w:sz w:val="18"/>
          <w:szCs w:val="18"/>
        </w:rPr>
        <w:t>калькулирования</w:t>
      </w:r>
      <w:r>
        <w:rPr>
          <w:rStyle w:val="WW8Num2z0"/>
          <w:rFonts w:ascii="Verdana" w:hAnsi="Verdana"/>
          <w:color w:val="000000"/>
          <w:sz w:val="18"/>
          <w:szCs w:val="18"/>
        </w:rPr>
        <w:t> </w:t>
      </w:r>
      <w:r>
        <w:rPr>
          <w:rFonts w:ascii="Verdana" w:hAnsi="Verdana"/>
          <w:color w:val="000000"/>
          <w:sz w:val="18"/>
          <w:szCs w:val="18"/>
        </w:rPr>
        <w:t>себестоимости// Экономический анализ. 2003. - №10. - С.79.</w:t>
      </w:r>
    </w:p>
    <w:p w14:paraId="0C0FF39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 xml:space="preserve">О.В. Оборотные активы организации и их анализ // Бухгалтерский учет. 2000.- </w:t>
      </w:r>
      <w:r>
        <w:rPr>
          <w:rFonts w:ascii="Verdana" w:hAnsi="Verdana"/>
          <w:color w:val="000000"/>
          <w:sz w:val="18"/>
          <w:szCs w:val="18"/>
        </w:rPr>
        <w:lastRenderedPageBreak/>
        <w:t>№19 - С.72-75.</w:t>
      </w:r>
    </w:p>
    <w:p w14:paraId="5B00B3E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Прогнозирование дебиторской и</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задолженности // Бухгалтерский учет. 1995.- №10.</w:t>
      </w:r>
    </w:p>
    <w:p w14:paraId="4502B32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Финансовый анализ : 2-е изд., перераб. и доп. - М.: Изд-во «</w:t>
      </w:r>
      <w:r>
        <w:rPr>
          <w:rStyle w:val="WW8Num3z0"/>
          <w:rFonts w:ascii="Verdana" w:hAnsi="Verdana"/>
          <w:color w:val="4682B4"/>
          <w:sz w:val="18"/>
          <w:szCs w:val="18"/>
        </w:rPr>
        <w:t>Бухгалтерский учет</w:t>
      </w:r>
      <w:r>
        <w:rPr>
          <w:rFonts w:ascii="Verdana" w:hAnsi="Verdana"/>
          <w:color w:val="000000"/>
          <w:sz w:val="18"/>
          <w:szCs w:val="18"/>
        </w:rPr>
        <w:t>», 1998. - 320с. - С. 167-179.</w:t>
      </w:r>
    </w:p>
    <w:p w14:paraId="139EEFC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Зимин</w:t>
      </w:r>
      <w:r>
        <w:rPr>
          <w:rStyle w:val="WW8Num2z0"/>
          <w:rFonts w:ascii="Verdana" w:hAnsi="Verdana"/>
          <w:color w:val="000000"/>
          <w:sz w:val="18"/>
          <w:szCs w:val="18"/>
        </w:rPr>
        <w:t> </w:t>
      </w:r>
      <w:r>
        <w:rPr>
          <w:rFonts w:ascii="Verdana" w:hAnsi="Verdana"/>
          <w:color w:val="000000"/>
          <w:sz w:val="18"/>
          <w:szCs w:val="18"/>
        </w:rPr>
        <w:t>B.C. Оценка дебиторской задолженности // Московский</w:t>
      </w:r>
      <w:r>
        <w:rPr>
          <w:rStyle w:val="WW8Num2z0"/>
          <w:rFonts w:ascii="Verdana" w:hAnsi="Verdana"/>
          <w:color w:val="000000"/>
          <w:sz w:val="18"/>
          <w:szCs w:val="18"/>
        </w:rPr>
        <w:t> </w:t>
      </w:r>
      <w:r>
        <w:rPr>
          <w:rStyle w:val="WW8Num3z0"/>
          <w:rFonts w:ascii="Verdana" w:hAnsi="Verdana"/>
          <w:color w:val="4682B4"/>
          <w:sz w:val="18"/>
          <w:szCs w:val="18"/>
        </w:rPr>
        <w:t>оценщик</w:t>
      </w:r>
      <w:r>
        <w:rPr>
          <w:rFonts w:ascii="Verdana" w:hAnsi="Verdana"/>
          <w:color w:val="000000"/>
          <w:sz w:val="18"/>
          <w:szCs w:val="18"/>
        </w:rPr>
        <w:t>. 2002. - №6(19).</w:t>
      </w:r>
    </w:p>
    <w:p w14:paraId="53606EC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Зуб</w:t>
      </w:r>
      <w:r>
        <w:rPr>
          <w:rStyle w:val="WW8Num2z0"/>
          <w:rFonts w:ascii="Verdana" w:hAnsi="Verdana"/>
          <w:color w:val="000000"/>
          <w:sz w:val="18"/>
          <w:szCs w:val="18"/>
        </w:rPr>
        <w:t> </w:t>
      </w:r>
      <w:r>
        <w:rPr>
          <w:rFonts w:ascii="Verdana" w:hAnsi="Verdana"/>
          <w:color w:val="000000"/>
          <w:sz w:val="18"/>
          <w:szCs w:val="18"/>
        </w:rPr>
        <w:t>А.Т. Менеджмент принятия решений и планирование / А.Т. Зуб, Г.И.</w:t>
      </w:r>
      <w:r>
        <w:rPr>
          <w:rStyle w:val="WW8Num2z0"/>
          <w:rFonts w:ascii="Verdana" w:hAnsi="Verdana"/>
          <w:color w:val="000000"/>
          <w:sz w:val="18"/>
          <w:szCs w:val="18"/>
        </w:rPr>
        <w:t> </w:t>
      </w:r>
      <w:r>
        <w:rPr>
          <w:rStyle w:val="WW8Num3z0"/>
          <w:rFonts w:ascii="Verdana" w:hAnsi="Verdana"/>
          <w:color w:val="4682B4"/>
          <w:sz w:val="18"/>
          <w:szCs w:val="18"/>
        </w:rPr>
        <w:t>Маринко</w:t>
      </w:r>
      <w:r>
        <w:rPr>
          <w:rFonts w:ascii="Verdana" w:hAnsi="Verdana"/>
          <w:color w:val="000000"/>
          <w:sz w:val="18"/>
          <w:szCs w:val="18"/>
        </w:rPr>
        <w:t>. М.: МГУ, 1997. - 116с.- С.25.</w:t>
      </w:r>
    </w:p>
    <w:p w14:paraId="3586432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Учет и анализ дебиторской и кредиторской задолженности / В.Б.</w:t>
      </w:r>
      <w:r>
        <w:rPr>
          <w:rStyle w:val="WW8Num2z0"/>
          <w:rFonts w:ascii="Verdana" w:hAnsi="Verdana"/>
          <w:color w:val="000000"/>
          <w:sz w:val="18"/>
          <w:szCs w:val="18"/>
        </w:rPr>
        <w:t> </w:t>
      </w:r>
      <w:r>
        <w:rPr>
          <w:rStyle w:val="WW8Num3z0"/>
          <w:rFonts w:ascii="Verdana" w:hAnsi="Verdana"/>
          <w:color w:val="4682B4"/>
          <w:sz w:val="18"/>
          <w:szCs w:val="18"/>
        </w:rPr>
        <w:t>Ивашкевич</w:t>
      </w:r>
      <w:r>
        <w:rPr>
          <w:rFonts w:ascii="Verdana" w:hAnsi="Verdana"/>
          <w:color w:val="000000"/>
          <w:sz w:val="18"/>
          <w:szCs w:val="18"/>
        </w:rPr>
        <w:t>, И.М. Семенова.- М.: Бухгалтерский учет, 2003.- 189с. С.7.</w:t>
      </w:r>
    </w:p>
    <w:p w14:paraId="7AC9E80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Козаченко</w:t>
      </w:r>
      <w:r>
        <w:rPr>
          <w:rStyle w:val="WW8Num2z0"/>
          <w:rFonts w:ascii="Verdana" w:hAnsi="Verdana"/>
          <w:color w:val="000000"/>
          <w:sz w:val="18"/>
          <w:szCs w:val="18"/>
        </w:rPr>
        <w:t> </w:t>
      </w:r>
      <w:r>
        <w:rPr>
          <w:rFonts w:ascii="Verdana" w:hAnsi="Verdana"/>
          <w:color w:val="000000"/>
          <w:sz w:val="18"/>
          <w:szCs w:val="18"/>
        </w:rPr>
        <w:t>А.П. Научные основы мониторинга, охраны и рекультивации земель / А.П. Козаченко, О.Р.</w:t>
      </w:r>
      <w:r>
        <w:rPr>
          <w:rStyle w:val="WW8Num2z0"/>
          <w:rFonts w:ascii="Verdana" w:hAnsi="Verdana"/>
          <w:color w:val="000000"/>
          <w:sz w:val="18"/>
          <w:szCs w:val="18"/>
        </w:rPr>
        <w:t> </w:t>
      </w:r>
      <w:r>
        <w:rPr>
          <w:rStyle w:val="WW8Num3z0"/>
          <w:rFonts w:ascii="Verdana" w:hAnsi="Verdana"/>
          <w:color w:val="4682B4"/>
          <w:sz w:val="18"/>
          <w:szCs w:val="18"/>
        </w:rPr>
        <w:t>Камеристова</w:t>
      </w:r>
      <w:r>
        <w:rPr>
          <w:rFonts w:ascii="Verdana" w:hAnsi="Verdana"/>
          <w:color w:val="000000"/>
          <w:sz w:val="18"/>
          <w:szCs w:val="18"/>
        </w:rPr>
        <w:t>, И.П. Добровольских, А.Ю. Даванков. Челябинск: Б. и., 2000. - 247с. - С.53-57.</w:t>
      </w:r>
    </w:p>
    <w:p w14:paraId="2ED6763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Карзаев</w:t>
      </w:r>
      <w:r>
        <w:rPr>
          <w:rStyle w:val="WW8Num2z0"/>
          <w:rFonts w:ascii="Verdana" w:hAnsi="Verdana"/>
          <w:color w:val="000000"/>
          <w:sz w:val="18"/>
          <w:szCs w:val="18"/>
        </w:rPr>
        <w:t> </w:t>
      </w:r>
      <w:r>
        <w:rPr>
          <w:rFonts w:ascii="Verdana" w:hAnsi="Verdana"/>
          <w:color w:val="000000"/>
          <w:sz w:val="18"/>
          <w:szCs w:val="18"/>
        </w:rPr>
        <w:t>Н.Н. Оценка и ее роль 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 финансовой политике организации / Н.Н.</w:t>
      </w:r>
      <w:r>
        <w:rPr>
          <w:rStyle w:val="WW8Num2z0"/>
          <w:rFonts w:ascii="Verdana" w:hAnsi="Verdana"/>
          <w:color w:val="000000"/>
          <w:sz w:val="18"/>
          <w:szCs w:val="18"/>
        </w:rPr>
        <w:t> </w:t>
      </w:r>
      <w:r>
        <w:rPr>
          <w:rStyle w:val="WW8Num3z0"/>
          <w:rFonts w:ascii="Verdana" w:hAnsi="Verdana"/>
          <w:color w:val="4682B4"/>
          <w:sz w:val="18"/>
          <w:szCs w:val="18"/>
        </w:rPr>
        <w:t>Карзаева</w:t>
      </w:r>
      <w:r>
        <w:rPr>
          <w:rStyle w:val="WW8Num2z0"/>
          <w:rFonts w:ascii="Verdana" w:hAnsi="Verdana"/>
          <w:color w:val="000000"/>
          <w:sz w:val="18"/>
          <w:szCs w:val="18"/>
        </w:rPr>
        <w:t> </w:t>
      </w:r>
      <w:r>
        <w:rPr>
          <w:rFonts w:ascii="Verdana" w:hAnsi="Verdana"/>
          <w:color w:val="000000"/>
          <w:sz w:val="18"/>
          <w:szCs w:val="18"/>
        </w:rPr>
        <w:t>М.: Финансы и статистика, 2002. - 224с. - С.7-49.</w:t>
      </w:r>
    </w:p>
    <w:p w14:paraId="7481B53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Кемаева</w:t>
      </w:r>
      <w:r>
        <w:rPr>
          <w:rStyle w:val="WW8Num2z0"/>
          <w:rFonts w:ascii="Verdana" w:hAnsi="Verdana"/>
          <w:color w:val="000000"/>
          <w:sz w:val="18"/>
          <w:szCs w:val="18"/>
        </w:rPr>
        <w:t> </w:t>
      </w:r>
      <w:r>
        <w:rPr>
          <w:rFonts w:ascii="Verdana" w:hAnsi="Verdana"/>
          <w:color w:val="000000"/>
          <w:sz w:val="18"/>
          <w:szCs w:val="18"/>
        </w:rPr>
        <w:t>С.А. Реформирование оперативного и бухгалтерского учета расчетов</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Дис. . канд.экон.наук. 08.00.12: Н.Новгород, 2002. 271с.</w:t>
      </w:r>
    </w:p>
    <w:p w14:paraId="2F127A7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методы и процедуры : М.: Финансы и статистика, 2003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Тип. Новости) - 559 с.</w:t>
      </w:r>
    </w:p>
    <w:p w14:paraId="72F00B0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Анализ и управление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Style w:val="WW8Num2z0"/>
          <w:rFonts w:ascii="Verdana" w:hAnsi="Verdana"/>
          <w:color w:val="000000"/>
          <w:sz w:val="18"/>
          <w:szCs w:val="18"/>
        </w:rPr>
        <w:t> </w:t>
      </w:r>
      <w:r>
        <w:rPr>
          <w:rFonts w:ascii="Verdana" w:hAnsi="Verdana"/>
          <w:color w:val="000000"/>
          <w:sz w:val="18"/>
          <w:szCs w:val="18"/>
        </w:rPr>
        <w:t>// Аудитор. С.37-42.</w:t>
      </w:r>
    </w:p>
    <w:p w14:paraId="7DE309E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Коган</w:t>
      </w:r>
      <w:r>
        <w:rPr>
          <w:rStyle w:val="WW8Num2z0"/>
          <w:rFonts w:ascii="Verdana" w:hAnsi="Verdana"/>
          <w:color w:val="000000"/>
          <w:sz w:val="18"/>
          <w:szCs w:val="18"/>
        </w:rPr>
        <w:t> </w:t>
      </w:r>
      <w:r>
        <w:rPr>
          <w:rFonts w:ascii="Verdana" w:hAnsi="Verdana"/>
          <w:color w:val="000000"/>
          <w:sz w:val="18"/>
          <w:szCs w:val="18"/>
        </w:rPr>
        <w:t>Е.А. Оценка возможностей долговых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заемщика // Экономический анализ: теория и практика. 2003. - №4. - С.44-50.</w:t>
      </w:r>
    </w:p>
    <w:p w14:paraId="0A004D3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Коласс</w:t>
      </w:r>
      <w:r>
        <w:rPr>
          <w:rStyle w:val="WW8Num2z0"/>
          <w:rFonts w:ascii="Verdana" w:hAnsi="Verdana"/>
          <w:color w:val="000000"/>
          <w:sz w:val="18"/>
          <w:szCs w:val="18"/>
        </w:rPr>
        <w:t> </w:t>
      </w:r>
      <w:r>
        <w:rPr>
          <w:rFonts w:ascii="Verdana" w:hAnsi="Verdana"/>
          <w:color w:val="000000"/>
          <w:sz w:val="18"/>
          <w:szCs w:val="18"/>
        </w:rPr>
        <w:t>Б. Управление финансовой деятельностью предприятия: Проблемы, концепции и методы: Учебное пособие для студентов вузов, обучающихся по экон. спец. / Б. Коласс; Пер. с фр. под ред. Я. В. Соколова.— М.: Финансы:</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1997 .— 576 с.</w:t>
      </w:r>
    </w:p>
    <w:p w14:paraId="489F36E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Комментарии к новому Плану счетов бухгалтерского учета / А.С.</w:t>
      </w:r>
      <w:r>
        <w:rPr>
          <w:rStyle w:val="WW8Num2z0"/>
          <w:rFonts w:ascii="Verdana" w:hAnsi="Verdana"/>
          <w:color w:val="000000"/>
          <w:sz w:val="18"/>
          <w:szCs w:val="18"/>
        </w:rPr>
        <w:t> </w:t>
      </w:r>
      <w:r>
        <w:rPr>
          <w:rStyle w:val="WW8Num3z0"/>
          <w:rFonts w:ascii="Verdana" w:hAnsi="Verdana"/>
          <w:color w:val="4682B4"/>
          <w:sz w:val="18"/>
          <w:szCs w:val="18"/>
        </w:rPr>
        <w:t>Бакаев</w:t>
      </w:r>
      <w:r>
        <w:rPr>
          <w:rFonts w:ascii="Verdana" w:hAnsi="Verdana"/>
          <w:color w:val="000000"/>
          <w:sz w:val="18"/>
          <w:szCs w:val="18"/>
        </w:rPr>
        <w:t>, Л.Г. Макарова, Е.А. Мизиковский и др.; Под ред. А.С. Бакаева. М.: Информационное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«ИПБ-БИНФА», 2002. - 435с.</w:t>
      </w:r>
    </w:p>
    <w:p w14:paraId="1F09584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Учебное пособие / Н.П.</w:t>
      </w:r>
      <w:r>
        <w:rPr>
          <w:rStyle w:val="WW8Num2z0"/>
          <w:rFonts w:ascii="Verdana" w:hAnsi="Verdana"/>
          <w:color w:val="000000"/>
          <w:sz w:val="18"/>
          <w:szCs w:val="18"/>
        </w:rPr>
        <w:t> </w:t>
      </w:r>
      <w:r>
        <w:rPr>
          <w:rStyle w:val="WW8Num3z0"/>
          <w:rFonts w:ascii="Verdana" w:hAnsi="Verdana"/>
          <w:color w:val="4682B4"/>
          <w:sz w:val="18"/>
          <w:szCs w:val="18"/>
        </w:rPr>
        <w:t>Кондраков</w:t>
      </w:r>
      <w:r>
        <w:rPr>
          <w:rFonts w:ascii="Verdana" w:hAnsi="Verdana"/>
          <w:color w:val="000000"/>
          <w:sz w:val="18"/>
          <w:szCs w:val="18"/>
        </w:rPr>
        <w:t>. 4-е изд., перераб. и доп. - М.: ИНФРА-М, 2001 - 640с.</w:t>
      </w:r>
    </w:p>
    <w:p w14:paraId="448BEC3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Крапивин</w:t>
      </w:r>
      <w:r>
        <w:rPr>
          <w:rStyle w:val="WW8Num2z0"/>
          <w:rFonts w:ascii="Verdana" w:hAnsi="Verdana"/>
          <w:color w:val="000000"/>
          <w:sz w:val="18"/>
          <w:szCs w:val="18"/>
        </w:rPr>
        <w:t> </w:t>
      </w:r>
      <w:r>
        <w:rPr>
          <w:rFonts w:ascii="Verdana" w:hAnsi="Verdana"/>
          <w:color w:val="000000"/>
          <w:sz w:val="18"/>
          <w:szCs w:val="18"/>
        </w:rPr>
        <w:t>В.Ф. Проблемы мониторинга : М.: Знание, 1991.- С.З.</w:t>
      </w:r>
    </w:p>
    <w:p w14:paraId="46F1C6B5"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Крюков</w:t>
      </w:r>
      <w:r>
        <w:rPr>
          <w:rStyle w:val="WW8Num2z0"/>
          <w:rFonts w:ascii="Verdana" w:hAnsi="Verdana"/>
          <w:color w:val="000000"/>
          <w:sz w:val="18"/>
          <w:szCs w:val="18"/>
        </w:rPr>
        <w:t> </w:t>
      </w:r>
      <w:r>
        <w:rPr>
          <w:rFonts w:ascii="Verdana" w:hAnsi="Verdana"/>
          <w:color w:val="000000"/>
          <w:sz w:val="18"/>
          <w:szCs w:val="18"/>
        </w:rPr>
        <w:t>А.Ф. Анализ методик прогнозирования</w:t>
      </w:r>
      <w:r>
        <w:rPr>
          <w:rStyle w:val="WW8Num2z0"/>
          <w:rFonts w:ascii="Verdana" w:hAnsi="Verdana"/>
          <w:color w:val="000000"/>
          <w:sz w:val="18"/>
          <w:szCs w:val="18"/>
        </w:rPr>
        <w:t> </w:t>
      </w:r>
      <w:r>
        <w:rPr>
          <w:rStyle w:val="WW8Num3z0"/>
          <w:rFonts w:ascii="Verdana" w:hAnsi="Verdana"/>
          <w:color w:val="4682B4"/>
          <w:sz w:val="18"/>
          <w:szCs w:val="18"/>
        </w:rPr>
        <w:t>кризисной</w:t>
      </w:r>
      <w:r>
        <w:rPr>
          <w:rStyle w:val="WW8Num2z0"/>
          <w:rFonts w:ascii="Verdana" w:hAnsi="Verdana"/>
          <w:color w:val="000000"/>
          <w:sz w:val="18"/>
          <w:szCs w:val="18"/>
        </w:rPr>
        <w:t> </w:t>
      </w:r>
      <w:r>
        <w:rPr>
          <w:rFonts w:ascii="Verdana" w:hAnsi="Verdana"/>
          <w:color w:val="000000"/>
          <w:sz w:val="18"/>
          <w:szCs w:val="18"/>
        </w:rPr>
        <w:t>ситуации коммерческих организаций с использованием финансовых</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Style w:val="WW8Num2z0"/>
          <w:rFonts w:ascii="Verdana" w:hAnsi="Verdana"/>
          <w:color w:val="000000"/>
          <w:sz w:val="18"/>
          <w:szCs w:val="18"/>
        </w:rPr>
        <w:t> </w:t>
      </w:r>
      <w:r>
        <w:rPr>
          <w:rFonts w:ascii="Verdana" w:hAnsi="Verdana"/>
          <w:color w:val="000000"/>
          <w:sz w:val="18"/>
          <w:szCs w:val="18"/>
        </w:rPr>
        <w:t>// Менеджмент в России и за рубежом. 2001.- №2. - С.91-98.</w:t>
      </w:r>
    </w:p>
    <w:p w14:paraId="4460E79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Кудрявцева</w:t>
      </w:r>
      <w:r>
        <w:rPr>
          <w:rStyle w:val="WW8Num2z0"/>
          <w:rFonts w:ascii="Verdana" w:hAnsi="Verdana"/>
          <w:color w:val="000000"/>
          <w:sz w:val="18"/>
          <w:szCs w:val="18"/>
        </w:rPr>
        <w:t> </w:t>
      </w:r>
      <w:r>
        <w:rPr>
          <w:rFonts w:ascii="Verdana" w:hAnsi="Verdana"/>
          <w:color w:val="000000"/>
          <w:sz w:val="18"/>
          <w:szCs w:val="18"/>
        </w:rPr>
        <w:t>М. Г. Оценка ценового риска на основе индивидуальных стратегий: Дис. канд. экон. наук: 08.00.10 М., 2004. 145с.</w:t>
      </w:r>
    </w:p>
    <w:p w14:paraId="54A183E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Кураков</w:t>
      </w:r>
      <w:r>
        <w:rPr>
          <w:rStyle w:val="WW8Num2z0"/>
          <w:rFonts w:ascii="Verdana" w:hAnsi="Verdana"/>
          <w:color w:val="000000"/>
          <w:sz w:val="18"/>
          <w:szCs w:val="18"/>
        </w:rPr>
        <w:t> </w:t>
      </w:r>
      <w:r>
        <w:rPr>
          <w:rFonts w:ascii="Verdana" w:hAnsi="Verdana"/>
          <w:color w:val="000000"/>
          <w:sz w:val="18"/>
          <w:szCs w:val="18"/>
        </w:rPr>
        <w:t>Л.П. Экономический анализ и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 Л.П. Кураков, Э.Н.</w:t>
      </w:r>
      <w:r>
        <w:rPr>
          <w:rStyle w:val="WW8Num2z0"/>
          <w:rFonts w:ascii="Verdana" w:hAnsi="Verdana"/>
          <w:color w:val="000000"/>
          <w:sz w:val="18"/>
          <w:szCs w:val="18"/>
        </w:rPr>
        <w:t> </w:t>
      </w:r>
      <w:r>
        <w:rPr>
          <w:rStyle w:val="WW8Num3z0"/>
          <w:rFonts w:ascii="Verdana" w:hAnsi="Verdana"/>
          <w:color w:val="4682B4"/>
          <w:sz w:val="18"/>
          <w:szCs w:val="18"/>
        </w:rPr>
        <w:t>Рябинина</w:t>
      </w:r>
      <w:r>
        <w:rPr>
          <w:rFonts w:ascii="Verdana" w:hAnsi="Verdana"/>
          <w:color w:val="000000"/>
          <w:sz w:val="18"/>
          <w:szCs w:val="18"/>
        </w:rPr>
        <w:t>, М.П. Владимирова, В.П. Кураков. М.: Вуз и школа, 2002. - 310 с. - С. 10.</w:t>
      </w:r>
    </w:p>
    <w:p w14:paraId="534D9B3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Курчеева</w:t>
      </w:r>
      <w:r>
        <w:rPr>
          <w:rStyle w:val="WW8Num2z0"/>
          <w:rFonts w:ascii="Verdana" w:hAnsi="Verdana"/>
          <w:color w:val="000000"/>
          <w:sz w:val="18"/>
          <w:szCs w:val="18"/>
        </w:rPr>
        <w:t> </w:t>
      </w:r>
      <w:r>
        <w:rPr>
          <w:rFonts w:ascii="Verdana" w:hAnsi="Verdana"/>
          <w:color w:val="000000"/>
          <w:sz w:val="18"/>
          <w:szCs w:val="18"/>
        </w:rPr>
        <w:t>Г.И., Хворостов В. А. Информационное обеспечение управления риском // Управление риском. 2003.- №4.- С. 15-22.</w:t>
      </w:r>
    </w:p>
    <w:p w14:paraId="6348819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Ларионов А. Агрессивный консерватизм // Оптимальное предприятие:</w:t>
      </w:r>
      <w:r>
        <w:rPr>
          <w:rStyle w:val="WW8Num2z0"/>
          <w:rFonts w:ascii="Verdana" w:hAnsi="Verdana"/>
          <w:color w:val="000000"/>
          <w:sz w:val="18"/>
          <w:szCs w:val="18"/>
        </w:rPr>
        <w:t> </w:t>
      </w:r>
      <w:r>
        <w:rPr>
          <w:rStyle w:val="WW8Num3z0"/>
          <w:rFonts w:ascii="Verdana" w:hAnsi="Verdana"/>
          <w:color w:val="4682B4"/>
          <w:sz w:val="18"/>
          <w:szCs w:val="18"/>
        </w:rPr>
        <w:t>ежемесячный</w:t>
      </w:r>
      <w:r>
        <w:rPr>
          <w:rStyle w:val="WW8Num2z0"/>
          <w:rFonts w:ascii="Verdana" w:hAnsi="Verdana"/>
          <w:color w:val="000000"/>
          <w:sz w:val="18"/>
          <w:szCs w:val="18"/>
        </w:rPr>
        <w:t> </w:t>
      </w:r>
      <w:r>
        <w:rPr>
          <w:rFonts w:ascii="Verdana" w:hAnsi="Verdana"/>
          <w:color w:val="000000"/>
          <w:sz w:val="18"/>
          <w:szCs w:val="18"/>
        </w:rPr>
        <w:t>Бизнес-дайджест. 2005. - №7. - С.36-38.</w:t>
      </w:r>
    </w:p>
    <w:p w14:paraId="6F9F89C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Лемещенко</w:t>
      </w:r>
      <w:r>
        <w:rPr>
          <w:rStyle w:val="WW8Num2z0"/>
          <w:rFonts w:ascii="Verdana" w:hAnsi="Verdana"/>
          <w:color w:val="000000"/>
          <w:sz w:val="18"/>
          <w:szCs w:val="18"/>
        </w:rPr>
        <w:t> </w:t>
      </w:r>
      <w:r>
        <w:rPr>
          <w:rFonts w:ascii="Verdana" w:hAnsi="Verdana"/>
          <w:color w:val="000000"/>
          <w:sz w:val="18"/>
          <w:szCs w:val="18"/>
        </w:rPr>
        <w:t>Г.Л. Отражение дебиторской задолженности в финансовой отчетности / Г. Л. Лемещенко, Е. Ю.</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 Аудиторские ведомости-2002.- №11. С.44-50.</w:t>
      </w:r>
    </w:p>
    <w:p w14:paraId="5675FCB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Лопатников</w:t>
      </w:r>
      <w:r>
        <w:rPr>
          <w:rStyle w:val="WW8Num2z0"/>
          <w:rFonts w:ascii="Verdana" w:hAnsi="Verdana"/>
          <w:color w:val="000000"/>
          <w:sz w:val="18"/>
          <w:szCs w:val="18"/>
        </w:rPr>
        <w:t> </w:t>
      </w:r>
      <w:r>
        <w:rPr>
          <w:rFonts w:ascii="Verdana" w:hAnsi="Verdana"/>
          <w:color w:val="000000"/>
          <w:sz w:val="18"/>
          <w:szCs w:val="18"/>
        </w:rPr>
        <w:t>Л.И. Экономико-математический словарь: Словарь соврем, экон. науки Л. И.</w:t>
      </w:r>
      <w:r>
        <w:rPr>
          <w:rStyle w:val="WW8Num2z0"/>
          <w:rFonts w:ascii="Verdana" w:hAnsi="Verdana"/>
          <w:color w:val="000000"/>
          <w:sz w:val="18"/>
          <w:szCs w:val="18"/>
        </w:rPr>
        <w:t> </w:t>
      </w:r>
      <w:r>
        <w:rPr>
          <w:rStyle w:val="WW8Num3z0"/>
          <w:rFonts w:ascii="Verdana" w:hAnsi="Verdana"/>
          <w:color w:val="4682B4"/>
          <w:sz w:val="18"/>
          <w:szCs w:val="18"/>
        </w:rPr>
        <w:t>Лопатников</w:t>
      </w:r>
      <w:r>
        <w:rPr>
          <w:rFonts w:ascii="Verdana" w:hAnsi="Verdana"/>
          <w:color w:val="000000"/>
          <w:sz w:val="18"/>
          <w:szCs w:val="18"/>
        </w:rPr>
        <w:t>; Под ред. Г. Б.</w:t>
      </w:r>
      <w:r>
        <w:rPr>
          <w:rStyle w:val="WW8Num2z0"/>
          <w:rFonts w:ascii="Verdana" w:hAnsi="Verdana"/>
          <w:color w:val="000000"/>
          <w:sz w:val="18"/>
          <w:szCs w:val="18"/>
        </w:rPr>
        <w:t> </w:t>
      </w:r>
      <w:r>
        <w:rPr>
          <w:rStyle w:val="WW8Num3z0"/>
          <w:rFonts w:ascii="Verdana" w:hAnsi="Verdana"/>
          <w:color w:val="4682B4"/>
          <w:sz w:val="18"/>
          <w:szCs w:val="18"/>
        </w:rPr>
        <w:t>Клейнера</w:t>
      </w:r>
      <w:r>
        <w:rPr>
          <w:rFonts w:ascii="Verdana" w:hAnsi="Verdana"/>
          <w:color w:val="000000"/>
          <w:sz w:val="18"/>
          <w:szCs w:val="18"/>
        </w:rPr>
        <w:t>. М.: Акад. нар. хоз-ва при Правительстве Рос. Федерации: Дело, 2003 (Калининград :</w:t>
      </w:r>
      <w:r>
        <w:rPr>
          <w:rStyle w:val="WW8Num2z0"/>
          <w:rFonts w:ascii="Verdana" w:hAnsi="Verdana"/>
          <w:color w:val="000000"/>
          <w:sz w:val="18"/>
          <w:szCs w:val="18"/>
        </w:rPr>
        <w:t> </w:t>
      </w:r>
      <w:r>
        <w:rPr>
          <w:rStyle w:val="WW8Num3z0"/>
          <w:rFonts w:ascii="Verdana" w:hAnsi="Verdana"/>
          <w:color w:val="4682B4"/>
          <w:sz w:val="18"/>
          <w:szCs w:val="18"/>
        </w:rPr>
        <w:t>ГИПП</w:t>
      </w:r>
      <w:r>
        <w:rPr>
          <w:rStyle w:val="WW8Num2z0"/>
          <w:rFonts w:ascii="Verdana" w:hAnsi="Verdana"/>
          <w:color w:val="000000"/>
          <w:sz w:val="18"/>
          <w:szCs w:val="18"/>
        </w:rPr>
        <w:t> </w:t>
      </w:r>
      <w:r>
        <w:rPr>
          <w:rFonts w:ascii="Verdana" w:hAnsi="Verdana"/>
          <w:color w:val="000000"/>
          <w:sz w:val="18"/>
          <w:szCs w:val="18"/>
        </w:rPr>
        <w:t>Янтар. сказ - 519 е.). - С.311.</w:t>
      </w:r>
    </w:p>
    <w:p w14:paraId="076D263E"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Луговская</w:t>
      </w:r>
      <w:r>
        <w:rPr>
          <w:rStyle w:val="WW8Num2z0"/>
          <w:rFonts w:ascii="Verdana" w:hAnsi="Verdana"/>
          <w:color w:val="000000"/>
          <w:sz w:val="18"/>
          <w:szCs w:val="18"/>
        </w:rPr>
        <w:t> </w:t>
      </w:r>
      <w:r>
        <w:rPr>
          <w:rFonts w:ascii="Verdana" w:hAnsi="Verdana"/>
          <w:color w:val="000000"/>
          <w:sz w:val="18"/>
          <w:szCs w:val="18"/>
        </w:rPr>
        <w:t>Л.В. Эконометрика / Л.В. Луговская. М. : ТК Велби, Изд-во Проспект, 2005. - 208 с. - Библиогр.: с.205-208 - С.68.</w:t>
      </w:r>
    </w:p>
    <w:p w14:paraId="0160D49F"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Макарова Е. Чтобы</w:t>
      </w:r>
      <w:r>
        <w:rPr>
          <w:rStyle w:val="WW8Num2z0"/>
          <w:rFonts w:ascii="Verdana" w:hAnsi="Verdana"/>
          <w:color w:val="000000"/>
          <w:sz w:val="18"/>
          <w:szCs w:val="18"/>
        </w:rPr>
        <w:t> </w:t>
      </w:r>
      <w:r>
        <w:rPr>
          <w:rStyle w:val="WW8Num3z0"/>
          <w:rFonts w:ascii="Verdana" w:hAnsi="Verdana"/>
          <w:color w:val="4682B4"/>
          <w:sz w:val="18"/>
          <w:szCs w:val="18"/>
        </w:rPr>
        <w:t>долг</w:t>
      </w:r>
      <w:r>
        <w:rPr>
          <w:rStyle w:val="WW8Num2z0"/>
          <w:rFonts w:ascii="Verdana" w:hAnsi="Verdana"/>
          <w:color w:val="000000"/>
          <w:sz w:val="18"/>
          <w:szCs w:val="18"/>
        </w:rPr>
        <w:t> </w:t>
      </w:r>
      <w:r>
        <w:rPr>
          <w:rFonts w:ascii="Verdana" w:hAnsi="Verdana"/>
          <w:color w:val="000000"/>
          <w:sz w:val="18"/>
          <w:szCs w:val="18"/>
        </w:rPr>
        <w:t>был платежом красен: Расчет. 2004. - №4. -С.66-68.</w:t>
      </w:r>
    </w:p>
    <w:p w14:paraId="7AC97EC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Макарова Е. Кредитне досье // Расчет. 2003. - №8. - С.17.</w:t>
      </w:r>
    </w:p>
    <w:p w14:paraId="1F124A4E"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Маркарьян</w:t>
      </w:r>
      <w:r>
        <w:rPr>
          <w:rStyle w:val="WW8Num2z0"/>
          <w:rFonts w:ascii="Verdana" w:hAnsi="Verdana"/>
          <w:color w:val="000000"/>
          <w:sz w:val="18"/>
          <w:szCs w:val="18"/>
        </w:rPr>
        <w:t> </w:t>
      </w:r>
      <w:r>
        <w:rPr>
          <w:rFonts w:ascii="Verdana" w:hAnsi="Verdana"/>
          <w:color w:val="000000"/>
          <w:sz w:val="18"/>
          <w:szCs w:val="18"/>
        </w:rPr>
        <w:t>Э.А. Финансовый анализ / Э.А.</w:t>
      </w:r>
      <w:r>
        <w:rPr>
          <w:rStyle w:val="WW8Num2z0"/>
          <w:rFonts w:ascii="Verdana" w:hAnsi="Verdana"/>
          <w:color w:val="000000"/>
          <w:sz w:val="18"/>
          <w:szCs w:val="18"/>
        </w:rPr>
        <w:t> </w:t>
      </w:r>
      <w:r>
        <w:rPr>
          <w:rStyle w:val="WW8Num3z0"/>
          <w:rFonts w:ascii="Verdana" w:hAnsi="Verdana"/>
          <w:color w:val="4682B4"/>
          <w:sz w:val="18"/>
          <w:szCs w:val="18"/>
        </w:rPr>
        <w:t>Маркарьян</w:t>
      </w:r>
      <w:r>
        <w:rPr>
          <w:rFonts w:ascii="Verdana" w:hAnsi="Verdana"/>
          <w:color w:val="000000"/>
          <w:sz w:val="18"/>
          <w:szCs w:val="18"/>
        </w:rPr>
        <w:t>, Г.П. Герасименко. М.: «</w:t>
      </w:r>
      <w:r>
        <w:rPr>
          <w:rStyle w:val="WW8Num3z0"/>
          <w:rFonts w:ascii="Verdana" w:hAnsi="Verdana"/>
          <w:color w:val="4682B4"/>
          <w:sz w:val="18"/>
          <w:szCs w:val="18"/>
        </w:rPr>
        <w:t>ПРИОР</w:t>
      </w:r>
      <w:r>
        <w:rPr>
          <w:rFonts w:ascii="Verdana" w:hAnsi="Verdana"/>
          <w:color w:val="000000"/>
          <w:sz w:val="18"/>
          <w:szCs w:val="18"/>
        </w:rPr>
        <w:t xml:space="preserve">», 1997. </w:t>
      </w:r>
      <w:r>
        <w:rPr>
          <w:rFonts w:ascii="Verdana" w:hAnsi="Verdana"/>
          <w:color w:val="000000"/>
          <w:sz w:val="18"/>
          <w:szCs w:val="18"/>
        </w:rPr>
        <w:lastRenderedPageBreak/>
        <w:t>- 160 с.</w:t>
      </w:r>
    </w:p>
    <w:p w14:paraId="1BB94A7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Матвеева А. Инструкции по возведению вавилонских башен // Эксперт. 1996. -№48.-С.25-30.</w:t>
      </w:r>
    </w:p>
    <w:p w14:paraId="2E6A463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Мнацаканова И., Тонер И. Оценка стоимости активов в свете перехода на</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 МСФО. 2005. - февраль-март. - С.40-42.</w:t>
      </w:r>
    </w:p>
    <w:p w14:paraId="3E14926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Мэскон</w:t>
      </w:r>
      <w:r>
        <w:rPr>
          <w:rStyle w:val="WW8Num2z0"/>
          <w:rFonts w:ascii="Verdana" w:hAnsi="Verdana"/>
          <w:color w:val="000000"/>
          <w:sz w:val="18"/>
          <w:szCs w:val="18"/>
        </w:rPr>
        <w:t> </w:t>
      </w:r>
      <w:r>
        <w:rPr>
          <w:rFonts w:ascii="Verdana" w:hAnsi="Verdana"/>
          <w:color w:val="000000"/>
          <w:sz w:val="18"/>
          <w:szCs w:val="18"/>
        </w:rPr>
        <w:t>М.Х. Основы менеджмента / М.Х.</w:t>
      </w:r>
      <w:r>
        <w:rPr>
          <w:rStyle w:val="WW8Num2z0"/>
          <w:rFonts w:ascii="Verdana" w:hAnsi="Verdana"/>
          <w:color w:val="000000"/>
          <w:sz w:val="18"/>
          <w:szCs w:val="18"/>
        </w:rPr>
        <w:t> </w:t>
      </w:r>
      <w:r>
        <w:rPr>
          <w:rStyle w:val="WW8Num3z0"/>
          <w:rFonts w:ascii="Verdana" w:hAnsi="Verdana"/>
          <w:color w:val="4682B4"/>
          <w:sz w:val="18"/>
          <w:szCs w:val="18"/>
        </w:rPr>
        <w:t>Мэскон</w:t>
      </w:r>
      <w:r>
        <w:rPr>
          <w:rFonts w:ascii="Verdana" w:hAnsi="Verdana"/>
          <w:color w:val="000000"/>
          <w:sz w:val="18"/>
          <w:szCs w:val="18"/>
        </w:rPr>
        <w:t>, М. Альберт, Ф. Хедоури. М.: Дело., 2002 - 700с. (Серия "Зарубежный экономический учебник " / Акад. нар. хоз-ва при Правительстве Рос. Федерации. Высш. шк. междунар.</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 С.693.</w:t>
      </w:r>
    </w:p>
    <w:p w14:paraId="3641853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Нестеркина О.</w:t>
      </w:r>
      <w:r>
        <w:rPr>
          <w:rStyle w:val="WW8Num2z0"/>
          <w:rFonts w:ascii="Verdana" w:hAnsi="Verdana"/>
          <w:color w:val="000000"/>
          <w:sz w:val="18"/>
          <w:szCs w:val="18"/>
        </w:rPr>
        <w:t> </w:t>
      </w:r>
      <w:r>
        <w:rPr>
          <w:rStyle w:val="WW8Num3z0"/>
          <w:rFonts w:ascii="Verdana" w:hAnsi="Verdana"/>
          <w:color w:val="4682B4"/>
          <w:sz w:val="18"/>
          <w:szCs w:val="18"/>
        </w:rPr>
        <w:t>Необлагаемый</w:t>
      </w:r>
      <w:r>
        <w:rPr>
          <w:rStyle w:val="WW8Num2z0"/>
          <w:rFonts w:ascii="Verdana" w:hAnsi="Verdana"/>
          <w:color w:val="000000"/>
          <w:sz w:val="18"/>
          <w:szCs w:val="18"/>
        </w:rPr>
        <w:t> </w:t>
      </w:r>
      <w:r>
        <w:rPr>
          <w:rFonts w:ascii="Verdana" w:hAnsi="Verdana"/>
          <w:color w:val="000000"/>
          <w:sz w:val="18"/>
          <w:szCs w:val="18"/>
        </w:rPr>
        <w:t>задаток // Расчет. 2002. -№11,- С.46-48.</w:t>
      </w:r>
    </w:p>
    <w:p w14:paraId="0AA1266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Никитина</w:t>
      </w:r>
      <w:r>
        <w:rPr>
          <w:rStyle w:val="WW8Num2z0"/>
          <w:rFonts w:ascii="Verdana" w:hAnsi="Verdana"/>
          <w:color w:val="000000"/>
          <w:sz w:val="18"/>
          <w:szCs w:val="18"/>
        </w:rPr>
        <w:t> </w:t>
      </w:r>
      <w:r>
        <w:rPr>
          <w:rFonts w:ascii="Verdana" w:hAnsi="Verdana"/>
          <w:color w:val="000000"/>
          <w:sz w:val="18"/>
          <w:szCs w:val="18"/>
        </w:rPr>
        <w:t>Н.Ш. Рейтинговая оценка деятельности факультетов как элемент системы мониторинга качества образования в университете // Университетское управление: практика и анализ. 2003. -№ 4(27). С. 62-70.</w:t>
      </w:r>
    </w:p>
    <w:p w14:paraId="634A8AC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Международные стандарты учета и финансовой отчетности Текст.: Учебник. М.: ИНФРА-М, 2004. - 472с. - С.204-240.</w:t>
      </w:r>
    </w:p>
    <w:p w14:paraId="3DBA6323"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Пареная В.А.,</w:t>
      </w:r>
      <w:r>
        <w:rPr>
          <w:rStyle w:val="WW8Num2z0"/>
          <w:rFonts w:ascii="Verdana" w:hAnsi="Verdana"/>
          <w:color w:val="000000"/>
          <w:sz w:val="18"/>
          <w:szCs w:val="18"/>
        </w:rPr>
        <w:t> </w:t>
      </w:r>
      <w:r>
        <w:rPr>
          <w:rStyle w:val="WW8Num3z0"/>
          <w:rFonts w:ascii="Verdana" w:hAnsi="Verdana"/>
          <w:color w:val="4682B4"/>
          <w:sz w:val="18"/>
          <w:szCs w:val="18"/>
        </w:rPr>
        <w:t>Долгалев</w:t>
      </w:r>
      <w:r>
        <w:rPr>
          <w:rStyle w:val="WW8Num2z0"/>
          <w:rFonts w:ascii="Verdana" w:hAnsi="Verdana"/>
          <w:color w:val="000000"/>
          <w:sz w:val="18"/>
          <w:szCs w:val="18"/>
        </w:rPr>
        <w:t> </w:t>
      </w:r>
      <w:r>
        <w:rPr>
          <w:rFonts w:ascii="Verdana" w:hAnsi="Verdana"/>
          <w:color w:val="000000"/>
          <w:sz w:val="18"/>
          <w:szCs w:val="18"/>
        </w:rPr>
        <w:t>И.А. К вопросу о прогнозировании финансового состояния предприятия // Аналитический</w:t>
      </w:r>
      <w:r>
        <w:rPr>
          <w:rStyle w:val="WW8Num2z0"/>
          <w:rFonts w:ascii="Verdana" w:hAnsi="Verdana"/>
          <w:color w:val="000000"/>
          <w:sz w:val="18"/>
          <w:szCs w:val="18"/>
        </w:rPr>
        <w:t> </w:t>
      </w:r>
      <w:r>
        <w:rPr>
          <w:rStyle w:val="WW8Num3z0"/>
          <w:rFonts w:ascii="Verdana" w:hAnsi="Verdana"/>
          <w:color w:val="4682B4"/>
          <w:sz w:val="18"/>
          <w:szCs w:val="18"/>
        </w:rPr>
        <w:t>банковский</w:t>
      </w:r>
      <w:r>
        <w:rPr>
          <w:rStyle w:val="WW8Num2z0"/>
          <w:rFonts w:ascii="Verdana" w:hAnsi="Verdana"/>
          <w:color w:val="000000"/>
          <w:sz w:val="18"/>
          <w:szCs w:val="18"/>
        </w:rPr>
        <w:t> </w:t>
      </w:r>
      <w:r>
        <w:rPr>
          <w:rFonts w:ascii="Verdana" w:hAnsi="Verdana"/>
          <w:color w:val="000000"/>
          <w:sz w:val="18"/>
          <w:szCs w:val="18"/>
        </w:rPr>
        <w:t>журнал. 2002. - №3.</w:t>
      </w:r>
    </w:p>
    <w:p w14:paraId="3279F8B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ЮО.Парушина Н.В. Анализ дебиторской и кредиторской задолженности // Бухгалтерский учет. 2002. - №4. - С.46-49.</w:t>
      </w:r>
    </w:p>
    <w:p w14:paraId="0C46D3B5"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A.M. Управление дебиторской задолженностью организации //</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2002. - №1. - С. 12-15.</w:t>
      </w:r>
    </w:p>
    <w:p w14:paraId="143470B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A.M. Внутренний аудит расчетов с</w:t>
      </w:r>
      <w:r>
        <w:rPr>
          <w:rStyle w:val="WW8Num2z0"/>
          <w:rFonts w:ascii="Verdana" w:hAnsi="Verdana"/>
          <w:color w:val="000000"/>
          <w:sz w:val="18"/>
          <w:szCs w:val="18"/>
        </w:rPr>
        <w:t> </w:t>
      </w:r>
      <w:r>
        <w:rPr>
          <w:rStyle w:val="WW8Num3z0"/>
          <w:rFonts w:ascii="Verdana" w:hAnsi="Verdana"/>
          <w:color w:val="4682B4"/>
          <w:sz w:val="18"/>
          <w:szCs w:val="18"/>
        </w:rPr>
        <w:t>дебиторами</w:t>
      </w:r>
      <w:r>
        <w:rPr>
          <w:rStyle w:val="WW8Num2z0"/>
          <w:rFonts w:ascii="Verdana" w:hAnsi="Verdana"/>
          <w:color w:val="000000"/>
          <w:sz w:val="18"/>
          <w:szCs w:val="18"/>
        </w:rPr>
        <w:t> </w:t>
      </w:r>
      <w:r>
        <w:rPr>
          <w:rFonts w:ascii="Verdana" w:hAnsi="Verdana"/>
          <w:color w:val="000000"/>
          <w:sz w:val="18"/>
          <w:szCs w:val="18"/>
        </w:rPr>
        <w:t>// Аудитор. -2001. №9. - С.21-24.</w:t>
      </w:r>
    </w:p>
    <w:p w14:paraId="3AD4EB8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Помазанов М. Количественный анализ</w:t>
      </w:r>
      <w:r>
        <w:rPr>
          <w:rStyle w:val="WW8Num2z0"/>
          <w:rFonts w:ascii="Verdana" w:hAnsi="Verdana"/>
          <w:color w:val="000000"/>
          <w:sz w:val="18"/>
          <w:szCs w:val="18"/>
        </w:rPr>
        <w:t> </w:t>
      </w:r>
      <w:r>
        <w:rPr>
          <w:rStyle w:val="WW8Num3z0"/>
          <w:rFonts w:ascii="Verdana" w:hAnsi="Verdana"/>
          <w:color w:val="4682B4"/>
          <w:sz w:val="18"/>
          <w:szCs w:val="18"/>
        </w:rPr>
        <w:t>кредитного</w:t>
      </w:r>
      <w:r>
        <w:rPr>
          <w:rStyle w:val="WW8Num2z0"/>
          <w:rFonts w:ascii="Verdana" w:hAnsi="Verdana"/>
          <w:color w:val="000000"/>
          <w:sz w:val="18"/>
          <w:szCs w:val="18"/>
        </w:rPr>
        <w:t> </w:t>
      </w:r>
      <w:r>
        <w:rPr>
          <w:rFonts w:ascii="Verdana" w:hAnsi="Verdana"/>
          <w:color w:val="000000"/>
          <w:sz w:val="18"/>
          <w:szCs w:val="18"/>
        </w:rPr>
        <w:t>риска // Банковские технологии. 2004. - №2. - С.22-28.</w:t>
      </w:r>
    </w:p>
    <w:p w14:paraId="155C8C1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Попков</w:t>
      </w:r>
      <w:r>
        <w:rPr>
          <w:rStyle w:val="WW8Num2z0"/>
          <w:rFonts w:ascii="Verdana" w:hAnsi="Verdana"/>
          <w:color w:val="000000"/>
          <w:sz w:val="18"/>
          <w:szCs w:val="18"/>
        </w:rPr>
        <w:t> </w:t>
      </w:r>
      <w:r>
        <w:rPr>
          <w:rFonts w:ascii="Verdana" w:hAnsi="Verdana"/>
          <w:color w:val="000000"/>
          <w:sz w:val="18"/>
          <w:szCs w:val="18"/>
        </w:rPr>
        <w:t>И.А. Основные этапы разработки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решения и роль в них экономического анализа // Методология и организация бухгалтерского учета, экономического анализа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Межвуз. сб. научн. трудов./</w:t>
      </w:r>
      <w:r>
        <w:rPr>
          <w:rStyle w:val="WW8Num2z0"/>
          <w:rFonts w:ascii="Verdana" w:hAnsi="Verdana"/>
          <w:color w:val="000000"/>
          <w:sz w:val="18"/>
          <w:szCs w:val="18"/>
        </w:rPr>
        <w:t> </w:t>
      </w:r>
      <w:r>
        <w:rPr>
          <w:rStyle w:val="WW8Num3z0"/>
          <w:rFonts w:ascii="Verdana" w:hAnsi="Verdana"/>
          <w:color w:val="4682B4"/>
          <w:sz w:val="18"/>
          <w:szCs w:val="18"/>
        </w:rPr>
        <w:t>ВЗФЭИ</w:t>
      </w:r>
      <w:r>
        <w:rPr>
          <w:rFonts w:ascii="Verdana" w:hAnsi="Verdana"/>
          <w:color w:val="000000"/>
          <w:sz w:val="18"/>
          <w:szCs w:val="18"/>
        </w:rPr>
        <w:t>. М., 2002. - С. 184-187.</w:t>
      </w:r>
    </w:p>
    <w:p w14:paraId="1A76ED0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Прудников</w:t>
      </w:r>
      <w:r>
        <w:rPr>
          <w:rStyle w:val="WW8Num2z0"/>
          <w:rFonts w:ascii="Verdana" w:hAnsi="Verdana"/>
          <w:color w:val="000000"/>
          <w:sz w:val="18"/>
          <w:szCs w:val="18"/>
        </w:rPr>
        <w:t> </w:t>
      </w:r>
      <w:r>
        <w:rPr>
          <w:rFonts w:ascii="Verdana" w:hAnsi="Verdana"/>
          <w:color w:val="000000"/>
          <w:sz w:val="18"/>
          <w:szCs w:val="18"/>
        </w:rPr>
        <w:t>В.И. Оценка стоимости дебиторской задолженности: -Челябинск, 2000. 98с. - С.28-88.</w:t>
      </w:r>
    </w:p>
    <w:p w14:paraId="5F6EFE0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Юб.Рекшинский А. Как</w:t>
      </w:r>
      <w:r>
        <w:rPr>
          <w:rStyle w:val="WW8Num2z0"/>
          <w:rFonts w:ascii="Verdana" w:hAnsi="Verdana"/>
          <w:color w:val="000000"/>
          <w:sz w:val="18"/>
          <w:szCs w:val="18"/>
        </w:rPr>
        <w:t> </w:t>
      </w:r>
      <w:r>
        <w:rPr>
          <w:rStyle w:val="WW8Num3z0"/>
          <w:rFonts w:ascii="Verdana" w:hAnsi="Verdana"/>
          <w:color w:val="4682B4"/>
          <w:sz w:val="18"/>
          <w:szCs w:val="18"/>
        </w:rPr>
        <w:t>спрогнозировать</w:t>
      </w:r>
      <w:r>
        <w:rPr>
          <w:rStyle w:val="WW8Num2z0"/>
          <w:rFonts w:ascii="Verdana" w:hAnsi="Verdana"/>
          <w:color w:val="000000"/>
          <w:sz w:val="18"/>
          <w:szCs w:val="18"/>
        </w:rPr>
        <w:t> </w:t>
      </w:r>
      <w:r>
        <w:rPr>
          <w:rFonts w:ascii="Verdana" w:hAnsi="Verdana"/>
          <w:color w:val="000000"/>
          <w:sz w:val="18"/>
          <w:szCs w:val="18"/>
        </w:rPr>
        <w:t>задолженность // Финансовый директор. 2002.-№1 (1) июль. - С.24-30.</w:t>
      </w:r>
    </w:p>
    <w:p w14:paraId="4013408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Родионова</w:t>
      </w:r>
      <w:r>
        <w:rPr>
          <w:rStyle w:val="WW8Num2z0"/>
          <w:rFonts w:ascii="Verdana" w:hAnsi="Verdana"/>
          <w:color w:val="000000"/>
          <w:sz w:val="18"/>
          <w:szCs w:val="18"/>
        </w:rPr>
        <w:t> </w:t>
      </w:r>
      <w:r>
        <w:rPr>
          <w:rFonts w:ascii="Verdana" w:hAnsi="Verdana"/>
          <w:color w:val="000000"/>
          <w:sz w:val="18"/>
          <w:szCs w:val="18"/>
        </w:rPr>
        <w:t>В.М. Финансы: учеб. для вузов / В.М. Родионова, Ю.Я.</w:t>
      </w:r>
      <w:r>
        <w:rPr>
          <w:rStyle w:val="WW8Num2z0"/>
          <w:rFonts w:ascii="Verdana" w:hAnsi="Verdana"/>
          <w:color w:val="000000"/>
          <w:sz w:val="18"/>
          <w:szCs w:val="18"/>
        </w:rPr>
        <w:t> </w:t>
      </w:r>
      <w:r>
        <w:rPr>
          <w:rStyle w:val="WW8Num3z0"/>
          <w:rFonts w:ascii="Verdana" w:hAnsi="Verdana"/>
          <w:color w:val="4682B4"/>
          <w:sz w:val="18"/>
          <w:szCs w:val="18"/>
        </w:rPr>
        <w:t>Вавилов</w:t>
      </w:r>
      <w:r>
        <w:rPr>
          <w:rFonts w:ascii="Verdana" w:hAnsi="Verdana"/>
          <w:color w:val="000000"/>
          <w:sz w:val="18"/>
          <w:szCs w:val="18"/>
        </w:rPr>
        <w:t>, Л.И. Гончаренко и др. Под ред. В.М.</w:t>
      </w:r>
      <w:r>
        <w:rPr>
          <w:rStyle w:val="WW8Num2z0"/>
          <w:rFonts w:ascii="Verdana" w:hAnsi="Verdana"/>
          <w:color w:val="000000"/>
          <w:sz w:val="18"/>
          <w:szCs w:val="18"/>
        </w:rPr>
        <w:t> </w:t>
      </w:r>
      <w:r>
        <w:rPr>
          <w:rStyle w:val="WW8Num3z0"/>
          <w:rFonts w:ascii="Verdana" w:hAnsi="Verdana"/>
          <w:color w:val="4682B4"/>
          <w:sz w:val="18"/>
          <w:szCs w:val="18"/>
        </w:rPr>
        <w:t>Родионовой</w:t>
      </w:r>
      <w:r>
        <w:rPr>
          <w:rStyle w:val="WW8Num2z0"/>
          <w:rFonts w:ascii="Verdana" w:hAnsi="Verdana"/>
          <w:color w:val="000000"/>
          <w:sz w:val="18"/>
          <w:szCs w:val="18"/>
        </w:rPr>
        <w:t> </w:t>
      </w:r>
      <w:r>
        <w:rPr>
          <w:rFonts w:ascii="Verdana" w:hAnsi="Verdana"/>
          <w:color w:val="000000"/>
          <w:sz w:val="18"/>
          <w:szCs w:val="18"/>
        </w:rPr>
        <w:t>М.: Финансы и статистика, 1993. 398 с. - С.68.</w:t>
      </w:r>
    </w:p>
    <w:p w14:paraId="3D9E946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Романова JI.E.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Краткий курс лекций / Л.Е. Романова. М.: Юрайт-Издат, 2003. - 220 е.- С. 194-213.</w:t>
      </w:r>
    </w:p>
    <w:p w14:paraId="07AFA00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предприятия: Учебное пособие / Г. В. Савицкая .— 2-е изд., перераб. и доп. — Минск:</w:t>
      </w:r>
      <w:r>
        <w:rPr>
          <w:rStyle w:val="WW8Num2z0"/>
          <w:rFonts w:ascii="Verdana" w:hAnsi="Verdana"/>
          <w:color w:val="000000"/>
          <w:sz w:val="18"/>
          <w:szCs w:val="18"/>
        </w:rPr>
        <w:t> </w:t>
      </w:r>
      <w:r>
        <w:rPr>
          <w:rStyle w:val="WW8Num3z0"/>
          <w:rFonts w:ascii="Verdana" w:hAnsi="Verdana"/>
          <w:color w:val="4682B4"/>
          <w:sz w:val="18"/>
          <w:szCs w:val="18"/>
        </w:rPr>
        <w:t>Экоперспектива</w:t>
      </w:r>
      <w:r>
        <w:rPr>
          <w:rFonts w:ascii="Verdana" w:hAnsi="Verdana"/>
          <w:color w:val="000000"/>
          <w:sz w:val="18"/>
          <w:szCs w:val="18"/>
        </w:rPr>
        <w:t>, 1998 .— 498 с.</w:t>
      </w:r>
    </w:p>
    <w:p w14:paraId="779A6B3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ПО.Самохин Ю.В. Формирование российскими</w:t>
      </w:r>
      <w:r>
        <w:rPr>
          <w:rStyle w:val="WW8Num2z0"/>
          <w:rFonts w:ascii="Verdana" w:hAnsi="Verdana"/>
          <w:color w:val="000000"/>
          <w:sz w:val="18"/>
          <w:szCs w:val="18"/>
        </w:rPr>
        <w:t> </w:t>
      </w:r>
      <w:r>
        <w:rPr>
          <w:rStyle w:val="WW8Num3z0"/>
          <w:rFonts w:ascii="Verdana" w:hAnsi="Verdana"/>
          <w:color w:val="4682B4"/>
          <w:sz w:val="18"/>
          <w:szCs w:val="18"/>
        </w:rPr>
        <w:t>коммерческими</w:t>
      </w:r>
      <w:r>
        <w:rPr>
          <w:rStyle w:val="WW8Num2z0"/>
          <w:rFonts w:ascii="Verdana" w:hAnsi="Verdana"/>
          <w:color w:val="000000"/>
          <w:sz w:val="18"/>
          <w:szCs w:val="18"/>
        </w:rPr>
        <w:t> </w:t>
      </w:r>
      <w:r>
        <w:rPr>
          <w:rFonts w:ascii="Verdana" w:hAnsi="Verdana"/>
          <w:color w:val="000000"/>
          <w:sz w:val="18"/>
          <w:szCs w:val="18"/>
        </w:rPr>
        <w:t>организациями финансовой отчетности в соответствии с МСФО: Автореф. дис. канд. экон. наук . Спб. 2004.- 20с.</w:t>
      </w:r>
    </w:p>
    <w:p w14:paraId="7A0F9B1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Селиверстова</w:t>
      </w:r>
      <w:r>
        <w:rPr>
          <w:rStyle w:val="WW8Num2z0"/>
          <w:rFonts w:ascii="Verdana" w:hAnsi="Verdana"/>
          <w:color w:val="000000"/>
          <w:sz w:val="18"/>
          <w:szCs w:val="18"/>
        </w:rPr>
        <w:t> </w:t>
      </w:r>
      <w:r>
        <w:rPr>
          <w:rFonts w:ascii="Verdana" w:hAnsi="Verdana"/>
          <w:color w:val="000000"/>
          <w:sz w:val="18"/>
          <w:szCs w:val="18"/>
        </w:rPr>
        <w:t>А.В.Совершенствование механизма отбора информации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 предприятиях промышленности: Автореф. дис. канд. экон. наук. Челябинск, 2002 20с.</w:t>
      </w:r>
    </w:p>
    <w:p w14:paraId="43BE4655"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Серик</w:t>
      </w:r>
      <w:r>
        <w:rPr>
          <w:rStyle w:val="WW8Num2z0"/>
          <w:rFonts w:ascii="Verdana" w:hAnsi="Verdana"/>
          <w:color w:val="000000"/>
          <w:sz w:val="18"/>
          <w:szCs w:val="18"/>
        </w:rPr>
        <w:t> </w:t>
      </w:r>
      <w:r>
        <w:rPr>
          <w:rFonts w:ascii="Verdana" w:hAnsi="Verdana"/>
          <w:color w:val="000000"/>
          <w:sz w:val="18"/>
          <w:szCs w:val="18"/>
        </w:rPr>
        <w:t>М.А. Совершенствование информационной базы для принятия управленческих решений // Проблемы бухгалтерского учета, экономического анализа 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промышленных предприятий: Сб. науч. трудов./</w:t>
      </w:r>
      <w:r>
        <w:rPr>
          <w:rStyle w:val="WW8Num2z0"/>
          <w:rFonts w:ascii="Verdana" w:hAnsi="Verdana"/>
          <w:color w:val="000000"/>
          <w:sz w:val="18"/>
          <w:szCs w:val="18"/>
        </w:rPr>
        <w:t> </w:t>
      </w:r>
      <w:r>
        <w:rPr>
          <w:rStyle w:val="WW8Num3z0"/>
          <w:rFonts w:ascii="Verdana" w:hAnsi="Verdana"/>
          <w:color w:val="4682B4"/>
          <w:sz w:val="18"/>
          <w:szCs w:val="18"/>
        </w:rPr>
        <w:t>ВГУ</w:t>
      </w:r>
      <w:r>
        <w:rPr>
          <w:rFonts w:ascii="Verdana" w:hAnsi="Verdana"/>
          <w:color w:val="000000"/>
          <w:sz w:val="18"/>
          <w:szCs w:val="18"/>
        </w:rPr>
        <w:t>. Воронеж, 2002. - 128 с. - С.90-91.</w:t>
      </w:r>
    </w:p>
    <w:p w14:paraId="759CF78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ПЗ.Синки мл. Дж. Ф. Управление финансами в</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банках / Дж.Ф. Синки мл. Пер. с англ. 4-го изд. Дж.Ф.</w:t>
      </w:r>
      <w:r>
        <w:rPr>
          <w:rStyle w:val="WW8Num2z0"/>
          <w:rFonts w:ascii="Verdana" w:hAnsi="Verdana"/>
          <w:color w:val="000000"/>
          <w:sz w:val="18"/>
          <w:szCs w:val="18"/>
        </w:rPr>
        <w:t> </w:t>
      </w:r>
      <w:r>
        <w:rPr>
          <w:rStyle w:val="WW8Num3z0"/>
          <w:rFonts w:ascii="Verdana" w:hAnsi="Verdana"/>
          <w:color w:val="4682B4"/>
          <w:sz w:val="18"/>
          <w:szCs w:val="18"/>
        </w:rPr>
        <w:t>Синки</w:t>
      </w:r>
      <w:r>
        <w:rPr>
          <w:rFonts w:ascii="Verdana" w:hAnsi="Verdana"/>
          <w:color w:val="000000"/>
          <w:sz w:val="18"/>
          <w:szCs w:val="18"/>
        </w:rPr>
        <w:t>, мл. М.: Catallaxy, 1994 -XXV, 937.- С.428.</w:t>
      </w:r>
    </w:p>
    <w:p w14:paraId="21D0EF4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Снитко</w:t>
      </w:r>
      <w:r>
        <w:rPr>
          <w:rStyle w:val="WW8Num2z0"/>
          <w:rFonts w:ascii="Verdana" w:hAnsi="Verdana"/>
          <w:color w:val="000000"/>
          <w:sz w:val="18"/>
          <w:szCs w:val="18"/>
        </w:rPr>
        <w:t> </w:t>
      </w:r>
      <w:r>
        <w:rPr>
          <w:rFonts w:ascii="Verdana" w:hAnsi="Verdana"/>
          <w:color w:val="000000"/>
          <w:sz w:val="18"/>
          <w:szCs w:val="18"/>
        </w:rPr>
        <w:t>JI.T. Управление оборотным капиталом организации / JT.T. Снитко, Е.Н.</w:t>
      </w:r>
      <w:r>
        <w:rPr>
          <w:rStyle w:val="WW8Num2z0"/>
          <w:rFonts w:ascii="Verdana" w:hAnsi="Verdana"/>
          <w:color w:val="000000"/>
          <w:sz w:val="18"/>
          <w:szCs w:val="18"/>
        </w:rPr>
        <w:t> </w:t>
      </w:r>
      <w:r>
        <w:rPr>
          <w:rStyle w:val="WW8Num3z0"/>
          <w:rFonts w:ascii="Verdana" w:hAnsi="Verdana"/>
          <w:color w:val="4682B4"/>
          <w:sz w:val="18"/>
          <w:szCs w:val="18"/>
        </w:rPr>
        <w:t>Красная</w:t>
      </w:r>
      <w:r>
        <w:rPr>
          <w:rFonts w:ascii="Verdana" w:hAnsi="Verdana"/>
          <w:color w:val="000000"/>
          <w:sz w:val="18"/>
          <w:szCs w:val="18"/>
        </w:rPr>
        <w:t>. М.: Изд-во РДЛ, 2002. - 216 с.</w:t>
      </w:r>
    </w:p>
    <w:p w14:paraId="67784CB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Соколова</w:t>
      </w:r>
      <w:r>
        <w:rPr>
          <w:rStyle w:val="WW8Num2z0"/>
          <w:rFonts w:ascii="Verdana" w:hAnsi="Verdana"/>
          <w:color w:val="000000"/>
          <w:sz w:val="18"/>
          <w:szCs w:val="18"/>
        </w:rPr>
        <w:t> </w:t>
      </w:r>
      <w:r>
        <w:rPr>
          <w:rFonts w:ascii="Verdana" w:hAnsi="Verdana"/>
          <w:color w:val="000000"/>
          <w:sz w:val="18"/>
          <w:szCs w:val="18"/>
        </w:rPr>
        <w:t>Г.Н. Информационные технологии экономического анализа: М.: Экзамен, 2002. - С. 106-155.</w:t>
      </w:r>
    </w:p>
    <w:p w14:paraId="0D24AF4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Сотникова JT.B. Бухгалтерская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 xml:space="preserve">организации / JT.B. Сотникова. М.: Институт </w:t>
      </w:r>
      <w:r>
        <w:rPr>
          <w:rFonts w:ascii="Verdana" w:hAnsi="Verdana"/>
          <w:color w:val="000000"/>
          <w:sz w:val="18"/>
          <w:szCs w:val="18"/>
        </w:rPr>
        <w:lastRenderedPageBreak/>
        <w:t>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России: Информационное агентство «ИПБР-БИНФА», 2005. - 363с.</w:t>
      </w:r>
    </w:p>
    <w:p w14:paraId="5363F3C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Сотникова JI.B. Внутренний контроль и аудит. Учебник / ВЗФЭИ / Л.В. Сотникова.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Финстатформ</w:t>
      </w:r>
      <w:r>
        <w:rPr>
          <w:rFonts w:ascii="Verdana" w:hAnsi="Verdana"/>
          <w:color w:val="000000"/>
          <w:sz w:val="18"/>
          <w:szCs w:val="18"/>
        </w:rPr>
        <w:t>», 2000 - 239 е.- С.95-134.</w:t>
      </w:r>
    </w:p>
    <w:p w14:paraId="3C8B143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Стуков JI.C. Система постоянного внутреннего мониторинга: целесообразность создания // Бухгалтерский учет. 2004. - №14. - С.55-56.</w:t>
      </w:r>
    </w:p>
    <w:p w14:paraId="3E9391C5"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Танашева</w:t>
      </w:r>
      <w:r>
        <w:rPr>
          <w:rStyle w:val="WW8Num2z0"/>
          <w:rFonts w:ascii="Verdana" w:hAnsi="Verdana"/>
          <w:color w:val="000000"/>
          <w:sz w:val="18"/>
          <w:szCs w:val="18"/>
        </w:rPr>
        <w:t> </w:t>
      </w:r>
      <w:r>
        <w:rPr>
          <w:rFonts w:ascii="Verdana" w:hAnsi="Verdana"/>
          <w:color w:val="000000"/>
          <w:sz w:val="18"/>
          <w:szCs w:val="18"/>
        </w:rPr>
        <w:t>О.Г. Анализ финансового положения: учеб.пособ. Тексты лекций. Челябинск: ЧелГУ, 1996. - 46 с. - С.24-31.</w:t>
      </w:r>
    </w:p>
    <w:p w14:paraId="3E4BFBD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Танашева</w:t>
      </w:r>
      <w:r>
        <w:rPr>
          <w:rStyle w:val="WW8Num2z0"/>
          <w:rFonts w:ascii="Verdana" w:hAnsi="Verdana"/>
          <w:color w:val="000000"/>
          <w:sz w:val="18"/>
          <w:szCs w:val="18"/>
        </w:rPr>
        <w:t> </w:t>
      </w:r>
      <w:r>
        <w:rPr>
          <w:rFonts w:ascii="Verdana" w:hAnsi="Verdana"/>
          <w:color w:val="000000"/>
          <w:sz w:val="18"/>
          <w:szCs w:val="18"/>
        </w:rPr>
        <w:t>О.Г. Анализ затрат и финансовых результатов деятельности коммерческих организаций: учеб. Пособие / Челяб. Гос. Ун-т. Челябинск,2002. 84с.</w:t>
      </w:r>
    </w:p>
    <w:p w14:paraId="0409800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Трейвиш</w:t>
      </w:r>
      <w:r>
        <w:rPr>
          <w:rStyle w:val="WW8Num2z0"/>
          <w:rFonts w:ascii="Verdana" w:hAnsi="Verdana"/>
          <w:color w:val="000000"/>
          <w:sz w:val="18"/>
          <w:szCs w:val="18"/>
        </w:rPr>
        <w:t> </w:t>
      </w:r>
      <w:r>
        <w:rPr>
          <w:rFonts w:ascii="Verdana" w:hAnsi="Verdana"/>
          <w:color w:val="000000"/>
          <w:sz w:val="18"/>
          <w:szCs w:val="18"/>
        </w:rPr>
        <w:t>М.И. Управление ликвидностью при</w:t>
      </w:r>
      <w:r>
        <w:rPr>
          <w:rStyle w:val="WW8Num2z0"/>
          <w:rFonts w:ascii="Verdana" w:hAnsi="Verdana"/>
          <w:color w:val="000000"/>
          <w:sz w:val="18"/>
          <w:szCs w:val="18"/>
        </w:rPr>
        <w:t> </w:t>
      </w:r>
      <w:r>
        <w:rPr>
          <w:rStyle w:val="WW8Num3z0"/>
          <w:rFonts w:ascii="Verdana" w:hAnsi="Verdana"/>
          <w:color w:val="4682B4"/>
          <w:sz w:val="18"/>
          <w:szCs w:val="18"/>
        </w:rPr>
        <w:t>товарном</w:t>
      </w:r>
      <w:r>
        <w:rPr>
          <w:rStyle w:val="WW8Num2z0"/>
          <w:rFonts w:ascii="Verdana" w:hAnsi="Verdana"/>
          <w:color w:val="000000"/>
          <w:sz w:val="18"/>
          <w:szCs w:val="18"/>
        </w:rPr>
        <w:t> </w:t>
      </w:r>
      <w:r>
        <w:rPr>
          <w:rFonts w:ascii="Verdana" w:hAnsi="Verdana"/>
          <w:color w:val="000000"/>
          <w:sz w:val="18"/>
          <w:szCs w:val="18"/>
        </w:rPr>
        <w:t>кредитовании: роль и место</w:t>
      </w:r>
      <w:r>
        <w:rPr>
          <w:rStyle w:val="WW8Num2z0"/>
          <w:rFonts w:ascii="Verdana" w:hAnsi="Verdana"/>
          <w:color w:val="000000"/>
          <w:sz w:val="18"/>
          <w:szCs w:val="18"/>
        </w:rPr>
        <w:t> </w:t>
      </w:r>
      <w:r>
        <w:rPr>
          <w:rStyle w:val="WW8Num3z0"/>
          <w:rFonts w:ascii="Verdana" w:hAnsi="Verdana"/>
          <w:color w:val="4682B4"/>
          <w:sz w:val="18"/>
          <w:szCs w:val="18"/>
        </w:rPr>
        <w:t>факторинга</w:t>
      </w:r>
      <w:r>
        <w:rPr>
          <w:rStyle w:val="WW8Num2z0"/>
          <w:rFonts w:ascii="Verdana" w:hAnsi="Verdana"/>
          <w:color w:val="000000"/>
          <w:sz w:val="18"/>
          <w:szCs w:val="18"/>
        </w:rPr>
        <w:t> </w:t>
      </w:r>
      <w:r>
        <w:rPr>
          <w:rFonts w:ascii="Verdana" w:hAnsi="Verdana"/>
          <w:color w:val="000000"/>
          <w:sz w:val="18"/>
          <w:szCs w:val="18"/>
        </w:rPr>
        <w:t>// Аудит и финансовый анализ 1999.-№4 - С.117-123.</w:t>
      </w:r>
    </w:p>
    <w:p w14:paraId="7B81A8B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Уткин</w:t>
      </w:r>
      <w:r>
        <w:rPr>
          <w:rStyle w:val="WW8Num2z0"/>
          <w:rFonts w:ascii="Verdana" w:hAnsi="Verdana"/>
          <w:color w:val="000000"/>
          <w:sz w:val="18"/>
          <w:szCs w:val="18"/>
        </w:rPr>
        <w:t> </w:t>
      </w:r>
      <w:r>
        <w:rPr>
          <w:rFonts w:ascii="Verdana" w:hAnsi="Verdana"/>
          <w:color w:val="000000"/>
          <w:sz w:val="18"/>
          <w:szCs w:val="18"/>
        </w:rPr>
        <w:t>Э.А. Управление фирмой. М,:</w:t>
      </w:r>
      <w:r>
        <w:rPr>
          <w:rStyle w:val="WW8Num2z0"/>
          <w:rFonts w:ascii="Verdana" w:hAnsi="Verdana"/>
          <w:color w:val="000000"/>
          <w:sz w:val="18"/>
          <w:szCs w:val="18"/>
        </w:rPr>
        <w:t> </w:t>
      </w:r>
      <w:r>
        <w:rPr>
          <w:rStyle w:val="WW8Num3z0"/>
          <w:rFonts w:ascii="Verdana" w:hAnsi="Verdana"/>
          <w:color w:val="4682B4"/>
          <w:sz w:val="18"/>
          <w:szCs w:val="18"/>
        </w:rPr>
        <w:t>Акалис</w:t>
      </w:r>
      <w:r>
        <w:rPr>
          <w:rFonts w:ascii="Verdana" w:hAnsi="Verdana"/>
          <w:color w:val="000000"/>
          <w:sz w:val="18"/>
          <w:szCs w:val="18"/>
        </w:rPr>
        <w:t>, 1996. - 516с.</w:t>
      </w:r>
    </w:p>
    <w:p w14:paraId="38317CD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Фомичева</w:t>
      </w:r>
      <w:r>
        <w:rPr>
          <w:rStyle w:val="WW8Num2z0"/>
          <w:rFonts w:ascii="Verdana" w:hAnsi="Verdana"/>
          <w:color w:val="000000"/>
          <w:sz w:val="18"/>
          <w:szCs w:val="18"/>
        </w:rPr>
        <w:t> </w:t>
      </w:r>
      <w:r>
        <w:rPr>
          <w:rFonts w:ascii="Verdana" w:hAnsi="Verdana"/>
          <w:color w:val="000000"/>
          <w:sz w:val="18"/>
          <w:szCs w:val="18"/>
        </w:rPr>
        <w:t>И.В. Информационная база финансового анализа // Методология и организация бухгалтерского учета, экономического анализа и аудита: Межвуз. сб. научн. трудов./ ВЗФЭИ. М.,2002. - С.254-256.</w:t>
      </w:r>
    </w:p>
    <w:p w14:paraId="5D8E5B2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Хасанов Б А. Управленческо-финансовый контроль в системе управления предприятием // Аудитор. — 2003. -№3. С. 18-21.</w:t>
      </w:r>
    </w:p>
    <w:p w14:paraId="394AEED5"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Шапкин</w:t>
      </w:r>
      <w:r>
        <w:rPr>
          <w:rStyle w:val="WW8Num2z0"/>
          <w:rFonts w:ascii="Verdana" w:hAnsi="Verdana"/>
          <w:color w:val="000000"/>
          <w:sz w:val="18"/>
          <w:szCs w:val="18"/>
        </w:rPr>
        <w:t> </w:t>
      </w:r>
      <w:r>
        <w:rPr>
          <w:rFonts w:ascii="Verdana" w:hAnsi="Verdana"/>
          <w:color w:val="000000"/>
          <w:sz w:val="18"/>
          <w:szCs w:val="18"/>
        </w:rPr>
        <w:t>А.С. Управление кредитным риском // Управление риском. —2003. №2. - С.59-62.</w:t>
      </w:r>
    </w:p>
    <w:p w14:paraId="0AB9462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В.В. Введение в страхование: 2-е изд., перераб. и доп. М.: Финансы и статистика, 1999. - 286 с.</w:t>
      </w:r>
    </w:p>
    <w:p w14:paraId="00C55223"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Методика финансового анализа деятельности коммерческих организаций / А.Д.</w:t>
      </w:r>
      <w:r>
        <w:rPr>
          <w:rStyle w:val="WW8Num2z0"/>
          <w:rFonts w:ascii="Verdana" w:hAnsi="Verdana"/>
          <w:color w:val="000000"/>
          <w:sz w:val="18"/>
          <w:szCs w:val="18"/>
        </w:rPr>
        <w:t> </w:t>
      </w:r>
      <w:r>
        <w:rPr>
          <w:rStyle w:val="WW8Num3z0"/>
          <w:rFonts w:ascii="Verdana" w:hAnsi="Verdana"/>
          <w:color w:val="4682B4"/>
          <w:sz w:val="18"/>
          <w:szCs w:val="18"/>
        </w:rPr>
        <w:t>Шеремет</w:t>
      </w:r>
      <w:r>
        <w:rPr>
          <w:rFonts w:ascii="Verdana" w:hAnsi="Verdana"/>
          <w:color w:val="000000"/>
          <w:sz w:val="18"/>
          <w:szCs w:val="18"/>
        </w:rPr>
        <w:t>, Е.В. Негашев. М.: Инфра-М, 2003. - 237 с.</w:t>
      </w:r>
    </w:p>
    <w:p w14:paraId="2CECC7E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Р.С. Методика финансового анализа. М.: ИНФРА-М, 1995.- 172 с.</w:t>
      </w:r>
    </w:p>
    <w:p w14:paraId="12BCE14D"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Шешукова</w:t>
      </w:r>
      <w:r>
        <w:rPr>
          <w:rStyle w:val="WW8Num2z0"/>
          <w:rFonts w:ascii="Verdana" w:hAnsi="Verdana"/>
          <w:color w:val="000000"/>
          <w:sz w:val="18"/>
          <w:szCs w:val="18"/>
        </w:rPr>
        <w:t> </w:t>
      </w:r>
      <w:r>
        <w:rPr>
          <w:rFonts w:ascii="Verdana" w:hAnsi="Verdana"/>
          <w:color w:val="000000"/>
          <w:sz w:val="18"/>
          <w:szCs w:val="18"/>
        </w:rPr>
        <w:t>Т.Г. Контроллинг, аудит, анализ,</w:t>
      </w:r>
      <w:r>
        <w:rPr>
          <w:rStyle w:val="WW8Num2z0"/>
          <w:rFonts w:ascii="Verdana" w:hAnsi="Verdana"/>
          <w:color w:val="000000"/>
          <w:sz w:val="18"/>
          <w:szCs w:val="18"/>
        </w:rPr>
        <w:t> </w:t>
      </w:r>
      <w:r>
        <w:rPr>
          <w:rStyle w:val="WW8Num3z0"/>
          <w:rFonts w:ascii="Verdana" w:hAnsi="Verdana"/>
          <w:color w:val="4682B4"/>
          <w:sz w:val="18"/>
          <w:szCs w:val="18"/>
        </w:rPr>
        <w:t>коммерческий</w:t>
      </w:r>
      <w:r>
        <w:rPr>
          <w:rStyle w:val="WW8Num2z0"/>
          <w:rFonts w:ascii="Verdana" w:hAnsi="Verdana"/>
          <w:color w:val="000000"/>
          <w:sz w:val="18"/>
          <w:szCs w:val="18"/>
        </w:rPr>
        <w:t> </w:t>
      </w:r>
      <w:r>
        <w:rPr>
          <w:rFonts w:ascii="Verdana" w:hAnsi="Verdana"/>
          <w:color w:val="000000"/>
          <w:sz w:val="18"/>
          <w:szCs w:val="18"/>
        </w:rPr>
        <w:t>расчет: теория и практика. Пермь: Прикамский социальный институт, 2003. - 341с.</w:t>
      </w:r>
    </w:p>
    <w:p w14:paraId="731C0EC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Шилкин С. Риск</w:t>
      </w:r>
      <w:r>
        <w:rPr>
          <w:rStyle w:val="WW8Num2z0"/>
          <w:rFonts w:ascii="Verdana" w:hAnsi="Verdana"/>
          <w:color w:val="000000"/>
          <w:sz w:val="18"/>
          <w:szCs w:val="18"/>
        </w:rPr>
        <w:t> </w:t>
      </w:r>
      <w:r>
        <w:rPr>
          <w:rStyle w:val="WW8Num3z0"/>
          <w:rFonts w:ascii="Verdana" w:hAnsi="Verdana"/>
          <w:color w:val="4682B4"/>
          <w:sz w:val="18"/>
          <w:szCs w:val="18"/>
        </w:rPr>
        <w:t>неплатежей</w:t>
      </w:r>
      <w:r>
        <w:rPr>
          <w:rStyle w:val="WW8Num2z0"/>
          <w:rFonts w:ascii="Verdana" w:hAnsi="Verdana"/>
          <w:color w:val="000000"/>
          <w:sz w:val="18"/>
          <w:szCs w:val="18"/>
        </w:rPr>
        <w:t> </w:t>
      </w:r>
      <w:r>
        <w:rPr>
          <w:rFonts w:ascii="Verdana" w:hAnsi="Verdana"/>
          <w:color w:val="000000"/>
          <w:sz w:val="18"/>
          <w:szCs w:val="18"/>
        </w:rPr>
        <w:t>можно уменьшить // Расчет. 2004. - №4. - С.99-101.</w:t>
      </w:r>
    </w:p>
    <w:p w14:paraId="16704C5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Эконометрика</w:t>
      </w:r>
      <w:r>
        <w:rPr>
          <w:rFonts w:ascii="Verdana" w:hAnsi="Verdana"/>
          <w:color w:val="000000"/>
          <w:sz w:val="18"/>
          <w:szCs w:val="18"/>
        </w:rPr>
        <w:t>: Учебник / И.И. Елисеева, С.В.</w:t>
      </w:r>
      <w:r>
        <w:rPr>
          <w:rStyle w:val="WW8Num2z0"/>
          <w:rFonts w:ascii="Verdana" w:hAnsi="Verdana"/>
          <w:color w:val="000000"/>
          <w:sz w:val="18"/>
          <w:szCs w:val="18"/>
        </w:rPr>
        <w:t> </w:t>
      </w:r>
      <w:r>
        <w:rPr>
          <w:rStyle w:val="WW8Num3z0"/>
          <w:rFonts w:ascii="Verdana" w:hAnsi="Verdana"/>
          <w:color w:val="4682B4"/>
          <w:sz w:val="18"/>
          <w:szCs w:val="18"/>
        </w:rPr>
        <w:t>Курышева</w:t>
      </w:r>
      <w:r>
        <w:rPr>
          <w:rFonts w:ascii="Verdana" w:hAnsi="Verdana"/>
          <w:color w:val="000000"/>
          <w:sz w:val="18"/>
          <w:szCs w:val="18"/>
        </w:rPr>
        <w:t>, Т.В. Костеева и др.;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2-е изд., перераб. и доп. - М.: Финансы и статистика, 2005. - 576с.</w:t>
      </w:r>
    </w:p>
    <w:p w14:paraId="6D2D658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Экономический анализ: учеб. для студентов вузов, обучающихся по экон. специальностям / Л. Т.</w:t>
      </w:r>
      <w:r>
        <w:rPr>
          <w:rStyle w:val="WW8Num2z0"/>
          <w:rFonts w:ascii="Verdana" w:hAnsi="Verdana"/>
          <w:color w:val="000000"/>
          <w:sz w:val="18"/>
          <w:szCs w:val="18"/>
        </w:rPr>
        <w:t> </w:t>
      </w:r>
      <w:r>
        <w:rPr>
          <w:rStyle w:val="WW8Num3z0"/>
          <w:rFonts w:ascii="Verdana" w:hAnsi="Verdana"/>
          <w:color w:val="4682B4"/>
          <w:sz w:val="18"/>
          <w:szCs w:val="18"/>
        </w:rPr>
        <w:t>Гиляровская</w:t>
      </w:r>
      <w:r>
        <w:rPr>
          <w:rFonts w:ascii="Verdana" w:hAnsi="Verdana"/>
          <w:color w:val="000000"/>
          <w:sz w:val="18"/>
          <w:szCs w:val="18"/>
        </w:rPr>
        <w:t>, Г. В. Корнякова, Н. С.</w:t>
      </w:r>
      <w:r>
        <w:rPr>
          <w:rStyle w:val="WW8Num2z0"/>
          <w:rFonts w:ascii="Verdana" w:hAnsi="Verdana"/>
          <w:color w:val="000000"/>
          <w:sz w:val="18"/>
          <w:szCs w:val="18"/>
        </w:rPr>
        <w:t> </w:t>
      </w:r>
      <w:r>
        <w:rPr>
          <w:rStyle w:val="WW8Num3z0"/>
          <w:rFonts w:ascii="Verdana" w:hAnsi="Verdana"/>
          <w:color w:val="4682B4"/>
          <w:sz w:val="18"/>
          <w:szCs w:val="18"/>
        </w:rPr>
        <w:t>Пласкова</w:t>
      </w:r>
      <w:r>
        <w:rPr>
          <w:rStyle w:val="WW8Num2z0"/>
          <w:rFonts w:ascii="Verdana" w:hAnsi="Verdana"/>
          <w:color w:val="000000"/>
          <w:sz w:val="18"/>
          <w:szCs w:val="18"/>
        </w:rPr>
        <w:t> </w:t>
      </w:r>
      <w:r>
        <w:rPr>
          <w:rFonts w:ascii="Verdana" w:hAnsi="Verdana"/>
          <w:color w:val="000000"/>
          <w:sz w:val="18"/>
          <w:szCs w:val="18"/>
        </w:rPr>
        <w:t>и др.; Под ред. Л. Т.</w:t>
      </w:r>
      <w:r>
        <w:rPr>
          <w:rStyle w:val="WW8Num2z0"/>
          <w:rFonts w:ascii="Verdana" w:hAnsi="Verdana"/>
          <w:color w:val="000000"/>
          <w:sz w:val="18"/>
          <w:szCs w:val="18"/>
        </w:rPr>
        <w:t> </w:t>
      </w:r>
      <w:r>
        <w:rPr>
          <w:rStyle w:val="WW8Num3z0"/>
          <w:rFonts w:ascii="Verdana" w:hAnsi="Verdana"/>
          <w:color w:val="4682B4"/>
          <w:sz w:val="18"/>
          <w:szCs w:val="18"/>
        </w:rPr>
        <w:t>Гиляровской</w:t>
      </w:r>
      <w:r>
        <w:rPr>
          <w:rStyle w:val="WW8Num2z0"/>
          <w:rFonts w:ascii="Verdana" w:hAnsi="Verdana"/>
          <w:color w:val="000000"/>
          <w:sz w:val="18"/>
          <w:szCs w:val="18"/>
        </w:rPr>
        <w:t> </w:t>
      </w:r>
      <w:r>
        <w:rPr>
          <w:rFonts w:ascii="Verdana" w:hAnsi="Verdana"/>
          <w:color w:val="000000"/>
          <w:sz w:val="18"/>
          <w:szCs w:val="18"/>
        </w:rPr>
        <w:t>М.: ЮНИТИ, 2002. 615с. - С. 130-148.</w:t>
      </w:r>
    </w:p>
    <w:p w14:paraId="019C76D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ABC-анализ</w:t>
      </w:r>
      <w:r>
        <w:rPr>
          <w:rStyle w:val="WW8Num2z0"/>
          <w:rFonts w:ascii="Verdana" w:hAnsi="Verdana"/>
          <w:color w:val="000000"/>
          <w:sz w:val="18"/>
          <w:szCs w:val="18"/>
        </w:rPr>
        <w:t> </w:t>
      </w:r>
      <w:r>
        <w:rPr>
          <w:rStyle w:val="WW8Num3z0"/>
          <w:rFonts w:ascii="Verdana" w:hAnsi="Verdana"/>
          <w:color w:val="4682B4"/>
          <w:sz w:val="18"/>
          <w:szCs w:val="18"/>
        </w:rPr>
        <w:t>дебиторов</w:t>
      </w:r>
      <w:r>
        <w:rPr>
          <w:rStyle w:val="WW8Num2z0"/>
          <w:rFonts w:ascii="Verdana" w:hAnsi="Verdana"/>
          <w:color w:val="000000"/>
          <w:sz w:val="18"/>
          <w:szCs w:val="18"/>
        </w:rPr>
        <w:t> </w:t>
      </w:r>
      <w:r>
        <w:rPr>
          <w:rFonts w:ascii="Verdana" w:hAnsi="Verdana"/>
          <w:color w:val="000000"/>
          <w:sz w:val="18"/>
          <w:szCs w:val="18"/>
        </w:rPr>
        <w:t>http://www.glossaiy.ru/cgi-bin/glsch2 ,cgi?RTvwgirltol Iklhoyuwxqup !ngkurmlttuxy;8</w:t>
      </w:r>
    </w:p>
    <w:p w14:paraId="6A87A93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Анализ</w:t>
      </w:r>
      <w:r>
        <w:rPr>
          <w:rStyle w:val="WW8Num2z0"/>
          <w:rFonts w:ascii="Verdana" w:hAnsi="Verdana"/>
          <w:color w:val="000000"/>
          <w:sz w:val="18"/>
          <w:szCs w:val="18"/>
        </w:rPr>
        <w:t> </w:t>
      </w:r>
      <w:r>
        <w:rPr>
          <w:rStyle w:val="WW8Num3z0"/>
          <w:rFonts w:ascii="Verdana" w:hAnsi="Verdana"/>
          <w:color w:val="4682B4"/>
          <w:sz w:val="18"/>
          <w:szCs w:val="18"/>
        </w:rPr>
        <w:t>кредитных</w:t>
      </w:r>
      <w:r>
        <w:rPr>
          <w:rStyle w:val="WW8Num2z0"/>
          <w:rFonts w:ascii="Verdana" w:hAnsi="Verdana"/>
          <w:color w:val="000000"/>
          <w:sz w:val="18"/>
          <w:szCs w:val="18"/>
        </w:rPr>
        <w:t> </w:t>
      </w:r>
      <w:r>
        <w:rPr>
          <w:rFonts w:ascii="Verdana" w:hAnsi="Verdana"/>
          <w:color w:val="000000"/>
          <w:sz w:val="18"/>
          <w:szCs w:val="18"/>
        </w:rPr>
        <w:t>рисков. Как оценить кредитный риск</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банка на основе классификации</w:t>
      </w:r>
      <w:r>
        <w:rPr>
          <w:rStyle w:val="WW8Num2z0"/>
          <w:rFonts w:ascii="Verdana" w:hAnsi="Verdana"/>
          <w:color w:val="000000"/>
          <w:sz w:val="18"/>
          <w:szCs w:val="18"/>
        </w:rPr>
        <w:t> </w:t>
      </w:r>
      <w:r>
        <w:rPr>
          <w:rStyle w:val="WW8Num3z0"/>
          <w:rFonts w:ascii="Verdana" w:hAnsi="Verdana"/>
          <w:color w:val="4682B4"/>
          <w:sz w:val="18"/>
          <w:szCs w:val="18"/>
        </w:rPr>
        <w:t>кредитов</w:t>
      </w:r>
      <w:r>
        <w:rPr>
          <w:rStyle w:val="WW8Num2z0"/>
          <w:rFonts w:ascii="Verdana" w:hAnsi="Verdana"/>
          <w:color w:val="000000"/>
          <w:sz w:val="18"/>
          <w:szCs w:val="18"/>
        </w:rPr>
        <w:t> </w:t>
      </w:r>
      <w:r>
        <w:rPr>
          <w:rFonts w:ascii="Verdana" w:hAnsi="Verdana"/>
          <w:color w:val="000000"/>
          <w:sz w:val="18"/>
          <w:szCs w:val="18"/>
        </w:rPr>
        <w:t>по их качеству? Управление риском / http://www.franklin-grant.iWru/services/06.shtml</w:t>
      </w:r>
    </w:p>
    <w:p w14:paraId="717362A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Анализ финансовых предпосылок</w:t>
      </w:r>
      <w:r>
        <w:rPr>
          <w:rStyle w:val="WW8Num2z0"/>
          <w:rFonts w:ascii="Verdana" w:hAnsi="Verdana"/>
          <w:color w:val="000000"/>
          <w:sz w:val="18"/>
          <w:szCs w:val="18"/>
        </w:rPr>
        <w:t> </w:t>
      </w:r>
      <w:r>
        <w:rPr>
          <w:rStyle w:val="WW8Num3z0"/>
          <w:rFonts w:ascii="Verdana" w:hAnsi="Verdana"/>
          <w:color w:val="4682B4"/>
          <w:sz w:val="18"/>
          <w:szCs w:val="18"/>
        </w:rPr>
        <w:t>банкротства</w:t>
      </w:r>
      <w:r>
        <w:rPr>
          <w:rStyle w:val="WW8Num2z0"/>
          <w:rFonts w:ascii="Verdana" w:hAnsi="Verdana"/>
          <w:color w:val="000000"/>
          <w:sz w:val="18"/>
          <w:szCs w:val="18"/>
        </w:rPr>
        <w:t> </w:t>
      </w:r>
      <w:r>
        <w:rPr>
          <w:rFonts w:ascii="Verdana" w:hAnsi="Verdana"/>
          <w:color w:val="000000"/>
          <w:sz w:val="18"/>
          <w:szCs w:val="18"/>
        </w:rPr>
        <w:t>предприятия / http://www.ecobashedu.narod.ru/metod/glava5.htm</w:t>
      </w:r>
    </w:p>
    <w:p w14:paraId="729D2E8F"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В.И., Николаев М.В. Педагогический мониторинг качества воспитания как условие развития и совершенствования воспитательного процесса в учебном заведении / http://www.kcn.ru/tatru/universitet/infres/ nikolae v/2002/gl 1 1 .htm</w:t>
      </w:r>
    </w:p>
    <w:p w14:paraId="1310084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Г. Арапова Юридический мониторинг. Каковы юридические требования к мониторингу? / http://www.gdf.ru/books/books/monitor/04.html</w:t>
      </w:r>
    </w:p>
    <w:p w14:paraId="691A6E0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Балченко С.А. / http://wwwirfaa-eurasia.org/docs/fv.doc</w:t>
      </w:r>
    </w:p>
    <w:p w14:paraId="35FBBB0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Батрин</w:t>
      </w:r>
      <w:r>
        <w:rPr>
          <w:rStyle w:val="WW8Num2z0"/>
          <w:rFonts w:ascii="Verdana" w:hAnsi="Verdana"/>
          <w:color w:val="000000"/>
          <w:sz w:val="18"/>
          <w:szCs w:val="18"/>
        </w:rPr>
        <w:t> </w:t>
      </w:r>
      <w:r>
        <w:rPr>
          <w:rFonts w:ascii="Verdana" w:hAnsi="Verdana"/>
          <w:color w:val="000000"/>
          <w:sz w:val="18"/>
          <w:szCs w:val="18"/>
        </w:rPr>
        <w:t>Ю.Д. Бизнес-прогнозы для расчета финансового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предприятия. Дебиторская и кредиторская</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Style w:val="WW8Num2z0"/>
          <w:rFonts w:ascii="Verdana" w:hAnsi="Verdana"/>
          <w:color w:val="000000"/>
          <w:sz w:val="18"/>
          <w:szCs w:val="18"/>
        </w:rPr>
        <w:t> </w:t>
      </w:r>
      <w:r>
        <w:rPr>
          <w:rFonts w:ascii="Verdana" w:hAnsi="Verdana"/>
          <w:color w:val="000000"/>
          <w:sz w:val="18"/>
          <w:szCs w:val="18"/>
        </w:rPr>
        <w:t>прошлых лет / http://www.cis2000.ru/publish/books/book15/page54.shtml</w:t>
      </w:r>
    </w:p>
    <w:p w14:paraId="154346D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А.А. Планирование погашения дебиторской и кредиторской задолженности / http://www.cis2000.ru/inc/maillist/20040317.shtml</w:t>
      </w:r>
    </w:p>
    <w:p w14:paraId="5100DE7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Гольдштейн</w:t>
      </w:r>
      <w:r>
        <w:rPr>
          <w:rStyle w:val="WW8Num2z0"/>
          <w:rFonts w:ascii="Verdana" w:hAnsi="Verdana"/>
          <w:color w:val="000000"/>
          <w:sz w:val="18"/>
          <w:szCs w:val="18"/>
        </w:rPr>
        <w:t> </w:t>
      </w:r>
      <w:r>
        <w:rPr>
          <w:rFonts w:ascii="Verdana" w:hAnsi="Verdana"/>
          <w:color w:val="000000"/>
          <w:sz w:val="18"/>
          <w:szCs w:val="18"/>
        </w:rPr>
        <w:t>Г.Я. Основы менеджментаhttp://enbv.narod.ai/text</w:t>
      </w:r>
    </w:p>
    <w:p w14:paraId="2963AF4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Econom/management/goldshtein/str/12.html</w:t>
      </w:r>
    </w:p>
    <w:p w14:paraId="7048498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Горбунова O.R http://pedsovet.alledu.ru/files0/filesl/files629/files632 /docs/ l.doc</w:t>
      </w:r>
    </w:p>
    <w:p w14:paraId="2038A65E"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124.</w:t>
      </w:r>
      <w:r>
        <w:rPr>
          <w:rStyle w:val="WW8Num2z0"/>
          <w:rFonts w:ascii="Verdana" w:hAnsi="Verdana"/>
          <w:color w:val="000000"/>
          <w:sz w:val="18"/>
          <w:szCs w:val="18"/>
        </w:rPr>
        <w:t> </w:t>
      </w:r>
      <w:r>
        <w:rPr>
          <w:rStyle w:val="WW8Num3z0"/>
          <w:rFonts w:ascii="Verdana" w:hAnsi="Verdana"/>
          <w:color w:val="4682B4"/>
          <w:sz w:val="18"/>
          <w:szCs w:val="18"/>
        </w:rPr>
        <w:t>Зайцева</w:t>
      </w:r>
      <w:r>
        <w:rPr>
          <w:rStyle w:val="WW8Num2z0"/>
          <w:rFonts w:ascii="Verdana" w:hAnsi="Verdana"/>
          <w:color w:val="000000"/>
          <w:sz w:val="18"/>
          <w:szCs w:val="18"/>
        </w:rPr>
        <w:t> </w:t>
      </w:r>
      <w:r>
        <w:rPr>
          <w:rFonts w:ascii="Verdana" w:hAnsi="Verdana"/>
          <w:color w:val="000000"/>
          <w:sz w:val="18"/>
          <w:szCs w:val="18"/>
        </w:rPr>
        <w:t>О.П. Антикризисный менеджмент в российской</w:t>
      </w:r>
      <w:r>
        <w:rPr>
          <w:rStyle w:val="WW8Num2z0"/>
          <w:rFonts w:ascii="Verdana" w:hAnsi="Verdana"/>
          <w:color w:val="000000"/>
          <w:sz w:val="18"/>
          <w:szCs w:val="18"/>
        </w:rPr>
        <w:t> </w:t>
      </w:r>
      <w:r>
        <w:rPr>
          <w:rStyle w:val="WW8Num3z0"/>
          <w:rFonts w:ascii="Verdana" w:hAnsi="Verdana"/>
          <w:color w:val="4682B4"/>
          <w:sz w:val="18"/>
          <w:szCs w:val="18"/>
        </w:rPr>
        <w:t>фирме</w:t>
      </w:r>
      <w:r>
        <w:rPr>
          <w:rStyle w:val="WW8Num2z0"/>
          <w:rFonts w:ascii="Verdana" w:hAnsi="Verdana"/>
          <w:color w:val="000000"/>
          <w:sz w:val="18"/>
          <w:szCs w:val="18"/>
        </w:rPr>
        <w:t> </w:t>
      </w:r>
      <w:r>
        <w:rPr>
          <w:rFonts w:ascii="Verdana" w:hAnsi="Verdana"/>
          <w:color w:val="000000"/>
          <w:sz w:val="18"/>
          <w:szCs w:val="18"/>
        </w:rPr>
        <w:t>/ http://www.dis.ru/manag/arhiv/2001/2/1 .html</w:t>
      </w:r>
    </w:p>
    <w:p w14:paraId="3853292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Комаха А.</w:t>
      </w:r>
      <w:r>
        <w:rPr>
          <w:rStyle w:val="WW8Num2z0"/>
          <w:rFonts w:ascii="Verdana" w:hAnsi="Verdana"/>
          <w:color w:val="000000"/>
          <w:sz w:val="18"/>
          <w:szCs w:val="18"/>
        </w:rPr>
        <w:t> </w:t>
      </w:r>
      <w:r>
        <w:rPr>
          <w:rStyle w:val="WW8Num3z0"/>
          <w:rFonts w:ascii="Verdana" w:hAnsi="Verdana"/>
          <w:color w:val="4682B4"/>
          <w:sz w:val="18"/>
          <w:szCs w:val="18"/>
        </w:rPr>
        <w:t>Возврат</w:t>
      </w:r>
      <w:r>
        <w:rPr>
          <w:rStyle w:val="WW8Num2z0"/>
          <w:rFonts w:ascii="Verdana" w:hAnsi="Verdana"/>
          <w:color w:val="000000"/>
          <w:sz w:val="18"/>
          <w:szCs w:val="18"/>
        </w:rPr>
        <w:t> </w:t>
      </w:r>
      <w:r>
        <w:rPr>
          <w:rFonts w:ascii="Verdana" w:hAnsi="Verdana"/>
          <w:color w:val="000000"/>
          <w:sz w:val="18"/>
          <w:szCs w:val="18"/>
        </w:rPr>
        <w:t>долгов: как его добиться / http://www.kareta.com.ua</w:t>
      </w:r>
    </w:p>
    <w:p w14:paraId="695EC88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Князева JI.C. Совершенствование мониторинга в системе управления экономикой Курганской области / http://nioz.narod.ru/archives/3-2000/knyazeva-Is.htm</w:t>
      </w:r>
    </w:p>
    <w:p w14:paraId="744003E9"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Кондратов А. Формирование системы индикаторов оценки угрозы банкротства предприятия / http://telecom.kondrashov.ru/companies/biver.html</w:t>
      </w:r>
    </w:p>
    <w:p w14:paraId="56E3012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Кузьмин А. Мониторинг и оценка социальных программ / http://www.processconsulting.ru/</w:t>
      </w:r>
    </w:p>
    <w:p w14:paraId="5DB0D4D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Кэрен Кенни. Мониторинг прав человека: как и зачем? / http://www.hrights.ru/monitoring/karen.htm</w:t>
      </w:r>
    </w:p>
    <w:p w14:paraId="63E13BF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Масенко</w:t>
      </w:r>
      <w:r>
        <w:rPr>
          <w:rStyle w:val="WW8Num2z0"/>
          <w:rFonts w:ascii="Verdana" w:hAnsi="Verdana"/>
          <w:color w:val="000000"/>
          <w:sz w:val="18"/>
          <w:szCs w:val="18"/>
        </w:rPr>
        <w:t> </w:t>
      </w:r>
      <w:r>
        <w:rPr>
          <w:rFonts w:ascii="Verdana" w:hAnsi="Verdana"/>
          <w:color w:val="000000"/>
          <w:sz w:val="18"/>
          <w:szCs w:val="18"/>
        </w:rPr>
        <w:t>И.Б. Анализ моделей предсказания</w:t>
      </w:r>
      <w:r>
        <w:rPr>
          <w:rStyle w:val="WW8Num2z0"/>
          <w:rFonts w:ascii="Verdana" w:hAnsi="Verdana"/>
          <w:color w:val="000000"/>
          <w:sz w:val="18"/>
          <w:szCs w:val="18"/>
        </w:rPr>
        <w:t> </w:t>
      </w:r>
      <w:r>
        <w:rPr>
          <w:rStyle w:val="WW8Num3z0"/>
          <w:rFonts w:ascii="Verdana" w:hAnsi="Verdana"/>
          <w:color w:val="4682B4"/>
          <w:sz w:val="18"/>
          <w:szCs w:val="18"/>
        </w:rPr>
        <w:t>неплатежеспособности</w:t>
      </w:r>
      <w:r>
        <w:rPr>
          <w:rStyle w:val="WW8Num2z0"/>
          <w:rFonts w:ascii="Verdana" w:hAnsi="Verdana"/>
          <w:color w:val="000000"/>
          <w:sz w:val="18"/>
          <w:szCs w:val="18"/>
        </w:rPr>
        <w:t> </w:t>
      </w:r>
      <w:r>
        <w:rPr>
          <w:rFonts w:ascii="Verdana" w:hAnsi="Verdana"/>
          <w:color w:val="000000"/>
          <w:sz w:val="18"/>
          <w:szCs w:val="18"/>
        </w:rPr>
        <w:t>предприятия / http://ttech.pstu.ac.ru/mnp04/mnp04/s8/84.rtf</w:t>
      </w:r>
    </w:p>
    <w:p w14:paraId="52C6CEC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Мониторинг как практическая система / http://www.mto.ru/children /monitoring/system.html</w:t>
      </w:r>
    </w:p>
    <w:p w14:paraId="2FF82DF2"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Мониторинг прав человека / http://www.hrights.ru/monitoring / metodrekomend. htm</w:t>
      </w:r>
    </w:p>
    <w:p w14:paraId="5F075B7A"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Мониторинг развития информационного общества в России / http://www.riocenter.ru/doc5.htm</w:t>
      </w:r>
    </w:p>
    <w:p w14:paraId="384D4AD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 Наумов М. Концепция создания системы экономического (кредитного)</w:t>
      </w:r>
      <w:r>
        <w:rPr>
          <w:rStyle w:val="WW8Num2z0"/>
          <w:rFonts w:ascii="Verdana" w:hAnsi="Verdana"/>
          <w:color w:val="000000"/>
          <w:sz w:val="18"/>
          <w:szCs w:val="18"/>
        </w:rPr>
        <w:t> </w:t>
      </w:r>
      <w:r>
        <w:rPr>
          <w:rStyle w:val="WW8Num3z0"/>
          <w:rFonts w:ascii="Verdana" w:hAnsi="Verdana"/>
          <w:color w:val="4682B4"/>
          <w:sz w:val="18"/>
          <w:szCs w:val="18"/>
        </w:rPr>
        <w:t>скоринга</w:t>
      </w:r>
      <w:r>
        <w:rPr>
          <w:rStyle w:val="WW8Num2z0"/>
          <w:rFonts w:ascii="Verdana" w:hAnsi="Verdana"/>
          <w:color w:val="000000"/>
          <w:sz w:val="18"/>
          <w:szCs w:val="18"/>
        </w:rPr>
        <w:t> </w:t>
      </w:r>
      <w:r>
        <w:rPr>
          <w:rFonts w:ascii="Verdana" w:hAnsi="Verdana"/>
          <w:color w:val="000000"/>
          <w:sz w:val="18"/>
          <w:szCs w:val="18"/>
        </w:rPr>
        <w:t>/ http://bankir.ru/analytics/classic/kredit/352/33647</w:t>
      </w:r>
    </w:p>
    <w:p w14:paraId="083DB73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Недосекин</w:t>
      </w:r>
      <w:r>
        <w:rPr>
          <w:rStyle w:val="WW8Num2z0"/>
          <w:rFonts w:ascii="Verdana" w:hAnsi="Verdana"/>
          <w:color w:val="000000"/>
          <w:sz w:val="18"/>
          <w:szCs w:val="18"/>
        </w:rPr>
        <w:t> </w:t>
      </w:r>
      <w:r>
        <w:rPr>
          <w:rFonts w:ascii="Verdana" w:hAnsi="Verdana"/>
          <w:color w:val="000000"/>
          <w:sz w:val="18"/>
          <w:szCs w:val="18"/>
        </w:rPr>
        <w:t>А.О., Максимов О.Б. Простейшая комплексная оценка финансового состояния предприятия на основе нечетко-множественного похода / http://www.vmgroup.ru/Win/PublickNedosekinres.htm.</w:t>
      </w:r>
    </w:p>
    <w:p w14:paraId="42AA4B9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А.И. / http://www.library.by/data/002/020/function.htm</w:t>
      </w:r>
    </w:p>
    <w:p w14:paraId="1A21AEF4"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Оценка кредитных рисков: модель блуждающих</w:t>
      </w:r>
      <w:r>
        <w:rPr>
          <w:rStyle w:val="WW8Num2z0"/>
          <w:rFonts w:ascii="Verdana" w:hAnsi="Verdana"/>
          <w:color w:val="000000"/>
          <w:sz w:val="18"/>
          <w:szCs w:val="18"/>
        </w:rPr>
        <w:t> </w:t>
      </w:r>
      <w:r>
        <w:rPr>
          <w:rStyle w:val="WW8Num3z0"/>
          <w:rFonts w:ascii="Verdana" w:hAnsi="Verdana"/>
          <w:color w:val="4682B4"/>
          <w:sz w:val="18"/>
          <w:szCs w:val="18"/>
        </w:rPr>
        <w:t>дефолтов</w:t>
      </w:r>
      <w:r>
        <w:rPr>
          <w:rStyle w:val="WW8Num2z0"/>
          <w:rFonts w:ascii="Verdana" w:hAnsi="Verdana"/>
          <w:color w:val="000000"/>
          <w:sz w:val="18"/>
          <w:szCs w:val="18"/>
        </w:rPr>
        <w:t> </w:t>
      </w:r>
      <w:r>
        <w:rPr>
          <w:rFonts w:ascii="Verdana" w:hAnsi="Verdana"/>
          <w:color w:val="000000"/>
          <w:sz w:val="18"/>
          <w:szCs w:val="18"/>
        </w:rPr>
        <w:t>/ http://www.creditrisk.ru/models/portfolioloss/wandering-defaults/print/</w:t>
      </w:r>
    </w:p>
    <w:p w14:paraId="19417FBD"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Плешивцев</w:t>
      </w:r>
      <w:r>
        <w:rPr>
          <w:rStyle w:val="WW8Num2z0"/>
          <w:rFonts w:ascii="Verdana" w:hAnsi="Verdana"/>
          <w:color w:val="000000"/>
          <w:sz w:val="18"/>
          <w:szCs w:val="18"/>
        </w:rPr>
        <w:t> </w:t>
      </w:r>
      <w:r>
        <w:rPr>
          <w:rFonts w:ascii="Verdana" w:hAnsi="Verdana"/>
          <w:color w:val="000000"/>
          <w:sz w:val="18"/>
          <w:szCs w:val="18"/>
        </w:rPr>
        <w:t>О.О. Оценка риска контрагента (на примере</w:t>
      </w:r>
      <w:r>
        <w:rPr>
          <w:rStyle w:val="WW8Num2z0"/>
          <w:rFonts w:ascii="Verdana" w:hAnsi="Verdana"/>
          <w:color w:val="000000"/>
          <w:sz w:val="18"/>
          <w:szCs w:val="18"/>
        </w:rPr>
        <w:t> </w:t>
      </w:r>
      <w:r>
        <w:rPr>
          <w:rStyle w:val="WW8Num3z0"/>
          <w:rFonts w:ascii="Verdana" w:hAnsi="Verdana"/>
          <w:color w:val="4682B4"/>
          <w:sz w:val="18"/>
          <w:szCs w:val="18"/>
        </w:rPr>
        <w:t>межбанковского</w:t>
      </w:r>
      <w:r>
        <w:rPr>
          <w:rStyle w:val="WW8Num2z0"/>
          <w:rFonts w:ascii="Verdana" w:hAnsi="Verdana"/>
          <w:color w:val="000000"/>
          <w:sz w:val="18"/>
          <w:szCs w:val="18"/>
        </w:rPr>
        <w:t> </w:t>
      </w:r>
      <w:r>
        <w:rPr>
          <w:rFonts w:ascii="Verdana" w:hAnsi="Verdana"/>
          <w:color w:val="000000"/>
          <w:sz w:val="18"/>
          <w:szCs w:val="18"/>
        </w:rPr>
        <w:t>рынка) / http://www.finrisk.Ri/article/Mbkavto/mbkavto.html</w:t>
      </w:r>
    </w:p>
    <w:p w14:paraId="00CE38E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Потемкин</w:t>
      </w:r>
      <w:r>
        <w:rPr>
          <w:rStyle w:val="WW8Num2z0"/>
          <w:rFonts w:ascii="Verdana" w:hAnsi="Verdana"/>
          <w:color w:val="000000"/>
          <w:sz w:val="18"/>
          <w:szCs w:val="18"/>
        </w:rPr>
        <w:t> </w:t>
      </w:r>
      <w:r>
        <w:rPr>
          <w:rFonts w:ascii="Verdana" w:hAnsi="Verdana"/>
          <w:color w:val="000000"/>
          <w:sz w:val="18"/>
          <w:szCs w:val="18"/>
        </w:rPr>
        <w:t>В.К. Деловой мониторинг (Экономическая разведка) / http://klerk.ru/boss/? 10957</w:t>
      </w:r>
    </w:p>
    <w:p w14:paraId="02689A3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Ребрин</w:t>
      </w:r>
      <w:r>
        <w:rPr>
          <w:rStyle w:val="WW8Num2z0"/>
          <w:rFonts w:ascii="Verdana" w:hAnsi="Verdana"/>
          <w:color w:val="000000"/>
          <w:sz w:val="18"/>
          <w:szCs w:val="18"/>
        </w:rPr>
        <w:t> </w:t>
      </w:r>
      <w:r>
        <w:rPr>
          <w:rFonts w:ascii="Verdana" w:hAnsi="Verdana"/>
          <w:color w:val="000000"/>
          <w:sz w:val="18"/>
          <w:szCs w:val="18"/>
        </w:rPr>
        <w:t>Ю.И. Основы экономики и управления производством / http://www.aup. ru/books/m47/8l .htm</w:t>
      </w:r>
    </w:p>
    <w:p w14:paraId="01F18D6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Тлеукулова</w:t>
      </w:r>
      <w:r>
        <w:rPr>
          <w:rStyle w:val="WW8Num2z0"/>
          <w:rFonts w:ascii="Verdana" w:hAnsi="Verdana"/>
          <w:color w:val="000000"/>
          <w:sz w:val="18"/>
          <w:szCs w:val="18"/>
        </w:rPr>
        <w:t> </w:t>
      </w:r>
      <w:r>
        <w:rPr>
          <w:rFonts w:ascii="Verdana" w:hAnsi="Verdana"/>
          <w:color w:val="000000"/>
          <w:sz w:val="18"/>
          <w:szCs w:val="18"/>
        </w:rPr>
        <w:t>О.Г. Рейтинговая система оценки</w:t>
      </w:r>
      <w:r>
        <w:rPr>
          <w:rStyle w:val="WW8Num2z0"/>
          <w:rFonts w:ascii="Verdana" w:hAnsi="Verdana"/>
          <w:color w:val="000000"/>
          <w:sz w:val="18"/>
          <w:szCs w:val="18"/>
        </w:rPr>
        <w:t> </w:t>
      </w:r>
      <w:r>
        <w:rPr>
          <w:rStyle w:val="WW8Num3z0"/>
          <w:rFonts w:ascii="Verdana" w:hAnsi="Verdana"/>
          <w:color w:val="4682B4"/>
          <w:sz w:val="18"/>
          <w:szCs w:val="18"/>
        </w:rPr>
        <w:t>кредитоспособности</w:t>
      </w:r>
      <w:r>
        <w:rPr>
          <w:rStyle w:val="WW8Num2z0"/>
          <w:rFonts w:ascii="Verdana" w:hAnsi="Verdana"/>
          <w:color w:val="000000"/>
          <w:sz w:val="18"/>
          <w:szCs w:val="18"/>
        </w:rPr>
        <w:t> </w:t>
      </w:r>
      <w:r>
        <w:rPr>
          <w:rFonts w:ascii="Verdana" w:hAnsi="Verdana"/>
          <w:color w:val="000000"/>
          <w:sz w:val="18"/>
          <w:szCs w:val="18"/>
        </w:rPr>
        <w:t>заемщика (на примере АО "БанкТуранАлем" (Казахстан)" / http://www.cfin.ru /finanalysis/projectjrisk.shtml</w:t>
      </w:r>
    </w:p>
    <w:p w14:paraId="2ACA375E"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Риск</w:t>
      </w:r>
      <w:r>
        <w:rPr>
          <w:rStyle w:val="WW8Num2z0"/>
          <w:rFonts w:ascii="Verdana" w:hAnsi="Verdana"/>
          <w:color w:val="000000"/>
          <w:sz w:val="18"/>
          <w:szCs w:val="18"/>
        </w:rPr>
        <w:t> </w:t>
      </w:r>
      <w:r>
        <w:rPr>
          <w:rStyle w:val="WW8Num3z0"/>
          <w:rFonts w:ascii="Verdana" w:hAnsi="Verdana"/>
          <w:color w:val="4682B4"/>
          <w:sz w:val="18"/>
          <w:szCs w:val="18"/>
        </w:rPr>
        <w:t>дефолта</w:t>
      </w:r>
      <w:r>
        <w:rPr>
          <w:rStyle w:val="WW8Num2z0"/>
          <w:rFonts w:ascii="Verdana" w:hAnsi="Verdana"/>
          <w:color w:val="000000"/>
          <w:sz w:val="18"/>
          <w:szCs w:val="18"/>
        </w:rPr>
        <w:t> </w:t>
      </w:r>
      <w:r>
        <w:rPr>
          <w:rFonts w:ascii="Verdana" w:hAnsi="Verdana"/>
          <w:color w:val="000000"/>
          <w:sz w:val="18"/>
          <w:szCs w:val="18"/>
        </w:rPr>
        <w:t>/ http^/www.creditriskxu/models/assetadd/</w:t>
      </w:r>
    </w:p>
    <w:p w14:paraId="2ABAC9E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Рябых Д.</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задолженность / http://www.cfin.rii/ias/liandbook-4-03.shtml</w:t>
      </w:r>
    </w:p>
    <w:p w14:paraId="5AE102A7"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Смирнова</w:t>
      </w:r>
      <w:r>
        <w:rPr>
          <w:rStyle w:val="WW8Num2z0"/>
          <w:rFonts w:ascii="Verdana" w:hAnsi="Verdana"/>
          <w:color w:val="000000"/>
          <w:sz w:val="18"/>
          <w:szCs w:val="18"/>
        </w:rPr>
        <w:t> </w:t>
      </w:r>
      <w:r>
        <w:rPr>
          <w:rFonts w:ascii="Verdana" w:hAnsi="Verdana"/>
          <w:color w:val="000000"/>
          <w:sz w:val="18"/>
          <w:szCs w:val="18"/>
        </w:rPr>
        <w:t>И.И. Сравнительная характеристика методов прогнозирования банкротства / http://wwwj-ia-arbitr.ra</w:t>
      </w:r>
    </w:p>
    <w:p w14:paraId="052FA90C"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Титаева Н. / http://titaeva.webzone.ni/archive/books/l/9.htm</w:t>
      </w:r>
    </w:p>
    <w:p w14:paraId="1074E5D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Хабибуллина</w:t>
      </w:r>
      <w:r>
        <w:rPr>
          <w:rStyle w:val="WW8Num2z0"/>
          <w:rFonts w:ascii="Verdana" w:hAnsi="Verdana"/>
          <w:color w:val="000000"/>
          <w:sz w:val="18"/>
          <w:szCs w:val="18"/>
        </w:rPr>
        <w:t> </w:t>
      </w:r>
      <w:r>
        <w:rPr>
          <w:rFonts w:ascii="Verdana" w:hAnsi="Verdana"/>
          <w:color w:val="000000"/>
          <w:sz w:val="18"/>
          <w:szCs w:val="18"/>
        </w:rPr>
        <w:t>А.И. Модели анализа кредитоспособности</w:t>
      </w:r>
      <w:r>
        <w:rPr>
          <w:rStyle w:val="WW8Num2z0"/>
          <w:rFonts w:ascii="Verdana" w:hAnsi="Verdana"/>
          <w:color w:val="000000"/>
          <w:sz w:val="18"/>
          <w:szCs w:val="18"/>
        </w:rPr>
        <w:t> </w:t>
      </w:r>
      <w:r>
        <w:rPr>
          <w:rStyle w:val="WW8Num3z0"/>
          <w:rFonts w:ascii="Verdana" w:hAnsi="Verdana"/>
          <w:color w:val="4682B4"/>
          <w:sz w:val="18"/>
          <w:szCs w:val="18"/>
        </w:rPr>
        <w:t>заемщиков</w:t>
      </w:r>
      <w:r>
        <w:rPr>
          <w:rStyle w:val="WW8Num2z0"/>
          <w:rFonts w:ascii="Verdana" w:hAnsi="Verdana"/>
          <w:color w:val="000000"/>
          <w:sz w:val="18"/>
          <w:szCs w:val="18"/>
        </w:rPr>
        <w:t> </w:t>
      </w:r>
      <w:r>
        <w:rPr>
          <w:rFonts w:ascii="Verdana" w:hAnsi="Verdana"/>
          <w:color w:val="000000"/>
          <w:sz w:val="18"/>
          <w:szCs w:val="18"/>
        </w:rPr>
        <w:t>/ http://akoto.ru/seminari/xabibulina.doc</w:t>
      </w:r>
    </w:p>
    <w:p w14:paraId="6FA115B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Хандруева</w:t>
      </w:r>
      <w:r>
        <w:rPr>
          <w:rStyle w:val="WW8Num2z0"/>
          <w:rFonts w:ascii="Verdana" w:hAnsi="Verdana"/>
          <w:color w:val="000000"/>
          <w:sz w:val="18"/>
          <w:szCs w:val="18"/>
        </w:rPr>
        <w:t> </w:t>
      </w:r>
      <w:r>
        <w:rPr>
          <w:rFonts w:ascii="Verdana" w:hAnsi="Verdana"/>
          <w:color w:val="000000"/>
          <w:sz w:val="18"/>
          <w:szCs w:val="18"/>
        </w:rPr>
        <w:t>А.А. Скоринг оценка заемщиков физических лиц / http://www.franklin-grant.ru/ru/services/banks-scoring-consumer.asp</w:t>
      </w:r>
    </w:p>
    <w:p w14:paraId="11CB977B"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Цлаф</w:t>
      </w:r>
      <w:r>
        <w:rPr>
          <w:rStyle w:val="WW8Num2z0"/>
          <w:rFonts w:ascii="Verdana" w:hAnsi="Verdana"/>
          <w:color w:val="000000"/>
          <w:sz w:val="18"/>
          <w:szCs w:val="18"/>
        </w:rPr>
        <w:t> </w:t>
      </w:r>
      <w:r>
        <w:rPr>
          <w:rFonts w:ascii="Verdana" w:hAnsi="Verdana"/>
          <w:color w:val="000000"/>
          <w:sz w:val="18"/>
          <w:szCs w:val="18"/>
        </w:rPr>
        <w:t>В.М. Научные труды. Знание и мышление о</w:t>
      </w:r>
      <w:r>
        <w:rPr>
          <w:rStyle w:val="WW8Num2z0"/>
          <w:rFonts w:ascii="Verdana" w:hAnsi="Verdana"/>
          <w:color w:val="000000"/>
          <w:sz w:val="18"/>
          <w:szCs w:val="18"/>
        </w:rPr>
        <w:t> </w:t>
      </w:r>
      <w:r>
        <w:rPr>
          <w:rStyle w:val="WW8Num3z0"/>
          <w:rFonts w:ascii="Verdana" w:hAnsi="Verdana"/>
          <w:color w:val="4682B4"/>
          <w:sz w:val="18"/>
          <w:szCs w:val="18"/>
        </w:rPr>
        <w:t>менеджменте</w:t>
      </w:r>
      <w:r>
        <w:rPr>
          <w:rStyle w:val="WW8Num2z0"/>
          <w:rFonts w:ascii="Verdana" w:hAnsi="Verdana"/>
          <w:color w:val="000000"/>
          <w:sz w:val="18"/>
          <w:szCs w:val="18"/>
        </w:rPr>
        <w:t> </w:t>
      </w:r>
      <w:r>
        <w:rPr>
          <w:rFonts w:ascii="Verdana" w:hAnsi="Verdana"/>
          <w:color w:val="000000"/>
          <w:sz w:val="18"/>
          <w:szCs w:val="18"/>
        </w:rPr>
        <w:t>/ http://www. sama.ru/~sbs/Articl es/Knowl&amp;th. htm</w:t>
      </w:r>
    </w:p>
    <w:p w14:paraId="4A7EF691"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Что такое экологический мониторинг? http://edu.greensail.ru/monitoring /monitoring/</w:t>
      </w:r>
    </w:p>
    <w:p w14:paraId="03C5EAF3"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Чувахин</w:t>
      </w:r>
      <w:r>
        <w:rPr>
          <w:rStyle w:val="WW8Num2z0"/>
          <w:rFonts w:ascii="Verdana" w:hAnsi="Verdana"/>
          <w:color w:val="000000"/>
          <w:sz w:val="18"/>
          <w:szCs w:val="18"/>
        </w:rPr>
        <w:t> </w:t>
      </w:r>
      <w:r>
        <w:rPr>
          <w:rFonts w:ascii="Verdana" w:hAnsi="Verdana"/>
          <w:color w:val="000000"/>
          <w:sz w:val="18"/>
          <w:szCs w:val="18"/>
        </w:rPr>
        <w:t>Н. Модели предсказания неплатежеспособности / http://clubs.mfd.ru/articles/article.asp?articleid=38&amp;pnom=l</w:t>
      </w:r>
    </w:p>
    <w:p w14:paraId="5AD330B0"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Шавшуков</w:t>
      </w:r>
      <w:r>
        <w:rPr>
          <w:rStyle w:val="WW8Num2z0"/>
          <w:rFonts w:ascii="Verdana" w:hAnsi="Verdana"/>
          <w:color w:val="000000"/>
          <w:sz w:val="18"/>
          <w:szCs w:val="18"/>
        </w:rPr>
        <w:t> </w:t>
      </w:r>
      <w:r>
        <w:rPr>
          <w:rFonts w:ascii="Verdana" w:hAnsi="Verdana"/>
          <w:color w:val="000000"/>
          <w:sz w:val="18"/>
          <w:szCs w:val="18"/>
        </w:rPr>
        <w:t>В.М. Кредитный рейтинг компании как зеркало ее финансовой силы и надежности / http://www.spbumag.nw.ru/99/24/13.html</w:t>
      </w:r>
    </w:p>
    <w:p w14:paraId="72FFA38E"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Шиманаев</w:t>
      </w:r>
      <w:r>
        <w:rPr>
          <w:rStyle w:val="WW8Num2z0"/>
          <w:rFonts w:ascii="Verdana" w:hAnsi="Verdana"/>
          <w:color w:val="000000"/>
          <w:sz w:val="18"/>
          <w:szCs w:val="18"/>
        </w:rPr>
        <w:t> </w:t>
      </w:r>
      <w:r>
        <w:rPr>
          <w:rFonts w:ascii="Verdana" w:hAnsi="Verdana"/>
          <w:color w:val="000000"/>
          <w:sz w:val="18"/>
          <w:szCs w:val="18"/>
        </w:rPr>
        <w:t>H.F. К вопросу об анализе платежеспособности / http://nickgs.narod.ru/sngc01 .htm</w:t>
      </w:r>
    </w:p>
    <w:p w14:paraId="543273B3"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153. Шимоволос С. Эффективность мониторинга / http://www. </w:t>
      </w:r>
      <w:r>
        <w:rPr>
          <w:rFonts w:ascii="Verdana" w:hAnsi="Verdana"/>
          <w:color w:val="000000"/>
          <w:sz w:val="18"/>
          <w:szCs w:val="18"/>
        </w:rPr>
        <w:lastRenderedPageBreak/>
        <w:t>lirights.ru/monitoring/shimovolos.htm</w:t>
      </w:r>
    </w:p>
    <w:p w14:paraId="2E8D7045"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Эволюция вашей системы кредитных</w:t>
      </w:r>
      <w:r>
        <w:rPr>
          <w:rStyle w:val="WW8Num2z0"/>
          <w:rFonts w:ascii="Verdana" w:hAnsi="Verdana"/>
          <w:color w:val="000000"/>
          <w:sz w:val="18"/>
          <w:szCs w:val="18"/>
        </w:rPr>
        <w:t> </w:t>
      </w:r>
      <w:r>
        <w:rPr>
          <w:rStyle w:val="WW8Num3z0"/>
          <w:rFonts w:ascii="Verdana" w:hAnsi="Verdana"/>
          <w:color w:val="4682B4"/>
          <w:sz w:val="18"/>
          <w:szCs w:val="18"/>
        </w:rPr>
        <w:t>рейтингов</w:t>
      </w:r>
      <w:r>
        <w:rPr>
          <w:rStyle w:val="WW8Num2z0"/>
          <w:rFonts w:ascii="Verdana" w:hAnsi="Verdana"/>
          <w:color w:val="000000"/>
          <w:sz w:val="18"/>
          <w:szCs w:val="18"/>
        </w:rPr>
        <w:t> </w:t>
      </w:r>
      <w:r>
        <w:rPr>
          <w:rFonts w:ascii="Verdana" w:hAnsi="Verdana"/>
          <w:color w:val="000000"/>
          <w:sz w:val="18"/>
          <w:szCs w:val="18"/>
        </w:rPr>
        <w:t>http://www.franklin-grant.ru/ru/news2/data/news03/200406/20040607183259mt.asp</w:t>
      </w:r>
    </w:p>
    <w:p w14:paraId="0318E388"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Экологический мониторинг. Нормативно-правовая база / http://www.bellona.no/ru/33083.html</w:t>
      </w:r>
    </w:p>
    <w:p w14:paraId="6CDD916D"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Оценка дебиторской задолженности / http://www.pereotsenka.ru /dolgi.shtml</w:t>
      </w:r>
    </w:p>
    <w:p w14:paraId="0B20E53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Credit scoring. Activity-based management / http://www.sas.com /solutions/crm/scoring/index.html</w:t>
      </w:r>
    </w:p>
    <w:p w14:paraId="0805EE4F"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Bernhardsen E. A Model of Bankruptcy Prediction // Working Paper Financial Analysis and Structure Department Research Department Oslo. 2001. -№10.</w:t>
      </w:r>
    </w:p>
    <w:p w14:paraId="66940E2F"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Bragg S.M. Financial Analysis. Изд-во: John Wiley &amp; Sons, Inc. - 2000. -p.l 11-304.</w:t>
      </w:r>
    </w:p>
    <w:p w14:paraId="58F117D6" w14:textId="77777777" w:rsidR="0082321A" w:rsidRDefault="0082321A" w:rsidP="0082321A">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Fulmer, John G. Jr., Moon, James E., Gavin, Thomas A., Erwin, Michael J. A Bankruptcy Classification Model For Small Firms // Journal of Commercial Bank Lending. 1984. - July . - p. 25-37.</w:t>
      </w:r>
    </w:p>
    <w:p w14:paraId="3672EDE1" w14:textId="2109FA66" w:rsidR="008E1F58" w:rsidRPr="0082321A" w:rsidRDefault="0082321A" w:rsidP="0082321A">
      <w:r>
        <w:rPr>
          <w:rFonts w:ascii="Verdana" w:hAnsi="Verdana"/>
          <w:color w:val="000000"/>
          <w:sz w:val="18"/>
          <w:szCs w:val="18"/>
        </w:rPr>
        <w:br/>
      </w:r>
      <w:r>
        <w:rPr>
          <w:rFonts w:ascii="Verdana" w:hAnsi="Verdana"/>
          <w:color w:val="000000"/>
          <w:sz w:val="18"/>
          <w:szCs w:val="18"/>
        </w:rPr>
        <w:br/>
      </w:r>
      <w:bookmarkStart w:id="0" w:name="_GoBack"/>
      <w:bookmarkEnd w:id="0"/>
    </w:p>
    <w:sectPr w:rsidR="008E1F58" w:rsidRPr="0082321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7F0D5" w14:textId="77777777" w:rsidR="00C57EB9" w:rsidRDefault="00C57EB9">
      <w:pPr>
        <w:spacing w:after="0" w:line="240" w:lineRule="auto"/>
      </w:pPr>
      <w:r>
        <w:separator/>
      </w:r>
    </w:p>
  </w:endnote>
  <w:endnote w:type="continuationSeparator" w:id="0">
    <w:p w14:paraId="07735B01" w14:textId="77777777" w:rsidR="00C57EB9" w:rsidRDefault="00C5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C1871" w14:textId="77777777" w:rsidR="00C57EB9" w:rsidRDefault="00C57EB9">
      <w:pPr>
        <w:spacing w:after="0" w:line="240" w:lineRule="auto"/>
      </w:pPr>
      <w:r>
        <w:separator/>
      </w:r>
    </w:p>
  </w:footnote>
  <w:footnote w:type="continuationSeparator" w:id="0">
    <w:p w14:paraId="6608F1A2" w14:textId="77777777" w:rsidR="00C57EB9" w:rsidRDefault="00C57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14569B5"/>
    <w:multiLevelType w:val="multilevel"/>
    <w:tmpl w:val="2E68D02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1C47C0B"/>
    <w:multiLevelType w:val="multilevel"/>
    <w:tmpl w:val="0AA25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0">
    <w:nsid w:val="078D4BBB"/>
    <w:multiLevelType w:val="multilevel"/>
    <w:tmpl w:val="0CCE9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6D8233B"/>
    <w:multiLevelType w:val="multilevel"/>
    <w:tmpl w:val="8A382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A2D7537"/>
    <w:multiLevelType w:val="multilevel"/>
    <w:tmpl w:val="2D5EE6C6"/>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1A61B59"/>
    <w:multiLevelType w:val="multilevel"/>
    <w:tmpl w:val="9678F5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64560B4"/>
    <w:multiLevelType w:val="multilevel"/>
    <w:tmpl w:val="4A5ADB2A"/>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372FCF"/>
    <w:multiLevelType w:val="multilevel"/>
    <w:tmpl w:val="C30C2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963873"/>
    <w:multiLevelType w:val="multilevel"/>
    <w:tmpl w:val="B450F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FB85F35"/>
    <w:multiLevelType w:val="multilevel"/>
    <w:tmpl w:val="8AB6D4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1233D96"/>
    <w:multiLevelType w:val="multilevel"/>
    <w:tmpl w:val="C116F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nsid w:val="34EA2DD5"/>
    <w:multiLevelType w:val="multilevel"/>
    <w:tmpl w:val="0F22FC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D3D7CEB"/>
    <w:multiLevelType w:val="multilevel"/>
    <w:tmpl w:val="A9B89FAC"/>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44193864"/>
    <w:multiLevelType w:val="multilevel"/>
    <w:tmpl w:val="4190B9B6"/>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B2D3C91"/>
    <w:multiLevelType w:val="hybridMultilevel"/>
    <w:tmpl w:val="DFD471BE"/>
    <w:lvl w:ilvl="0" w:tplc="FFFFFFFF">
      <w:numFmt w:val="bullet"/>
      <w:lvlText w:val="–"/>
      <w:lvlJc w:val="left"/>
      <w:pPr>
        <w:tabs>
          <w:tab w:val="num" w:pos="1134"/>
        </w:tabs>
        <w:ind w:firstLine="851"/>
      </w:pPr>
      <w:rPr>
        <w:rFonts w:ascii="Tahoma" w:eastAsia="Tahoma" w:hAnsi="Tahoma" w:hint="default"/>
      </w:rPr>
    </w:lvl>
    <w:lvl w:ilvl="1" w:tplc="242C3202">
      <w:numFmt w:val="bullet"/>
      <w:lvlText w:val="-"/>
      <w:lvlJc w:val="left"/>
      <w:pPr>
        <w:ind w:left="1440" w:hanging="360"/>
      </w:pPr>
      <w:rPr>
        <w:rFonts w:ascii="Tahoma" w:eastAsia="Tahoma" w:hAnsi="Tahoma" w:hint="default"/>
      </w:rPr>
    </w:lvl>
    <w:lvl w:ilvl="2" w:tplc="FFFFFFFF" w:tentative="1">
      <w:start w:val="1"/>
      <w:numFmt w:val="bullet"/>
      <w:lvlText w:val=""/>
      <w:lvlJc w:val="left"/>
      <w:pPr>
        <w:tabs>
          <w:tab w:val="num" w:pos="2160"/>
        </w:tabs>
        <w:ind w:left="2160" w:hanging="360"/>
      </w:pPr>
      <w:rPr>
        <w:rFonts w:ascii="Segoe UI" w:hAnsi="Segoe UI" w:hint="default"/>
      </w:rPr>
    </w:lvl>
    <w:lvl w:ilvl="3" w:tplc="FFFFFFFF" w:tentative="1">
      <w:start w:val="1"/>
      <w:numFmt w:val="bullet"/>
      <w:lvlText w:val=""/>
      <w:lvlJc w:val="left"/>
      <w:pPr>
        <w:tabs>
          <w:tab w:val="num" w:pos="2880"/>
        </w:tabs>
        <w:ind w:left="2880" w:hanging="360"/>
      </w:pPr>
      <w:rPr>
        <w:rFonts w:ascii="Lucida Sans Unicode" w:hAnsi="Lucida Sans Unicode" w:hint="default"/>
      </w:rPr>
    </w:lvl>
    <w:lvl w:ilvl="4" w:tplc="FFFFFFFF" w:tentative="1">
      <w:start w:val="1"/>
      <w:numFmt w:val="bullet"/>
      <w:lvlText w:val="o"/>
      <w:lvlJc w:val="left"/>
      <w:pPr>
        <w:tabs>
          <w:tab w:val="num" w:pos="3600"/>
        </w:tabs>
        <w:ind w:left="3600" w:hanging="360"/>
      </w:pPr>
      <w:rPr>
        <w:rFonts w:ascii="Calibri" w:hAnsi="Calibri" w:hint="default"/>
      </w:rPr>
    </w:lvl>
    <w:lvl w:ilvl="5" w:tplc="FFFFFFFF" w:tentative="1">
      <w:start w:val="1"/>
      <w:numFmt w:val="bullet"/>
      <w:lvlText w:val=""/>
      <w:lvlJc w:val="left"/>
      <w:pPr>
        <w:tabs>
          <w:tab w:val="num" w:pos="4320"/>
        </w:tabs>
        <w:ind w:left="4320" w:hanging="360"/>
      </w:pPr>
      <w:rPr>
        <w:rFonts w:ascii="Segoe UI" w:hAnsi="Segoe UI" w:hint="default"/>
      </w:rPr>
    </w:lvl>
    <w:lvl w:ilvl="6" w:tplc="FFFFFFFF" w:tentative="1">
      <w:start w:val="1"/>
      <w:numFmt w:val="bullet"/>
      <w:lvlText w:val=""/>
      <w:lvlJc w:val="left"/>
      <w:pPr>
        <w:tabs>
          <w:tab w:val="num" w:pos="5040"/>
        </w:tabs>
        <w:ind w:left="5040" w:hanging="360"/>
      </w:pPr>
      <w:rPr>
        <w:rFonts w:ascii="Lucida Sans Unicode" w:hAnsi="Lucida Sans Unicode" w:hint="default"/>
      </w:rPr>
    </w:lvl>
    <w:lvl w:ilvl="7" w:tplc="FFFFFFFF" w:tentative="1">
      <w:start w:val="1"/>
      <w:numFmt w:val="bullet"/>
      <w:lvlText w:val="o"/>
      <w:lvlJc w:val="left"/>
      <w:pPr>
        <w:tabs>
          <w:tab w:val="num" w:pos="5760"/>
        </w:tabs>
        <w:ind w:left="5760" w:hanging="360"/>
      </w:pPr>
      <w:rPr>
        <w:rFonts w:ascii="Calibri" w:hAnsi="Calibri" w:hint="default"/>
      </w:rPr>
    </w:lvl>
    <w:lvl w:ilvl="8" w:tplc="FFFFFFFF" w:tentative="1">
      <w:start w:val="1"/>
      <w:numFmt w:val="bullet"/>
      <w:lvlText w:val=""/>
      <w:lvlJc w:val="left"/>
      <w:pPr>
        <w:tabs>
          <w:tab w:val="num" w:pos="6480"/>
        </w:tabs>
        <w:ind w:left="6480" w:hanging="360"/>
      </w:pPr>
      <w:rPr>
        <w:rFonts w:ascii="Segoe UI" w:hAnsi="Segoe UI" w:hint="default"/>
      </w:rPr>
    </w:lvl>
  </w:abstractNum>
  <w:abstractNum w:abstractNumId="35">
    <w:nsid w:val="4B5B150B"/>
    <w:multiLevelType w:val="hybridMultilevel"/>
    <w:tmpl w:val="D71C00D6"/>
    <w:lvl w:ilvl="0" w:tplc="FFFFFFFF">
      <w:numFmt w:val="bullet"/>
      <w:lvlText w:val="–"/>
      <w:lvlJc w:val="left"/>
      <w:pPr>
        <w:ind w:left="1146" w:hanging="360"/>
      </w:pPr>
      <w:rPr>
        <w:rFonts w:ascii="Tahoma" w:eastAsia="Tahoma" w:hAnsi="Tahoma" w:hint="default"/>
      </w:rPr>
    </w:lvl>
    <w:lvl w:ilvl="1" w:tplc="04190003" w:tentative="1">
      <w:start w:val="1"/>
      <w:numFmt w:val="bullet"/>
      <w:lvlText w:val="o"/>
      <w:lvlJc w:val="left"/>
      <w:pPr>
        <w:ind w:left="1866" w:hanging="360"/>
      </w:pPr>
      <w:rPr>
        <w:rFonts w:ascii="Calibri" w:hAnsi="Calibri" w:hint="default"/>
      </w:rPr>
    </w:lvl>
    <w:lvl w:ilvl="2" w:tplc="04190005" w:tentative="1">
      <w:start w:val="1"/>
      <w:numFmt w:val="bullet"/>
      <w:lvlText w:val=""/>
      <w:lvlJc w:val="left"/>
      <w:pPr>
        <w:ind w:left="2586" w:hanging="360"/>
      </w:pPr>
      <w:rPr>
        <w:rFonts w:ascii="Segoe UI" w:hAnsi="Segoe UI" w:hint="default"/>
      </w:rPr>
    </w:lvl>
    <w:lvl w:ilvl="3" w:tplc="04190001" w:tentative="1">
      <w:start w:val="1"/>
      <w:numFmt w:val="bullet"/>
      <w:lvlText w:val=""/>
      <w:lvlJc w:val="left"/>
      <w:pPr>
        <w:ind w:left="3306" w:hanging="360"/>
      </w:pPr>
      <w:rPr>
        <w:rFonts w:ascii="Lucida Sans Unicode" w:hAnsi="Lucida Sans Unicode" w:hint="default"/>
      </w:rPr>
    </w:lvl>
    <w:lvl w:ilvl="4" w:tplc="04190003" w:tentative="1">
      <w:start w:val="1"/>
      <w:numFmt w:val="bullet"/>
      <w:lvlText w:val="o"/>
      <w:lvlJc w:val="left"/>
      <w:pPr>
        <w:ind w:left="4026" w:hanging="360"/>
      </w:pPr>
      <w:rPr>
        <w:rFonts w:ascii="Calibri" w:hAnsi="Calibri" w:hint="default"/>
      </w:rPr>
    </w:lvl>
    <w:lvl w:ilvl="5" w:tplc="04190005" w:tentative="1">
      <w:start w:val="1"/>
      <w:numFmt w:val="bullet"/>
      <w:lvlText w:val=""/>
      <w:lvlJc w:val="left"/>
      <w:pPr>
        <w:ind w:left="4746" w:hanging="360"/>
      </w:pPr>
      <w:rPr>
        <w:rFonts w:ascii="Segoe UI" w:hAnsi="Segoe UI" w:hint="default"/>
      </w:rPr>
    </w:lvl>
    <w:lvl w:ilvl="6" w:tplc="04190001" w:tentative="1">
      <w:start w:val="1"/>
      <w:numFmt w:val="bullet"/>
      <w:lvlText w:val=""/>
      <w:lvlJc w:val="left"/>
      <w:pPr>
        <w:ind w:left="5466" w:hanging="360"/>
      </w:pPr>
      <w:rPr>
        <w:rFonts w:ascii="Lucida Sans Unicode" w:hAnsi="Lucida Sans Unicode" w:hint="default"/>
      </w:rPr>
    </w:lvl>
    <w:lvl w:ilvl="7" w:tplc="04190003" w:tentative="1">
      <w:start w:val="1"/>
      <w:numFmt w:val="bullet"/>
      <w:lvlText w:val="o"/>
      <w:lvlJc w:val="left"/>
      <w:pPr>
        <w:ind w:left="6186" w:hanging="360"/>
      </w:pPr>
      <w:rPr>
        <w:rFonts w:ascii="Calibri" w:hAnsi="Calibri" w:hint="default"/>
      </w:rPr>
    </w:lvl>
    <w:lvl w:ilvl="8" w:tplc="04190005" w:tentative="1">
      <w:start w:val="1"/>
      <w:numFmt w:val="bullet"/>
      <w:lvlText w:val=""/>
      <w:lvlJc w:val="left"/>
      <w:pPr>
        <w:ind w:left="6906" w:hanging="360"/>
      </w:pPr>
      <w:rPr>
        <w:rFonts w:ascii="Segoe UI" w:hAnsi="Segoe UI" w:hint="default"/>
      </w:rPr>
    </w:lvl>
  </w:abstractNum>
  <w:abstractNum w:abstractNumId="36">
    <w:nsid w:val="4CC275A2"/>
    <w:multiLevelType w:val="hybridMultilevel"/>
    <w:tmpl w:val="4A96F560"/>
    <w:lvl w:ilvl="0" w:tplc="0422000F">
      <w:start w:val="1"/>
      <w:numFmt w:val="decimal"/>
      <w:lvlText w:val="%1."/>
      <w:lvlJc w:val="left"/>
      <w:pPr>
        <w:tabs>
          <w:tab w:val="num" w:pos="7920"/>
        </w:tabs>
        <w:ind w:left="7920" w:hanging="360"/>
      </w:pPr>
      <w:rPr>
        <w:rFonts w:cs="Tahoma"/>
      </w:rPr>
    </w:lvl>
    <w:lvl w:ilvl="1" w:tplc="04220019" w:tentative="1">
      <w:start w:val="1"/>
      <w:numFmt w:val="lowerLetter"/>
      <w:lvlText w:val="%2."/>
      <w:lvlJc w:val="left"/>
      <w:pPr>
        <w:tabs>
          <w:tab w:val="num" w:pos="1440"/>
        </w:tabs>
        <w:ind w:left="1440" w:hanging="360"/>
      </w:pPr>
      <w:rPr>
        <w:rFonts w:cs="Tahoma"/>
      </w:rPr>
    </w:lvl>
    <w:lvl w:ilvl="2" w:tplc="0422001B" w:tentative="1">
      <w:start w:val="1"/>
      <w:numFmt w:val="lowerRoman"/>
      <w:lvlText w:val="%3."/>
      <w:lvlJc w:val="right"/>
      <w:pPr>
        <w:tabs>
          <w:tab w:val="num" w:pos="2160"/>
        </w:tabs>
        <w:ind w:left="2160" w:hanging="180"/>
      </w:pPr>
      <w:rPr>
        <w:rFonts w:cs="Tahoma"/>
      </w:rPr>
    </w:lvl>
    <w:lvl w:ilvl="3" w:tplc="0422000F" w:tentative="1">
      <w:start w:val="1"/>
      <w:numFmt w:val="decimal"/>
      <w:lvlText w:val="%4."/>
      <w:lvlJc w:val="left"/>
      <w:pPr>
        <w:tabs>
          <w:tab w:val="num" w:pos="2880"/>
        </w:tabs>
        <w:ind w:left="2880" w:hanging="360"/>
      </w:pPr>
      <w:rPr>
        <w:rFonts w:cs="Tahoma"/>
      </w:rPr>
    </w:lvl>
    <w:lvl w:ilvl="4" w:tplc="04220019" w:tentative="1">
      <w:start w:val="1"/>
      <w:numFmt w:val="lowerLetter"/>
      <w:lvlText w:val="%5."/>
      <w:lvlJc w:val="left"/>
      <w:pPr>
        <w:tabs>
          <w:tab w:val="num" w:pos="3600"/>
        </w:tabs>
        <w:ind w:left="3600" w:hanging="360"/>
      </w:pPr>
      <w:rPr>
        <w:rFonts w:cs="Tahoma"/>
      </w:rPr>
    </w:lvl>
    <w:lvl w:ilvl="5" w:tplc="0422001B" w:tentative="1">
      <w:start w:val="1"/>
      <w:numFmt w:val="lowerRoman"/>
      <w:lvlText w:val="%6."/>
      <w:lvlJc w:val="right"/>
      <w:pPr>
        <w:tabs>
          <w:tab w:val="num" w:pos="4320"/>
        </w:tabs>
        <w:ind w:left="4320" w:hanging="180"/>
      </w:pPr>
      <w:rPr>
        <w:rFonts w:cs="Tahoma"/>
      </w:rPr>
    </w:lvl>
    <w:lvl w:ilvl="6" w:tplc="0422000F" w:tentative="1">
      <w:start w:val="1"/>
      <w:numFmt w:val="decimal"/>
      <w:lvlText w:val="%7."/>
      <w:lvlJc w:val="left"/>
      <w:pPr>
        <w:tabs>
          <w:tab w:val="num" w:pos="5040"/>
        </w:tabs>
        <w:ind w:left="5040" w:hanging="360"/>
      </w:pPr>
      <w:rPr>
        <w:rFonts w:cs="Tahoma"/>
      </w:rPr>
    </w:lvl>
    <w:lvl w:ilvl="7" w:tplc="04220019" w:tentative="1">
      <w:start w:val="1"/>
      <w:numFmt w:val="lowerLetter"/>
      <w:lvlText w:val="%8."/>
      <w:lvlJc w:val="left"/>
      <w:pPr>
        <w:tabs>
          <w:tab w:val="num" w:pos="5760"/>
        </w:tabs>
        <w:ind w:left="5760" w:hanging="360"/>
      </w:pPr>
      <w:rPr>
        <w:rFonts w:cs="Tahoma"/>
      </w:rPr>
    </w:lvl>
    <w:lvl w:ilvl="8" w:tplc="0422001B" w:tentative="1">
      <w:start w:val="1"/>
      <w:numFmt w:val="lowerRoman"/>
      <w:lvlText w:val="%9."/>
      <w:lvlJc w:val="right"/>
      <w:pPr>
        <w:tabs>
          <w:tab w:val="num" w:pos="6480"/>
        </w:tabs>
        <w:ind w:left="6480" w:hanging="180"/>
      </w:pPr>
      <w:rPr>
        <w:rFonts w:cs="Tahoma"/>
      </w:rPr>
    </w:lvl>
  </w:abstractNum>
  <w:abstractNum w:abstractNumId="37">
    <w:nsid w:val="52F30C06"/>
    <w:multiLevelType w:val="multilevel"/>
    <w:tmpl w:val="FA60C3F2"/>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9">
    <w:nsid w:val="589A50C0"/>
    <w:multiLevelType w:val="multilevel"/>
    <w:tmpl w:val="226022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E7081F"/>
    <w:multiLevelType w:val="multilevel"/>
    <w:tmpl w:val="583201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C5A2173"/>
    <w:multiLevelType w:val="hybridMultilevel"/>
    <w:tmpl w:val="EBAE24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5D025202"/>
    <w:multiLevelType w:val="multilevel"/>
    <w:tmpl w:val="D5E8C4B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DC76F8A"/>
    <w:multiLevelType w:val="multilevel"/>
    <w:tmpl w:val="82A8E39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nsid w:val="5E954272"/>
    <w:multiLevelType w:val="multilevel"/>
    <w:tmpl w:val="7D4C4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64405C9"/>
    <w:multiLevelType w:val="hybridMultilevel"/>
    <w:tmpl w:val="43789F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681409F0"/>
    <w:multiLevelType w:val="multilevel"/>
    <w:tmpl w:val="EA3C8276"/>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A3A700F"/>
    <w:multiLevelType w:val="multilevel"/>
    <w:tmpl w:val="83E2E8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B88082B"/>
    <w:multiLevelType w:val="hybridMultilevel"/>
    <w:tmpl w:val="0CBCE0DC"/>
    <w:lvl w:ilvl="0" w:tplc="FFFFFFFF">
      <w:numFmt w:val="bullet"/>
      <w:lvlText w:val="–"/>
      <w:lvlJc w:val="left"/>
      <w:pPr>
        <w:ind w:left="1287" w:hanging="360"/>
      </w:pPr>
      <w:rPr>
        <w:rFonts w:ascii="Tahoma" w:eastAsia="Tahoma" w:hAnsi="Tahoma" w:hint="default"/>
      </w:rPr>
    </w:lvl>
    <w:lvl w:ilvl="1" w:tplc="04190003" w:tentative="1">
      <w:start w:val="1"/>
      <w:numFmt w:val="bullet"/>
      <w:lvlText w:val="o"/>
      <w:lvlJc w:val="left"/>
      <w:pPr>
        <w:ind w:left="2007" w:hanging="360"/>
      </w:pPr>
      <w:rPr>
        <w:rFonts w:ascii="Calibri" w:hAnsi="Calibri" w:hint="default"/>
      </w:rPr>
    </w:lvl>
    <w:lvl w:ilvl="2" w:tplc="04190005" w:tentative="1">
      <w:start w:val="1"/>
      <w:numFmt w:val="bullet"/>
      <w:lvlText w:val=""/>
      <w:lvlJc w:val="left"/>
      <w:pPr>
        <w:ind w:left="2727" w:hanging="360"/>
      </w:pPr>
      <w:rPr>
        <w:rFonts w:ascii="Segoe UI" w:hAnsi="Segoe UI" w:hint="default"/>
      </w:rPr>
    </w:lvl>
    <w:lvl w:ilvl="3" w:tplc="04190001" w:tentative="1">
      <w:start w:val="1"/>
      <w:numFmt w:val="bullet"/>
      <w:lvlText w:val=""/>
      <w:lvlJc w:val="left"/>
      <w:pPr>
        <w:ind w:left="3447" w:hanging="360"/>
      </w:pPr>
      <w:rPr>
        <w:rFonts w:ascii="Lucida Sans Unicode" w:hAnsi="Lucida Sans Unicode" w:hint="default"/>
      </w:rPr>
    </w:lvl>
    <w:lvl w:ilvl="4" w:tplc="04190003" w:tentative="1">
      <w:start w:val="1"/>
      <w:numFmt w:val="bullet"/>
      <w:lvlText w:val="o"/>
      <w:lvlJc w:val="left"/>
      <w:pPr>
        <w:ind w:left="4167" w:hanging="360"/>
      </w:pPr>
      <w:rPr>
        <w:rFonts w:ascii="Calibri" w:hAnsi="Calibri" w:hint="default"/>
      </w:rPr>
    </w:lvl>
    <w:lvl w:ilvl="5" w:tplc="04190005" w:tentative="1">
      <w:start w:val="1"/>
      <w:numFmt w:val="bullet"/>
      <w:lvlText w:val=""/>
      <w:lvlJc w:val="left"/>
      <w:pPr>
        <w:ind w:left="4887" w:hanging="360"/>
      </w:pPr>
      <w:rPr>
        <w:rFonts w:ascii="Segoe UI" w:hAnsi="Segoe UI" w:hint="default"/>
      </w:rPr>
    </w:lvl>
    <w:lvl w:ilvl="6" w:tplc="04190001" w:tentative="1">
      <w:start w:val="1"/>
      <w:numFmt w:val="bullet"/>
      <w:lvlText w:val=""/>
      <w:lvlJc w:val="left"/>
      <w:pPr>
        <w:ind w:left="5607" w:hanging="360"/>
      </w:pPr>
      <w:rPr>
        <w:rFonts w:ascii="Lucida Sans Unicode" w:hAnsi="Lucida Sans Unicode" w:hint="default"/>
      </w:rPr>
    </w:lvl>
    <w:lvl w:ilvl="7" w:tplc="04190003" w:tentative="1">
      <w:start w:val="1"/>
      <w:numFmt w:val="bullet"/>
      <w:lvlText w:val="o"/>
      <w:lvlJc w:val="left"/>
      <w:pPr>
        <w:ind w:left="6327" w:hanging="360"/>
      </w:pPr>
      <w:rPr>
        <w:rFonts w:ascii="Calibri" w:hAnsi="Calibri" w:hint="default"/>
      </w:rPr>
    </w:lvl>
    <w:lvl w:ilvl="8" w:tplc="04190005" w:tentative="1">
      <w:start w:val="1"/>
      <w:numFmt w:val="bullet"/>
      <w:lvlText w:val=""/>
      <w:lvlJc w:val="left"/>
      <w:pPr>
        <w:ind w:left="7047" w:hanging="360"/>
      </w:pPr>
      <w:rPr>
        <w:rFonts w:ascii="Segoe UI" w:hAnsi="Segoe UI" w:hint="default"/>
      </w:rPr>
    </w:lvl>
  </w:abstractNum>
  <w:abstractNum w:abstractNumId="50">
    <w:nsid w:val="73BB22A9"/>
    <w:multiLevelType w:val="multilevel"/>
    <w:tmpl w:val="CDCEDFC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3DE5ED3"/>
    <w:multiLevelType w:val="hybridMultilevel"/>
    <w:tmpl w:val="191223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nsid w:val="758D027E"/>
    <w:multiLevelType w:val="multilevel"/>
    <w:tmpl w:val="9954CA9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75BF7A86"/>
    <w:multiLevelType w:val="hybridMultilevel"/>
    <w:tmpl w:val="09D2F892"/>
    <w:lvl w:ilvl="0" w:tplc="21F64C0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4">
    <w:nsid w:val="7C1B5FC2"/>
    <w:multiLevelType w:val="hybridMultilevel"/>
    <w:tmpl w:val="E0B88ADC"/>
    <w:lvl w:ilvl="0" w:tplc="B03202A2">
      <w:start w:val="1"/>
      <w:numFmt w:val="bullet"/>
      <w:lvlText w:val=""/>
      <w:lvlJc w:val="left"/>
      <w:pPr>
        <w:ind w:left="1429" w:hanging="360"/>
      </w:pPr>
      <w:rPr>
        <w:rFonts w:ascii="Lucida Sans Unicode" w:hAnsi="Lucida Sans Unicode" w:hint="default"/>
      </w:rPr>
    </w:lvl>
    <w:lvl w:ilvl="1" w:tplc="04190003" w:tentative="1">
      <w:start w:val="1"/>
      <w:numFmt w:val="bullet"/>
      <w:lvlText w:val="o"/>
      <w:lvlJc w:val="left"/>
      <w:pPr>
        <w:ind w:left="2149" w:hanging="360"/>
      </w:pPr>
      <w:rPr>
        <w:rFonts w:ascii="Calibri" w:hAnsi="Calibri" w:hint="default"/>
      </w:rPr>
    </w:lvl>
    <w:lvl w:ilvl="2" w:tplc="04190005" w:tentative="1">
      <w:start w:val="1"/>
      <w:numFmt w:val="bullet"/>
      <w:lvlText w:val=""/>
      <w:lvlJc w:val="left"/>
      <w:pPr>
        <w:ind w:left="2869" w:hanging="360"/>
      </w:pPr>
      <w:rPr>
        <w:rFonts w:ascii="Segoe UI" w:hAnsi="Segoe UI" w:hint="default"/>
      </w:rPr>
    </w:lvl>
    <w:lvl w:ilvl="3" w:tplc="04190001" w:tentative="1">
      <w:start w:val="1"/>
      <w:numFmt w:val="bullet"/>
      <w:lvlText w:val=""/>
      <w:lvlJc w:val="left"/>
      <w:pPr>
        <w:ind w:left="3589" w:hanging="360"/>
      </w:pPr>
      <w:rPr>
        <w:rFonts w:ascii="Lucida Sans Unicode" w:hAnsi="Lucida Sans Unicode" w:hint="default"/>
      </w:rPr>
    </w:lvl>
    <w:lvl w:ilvl="4" w:tplc="04190003" w:tentative="1">
      <w:start w:val="1"/>
      <w:numFmt w:val="bullet"/>
      <w:lvlText w:val="o"/>
      <w:lvlJc w:val="left"/>
      <w:pPr>
        <w:ind w:left="4309" w:hanging="360"/>
      </w:pPr>
      <w:rPr>
        <w:rFonts w:ascii="Calibri" w:hAnsi="Calibri" w:hint="default"/>
      </w:rPr>
    </w:lvl>
    <w:lvl w:ilvl="5" w:tplc="04190005" w:tentative="1">
      <w:start w:val="1"/>
      <w:numFmt w:val="bullet"/>
      <w:lvlText w:val=""/>
      <w:lvlJc w:val="left"/>
      <w:pPr>
        <w:ind w:left="5029" w:hanging="360"/>
      </w:pPr>
      <w:rPr>
        <w:rFonts w:ascii="Segoe UI" w:hAnsi="Segoe UI" w:hint="default"/>
      </w:rPr>
    </w:lvl>
    <w:lvl w:ilvl="6" w:tplc="04190001" w:tentative="1">
      <w:start w:val="1"/>
      <w:numFmt w:val="bullet"/>
      <w:lvlText w:val=""/>
      <w:lvlJc w:val="left"/>
      <w:pPr>
        <w:ind w:left="5749" w:hanging="360"/>
      </w:pPr>
      <w:rPr>
        <w:rFonts w:ascii="Lucida Sans Unicode" w:hAnsi="Lucida Sans Unicode" w:hint="default"/>
      </w:rPr>
    </w:lvl>
    <w:lvl w:ilvl="7" w:tplc="04190003" w:tentative="1">
      <w:start w:val="1"/>
      <w:numFmt w:val="bullet"/>
      <w:lvlText w:val="o"/>
      <w:lvlJc w:val="left"/>
      <w:pPr>
        <w:ind w:left="6469" w:hanging="360"/>
      </w:pPr>
      <w:rPr>
        <w:rFonts w:ascii="Calibri" w:hAnsi="Calibri" w:hint="default"/>
      </w:rPr>
    </w:lvl>
    <w:lvl w:ilvl="8" w:tplc="04190005" w:tentative="1">
      <w:start w:val="1"/>
      <w:numFmt w:val="bullet"/>
      <w:lvlText w:val=""/>
      <w:lvlJc w:val="left"/>
      <w:pPr>
        <w:ind w:left="7189" w:hanging="360"/>
      </w:pPr>
      <w:rPr>
        <w:rFonts w:ascii="Segoe UI" w:hAnsi="Segoe UI" w:hint="default"/>
      </w:rPr>
    </w:lvl>
  </w:abstractNum>
  <w:abstractNum w:abstractNumId="55">
    <w:nsid w:val="7C953528"/>
    <w:multiLevelType w:val="multilevel"/>
    <w:tmpl w:val="EF702E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1"/>
  </w:num>
  <w:num w:numId="7">
    <w:abstractNumId w:val="41"/>
  </w:num>
  <w:num w:numId="8">
    <w:abstractNumId w:val="53"/>
  </w:num>
  <w:num w:numId="9">
    <w:abstractNumId w:val="40"/>
  </w:num>
  <w:num w:numId="10">
    <w:abstractNumId w:val="51"/>
  </w:num>
  <w:num w:numId="11">
    <w:abstractNumId w:val="46"/>
  </w:num>
  <w:num w:numId="12">
    <w:abstractNumId w:val="52"/>
  </w:num>
  <w:num w:numId="13">
    <w:abstractNumId w:val="27"/>
  </w:num>
  <w:num w:numId="14">
    <w:abstractNumId w:val="17"/>
  </w:num>
  <w:num w:numId="15">
    <w:abstractNumId w:val="48"/>
  </w:num>
  <w:num w:numId="16">
    <w:abstractNumId w:val="30"/>
  </w:num>
  <w:num w:numId="17">
    <w:abstractNumId w:val="21"/>
  </w:num>
  <w:num w:numId="18">
    <w:abstractNumId w:val="26"/>
  </w:num>
  <w:num w:numId="19">
    <w:abstractNumId w:val="45"/>
  </w:num>
  <w:num w:numId="20">
    <w:abstractNumId w:val="47"/>
  </w:num>
  <w:num w:numId="21">
    <w:abstractNumId w:val="28"/>
  </w:num>
  <w:num w:numId="22">
    <w:abstractNumId w:val="22"/>
  </w:num>
  <w:num w:numId="23">
    <w:abstractNumId w:val="43"/>
  </w:num>
  <w:num w:numId="24">
    <w:abstractNumId w:val="50"/>
  </w:num>
  <w:num w:numId="25">
    <w:abstractNumId w:val="24"/>
  </w:num>
  <w:num w:numId="26">
    <w:abstractNumId w:val="25"/>
  </w:num>
  <w:num w:numId="27">
    <w:abstractNumId w:val="37"/>
  </w:num>
  <w:num w:numId="28">
    <w:abstractNumId w:val="42"/>
  </w:num>
  <w:num w:numId="29">
    <w:abstractNumId w:val="39"/>
  </w:num>
  <w:num w:numId="30">
    <w:abstractNumId w:val="55"/>
  </w:num>
  <w:num w:numId="31">
    <w:abstractNumId w:val="18"/>
  </w:num>
  <w:num w:numId="32">
    <w:abstractNumId w:val="23"/>
  </w:num>
  <w:num w:numId="33">
    <w:abstractNumId w:val="33"/>
  </w:num>
  <w:num w:numId="34">
    <w:abstractNumId w:val="20"/>
  </w:num>
  <w:num w:numId="35">
    <w:abstractNumId w:val="54"/>
  </w:num>
  <w:num w:numId="36">
    <w:abstractNumId w:val="34"/>
  </w:num>
  <w:num w:numId="37">
    <w:abstractNumId w:val="49"/>
  </w:num>
  <w:num w:numId="38">
    <w:abstractNumId w:val="35"/>
  </w:num>
  <w:num w:numId="3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1B45"/>
    <w:rsid w:val="002C3FB3"/>
    <w:rsid w:val="002C4445"/>
    <w:rsid w:val="002C5560"/>
    <w:rsid w:val="002C745B"/>
    <w:rsid w:val="002D1200"/>
    <w:rsid w:val="002D428A"/>
    <w:rsid w:val="002D4450"/>
    <w:rsid w:val="002D5F75"/>
    <w:rsid w:val="002D7F46"/>
    <w:rsid w:val="002E284E"/>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2915"/>
    <w:rsid w:val="0046367E"/>
    <w:rsid w:val="00463907"/>
    <w:rsid w:val="0046478B"/>
    <w:rsid w:val="00464E6D"/>
    <w:rsid w:val="00465251"/>
    <w:rsid w:val="00466D82"/>
    <w:rsid w:val="0046782D"/>
    <w:rsid w:val="0047007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50176"/>
    <w:rsid w:val="007526D1"/>
    <w:rsid w:val="00752A5F"/>
    <w:rsid w:val="00752A81"/>
    <w:rsid w:val="00753102"/>
    <w:rsid w:val="007534B8"/>
    <w:rsid w:val="00753B3B"/>
    <w:rsid w:val="007545FB"/>
    <w:rsid w:val="00756385"/>
    <w:rsid w:val="00757227"/>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816"/>
    <w:rsid w:val="008E18FC"/>
    <w:rsid w:val="008E1CCE"/>
    <w:rsid w:val="008E1DB7"/>
    <w:rsid w:val="008E1F58"/>
    <w:rsid w:val="008E37D7"/>
    <w:rsid w:val="008E3A5D"/>
    <w:rsid w:val="008E6C37"/>
    <w:rsid w:val="008E70EF"/>
    <w:rsid w:val="008F44F2"/>
    <w:rsid w:val="008F470F"/>
    <w:rsid w:val="008F58D3"/>
    <w:rsid w:val="008F678C"/>
    <w:rsid w:val="008F77AC"/>
    <w:rsid w:val="008F7915"/>
    <w:rsid w:val="009002A1"/>
    <w:rsid w:val="0090140C"/>
    <w:rsid w:val="009016C4"/>
    <w:rsid w:val="00901D8F"/>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61F5"/>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2A5A"/>
    <w:rsid w:val="00C4375F"/>
    <w:rsid w:val="00C43F7E"/>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EB9"/>
    <w:rsid w:val="00C57F33"/>
    <w:rsid w:val="00C60961"/>
    <w:rsid w:val="00C61646"/>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3EAA"/>
    <w:rsid w:val="00D1497D"/>
    <w:rsid w:val="00D14D99"/>
    <w:rsid w:val="00D150A2"/>
    <w:rsid w:val="00D15C96"/>
    <w:rsid w:val="00D1617E"/>
    <w:rsid w:val="00D16F5B"/>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1477"/>
    <w:rsid w:val="00EE1A17"/>
    <w:rsid w:val="00EE2E25"/>
    <w:rsid w:val="00EE59B7"/>
    <w:rsid w:val="00EE612F"/>
    <w:rsid w:val="00EE77A8"/>
    <w:rsid w:val="00EE7D33"/>
    <w:rsid w:val="00EF09CF"/>
    <w:rsid w:val="00EF2E81"/>
    <w:rsid w:val="00EF3437"/>
    <w:rsid w:val="00EF43DD"/>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uiPriority w:val="99"/>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uiPriority w:val="99"/>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12</Pages>
  <Words>5789</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37</cp:revision>
  <cp:lastPrinted>2009-02-06T05:36:00Z</cp:lastPrinted>
  <dcterms:created xsi:type="dcterms:W3CDTF">2016-07-07T10:01:00Z</dcterms:created>
  <dcterms:modified xsi:type="dcterms:W3CDTF">2016-08-16T14:01:00Z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