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7895E" w14:textId="77777777" w:rsidR="00E66FA4" w:rsidRDefault="00E66FA4" w:rsidP="00E66FA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Ким Тай-Мун.</w:t>
      </w:r>
    </w:p>
    <w:p w14:paraId="1C8DA4A8" w14:textId="77777777" w:rsidR="00E66FA4" w:rsidRDefault="00E66FA4" w:rsidP="00E66FA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Реакционная способность и строение комплексов лантанидных сдвигающих реагентов с лигандами силоаксациклогексанового ряда по данным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ПМР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Москва, 1985. - 134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0F27BC7" w14:textId="77777777" w:rsidR="00E66FA4" w:rsidRDefault="00E66FA4" w:rsidP="00E66FA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Ким Тай-Мун, 0</w:t>
      </w:r>
    </w:p>
    <w:p w14:paraId="7183445A" w14:textId="77777777" w:rsidR="00E66FA4" w:rsidRDefault="00E66FA4" w:rsidP="00E66F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3E22057" w14:textId="77777777" w:rsidR="00E66FA4" w:rsidRDefault="00E66FA4" w:rsidP="00E66F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I, ЛИТЕРАТУРНЫЙ ОБЗОР.</w:t>
      </w:r>
    </w:p>
    <w:p w14:paraId="24FF8159" w14:textId="77777777" w:rsidR="00E66FA4" w:rsidRDefault="00E66FA4" w:rsidP="00E66F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Лантанлдные сдвигающие реагенты, используемые в спектроскопии ЯМР.</w:t>
      </w:r>
    </w:p>
    <w:p w14:paraId="791201B4" w14:textId="77777777" w:rsidR="00E66FA4" w:rsidRDefault="00E66FA4" w:rsidP="00E66F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Влияние лантанидных сдвигающих реагентов на спектры IMP</w:t>
      </w:r>
    </w:p>
    <w:p w14:paraId="42D85671" w14:textId="77777777" w:rsidR="00E66FA4" w:rsidRDefault="00E66FA4" w:rsidP="00E66F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Некоторые аспекты использования лантанидных сдвигающих реагентов в исследовании строения молекулы и природы химической связи.</w:t>
      </w:r>
    </w:p>
    <w:p w14:paraId="0079173A" w14:textId="77777777" w:rsidR="00E66FA4" w:rsidRDefault="00E66FA4" w:rsidP="00E66F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Физико-химические свойства кремнийоргани-ческих соединений силаоксациклогексанового ряда.</w:t>
      </w:r>
    </w:p>
    <w:p w14:paraId="407CCE4F" w14:textId="77777777" w:rsidR="00E66FA4" w:rsidRDefault="00E66FA4" w:rsidP="00E66F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МЕТОДИКА ЭКСПЕРИШНТА.</w:t>
      </w:r>
    </w:p>
    <w:p w14:paraId="0F03760F" w14:textId="77777777" w:rsidR="00E66FA4" w:rsidRDefault="00E66FA4" w:rsidP="00E66F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Проверка технических данных спектрометра</w:t>
      </w:r>
    </w:p>
    <w:p w14:paraId="12D4D5B9" w14:textId="77777777" w:rsidR="00E66FA4" w:rsidRDefault="00E66FA4" w:rsidP="00E66F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ПМР Tes£a.BS</w:t>
      </w:r>
    </w:p>
    <w:p w14:paraId="0A17DD7F" w14:textId="77777777" w:rsidR="00E66FA4" w:rsidRDefault="00E66FA4" w:rsidP="00E66F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Синтез лантанидных сдвигающих реагентов</w:t>
      </w:r>
    </w:p>
    <w:p w14:paraId="509908F5" w14:textId="77777777" w:rsidR="00E66FA4" w:rsidRDefault="00E66FA4" w:rsidP="00E66F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Методика приготовления образцов и определение спектральных характеристик</w:t>
      </w:r>
    </w:p>
    <w:p w14:paraId="19F98535" w14:textId="77777777" w:rsidR="00E66FA4" w:rsidRDefault="00E66FA4" w:rsidP="00E66F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Методы расчета состава и геометрических структур комплексов</w:t>
      </w:r>
    </w:p>
    <w:p w14:paraId="147812CE" w14:textId="77777777" w:rsidR="00E66FA4" w:rsidRDefault="00E66FA4" w:rsidP="00E66F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 Методика определения конотант компле-ксообразования и предельных сдвигов</w:t>
      </w:r>
    </w:p>
    <w:p w14:paraId="5D76266D" w14:textId="77777777" w:rsidR="00E66FA4" w:rsidRDefault="00E66FA4" w:rsidP="00E66F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 Методика расчета геометрических факторов.</w:t>
      </w:r>
    </w:p>
    <w:p w14:paraId="18AD0947" w14:textId="77777777" w:rsidR="00E66FA4" w:rsidRDefault="00E66FA4" w:rsidP="00E66F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ЭКСПЕРШИТАЛБНЫЕ ДАННЫЕ И ОБСУЖДЕНИЕ</w:t>
      </w:r>
    </w:p>
    <w:p w14:paraId="4149AEED" w14:textId="77777777" w:rsidR="00E66FA4" w:rsidRDefault="00E66FA4" w:rsidP="00E66F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РЕЗУЛЬТАТОВ.</w:t>
      </w:r>
    </w:p>
    <w:p w14:paraId="42C89489" w14:textId="77777777" w:rsidR="00E66FA4" w:rsidRDefault="00E66FA4" w:rsidP="00E66F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Парамагнитные смещения в комплексах замещенных силаоксациклогексанов с ЛСР.</w:t>
      </w:r>
    </w:p>
    <w:p w14:paraId="23F72ED4" w14:textId="77777777" w:rsidR="00E66FA4" w:rsidRDefault="00E66FA4" w:rsidP="00E66F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Парамагнитные смещения в комплексах</w:t>
      </w:r>
    </w:p>
    <w:p w14:paraId="5CCC336F" w14:textId="77777777" w:rsidR="00E66FA4" w:rsidRDefault="00E66FA4" w:rsidP="00E66F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I,1-диметил-1-сила-2-оксациклогексана с ЛСР.</w:t>
      </w:r>
    </w:p>
    <w:p w14:paraId="20DE20E9" w14:textId="77777777" w:rsidR="00E66FA4" w:rsidRDefault="00E66FA4" w:rsidP="00E66F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3.1.2 Парамагнитные смещения в комплексах 1-метил-1-сила-2-оксациклогексана с ЛСР.</w:t>
      </w:r>
    </w:p>
    <w:p w14:paraId="04A16097" w14:textId="77777777" w:rsidR="00E66FA4" w:rsidRDefault="00E66FA4" w:rsidP="00E66F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 Парамагнитные смещения в комплексах 1-метил-1-винил-1-сила-2-оксацикло-гексана с ЛСР.</w:t>
      </w:r>
    </w:p>
    <w:p w14:paraId="3E034172" w14:textId="77777777" w:rsidR="00E66FA4" w:rsidRDefault="00E66FA4" w:rsidP="00E66F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 Парамагнитные смещения в комплексах</w:t>
      </w:r>
    </w:p>
    <w:p w14:paraId="1DF27BEC" w14:textId="77777777" w:rsidR="00E66FA4" w:rsidRDefault="00E66FA4" w:rsidP="00E66F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I,I</w:t>
      </w:r>
      <w:proofErr w:type="gramEnd"/>
      <w:r>
        <w:rPr>
          <w:rFonts w:ascii="Arial" w:hAnsi="Arial" w:cs="Arial"/>
          <w:color w:val="333333"/>
          <w:sz w:val="21"/>
          <w:szCs w:val="21"/>
        </w:rPr>
        <w:t>-диметил-З,4-бензо-1-сила-2,5-дио-ксациклогексана с ЛСР.</w:t>
      </w:r>
    </w:p>
    <w:p w14:paraId="7A88C77A" w14:textId="77777777" w:rsidR="00E66FA4" w:rsidRDefault="00E66FA4" w:rsidP="00E66F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 Парамагнитные смещения в комплексах I,1-диметил-1-сила-2,5-диоксацикло-гексана с ЛСР.</w:t>
      </w:r>
    </w:p>
    <w:p w14:paraId="6C597CBE" w14:textId="77777777" w:rsidR="00E66FA4" w:rsidRDefault="00E66FA4" w:rsidP="00E66F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Определение констант комплексообразования и предельных сдвигов.</w:t>
      </w:r>
    </w:p>
    <w:p w14:paraId="401374BE" w14:textId="77777777" w:rsidR="00E66FA4" w:rsidRDefault="00E66FA4" w:rsidP="00E66F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Обсуждение причин появления дополнительной неэквивалентности протонов звена -CHgO-лигандов при образовании парамагнитных комплексов</w:t>
      </w:r>
    </w:p>
    <w:p w14:paraId="45727045" w14:textId="77777777" w:rsidR="00E66FA4" w:rsidRDefault="00E66FA4" w:rsidP="00E66F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 Константы ССВ в винильной группе 1-метил-1-винил-1-сила-2-оксациклогексана и в ароматическом кольце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I,I</w:t>
      </w:r>
      <w:proofErr w:type="gramEnd"/>
      <w:r>
        <w:rPr>
          <w:rFonts w:ascii="Arial" w:hAnsi="Arial" w:cs="Arial"/>
          <w:color w:val="333333"/>
          <w:sz w:val="21"/>
          <w:szCs w:val="21"/>
        </w:rPr>
        <w:t>-диметил-З,4-бензо-1-сила-2,5-диоксациклогексана</w:t>
      </w:r>
    </w:p>
    <w:p w14:paraId="5249D956" w14:textId="77777777" w:rsidR="00E66FA4" w:rsidRDefault="00E66FA4" w:rsidP="00E66F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Геометрическая структура комплекса 1,1-диметил-3,4-бензо-1-сила-2,5-диоксациклогексана с реагентом Ybtfod)3.</w:t>
      </w:r>
    </w:p>
    <w:p w14:paraId="7623A303" w14:textId="77777777" w:rsidR="00E66FA4" w:rsidRDefault="00E66FA4" w:rsidP="00E66F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 Взаимодействие I,1-диметил-1-сила-2-оксациклогексана с диметилфенилхлорсиланом.</w:t>
      </w:r>
    </w:p>
    <w:p w14:paraId="5031A413" w14:textId="77777777" w:rsidR="00E66FA4" w:rsidRDefault="00E66FA4" w:rsidP="00E66F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099E2B6" w:rsidR="00BA5E4F" w:rsidRPr="00E66FA4" w:rsidRDefault="00BA5E4F" w:rsidP="00E66FA4"/>
    <w:sectPr w:rsidR="00BA5E4F" w:rsidRPr="00E66F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1477F" w14:textId="77777777" w:rsidR="00771ABE" w:rsidRDefault="00771ABE">
      <w:pPr>
        <w:spacing w:after="0" w:line="240" w:lineRule="auto"/>
      </w:pPr>
      <w:r>
        <w:separator/>
      </w:r>
    </w:p>
  </w:endnote>
  <w:endnote w:type="continuationSeparator" w:id="0">
    <w:p w14:paraId="483F93B2" w14:textId="77777777" w:rsidR="00771ABE" w:rsidRDefault="00771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D0081" w14:textId="77777777" w:rsidR="00771ABE" w:rsidRDefault="00771ABE">
      <w:pPr>
        <w:spacing w:after="0" w:line="240" w:lineRule="auto"/>
      </w:pPr>
      <w:r>
        <w:separator/>
      </w:r>
    </w:p>
  </w:footnote>
  <w:footnote w:type="continuationSeparator" w:id="0">
    <w:p w14:paraId="1A6ABE2A" w14:textId="77777777" w:rsidR="00771ABE" w:rsidRDefault="00771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1A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ABE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136938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7716</cp:revision>
  <dcterms:created xsi:type="dcterms:W3CDTF">2024-06-20T08:51:00Z</dcterms:created>
  <dcterms:modified xsi:type="dcterms:W3CDTF">2025-02-07T21:24:00Z</dcterms:modified>
  <cp:category/>
</cp:coreProperties>
</file>