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5AFD"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roofErr w:type="spellStart"/>
      <w:r w:rsidRPr="00C74F58">
        <w:rPr>
          <w:rFonts w:ascii="Times New Roman" w:eastAsia="Times New Roman" w:hAnsi="Times New Roman" w:cs="Times New Roman" w:hint="eastAsia"/>
          <w:b/>
          <w:bCs/>
          <w:color w:val="000000"/>
          <w:kern w:val="0"/>
          <w:sz w:val="28"/>
          <w:szCs w:val="28"/>
          <w:shd w:val="clear" w:color="auto" w:fill="FFFFFF"/>
          <w:lang w:eastAsia="ru-RU"/>
        </w:rPr>
        <w:t>Алькади</w:t>
      </w:r>
      <w:proofErr w:type="spellEnd"/>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Усама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C74F58">
        <w:rPr>
          <w:rFonts w:ascii="Times New Roman" w:eastAsia="Times New Roman" w:hAnsi="Times New Roman" w:cs="Times New Roman" w:hint="eastAsia"/>
          <w:b/>
          <w:bCs/>
          <w:color w:val="000000"/>
          <w:kern w:val="0"/>
          <w:sz w:val="28"/>
          <w:szCs w:val="28"/>
          <w:shd w:val="clear" w:color="auto" w:fill="FFFFFF"/>
          <w:lang w:eastAsia="ru-RU"/>
        </w:rPr>
        <w:t>Жамил</w:t>
      </w:r>
      <w:proofErr w:type="spellEnd"/>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Математическое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программное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обеспечение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защиты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перегрузок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системах</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ресурсов</w:t>
      </w:r>
    </w:p>
    <w:p w14:paraId="10747574"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hint="eastAsia"/>
          <w:b/>
          <w:bCs/>
          <w:color w:val="000000"/>
          <w:kern w:val="0"/>
          <w:sz w:val="28"/>
          <w:szCs w:val="28"/>
          <w:shd w:val="clear" w:color="auto" w:fill="FFFFFF"/>
          <w:lang w:eastAsia="ru-RU"/>
        </w:rPr>
        <w:t>ОГЛАВЛЕНИЕ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ДИССЕРТАЦИИ</w:t>
      </w:r>
    </w:p>
    <w:p w14:paraId="5ECA98F0"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hint="eastAsia"/>
          <w:b/>
          <w:bCs/>
          <w:color w:val="000000"/>
          <w:kern w:val="0"/>
          <w:sz w:val="28"/>
          <w:szCs w:val="28"/>
          <w:shd w:val="clear" w:color="auto" w:fill="FFFFFF"/>
          <w:lang w:eastAsia="ru-RU"/>
        </w:rPr>
        <w:t>кандидат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наук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C74F58">
        <w:rPr>
          <w:rFonts w:ascii="Times New Roman" w:eastAsia="Times New Roman" w:hAnsi="Times New Roman" w:cs="Times New Roman" w:hint="eastAsia"/>
          <w:b/>
          <w:bCs/>
          <w:color w:val="000000"/>
          <w:kern w:val="0"/>
          <w:sz w:val="28"/>
          <w:szCs w:val="28"/>
          <w:shd w:val="clear" w:color="auto" w:fill="FFFFFF"/>
          <w:lang w:eastAsia="ru-RU"/>
        </w:rPr>
        <w:t>Алькади</w:t>
      </w:r>
      <w:proofErr w:type="spellEnd"/>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Усама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C74F58">
        <w:rPr>
          <w:rFonts w:ascii="Times New Roman" w:eastAsia="Times New Roman" w:hAnsi="Times New Roman" w:cs="Times New Roman" w:hint="eastAsia"/>
          <w:b/>
          <w:bCs/>
          <w:color w:val="000000"/>
          <w:kern w:val="0"/>
          <w:sz w:val="28"/>
          <w:szCs w:val="28"/>
          <w:shd w:val="clear" w:color="auto" w:fill="FFFFFF"/>
          <w:lang w:eastAsia="ru-RU"/>
        </w:rPr>
        <w:t>Жамил</w:t>
      </w:r>
      <w:proofErr w:type="spellEnd"/>
    </w:p>
    <w:p w14:paraId="1D5A1910"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hint="eastAsia"/>
          <w:b/>
          <w:bCs/>
          <w:color w:val="000000"/>
          <w:kern w:val="0"/>
          <w:sz w:val="28"/>
          <w:szCs w:val="28"/>
          <w:shd w:val="clear" w:color="auto" w:fill="FFFFFF"/>
          <w:lang w:eastAsia="ru-RU"/>
        </w:rPr>
        <w:t>Введение</w:t>
      </w:r>
    </w:p>
    <w:p w14:paraId="2480478B"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684552F8"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1. </w:t>
      </w:r>
      <w:r w:rsidRPr="00C74F58">
        <w:rPr>
          <w:rFonts w:ascii="Times New Roman" w:eastAsia="Times New Roman" w:hAnsi="Times New Roman" w:cs="Times New Roman" w:hint="eastAsia"/>
          <w:b/>
          <w:bCs/>
          <w:color w:val="000000"/>
          <w:kern w:val="0"/>
          <w:sz w:val="28"/>
          <w:szCs w:val="28"/>
          <w:shd w:val="clear" w:color="auto" w:fill="FFFFFF"/>
          <w:lang w:eastAsia="ru-RU"/>
        </w:rPr>
        <w:t>Проблемы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защиты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перегрузок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системах</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ресурсов</w:t>
      </w:r>
    </w:p>
    <w:p w14:paraId="468CEC21"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274B8761"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1.1. </w:t>
      </w:r>
      <w:r w:rsidRPr="00C74F58">
        <w:rPr>
          <w:rFonts w:ascii="Times New Roman" w:eastAsia="Times New Roman" w:hAnsi="Times New Roman" w:cs="Times New Roman" w:hint="eastAsia"/>
          <w:b/>
          <w:bCs/>
          <w:color w:val="000000"/>
          <w:kern w:val="0"/>
          <w:sz w:val="28"/>
          <w:szCs w:val="28"/>
          <w:shd w:val="clear" w:color="auto" w:fill="FFFFFF"/>
          <w:lang w:eastAsia="ru-RU"/>
        </w:rPr>
        <w:t>Подходы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управлению</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очередями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приоритетами</w:t>
      </w:r>
    </w:p>
    <w:p w14:paraId="17956277"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58EF3AFB"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1.2. </w:t>
      </w:r>
      <w:r w:rsidRPr="00C74F58">
        <w:rPr>
          <w:rFonts w:ascii="Times New Roman" w:eastAsia="Times New Roman" w:hAnsi="Times New Roman" w:cs="Times New Roman" w:hint="eastAsia"/>
          <w:b/>
          <w:bCs/>
          <w:color w:val="000000"/>
          <w:kern w:val="0"/>
          <w:sz w:val="28"/>
          <w:szCs w:val="28"/>
          <w:shd w:val="clear" w:color="auto" w:fill="FFFFFF"/>
          <w:lang w:eastAsia="ru-RU"/>
        </w:rPr>
        <w:t>Управление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перегрузками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использованием</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контроллеров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для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решения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задачи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увеличения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пропускной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способности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информационной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системы</w:t>
      </w:r>
    </w:p>
    <w:p w14:paraId="6CB6A186"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355F7290"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1.3. </w:t>
      </w:r>
      <w:r w:rsidRPr="00C74F58">
        <w:rPr>
          <w:rFonts w:ascii="Times New Roman" w:eastAsia="Times New Roman" w:hAnsi="Times New Roman" w:cs="Times New Roman" w:hint="eastAsia"/>
          <w:b/>
          <w:bCs/>
          <w:color w:val="000000"/>
          <w:kern w:val="0"/>
          <w:sz w:val="28"/>
          <w:szCs w:val="28"/>
          <w:shd w:val="clear" w:color="auto" w:fill="FFFFFF"/>
          <w:lang w:eastAsia="ru-RU"/>
        </w:rPr>
        <w:t>Анализ</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существующих</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механизмов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загрузкой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p>
    <w:p w14:paraId="29BAD2E9"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7F39EAE4"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1.4. </w:t>
      </w:r>
      <w:r w:rsidRPr="00C74F58">
        <w:rPr>
          <w:rFonts w:ascii="Times New Roman" w:eastAsia="Times New Roman" w:hAnsi="Times New Roman" w:cs="Times New Roman" w:hint="eastAsia"/>
          <w:b/>
          <w:bCs/>
          <w:color w:val="000000"/>
          <w:kern w:val="0"/>
          <w:sz w:val="28"/>
          <w:szCs w:val="28"/>
          <w:shd w:val="clear" w:color="auto" w:fill="FFFFFF"/>
          <w:lang w:eastAsia="ru-RU"/>
        </w:rPr>
        <w:t>Инструментальные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средства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компонент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подсистемы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защиты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перегрузок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составе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распределенной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p>
    <w:p w14:paraId="6BF51A25"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34F8FE3F"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1.5. </w:t>
      </w:r>
      <w:r w:rsidRPr="00C74F58">
        <w:rPr>
          <w:rFonts w:ascii="Times New Roman" w:eastAsia="Times New Roman" w:hAnsi="Times New Roman" w:cs="Times New Roman" w:hint="eastAsia"/>
          <w:b/>
          <w:bCs/>
          <w:color w:val="000000"/>
          <w:kern w:val="0"/>
          <w:sz w:val="28"/>
          <w:szCs w:val="28"/>
          <w:shd w:val="clear" w:color="auto" w:fill="FFFFFF"/>
          <w:lang w:eastAsia="ru-RU"/>
        </w:rPr>
        <w:t>Постановка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задач</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работы</w:t>
      </w:r>
    </w:p>
    <w:p w14:paraId="4F3E73A7"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29E7B36C"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2. </w:t>
      </w:r>
      <w:r w:rsidRPr="00C74F58">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организации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приоритетом</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без</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вытеснения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множественными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периодами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ожидания</w:t>
      </w:r>
    </w:p>
    <w:p w14:paraId="38DB0356"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451BD08F"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2.1. </w:t>
      </w:r>
      <w:r w:rsidRPr="00C74F58">
        <w:rPr>
          <w:rFonts w:ascii="Times New Roman" w:eastAsia="Times New Roman" w:hAnsi="Times New Roman" w:cs="Times New Roman" w:hint="eastAsia"/>
          <w:b/>
          <w:bCs/>
          <w:color w:val="000000"/>
          <w:kern w:val="0"/>
          <w:sz w:val="28"/>
          <w:szCs w:val="28"/>
          <w:shd w:val="clear" w:color="auto" w:fill="FFFFFF"/>
          <w:lang w:eastAsia="ru-RU"/>
        </w:rPr>
        <w:t>Стратегия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proofErr w:type="spellStart"/>
      <w:r w:rsidRPr="00C74F58">
        <w:rPr>
          <w:rFonts w:ascii="Times New Roman" w:eastAsia="Times New Roman" w:hAnsi="Times New Roman" w:cs="Times New Roman" w:hint="eastAsia"/>
          <w:b/>
          <w:bCs/>
          <w:color w:val="000000"/>
          <w:kern w:val="0"/>
          <w:sz w:val="28"/>
          <w:szCs w:val="28"/>
          <w:shd w:val="clear" w:color="auto" w:fill="FFFFFF"/>
          <w:lang w:eastAsia="ru-RU"/>
        </w:rPr>
        <w:t>невытесняющего</w:t>
      </w:r>
      <w:proofErr w:type="spellEnd"/>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приоритета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двумя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типами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заданий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постановка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подход</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исследованию</w:t>
      </w:r>
    </w:p>
    <w:p w14:paraId="571CE161"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09FF2181"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2.2. </w:t>
      </w:r>
      <w:r w:rsidRPr="00C74F58">
        <w:rPr>
          <w:rFonts w:ascii="Times New Roman" w:eastAsia="Times New Roman" w:hAnsi="Times New Roman" w:cs="Times New Roman" w:hint="eastAsia"/>
          <w:b/>
          <w:bCs/>
          <w:color w:val="000000"/>
          <w:kern w:val="0"/>
          <w:sz w:val="28"/>
          <w:szCs w:val="28"/>
          <w:shd w:val="clear" w:color="auto" w:fill="FFFFFF"/>
          <w:lang w:eastAsia="ru-RU"/>
        </w:rPr>
        <w:t>Математическая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модель</w:t>
      </w:r>
    </w:p>
    <w:p w14:paraId="1BB50E7C"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0BF95C81"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lastRenderedPageBreak/>
        <w:t xml:space="preserve">2.3. </w:t>
      </w:r>
      <w:r w:rsidRPr="00C74F58">
        <w:rPr>
          <w:rFonts w:ascii="Times New Roman" w:eastAsia="Times New Roman" w:hAnsi="Times New Roman" w:cs="Times New Roman" w:hint="eastAsia"/>
          <w:b/>
          <w:bCs/>
          <w:color w:val="000000"/>
          <w:kern w:val="0"/>
          <w:sz w:val="28"/>
          <w:szCs w:val="28"/>
          <w:shd w:val="clear" w:color="auto" w:fill="FFFFFF"/>
          <w:lang w:eastAsia="ru-RU"/>
        </w:rPr>
        <w:t>Анализ</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модели</w:t>
      </w:r>
    </w:p>
    <w:p w14:paraId="785E6FD7"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59F58709"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2.4. </w:t>
      </w:r>
      <w:r w:rsidRPr="00C74F58">
        <w:rPr>
          <w:rFonts w:ascii="Times New Roman" w:eastAsia="Times New Roman" w:hAnsi="Times New Roman" w:cs="Times New Roman" w:hint="eastAsia"/>
          <w:b/>
          <w:bCs/>
          <w:color w:val="000000"/>
          <w:kern w:val="0"/>
          <w:sz w:val="28"/>
          <w:szCs w:val="28"/>
          <w:shd w:val="clear" w:color="auto" w:fill="FFFFFF"/>
          <w:lang w:eastAsia="ru-RU"/>
        </w:rPr>
        <w:t>Критерии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качества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работы</w:t>
      </w:r>
    </w:p>
    <w:p w14:paraId="3B4A4EE5"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2CC16CE0"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2.5. </w:t>
      </w:r>
      <w:r w:rsidRPr="00C74F58">
        <w:rPr>
          <w:rFonts w:ascii="Times New Roman" w:eastAsia="Times New Roman" w:hAnsi="Times New Roman" w:cs="Times New Roman" w:hint="eastAsia"/>
          <w:b/>
          <w:bCs/>
          <w:color w:val="000000"/>
          <w:kern w:val="0"/>
          <w:sz w:val="28"/>
          <w:szCs w:val="28"/>
          <w:shd w:val="clear" w:color="auto" w:fill="FFFFFF"/>
          <w:lang w:eastAsia="ru-RU"/>
        </w:rPr>
        <w:t>Численные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результаты</w:t>
      </w:r>
    </w:p>
    <w:p w14:paraId="137AA45F"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63007F91"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2.6. </w:t>
      </w:r>
      <w:r w:rsidRPr="00C74F58">
        <w:rPr>
          <w:rFonts w:ascii="Times New Roman" w:eastAsia="Times New Roman" w:hAnsi="Times New Roman" w:cs="Times New Roman" w:hint="eastAsia"/>
          <w:b/>
          <w:bCs/>
          <w:color w:val="000000"/>
          <w:kern w:val="0"/>
          <w:sz w:val="28"/>
          <w:szCs w:val="28"/>
          <w:shd w:val="clear" w:color="auto" w:fill="FFFFFF"/>
          <w:lang w:eastAsia="ru-RU"/>
        </w:rPr>
        <w:t>Анализ</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численных</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результатов</w:t>
      </w:r>
    </w:p>
    <w:p w14:paraId="252ABA37"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73368FF7"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2.7. </w:t>
      </w:r>
      <w:r w:rsidRPr="00C74F58">
        <w:rPr>
          <w:rFonts w:ascii="Times New Roman" w:eastAsia="Times New Roman" w:hAnsi="Times New Roman" w:cs="Times New Roman" w:hint="eastAsia"/>
          <w:b/>
          <w:bCs/>
          <w:color w:val="000000"/>
          <w:kern w:val="0"/>
          <w:sz w:val="28"/>
          <w:szCs w:val="28"/>
          <w:shd w:val="clear" w:color="auto" w:fill="FFFFFF"/>
          <w:lang w:eastAsia="ru-RU"/>
        </w:rPr>
        <w:t>Выводы</w:t>
      </w:r>
    </w:p>
    <w:p w14:paraId="0F3DFB95"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57E9388D"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3. </w:t>
      </w:r>
      <w:r w:rsidRPr="00C74F58">
        <w:rPr>
          <w:rFonts w:ascii="Times New Roman" w:eastAsia="Times New Roman" w:hAnsi="Times New Roman" w:cs="Times New Roman" w:hint="eastAsia"/>
          <w:b/>
          <w:bCs/>
          <w:color w:val="000000"/>
          <w:kern w:val="0"/>
          <w:sz w:val="28"/>
          <w:szCs w:val="28"/>
          <w:shd w:val="clear" w:color="auto" w:fill="FFFFFF"/>
          <w:lang w:eastAsia="ru-RU"/>
        </w:rPr>
        <w:t>Алгоритмизация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численное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методов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защиты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перегрузок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системах</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ресурсов</w:t>
      </w:r>
    </w:p>
    <w:p w14:paraId="292B669F"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010C9CBC"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3.1. </w:t>
      </w:r>
      <w:r w:rsidRPr="00C74F58">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адаптивного</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алгоритма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выбора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контроллера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для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повышения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эффективности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различных</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алгоритмов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обеспечении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защиты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перегрузок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системах</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ресурсов</w:t>
      </w:r>
    </w:p>
    <w:p w14:paraId="5BE589E6"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0FE81FD7"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3.2. </w:t>
      </w:r>
      <w:r w:rsidRPr="00C74F58">
        <w:rPr>
          <w:rFonts w:ascii="Times New Roman" w:eastAsia="Times New Roman" w:hAnsi="Times New Roman" w:cs="Times New Roman" w:hint="eastAsia"/>
          <w:b/>
          <w:bCs/>
          <w:color w:val="000000"/>
          <w:kern w:val="0"/>
          <w:sz w:val="28"/>
          <w:szCs w:val="28"/>
          <w:shd w:val="clear" w:color="auto" w:fill="FFFFFF"/>
          <w:lang w:eastAsia="ru-RU"/>
        </w:rPr>
        <w:t>Интеллектуализация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настройки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активной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на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базе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нечеткой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логики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для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защиты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перегрузок</w:t>
      </w:r>
    </w:p>
    <w:p w14:paraId="571A2D88"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22519D9D"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3.3. </w:t>
      </w:r>
      <w:r w:rsidRPr="00C74F58">
        <w:rPr>
          <w:rFonts w:ascii="Times New Roman" w:eastAsia="Times New Roman" w:hAnsi="Times New Roman" w:cs="Times New Roman" w:hint="eastAsia"/>
          <w:b/>
          <w:bCs/>
          <w:color w:val="000000"/>
          <w:kern w:val="0"/>
          <w:sz w:val="28"/>
          <w:szCs w:val="28"/>
          <w:shd w:val="clear" w:color="auto" w:fill="FFFFFF"/>
          <w:lang w:eastAsia="ru-RU"/>
        </w:rPr>
        <w:t>Выводы</w:t>
      </w:r>
    </w:p>
    <w:p w14:paraId="30185665"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30B729AC"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4. </w:t>
      </w:r>
      <w:r w:rsidRPr="00C74F58">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программной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средств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защиты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очередей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от</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перегрузок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составе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авиабилетов</w:t>
      </w:r>
    </w:p>
    <w:p w14:paraId="7DC6822C"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437CD842"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4.1. </w:t>
      </w:r>
      <w:r w:rsidRPr="00C74F58">
        <w:rPr>
          <w:rFonts w:ascii="Times New Roman" w:eastAsia="Times New Roman" w:hAnsi="Times New Roman" w:cs="Times New Roman" w:hint="eastAsia"/>
          <w:b/>
          <w:bCs/>
          <w:color w:val="000000"/>
          <w:kern w:val="0"/>
          <w:sz w:val="28"/>
          <w:szCs w:val="28"/>
          <w:shd w:val="clear" w:color="auto" w:fill="FFFFFF"/>
          <w:lang w:eastAsia="ru-RU"/>
        </w:rPr>
        <w:t>Архитектура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p>
    <w:p w14:paraId="278122A3"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201A85B5"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4.2. </w:t>
      </w:r>
      <w:r w:rsidRPr="00C74F58">
        <w:rPr>
          <w:rFonts w:ascii="Times New Roman" w:eastAsia="Times New Roman" w:hAnsi="Times New Roman" w:cs="Times New Roman" w:hint="eastAsia"/>
          <w:b/>
          <w:bCs/>
          <w:color w:val="000000"/>
          <w:kern w:val="0"/>
          <w:sz w:val="28"/>
          <w:szCs w:val="28"/>
          <w:shd w:val="clear" w:color="auto" w:fill="FFFFFF"/>
          <w:lang w:eastAsia="ru-RU"/>
        </w:rPr>
        <w:t>Подсистема</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 </w:t>
      </w:r>
      <w:r w:rsidRPr="00C74F58">
        <w:rPr>
          <w:rFonts w:ascii="Times New Roman" w:eastAsia="Times New Roman" w:hAnsi="Times New Roman" w:cs="Times New Roman" w:hint="eastAsia"/>
          <w:b/>
          <w:bCs/>
          <w:color w:val="000000"/>
          <w:kern w:val="0"/>
          <w:sz w:val="28"/>
          <w:szCs w:val="28"/>
          <w:shd w:val="clear" w:color="auto" w:fill="FFFFFF"/>
          <w:lang w:eastAsia="ru-RU"/>
        </w:rPr>
        <w:t>информационное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обеспечение</w:t>
      </w:r>
    </w:p>
    <w:p w14:paraId="348836F6"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68B15CC6"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lastRenderedPageBreak/>
        <w:t xml:space="preserve">4.3. </w:t>
      </w:r>
      <w:r w:rsidRPr="00C74F58">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программной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реализации</w:t>
      </w:r>
    </w:p>
    <w:p w14:paraId="7740F6DC"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124B5B72"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4.4. </w:t>
      </w:r>
      <w:r w:rsidRPr="00C74F58">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функционирования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автоматизированной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системы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резервирования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билетов</w:t>
      </w:r>
    </w:p>
    <w:p w14:paraId="6FFFF243"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48FDE9FA"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b/>
          <w:bCs/>
          <w:color w:val="000000"/>
          <w:kern w:val="0"/>
          <w:sz w:val="28"/>
          <w:szCs w:val="28"/>
          <w:shd w:val="clear" w:color="auto" w:fill="FFFFFF"/>
          <w:lang w:eastAsia="ru-RU"/>
        </w:rPr>
        <w:t xml:space="preserve">4.5. </w:t>
      </w:r>
      <w:r w:rsidRPr="00C74F58">
        <w:rPr>
          <w:rFonts w:ascii="Times New Roman" w:eastAsia="Times New Roman" w:hAnsi="Times New Roman" w:cs="Times New Roman" w:hint="eastAsia"/>
          <w:b/>
          <w:bCs/>
          <w:color w:val="000000"/>
          <w:kern w:val="0"/>
          <w:sz w:val="28"/>
          <w:szCs w:val="28"/>
          <w:shd w:val="clear" w:color="auto" w:fill="FFFFFF"/>
          <w:lang w:eastAsia="ru-RU"/>
        </w:rPr>
        <w:t>Выводы</w:t>
      </w:r>
    </w:p>
    <w:p w14:paraId="5005FC8D"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10B69A2C"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hint="eastAsia"/>
          <w:b/>
          <w:bCs/>
          <w:color w:val="000000"/>
          <w:kern w:val="0"/>
          <w:sz w:val="28"/>
          <w:szCs w:val="28"/>
          <w:shd w:val="clear" w:color="auto" w:fill="FFFFFF"/>
          <w:lang w:eastAsia="ru-RU"/>
        </w:rPr>
        <w:t>Заключение</w:t>
      </w:r>
    </w:p>
    <w:p w14:paraId="48454182"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23EEE28F"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hint="eastAsia"/>
          <w:b/>
          <w:bCs/>
          <w:color w:val="000000"/>
          <w:kern w:val="0"/>
          <w:sz w:val="28"/>
          <w:szCs w:val="28"/>
          <w:shd w:val="clear" w:color="auto" w:fill="FFFFFF"/>
          <w:lang w:eastAsia="ru-RU"/>
        </w:rPr>
        <w:t>Литература</w:t>
      </w:r>
    </w:p>
    <w:p w14:paraId="1E76429F" w14:textId="77777777" w:rsidR="00C74F58" w:rsidRP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41289561" w14:textId="5C4363F5" w:rsidR="003F185E" w:rsidRDefault="00C74F58" w:rsidP="00C74F58">
      <w:pPr>
        <w:rPr>
          <w:rFonts w:ascii="Times New Roman" w:eastAsia="Times New Roman" w:hAnsi="Times New Roman" w:cs="Times New Roman"/>
          <w:b/>
          <w:bCs/>
          <w:color w:val="000000"/>
          <w:kern w:val="0"/>
          <w:sz w:val="28"/>
          <w:szCs w:val="28"/>
          <w:shd w:val="clear" w:color="auto" w:fill="FFFFFF"/>
          <w:lang w:eastAsia="ru-RU"/>
        </w:rPr>
      </w:pPr>
      <w:r w:rsidRPr="00C74F5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Листинг</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подсистемы</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доступом</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к</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удаленной</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подсистеме</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и</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взаимодействия</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с</w:t>
      </w:r>
      <w:r w:rsidRPr="00C74F58">
        <w:rPr>
          <w:rFonts w:ascii="Times New Roman" w:eastAsia="Times New Roman" w:hAnsi="Times New Roman" w:cs="Times New Roman"/>
          <w:b/>
          <w:bCs/>
          <w:color w:val="000000"/>
          <w:kern w:val="0"/>
          <w:sz w:val="28"/>
          <w:szCs w:val="28"/>
          <w:shd w:val="clear" w:color="auto" w:fill="FFFFFF"/>
          <w:lang w:eastAsia="ru-RU"/>
        </w:rPr>
        <w:t xml:space="preserve"> </w:t>
      </w:r>
      <w:r w:rsidRPr="00C74F58">
        <w:rPr>
          <w:rFonts w:ascii="Times New Roman" w:eastAsia="Times New Roman" w:hAnsi="Times New Roman" w:cs="Times New Roman" w:hint="eastAsia"/>
          <w:b/>
          <w:bCs/>
          <w:color w:val="000000"/>
          <w:kern w:val="0"/>
          <w:sz w:val="28"/>
          <w:szCs w:val="28"/>
          <w:shd w:val="clear" w:color="auto" w:fill="FFFFFF"/>
          <w:lang w:eastAsia="ru-RU"/>
        </w:rPr>
        <w:t>пользователями</w:t>
      </w:r>
    </w:p>
    <w:p w14:paraId="205EA032" w14:textId="191074B8" w:rsid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275A88F8" w14:textId="57454891" w:rsidR="00C74F58" w:rsidRDefault="00C74F58" w:rsidP="00C74F58">
      <w:pPr>
        <w:rPr>
          <w:rFonts w:ascii="Times New Roman" w:eastAsia="Times New Roman" w:hAnsi="Times New Roman" w:cs="Times New Roman"/>
          <w:b/>
          <w:bCs/>
          <w:color w:val="000000"/>
          <w:kern w:val="0"/>
          <w:sz w:val="28"/>
          <w:szCs w:val="28"/>
          <w:shd w:val="clear" w:color="auto" w:fill="FFFFFF"/>
          <w:lang w:eastAsia="ru-RU"/>
        </w:rPr>
      </w:pPr>
    </w:p>
    <w:p w14:paraId="58BF7A5A" w14:textId="77777777" w:rsidR="00C74F58" w:rsidRPr="00C74F58" w:rsidRDefault="00C74F58" w:rsidP="00C74F58">
      <w:pPr>
        <w:keepNext/>
        <w:keepLines/>
        <w:numPr>
          <w:ilvl w:val="0"/>
          <w:numId w:val="12"/>
        </w:numPr>
        <w:tabs>
          <w:tab w:val="clear" w:pos="703"/>
          <w:tab w:val="left" w:pos="1307"/>
        </w:tabs>
        <w:suppressAutoHyphens w:val="0"/>
        <w:spacing w:before="688" w:after="472" w:line="280" w:lineRule="exact"/>
        <w:ind w:left="0" w:firstLine="760"/>
        <w:jc w:val="left"/>
        <w:outlineLvl w:val="4"/>
        <w:rPr>
          <w:rFonts w:ascii="Times New Roman" w:eastAsia="Times New Roman" w:hAnsi="Times New Roman" w:cs="Times New Roman"/>
          <w:kern w:val="0"/>
          <w:sz w:val="28"/>
          <w:szCs w:val="28"/>
          <w:lang w:eastAsia="ru-RU"/>
        </w:rPr>
      </w:pPr>
      <w:bookmarkStart w:id="0" w:name="bookmark32"/>
      <w:r w:rsidRPr="00C74F58">
        <w:rPr>
          <w:rFonts w:ascii="Times New Roman" w:eastAsia="Times New Roman" w:hAnsi="Times New Roman" w:cs="Times New Roman"/>
          <w:color w:val="000000"/>
          <w:kern w:val="0"/>
          <w:sz w:val="28"/>
          <w:szCs w:val="28"/>
          <w:shd w:val="clear" w:color="auto" w:fill="FFFFFF"/>
          <w:lang w:eastAsia="ru-RU"/>
        </w:rPr>
        <w:t>Выводы</w:t>
      </w:r>
      <w:bookmarkEnd w:id="0"/>
    </w:p>
    <w:p w14:paraId="44C5B918" w14:textId="77777777" w:rsidR="00C74F58" w:rsidRPr="00C74F58" w:rsidRDefault="00C74F58" w:rsidP="00C74F58">
      <w:pPr>
        <w:numPr>
          <w:ilvl w:val="0"/>
          <w:numId w:val="13"/>
        </w:numPr>
        <w:tabs>
          <w:tab w:val="clear" w:pos="709"/>
          <w:tab w:val="left" w:pos="1210"/>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Создана структура подсистемы резервирования, отличающаяся наличием двухуровневой системы защиты очередей от перегрузок и обес</w:t>
      </w:r>
      <w:r w:rsidRPr="00C74F58">
        <w:rPr>
          <w:rFonts w:ascii="Times New Roman" w:eastAsia="Times New Roman" w:hAnsi="Times New Roman" w:cs="Times New Roman"/>
          <w:color w:val="000000"/>
          <w:kern w:val="0"/>
          <w:sz w:val="28"/>
          <w:szCs w:val="28"/>
          <w:shd w:val="clear" w:color="auto" w:fill="FFFFFF"/>
          <w:lang w:eastAsia="ru-RU"/>
        </w:rPr>
        <w:softHyphen/>
        <w:t>печивающая устойчивое функционирование СУБД для неоднородных оче</w:t>
      </w:r>
      <w:r w:rsidRPr="00C74F58">
        <w:rPr>
          <w:rFonts w:ascii="Times New Roman" w:eastAsia="Times New Roman" w:hAnsi="Times New Roman" w:cs="Times New Roman"/>
          <w:color w:val="000000"/>
          <w:kern w:val="0"/>
          <w:sz w:val="28"/>
          <w:szCs w:val="28"/>
          <w:shd w:val="clear" w:color="auto" w:fill="FFFFFF"/>
          <w:lang w:eastAsia="ru-RU"/>
        </w:rPr>
        <w:softHyphen/>
        <w:t>редей запросов от гетерогенных источников.</w:t>
      </w:r>
    </w:p>
    <w:p w14:paraId="705AA4DC" w14:textId="7E45C1C8" w:rsidR="00C74F58" w:rsidRPr="00C74F58" w:rsidRDefault="00C74F58" w:rsidP="00C74F58">
      <w:pPr>
        <w:framePr w:h="6384" w:wrap="notBeside" w:vAnchor="text" w:hAnchor="text" w:xAlign="center" w:y="1"/>
        <w:tabs>
          <w:tab w:val="clear" w:pos="709"/>
        </w:tabs>
        <w:suppressAutoHyphens w:val="0"/>
        <w:spacing w:after="0" w:line="240" w:lineRule="auto"/>
        <w:ind w:firstLine="0"/>
        <w:jc w:val="center"/>
        <w:rPr>
          <w:rFonts w:ascii="Microsoft Sans Serif" w:eastAsia="Times New Roman" w:hAnsi="Microsoft Sans Serif" w:cs="Microsoft Sans Serif"/>
          <w:kern w:val="0"/>
          <w:sz w:val="2"/>
          <w:szCs w:val="2"/>
          <w:lang w:eastAsia="ru-RU"/>
        </w:rPr>
      </w:pPr>
      <w:r w:rsidRPr="00C74F58">
        <w:rPr>
          <w:rFonts w:ascii="Microsoft Sans Serif" w:eastAsia="Times New Roman" w:hAnsi="Microsoft Sans Serif" w:cs="Microsoft Sans Serif"/>
          <w:noProof/>
          <w:kern w:val="0"/>
          <w:sz w:val="2"/>
          <w:szCs w:val="2"/>
          <w:lang w:eastAsia="ru-RU"/>
        </w:rPr>
        <w:lastRenderedPageBreak/>
        <w:drawing>
          <wp:inline distT="0" distB="0" distL="0" distR="0" wp14:anchorId="20B8486E" wp14:editId="06080F75">
            <wp:extent cx="5759450" cy="40513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51300"/>
                    </a:xfrm>
                    <a:prstGeom prst="rect">
                      <a:avLst/>
                    </a:prstGeom>
                    <a:noFill/>
                    <a:ln>
                      <a:noFill/>
                    </a:ln>
                  </pic:spPr>
                </pic:pic>
              </a:graphicData>
            </a:graphic>
          </wp:inline>
        </w:drawing>
      </w:r>
    </w:p>
    <w:p w14:paraId="60736F46" w14:textId="77777777" w:rsidR="00C74F58" w:rsidRPr="00C74F58" w:rsidRDefault="00C74F58" w:rsidP="00C74F58">
      <w:pPr>
        <w:framePr w:h="6384"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val="uk-UA" w:eastAsia="uk-UA"/>
        </w:rPr>
        <w:t xml:space="preserve">Рис. 4.12 - </w:t>
      </w:r>
      <w:r w:rsidRPr="00C74F58">
        <w:rPr>
          <w:rFonts w:ascii="Times New Roman" w:eastAsia="Times New Roman" w:hAnsi="Times New Roman" w:cs="Times New Roman"/>
          <w:color w:val="000000"/>
          <w:kern w:val="0"/>
          <w:sz w:val="28"/>
          <w:szCs w:val="28"/>
          <w:shd w:val="clear" w:color="auto" w:fill="FFFFFF"/>
          <w:lang w:eastAsia="ru-RU"/>
        </w:rPr>
        <w:t xml:space="preserve">Обработанные </w:t>
      </w:r>
      <w:r w:rsidRPr="00C74F58">
        <w:rPr>
          <w:rFonts w:ascii="Times New Roman" w:eastAsia="Times New Roman" w:hAnsi="Times New Roman" w:cs="Times New Roman"/>
          <w:color w:val="000000"/>
          <w:kern w:val="0"/>
          <w:sz w:val="28"/>
          <w:szCs w:val="28"/>
          <w:shd w:val="clear" w:color="auto" w:fill="FFFFFF"/>
          <w:lang w:val="uk-UA" w:eastAsia="uk-UA"/>
        </w:rPr>
        <w:t>заявки</w:t>
      </w:r>
    </w:p>
    <w:p w14:paraId="4780CB3D" w14:textId="77777777" w:rsidR="00C74F58" w:rsidRPr="00C74F58" w:rsidRDefault="00C74F58" w:rsidP="00C74F58">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pPr>
    </w:p>
    <w:p w14:paraId="3301B1D6" w14:textId="77777777" w:rsidR="00C74F58" w:rsidRPr="00C74F58" w:rsidRDefault="00C74F58" w:rsidP="00C74F58">
      <w:pPr>
        <w:numPr>
          <w:ilvl w:val="0"/>
          <w:numId w:val="13"/>
        </w:numPr>
        <w:tabs>
          <w:tab w:val="clear" w:pos="709"/>
          <w:tab w:val="left" w:pos="1174"/>
        </w:tabs>
        <w:suppressAutoHyphens w:val="0"/>
        <w:spacing w:before="953" w:after="0" w:line="480" w:lineRule="exact"/>
        <w:ind w:firstLine="74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 xml:space="preserve">Созданная </w:t>
      </w:r>
      <w:r w:rsidRPr="00C74F58">
        <w:rPr>
          <w:rFonts w:ascii="Times New Roman" w:eastAsia="Times New Roman" w:hAnsi="Times New Roman" w:cs="Times New Roman"/>
          <w:color w:val="000000"/>
          <w:kern w:val="0"/>
          <w:sz w:val="28"/>
          <w:szCs w:val="28"/>
          <w:shd w:val="clear" w:color="auto" w:fill="FFFFFF"/>
          <w:lang w:val="uk-UA" w:eastAsia="uk-UA"/>
        </w:rPr>
        <w:t xml:space="preserve">структура </w:t>
      </w:r>
      <w:r w:rsidRPr="00C74F58">
        <w:rPr>
          <w:rFonts w:ascii="Times New Roman" w:eastAsia="Times New Roman" w:hAnsi="Times New Roman" w:cs="Times New Roman"/>
          <w:color w:val="000000"/>
          <w:kern w:val="0"/>
          <w:sz w:val="28"/>
          <w:szCs w:val="28"/>
          <w:shd w:val="clear" w:color="auto" w:fill="FFFFFF"/>
          <w:lang w:eastAsia="ru-RU"/>
        </w:rPr>
        <w:t>представляет собой многоуровневую кли</w:t>
      </w:r>
      <w:r w:rsidRPr="00C74F58">
        <w:rPr>
          <w:rFonts w:ascii="Times New Roman" w:eastAsia="Times New Roman" w:hAnsi="Times New Roman" w:cs="Times New Roman"/>
          <w:color w:val="000000"/>
          <w:kern w:val="0"/>
          <w:sz w:val="28"/>
          <w:szCs w:val="28"/>
          <w:shd w:val="clear" w:color="auto" w:fill="FFFFFF"/>
          <w:lang w:eastAsia="ru-RU"/>
        </w:rPr>
        <w:softHyphen/>
        <w:t>ент-серверную архитектуру, аналитическое и численное исследование ко</w:t>
      </w:r>
      <w:r w:rsidRPr="00C74F58">
        <w:rPr>
          <w:rFonts w:ascii="Times New Roman" w:eastAsia="Times New Roman" w:hAnsi="Times New Roman" w:cs="Times New Roman"/>
          <w:color w:val="000000"/>
          <w:kern w:val="0"/>
          <w:sz w:val="28"/>
          <w:szCs w:val="28"/>
          <w:shd w:val="clear" w:color="auto" w:fill="FFFFFF"/>
          <w:lang w:eastAsia="ru-RU"/>
        </w:rPr>
        <w:softHyphen/>
        <w:t>торой, проведенное в ряде работ, подтвердило ее эффективность.</w:t>
      </w:r>
    </w:p>
    <w:p w14:paraId="63102DF1" w14:textId="77777777" w:rsidR="00C74F58" w:rsidRPr="00C74F58" w:rsidRDefault="00C74F58" w:rsidP="00C74F58">
      <w:pPr>
        <w:numPr>
          <w:ilvl w:val="0"/>
          <w:numId w:val="13"/>
        </w:numPr>
        <w:tabs>
          <w:tab w:val="clear" w:pos="709"/>
          <w:tab w:val="left" w:pos="1174"/>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Использование программной реализации подсистем защиты оче</w:t>
      </w:r>
      <w:r w:rsidRPr="00C74F58">
        <w:rPr>
          <w:rFonts w:ascii="Times New Roman" w:eastAsia="Times New Roman" w:hAnsi="Times New Roman" w:cs="Times New Roman"/>
          <w:color w:val="000000"/>
          <w:kern w:val="0"/>
          <w:sz w:val="28"/>
          <w:szCs w:val="28"/>
          <w:shd w:val="clear" w:color="auto" w:fill="FFFFFF"/>
          <w:lang w:eastAsia="ru-RU"/>
        </w:rPr>
        <w:softHyphen/>
        <w:t>редей, теория построения которых создана в главе 2 работы, обеспечивает снижение нагрузки на СУБД в среднем на 8% и уменьшает вероятность потерь запросов из-за перегрузок очередей на 11%. Элементы программно</w:t>
      </w:r>
      <w:r w:rsidRPr="00C74F58">
        <w:rPr>
          <w:rFonts w:ascii="Times New Roman" w:eastAsia="Times New Roman" w:hAnsi="Times New Roman" w:cs="Times New Roman"/>
          <w:color w:val="000000"/>
          <w:kern w:val="0"/>
          <w:sz w:val="28"/>
          <w:szCs w:val="28"/>
          <w:shd w:val="clear" w:color="auto" w:fill="FFFFFF"/>
          <w:lang w:eastAsia="ru-RU"/>
        </w:rPr>
        <w:softHyphen/>
        <w:t>го обеспечения прошли государственную регистрацию в Роспатенте.</w:t>
      </w:r>
    </w:p>
    <w:p w14:paraId="7EBF5029" w14:textId="77777777" w:rsidR="00C74F58" w:rsidRPr="00C74F58" w:rsidRDefault="00C74F58" w:rsidP="00C74F58">
      <w:pPr>
        <w:keepNext/>
        <w:keepLines/>
        <w:tabs>
          <w:tab w:val="clear" w:pos="709"/>
        </w:tabs>
        <w:suppressAutoHyphens w:val="0"/>
        <w:spacing w:after="292" w:line="280" w:lineRule="exact"/>
        <w:ind w:firstLine="740"/>
        <w:outlineLvl w:val="4"/>
        <w:rPr>
          <w:rFonts w:ascii="Times New Roman" w:eastAsia="Times New Roman" w:hAnsi="Times New Roman" w:cs="Times New Roman"/>
          <w:kern w:val="0"/>
          <w:sz w:val="28"/>
          <w:szCs w:val="28"/>
          <w:lang w:eastAsia="ru-RU"/>
        </w:rPr>
      </w:pPr>
      <w:bookmarkStart w:id="1" w:name="bookmark33"/>
      <w:r w:rsidRPr="00C74F58">
        <w:rPr>
          <w:rFonts w:ascii="Times New Roman" w:eastAsia="Times New Roman" w:hAnsi="Times New Roman" w:cs="Times New Roman"/>
          <w:color w:val="000000"/>
          <w:kern w:val="0"/>
          <w:sz w:val="28"/>
          <w:szCs w:val="28"/>
          <w:shd w:val="clear" w:color="auto" w:fill="FFFFFF"/>
          <w:lang w:eastAsia="ru-RU"/>
        </w:rPr>
        <w:t>Заключение</w:t>
      </w:r>
      <w:bookmarkEnd w:id="1"/>
    </w:p>
    <w:p w14:paraId="0C733E64" w14:textId="77777777" w:rsidR="00C74F58" w:rsidRPr="00C74F58" w:rsidRDefault="00C74F58" w:rsidP="00C74F58">
      <w:pPr>
        <w:numPr>
          <w:ilvl w:val="0"/>
          <w:numId w:val="14"/>
        </w:numPr>
        <w:tabs>
          <w:tab w:val="clear" w:pos="709"/>
          <w:tab w:val="left" w:pos="1036"/>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Предложены аналитические выражения критериев оценки качест</w:t>
      </w:r>
      <w:r w:rsidRPr="00C74F58">
        <w:rPr>
          <w:rFonts w:ascii="Times New Roman" w:eastAsia="Times New Roman" w:hAnsi="Times New Roman" w:cs="Times New Roman"/>
          <w:color w:val="000000"/>
          <w:kern w:val="0"/>
          <w:sz w:val="28"/>
          <w:szCs w:val="28"/>
          <w:shd w:val="clear" w:color="auto" w:fill="FFFFFF"/>
          <w:lang w:eastAsia="ru-RU"/>
        </w:rPr>
        <w:softHyphen/>
        <w:t>ва управления очередями для обобщенного эффекта, позволяющие полу</w:t>
      </w:r>
      <w:r w:rsidRPr="00C74F58">
        <w:rPr>
          <w:rFonts w:ascii="Times New Roman" w:eastAsia="Times New Roman" w:hAnsi="Times New Roman" w:cs="Times New Roman"/>
          <w:color w:val="000000"/>
          <w:kern w:val="0"/>
          <w:sz w:val="28"/>
          <w:szCs w:val="28"/>
          <w:shd w:val="clear" w:color="auto" w:fill="FFFFFF"/>
          <w:lang w:eastAsia="ru-RU"/>
        </w:rPr>
        <w:softHyphen/>
        <w:t>чить оптимальные значения критериев для заданных диапазонов парамет</w:t>
      </w:r>
      <w:r w:rsidRPr="00C74F58">
        <w:rPr>
          <w:rFonts w:ascii="Times New Roman" w:eastAsia="Times New Roman" w:hAnsi="Times New Roman" w:cs="Times New Roman"/>
          <w:color w:val="000000"/>
          <w:kern w:val="0"/>
          <w:sz w:val="28"/>
          <w:szCs w:val="28"/>
          <w:shd w:val="clear" w:color="auto" w:fill="FFFFFF"/>
          <w:lang w:eastAsia="ru-RU"/>
        </w:rPr>
        <w:softHyphen/>
        <w:t>ров управления очередями при их защите.</w:t>
      </w:r>
    </w:p>
    <w:p w14:paraId="3C2D41CB" w14:textId="77777777" w:rsidR="00C74F58" w:rsidRPr="00C74F58" w:rsidRDefault="00C74F58" w:rsidP="00C74F58">
      <w:pPr>
        <w:numPr>
          <w:ilvl w:val="0"/>
          <w:numId w:val="14"/>
        </w:numPr>
        <w:tabs>
          <w:tab w:val="clear" w:pos="709"/>
          <w:tab w:val="left" w:pos="1036"/>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 xml:space="preserve">Разработана система очередей с </w:t>
      </w:r>
      <w:proofErr w:type="spellStart"/>
      <w:r w:rsidRPr="00C74F58">
        <w:rPr>
          <w:rFonts w:ascii="Times New Roman" w:eastAsia="Times New Roman" w:hAnsi="Times New Roman" w:cs="Times New Roman"/>
          <w:color w:val="000000"/>
          <w:kern w:val="0"/>
          <w:sz w:val="28"/>
          <w:szCs w:val="28"/>
          <w:shd w:val="clear" w:color="auto" w:fill="FFFFFF"/>
          <w:lang w:eastAsia="ru-RU"/>
        </w:rPr>
        <w:t>невытесняющей</w:t>
      </w:r>
      <w:proofErr w:type="spellEnd"/>
      <w:r w:rsidRPr="00C74F58">
        <w:rPr>
          <w:rFonts w:ascii="Times New Roman" w:eastAsia="Times New Roman" w:hAnsi="Times New Roman" w:cs="Times New Roman"/>
          <w:color w:val="000000"/>
          <w:kern w:val="0"/>
          <w:sz w:val="28"/>
          <w:szCs w:val="28"/>
          <w:shd w:val="clear" w:color="auto" w:fill="FFFFFF"/>
          <w:lang w:eastAsia="ru-RU"/>
        </w:rPr>
        <w:t xml:space="preserve"> приоритезацией и </w:t>
      </w:r>
      <w:r w:rsidRPr="00C74F58">
        <w:rPr>
          <w:rFonts w:ascii="Times New Roman" w:eastAsia="Times New Roman" w:hAnsi="Times New Roman" w:cs="Times New Roman"/>
          <w:color w:val="000000"/>
          <w:kern w:val="0"/>
          <w:sz w:val="28"/>
          <w:szCs w:val="28"/>
          <w:shd w:val="clear" w:color="auto" w:fill="FFFFFF"/>
          <w:lang w:eastAsia="ru-RU"/>
        </w:rPr>
        <w:lastRenderedPageBreak/>
        <w:t>множественными периодами режима ожидания сервера, обеспечивающая решение проблемы неэффективного использования ресурсов при прерыва</w:t>
      </w:r>
      <w:r w:rsidRPr="00C74F58">
        <w:rPr>
          <w:rFonts w:ascii="Times New Roman" w:eastAsia="Times New Roman" w:hAnsi="Times New Roman" w:cs="Times New Roman"/>
          <w:color w:val="000000"/>
          <w:kern w:val="0"/>
          <w:sz w:val="28"/>
          <w:szCs w:val="28"/>
          <w:shd w:val="clear" w:color="auto" w:fill="FFFFFF"/>
          <w:lang w:eastAsia="ru-RU"/>
        </w:rPr>
        <w:softHyphen/>
        <w:t>нии обслуживания.</w:t>
      </w:r>
    </w:p>
    <w:p w14:paraId="2F41DCD1" w14:textId="77777777" w:rsidR="00C74F58" w:rsidRPr="00C74F58" w:rsidRDefault="00C74F58" w:rsidP="00C74F58">
      <w:pPr>
        <w:numPr>
          <w:ilvl w:val="0"/>
          <w:numId w:val="14"/>
        </w:numPr>
        <w:tabs>
          <w:tab w:val="clear" w:pos="709"/>
          <w:tab w:val="left" w:pos="1038"/>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Разработан двухвходовой алгоритм выбора контроллера для защи</w:t>
      </w:r>
      <w:r w:rsidRPr="00C74F58">
        <w:rPr>
          <w:rFonts w:ascii="Times New Roman" w:eastAsia="Times New Roman" w:hAnsi="Times New Roman" w:cs="Times New Roman"/>
          <w:color w:val="000000"/>
          <w:kern w:val="0"/>
          <w:sz w:val="28"/>
          <w:szCs w:val="28"/>
          <w:shd w:val="clear" w:color="auto" w:fill="FFFFFF"/>
          <w:lang w:eastAsia="ru-RU"/>
        </w:rPr>
        <w:softHyphen/>
        <w:t>ты очередей от перегрузок, обеспечивающий оперативное принятие реше</w:t>
      </w:r>
      <w:r w:rsidRPr="00C74F58">
        <w:rPr>
          <w:rFonts w:ascii="Times New Roman" w:eastAsia="Times New Roman" w:hAnsi="Times New Roman" w:cs="Times New Roman"/>
          <w:color w:val="000000"/>
          <w:kern w:val="0"/>
          <w:sz w:val="28"/>
          <w:szCs w:val="28"/>
          <w:shd w:val="clear" w:color="auto" w:fill="FFFFFF"/>
          <w:lang w:eastAsia="ru-RU"/>
        </w:rPr>
        <w:softHyphen/>
        <w:t>ние о выборе контроллера в зависимости от состояния системы.</w:t>
      </w:r>
    </w:p>
    <w:p w14:paraId="0CC11020" w14:textId="77777777" w:rsidR="00C74F58" w:rsidRPr="00C74F58" w:rsidRDefault="00C74F58" w:rsidP="00C74F58">
      <w:pPr>
        <w:numPr>
          <w:ilvl w:val="0"/>
          <w:numId w:val="14"/>
        </w:numPr>
        <w:tabs>
          <w:tab w:val="clear" w:pos="709"/>
          <w:tab w:val="left" w:pos="1036"/>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Разработана структура подсистемы резервирования, обеспечи</w:t>
      </w:r>
      <w:r w:rsidRPr="00C74F58">
        <w:rPr>
          <w:rFonts w:ascii="Times New Roman" w:eastAsia="Times New Roman" w:hAnsi="Times New Roman" w:cs="Times New Roman"/>
          <w:color w:val="000000"/>
          <w:kern w:val="0"/>
          <w:sz w:val="28"/>
          <w:szCs w:val="28"/>
          <w:shd w:val="clear" w:color="auto" w:fill="FFFFFF"/>
          <w:lang w:eastAsia="ru-RU"/>
        </w:rPr>
        <w:softHyphen/>
        <w:t>вающая устойчивое функционирование СУБД для неоднородных очередей запросов от гетерогенных источников.</w:t>
      </w:r>
    </w:p>
    <w:p w14:paraId="65945910" w14:textId="77777777" w:rsidR="00C74F58" w:rsidRPr="00C74F58" w:rsidRDefault="00C74F58" w:rsidP="00C74F58">
      <w:pPr>
        <w:numPr>
          <w:ilvl w:val="0"/>
          <w:numId w:val="14"/>
        </w:numPr>
        <w:tabs>
          <w:tab w:val="clear" w:pos="709"/>
          <w:tab w:val="left" w:pos="1038"/>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Элементы программного обеспечения прошли государственную регистрацию в Роспатенте.</w:t>
      </w:r>
    </w:p>
    <w:p w14:paraId="0729B8EC" w14:textId="77777777" w:rsidR="00C74F58" w:rsidRPr="00C74F58" w:rsidRDefault="00C74F58" w:rsidP="00C74F58">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C74F58">
        <w:rPr>
          <w:rFonts w:ascii="Times New Roman" w:eastAsia="Times New Roman" w:hAnsi="Times New Roman" w:cs="Times New Roman"/>
          <w:color w:val="000000"/>
          <w:kern w:val="0"/>
          <w:sz w:val="28"/>
          <w:szCs w:val="28"/>
          <w:shd w:val="clear" w:color="auto" w:fill="FFFFFF"/>
          <w:lang w:eastAsia="ru-RU"/>
        </w:rPr>
        <w:t>Полученные результаты могут найти применение в сфере управле</w:t>
      </w:r>
      <w:r w:rsidRPr="00C74F58">
        <w:rPr>
          <w:rFonts w:ascii="Times New Roman" w:eastAsia="Times New Roman" w:hAnsi="Times New Roman" w:cs="Times New Roman"/>
          <w:color w:val="000000"/>
          <w:kern w:val="0"/>
          <w:sz w:val="28"/>
          <w:szCs w:val="28"/>
          <w:shd w:val="clear" w:color="auto" w:fill="FFFFFF"/>
          <w:lang w:eastAsia="ru-RU"/>
        </w:rPr>
        <w:softHyphen/>
        <w:t>ния информационно -телекоммуникационными системами резервирования ресурсов в различных отраслях народного хозяйства. Направления даль</w:t>
      </w:r>
      <w:r w:rsidRPr="00C74F58">
        <w:rPr>
          <w:rFonts w:ascii="Times New Roman" w:eastAsia="Times New Roman" w:hAnsi="Times New Roman" w:cs="Times New Roman"/>
          <w:color w:val="000000"/>
          <w:kern w:val="0"/>
          <w:sz w:val="28"/>
          <w:szCs w:val="28"/>
          <w:shd w:val="clear" w:color="auto" w:fill="FFFFFF"/>
          <w:lang w:eastAsia="ru-RU"/>
        </w:rPr>
        <w:softHyphen/>
        <w:t>нейших исследований могут заключаться в разработке новых подходов к исследованию состояний очередей узлов системы, анализу возможности реализации управления в реальном времени при использовании предло</w:t>
      </w:r>
      <w:r w:rsidRPr="00C74F58">
        <w:rPr>
          <w:rFonts w:ascii="Times New Roman" w:eastAsia="Times New Roman" w:hAnsi="Times New Roman" w:cs="Times New Roman"/>
          <w:color w:val="000000"/>
          <w:kern w:val="0"/>
          <w:sz w:val="28"/>
          <w:szCs w:val="28"/>
          <w:shd w:val="clear" w:color="auto" w:fill="FFFFFF"/>
          <w:lang w:eastAsia="ru-RU"/>
        </w:rPr>
        <w:softHyphen/>
        <w:t>женных алгоритмов.</w:t>
      </w:r>
    </w:p>
    <w:p w14:paraId="17FDBE8A" w14:textId="77777777" w:rsidR="00C74F58" w:rsidRPr="00C74F58" w:rsidRDefault="00C74F58" w:rsidP="00C74F58"/>
    <w:sectPr w:rsidR="00C74F58" w:rsidRPr="00C74F58"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4230" w14:textId="77777777" w:rsidR="0009742F" w:rsidRDefault="0009742F">
      <w:pPr>
        <w:spacing w:after="0" w:line="240" w:lineRule="auto"/>
      </w:pPr>
      <w:r>
        <w:separator/>
      </w:r>
    </w:p>
  </w:endnote>
  <w:endnote w:type="continuationSeparator" w:id="0">
    <w:p w14:paraId="3805138B" w14:textId="77777777" w:rsidR="0009742F" w:rsidRDefault="0009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9B81" w14:textId="77777777" w:rsidR="0009742F" w:rsidRDefault="0009742F"/>
    <w:p w14:paraId="2F8CA065" w14:textId="77777777" w:rsidR="0009742F" w:rsidRDefault="0009742F"/>
    <w:p w14:paraId="40F21856" w14:textId="77777777" w:rsidR="0009742F" w:rsidRDefault="0009742F"/>
    <w:p w14:paraId="229C6653" w14:textId="77777777" w:rsidR="0009742F" w:rsidRDefault="0009742F"/>
    <w:p w14:paraId="650E31C7" w14:textId="77777777" w:rsidR="0009742F" w:rsidRDefault="0009742F"/>
    <w:p w14:paraId="6C987EE6" w14:textId="77777777" w:rsidR="0009742F" w:rsidRDefault="0009742F"/>
    <w:p w14:paraId="31493511" w14:textId="77777777" w:rsidR="0009742F" w:rsidRDefault="000974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881708" wp14:editId="3BE879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33A6" w14:textId="77777777" w:rsidR="0009742F" w:rsidRDefault="000974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8817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F233A6" w14:textId="77777777" w:rsidR="0009742F" w:rsidRDefault="000974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859C39" w14:textId="77777777" w:rsidR="0009742F" w:rsidRDefault="0009742F"/>
    <w:p w14:paraId="00C728C1" w14:textId="77777777" w:rsidR="0009742F" w:rsidRDefault="0009742F"/>
    <w:p w14:paraId="737312C2" w14:textId="77777777" w:rsidR="0009742F" w:rsidRDefault="000974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987CD6" wp14:editId="54F9FE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747B6" w14:textId="77777777" w:rsidR="0009742F" w:rsidRDefault="0009742F"/>
                          <w:p w14:paraId="1906D588" w14:textId="77777777" w:rsidR="0009742F" w:rsidRDefault="000974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987C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7747B6" w14:textId="77777777" w:rsidR="0009742F" w:rsidRDefault="0009742F"/>
                    <w:p w14:paraId="1906D588" w14:textId="77777777" w:rsidR="0009742F" w:rsidRDefault="000974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A3817C" w14:textId="77777777" w:rsidR="0009742F" w:rsidRDefault="0009742F"/>
    <w:p w14:paraId="3BAB2B5E" w14:textId="77777777" w:rsidR="0009742F" w:rsidRDefault="0009742F">
      <w:pPr>
        <w:rPr>
          <w:sz w:val="2"/>
          <w:szCs w:val="2"/>
        </w:rPr>
      </w:pPr>
    </w:p>
    <w:p w14:paraId="30AB8D44" w14:textId="77777777" w:rsidR="0009742F" w:rsidRDefault="0009742F"/>
    <w:p w14:paraId="4057348F" w14:textId="77777777" w:rsidR="0009742F" w:rsidRDefault="0009742F">
      <w:pPr>
        <w:spacing w:after="0" w:line="240" w:lineRule="auto"/>
      </w:pPr>
    </w:p>
  </w:footnote>
  <w:footnote w:type="continuationSeparator" w:id="0">
    <w:p w14:paraId="1186C222" w14:textId="77777777" w:rsidR="0009742F" w:rsidRDefault="00097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8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88"/>
  </w:num>
  <w:num w:numId="10">
    <w:abstractNumId w:val="89"/>
  </w:num>
  <w:num w:numId="11">
    <w:abstractNumId w:val="85"/>
  </w:num>
  <w:num w:numId="12">
    <w:abstractNumId w:val="31"/>
  </w:num>
  <w:num w:numId="13">
    <w:abstractNumId w:val="33"/>
  </w:num>
  <w:num w:numId="14">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2F"/>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86639</TotalTime>
  <Pages>5</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3288</cp:revision>
  <cp:lastPrinted>2009-02-06T05:36:00Z</cp:lastPrinted>
  <dcterms:created xsi:type="dcterms:W3CDTF">2024-01-07T13:43:00Z</dcterms:created>
  <dcterms:modified xsi:type="dcterms:W3CDTF">2025-05-02T18:59:00Z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