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20" w:rsidRPr="008B05BD" w:rsidRDefault="008B05BD" w:rsidP="008B05BD">
      <w:r w:rsidRPr="00073A6F">
        <w:rPr>
          <w:rFonts w:ascii="Times New Roman" w:hAnsi="Times New Roman" w:cs="Times New Roman"/>
          <w:b/>
          <w:bCs/>
          <w:sz w:val="24"/>
          <w:szCs w:val="24"/>
        </w:rPr>
        <w:t xml:space="preserve">Коновалов Дмитро Вікторович, </w:t>
      </w:r>
      <w:r w:rsidRPr="00073A6F">
        <w:rPr>
          <w:rFonts w:ascii="Times New Roman" w:hAnsi="Times New Roman" w:cs="Times New Roman"/>
          <w:sz w:val="24"/>
          <w:szCs w:val="24"/>
        </w:rPr>
        <w:t xml:space="preserve">завідувач кафедри теплотехніки Херсонської філії Національного університету кораблебудування ім. адм. Макарова МОН України. </w:t>
      </w:r>
      <w:r w:rsidRPr="00073A6F">
        <w:rPr>
          <w:rFonts w:ascii="Times New Roman" w:hAnsi="Times New Roman" w:cs="Times New Roman"/>
          <w:bCs/>
          <w:sz w:val="24"/>
          <w:szCs w:val="24"/>
        </w:rPr>
        <w:t>Назва дисертації:</w:t>
      </w:r>
      <w:r w:rsidRPr="00073A6F">
        <w:rPr>
          <w:rFonts w:ascii="Times New Roman" w:hAnsi="Times New Roman" w:cs="Times New Roman"/>
          <w:sz w:val="24"/>
          <w:szCs w:val="24"/>
        </w:rPr>
        <w:t xml:space="preserve"> «Розвиток науково-технічних основ аеротермопресорних технологій використання вторинної теплоти енергетичних установок». </w:t>
      </w:r>
      <w:r w:rsidRPr="00073A6F">
        <w:rPr>
          <w:rFonts w:ascii="Times New Roman" w:hAnsi="Times New Roman" w:cs="Times New Roman"/>
          <w:bCs/>
          <w:sz w:val="24"/>
          <w:szCs w:val="24"/>
        </w:rPr>
        <w:t>Шифр та назва спеціальності</w:t>
      </w:r>
      <w:r w:rsidRPr="00073A6F">
        <w:rPr>
          <w:rFonts w:ascii="Times New Roman" w:hAnsi="Times New Roman" w:cs="Times New Roman"/>
          <w:sz w:val="24"/>
          <w:szCs w:val="24"/>
        </w:rPr>
        <w:t xml:space="preserve"> – 05.14.06 – технічна теплофізика та промислова теплоенергетика. Спецрада – Д 26.224.01 Інституту технічної теплофізики Національної академії наук України</w:t>
      </w:r>
    </w:p>
    <w:sectPr w:rsidR="00822920" w:rsidRPr="008B05BD" w:rsidSect="00E65BDF">
      <w:headerReference w:type="even" r:id="rId8"/>
      <w:headerReference w:type="default" r:id="rId9"/>
      <w:footerReference w:type="even" r:id="rId10"/>
      <w:footerReference w:type="default" r:id="rId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8B05BD" w:rsidRPr="008B05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0968A-59C2-4083-B5DA-B1CF0E4B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2021-01-12T18:43:00Z</dcterms:created>
  <dcterms:modified xsi:type="dcterms:W3CDTF">2021-01-12T18:44:00Z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