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8E49FF" w:rsidRDefault="008E49FF" w:rsidP="008E49FF">
      <w:pPr>
        <w:rPr>
          <w:lang w:val="uk-UA"/>
        </w:rPr>
      </w:pPr>
      <w:r w:rsidRPr="008E49FF">
        <w:rPr>
          <w:rFonts w:ascii="Times New Roman" w:eastAsia="Calibri" w:hAnsi="Times New Roman" w:cs="Times New Roman"/>
          <w:b/>
          <w:kern w:val="0"/>
          <w:sz w:val="24"/>
          <w:szCs w:val="24"/>
          <w:lang w:val="uk-UA" w:eastAsia="uk-UA"/>
        </w:rPr>
        <w:t>Денисенко Наталія Григорівна</w:t>
      </w:r>
      <w:r w:rsidRPr="008E49FF">
        <w:rPr>
          <w:rFonts w:ascii="Times New Roman" w:eastAsia="Calibri" w:hAnsi="Times New Roman" w:cs="Times New Roman"/>
          <w:b/>
          <w:bCs/>
          <w:color w:val="000000"/>
          <w:kern w:val="0"/>
          <w:sz w:val="24"/>
          <w:szCs w:val="24"/>
          <w:lang w:val="uk-UA" w:eastAsia="en-US"/>
        </w:rPr>
        <w:t xml:space="preserve">, </w:t>
      </w:r>
      <w:r w:rsidRPr="008E49FF">
        <w:rPr>
          <w:rFonts w:ascii="Times New Roman" w:eastAsia="Calibri" w:hAnsi="Times New Roman" w:cs="Times New Roman"/>
          <w:kern w:val="0"/>
          <w:sz w:val="24"/>
          <w:lang w:val="uk-UA" w:eastAsia="en-US"/>
        </w:rPr>
        <w:t xml:space="preserve">декан факультету початкової освіти та фізичної культури, Комунальний заклад вищої освіти «Луцький педагогічний коледж» Волинської обласної ради. </w:t>
      </w:r>
      <w:r w:rsidRPr="008E49FF">
        <w:rPr>
          <w:rFonts w:ascii="Times New Roman" w:eastAsia="Calibri" w:hAnsi="Times New Roman" w:cs="Times New Roman"/>
          <w:kern w:val="0"/>
          <w:sz w:val="24"/>
          <w:szCs w:val="24"/>
          <w:lang w:val="uk-UA" w:eastAsia="en-US"/>
        </w:rPr>
        <w:t xml:space="preserve">Назва дисертації: </w:t>
      </w:r>
      <w:r w:rsidRPr="008E49FF">
        <w:rPr>
          <w:rFonts w:ascii="Times New Roman" w:eastAsia="Calibri" w:hAnsi="Times New Roman" w:cs="Times New Roman"/>
          <w:kern w:val="0"/>
          <w:sz w:val="24"/>
          <w:szCs w:val="24"/>
          <w:lang w:val="uk-UA" w:eastAsia="uk-UA"/>
        </w:rPr>
        <w:t>«</w:t>
      </w:r>
      <w:r w:rsidRPr="008E49FF">
        <w:rPr>
          <w:rFonts w:ascii="Times New Roman" w:eastAsia="Calibri" w:hAnsi="Times New Roman" w:cs="Times New Roman"/>
          <w:bCs/>
          <w:kern w:val="0"/>
          <w:sz w:val="24"/>
          <w:szCs w:val="24"/>
          <w:lang w:val="uk-UA" w:eastAsia="en-US"/>
        </w:rPr>
        <w:t xml:space="preserve">Теоретичні і методичні засади </w:t>
      </w:r>
      <w:r w:rsidRPr="008E49FF">
        <w:rPr>
          <w:rFonts w:ascii="Times New Roman" w:eastAsia="Calibri" w:hAnsi="Times New Roman" w:cs="Times New Roman"/>
          <w:color w:val="000000"/>
          <w:kern w:val="0"/>
          <w:sz w:val="24"/>
          <w:szCs w:val="24"/>
          <w:lang w:val="uk-UA" w:eastAsia="en-US"/>
        </w:rPr>
        <w:t xml:space="preserve">формування професійної мобільності майбутніх </w:t>
      </w:r>
      <w:r w:rsidRPr="008E49FF">
        <w:rPr>
          <w:rFonts w:ascii="Times New Roman" w:eastAsia="Calibri" w:hAnsi="Times New Roman" w:cs="Times New Roman"/>
          <w:kern w:val="0"/>
          <w:sz w:val="24"/>
          <w:szCs w:val="24"/>
          <w:lang w:val="uk-UA" w:eastAsia="en-US"/>
        </w:rPr>
        <w:t>учителів фізичної культури</w:t>
      </w:r>
      <w:r w:rsidRPr="008E49FF">
        <w:rPr>
          <w:rFonts w:ascii="Times New Roman" w:eastAsia="Calibri" w:hAnsi="Times New Roman" w:cs="Times New Roman"/>
          <w:kern w:val="0"/>
          <w:sz w:val="24"/>
          <w:szCs w:val="24"/>
          <w:lang w:val="uk-UA" w:eastAsia="uk-UA"/>
        </w:rPr>
        <w:t xml:space="preserve">». </w:t>
      </w:r>
      <w:r w:rsidRPr="008E49FF">
        <w:rPr>
          <w:rFonts w:ascii="Times New Roman" w:eastAsia="Calibri" w:hAnsi="Times New Roman" w:cs="Times New Roman"/>
          <w:kern w:val="0"/>
          <w:sz w:val="24"/>
          <w:szCs w:val="24"/>
          <w:lang w:val="uk-UA" w:eastAsia="en-US"/>
        </w:rPr>
        <w:t>Шифр та назва спеціальності – 13.00.04 – теорія і методика професійної освіти.</w:t>
      </w:r>
      <w:r w:rsidRPr="008E49FF">
        <w:rPr>
          <w:rFonts w:ascii="Times New Roman" w:eastAsia="Calibri" w:hAnsi="Times New Roman" w:cs="Times New Roman"/>
          <w:color w:val="000000"/>
          <w:kern w:val="0"/>
          <w:sz w:val="24"/>
          <w:szCs w:val="24"/>
          <w:lang w:val="uk-UA" w:eastAsia="en-US"/>
        </w:rPr>
        <w:t xml:space="preserve"> Спецрада</w:t>
      </w:r>
      <w:r w:rsidRPr="008E49FF">
        <w:rPr>
          <w:rFonts w:ascii="Times New Roman" w:eastAsia="Calibri" w:hAnsi="Times New Roman" w:cs="Times New Roman"/>
          <w:kern w:val="0"/>
          <w:sz w:val="24"/>
          <w:szCs w:val="24"/>
          <w:lang w:val="uk-UA" w:eastAsia="en-US"/>
        </w:rPr>
        <w:t xml:space="preserve"> Д 26.053.19 Національного педагогічного університету імені М. П. Драгоманова</w:t>
      </w:r>
    </w:p>
    <w:sectPr w:rsidR="00A11521" w:rsidRPr="008E49F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ED42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ED426A">
                <w:pPr>
                  <w:spacing w:line="240" w:lineRule="auto"/>
                </w:pPr>
                <w:fldSimple w:instr=" PAGE \* MERGEFORMAT ">
                  <w:r w:rsidR="008E49FF" w:rsidRPr="008E49F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ED426A">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ED426A">
                  <w:pPr>
                    <w:spacing w:line="240" w:lineRule="auto"/>
                  </w:pPr>
                  <w:fldSimple w:instr=" PAGE \* MERGEFORMAT ">
                    <w:r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ED426A">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ED426A">
                  <w:pPr>
                    <w:pStyle w:val="1ffffff7"/>
                    <w:spacing w:line="240" w:lineRule="auto"/>
                  </w:pPr>
                  <w:fldSimple w:instr=" PAGE \* MERGEFORMAT ">
                    <w:r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7BFCF-0BE9-448A-ADB7-99DFC778F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Pages>
  <Words>69</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87</cp:revision>
  <cp:lastPrinted>2009-02-06T05:36:00Z</cp:lastPrinted>
  <dcterms:created xsi:type="dcterms:W3CDTF">2021-06-19T15:02:00Z</dcterms:created>
  <dcterms:modified xsi:type="dcterms:W3CDTF">2021-06-20T08:09:00Z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