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BF265C" w:rsidRDefault="00BF265C" w:rsidP="00BF265C">
      <w:r w:rsidRPr="00BF265C">
        <w:rPr>
          <w:rFonts w:ascii="Times New Roman" w:eastAsia="Calibri" w:hAnsi="Times New Roman" w:cs="Times New Roman"/>
          <w:b/>
          <w:bCs/>
          <w:kern w:val="0"/>
          <w:sz w:val="24"/>
          <w:szCs w:val="24"/>
          <w:lang w:val="uk-UA" w:eastAsia="en-US"/>
        </w:rPr>
        <w:t>Савченко Аліна Станіславівна,</w:t>
      </w:r>
      <w:r w:rsidRPr="00BF265C">
        <w:rPr>
          <w:rFonts w:ascii="Times New Roman" w:eastAsia="Calibri" w:hAnsi="Times New Roman" w:cs="Times New Roman"/>
          <w:bCs/>
          <w:kern w:val="0"/>
          <w:sz w:val="24"/>
          <w:szCs w:val="24"/>
          <w:lang w:val="uk-UA" w:eastAsia="en-US"/>
        </w:rPr>
        <w:t xml:space="preserve"> завідувач кафедри комп’ютерних </w:t>
      </w:r>
      <w:r w:rsidRPr="00BF265C">
        <w:rPr>
          <w:rFonts w:ascii="Times New Roman" w:eastAsia="Calibri" w:hAnsi="Times New Roman" w:cs="Times New Roman"/>
          <w:bCs/>
          <w:spacing w:val="-2"/>
          <w:kern w:val="0"/>
          <w:sz w:val="24"/>
          <w:szCs w:val="24"/>
          <w:lang w:val="uk-UA" w:eastAsia="en-US"/>
        </w:rPr>
        <w:t>інформаційних технологій, На</w:t>
      </w:r>
      <w:r w:rsidRPr="00BF265C">
        <w:rPr>
          <w:rFonts w:ascii="Times New Roman" w:eastAsia="Calibri" w:hAnsi="Times New Roman" w:cs="Times New Roman"/>
          <w:spacing w:val="-2"/>
          <w:kern w:val="0"/>
          <w:sz w:val="24"/>
          <w:szCs w:val="24"/>
          <w:lang w:val="uk-UA" w:eastAsia="en-US"/>
        </w:rPr>
        <w:t>ціональний авіаційний університет</w:t>
      </w:r>
      <w:r w:rsidRPr="00BF265C">
        <w:rPr>
          <w:rFonts w:ascii="Times New Roman" w:eastAsia="Calibri" w:hAnsi="Times New Roman" w:cs="Times New Roman"/>
          <w:bCs/>
          <w:spacing w:val="-2"/>
          <w:kern w:val="0"/>
          <w:sz w:val="24"/>
          <w:szCs w:val="24"/>
          <w:lang w:val="uk-UA" w:eastAsia="en-US"/>
        </w:rPr>
        <w:t xml:space="preserve">. </w:t>
      </w:r>
      <w:r w:rsidRPr="00BF265C">
        <w:rPr>
          <w:rFonts w:ascii="Times New Roman" w:eastAsia="Calibri" w:hAnsi="Times New Roman" w:cs="Times New Roman"/>
          <w:bCs/>
          <w:iCs/>
          <w:spacing w:val="-2"/>
          <w:kern w:val="0"/>
          <w:sz w:val="24"/>
          <w:szCs w:val="24"/>
          <w:lang w:val="uk-UA" w:eastAsia="en-US"/>
        </w:rPr>
        <w:t>Назва дисертації</w:t>
      </w:r>
      <w:r w:rsidRPr="00BF265C">
        <w:rPr>
          <w:rFonts w:ascii="Times New Roman" w:eastAsia="Calibri" w:hAnsi="Times New Roman" w:cs="Times New Roman"/>
          <w:spacing w:val="-2"/>
          <w:kern w:val="0"/>
          <w:sz w:val="24"/>
          <w:szCs w:val="24"/>
          <w:lang w:val="uk-UA" w:eastAsia="en-US"/>
        </w:rPr>
        <w:t>:</w:t>
      </w:r>
      <w:r w:rsidRPr="00BF265C">
        <w:rPr>
          <w:rFonts w:ascii="Times New Roman" w:eastAsia="Calibri" w:hAnsi="Times New Roman" w:cs="Times New Roman"/>
          <w:kern w:val="0"/>
          <w:sz w:val="24"/>
          <w:szCs w:val="24"/>
          <w:lang w:val="uk-UA" w:eastAsia="en-US"/>
        </w:rPr>
        <w:t xml:space="preserve"> </w:t>
      </w:r>
      <w:r w:rsidRPr="00BF265C">
        <w:rPr>
          <w:rFonts w:ascii="Times New Roman" w:eastAsia="Calibri" w:hAnsi="Times New Roman" w:cs="Times New Roman"/>
          <w:kern w:val="0"/>
          <w:sz w:val="24"/>
          <w:lang w:val="uk-UA" w:eastAsia="ru-RU"/>
        </w:rPr>
        <w:t>«</w:t>
      </w:r>
      <w:r w:rsidRPr="00BF265C">
        <w:rPr>
          <w:rFonts w:ascii="Times New Roman" w:eastAsia="Calibri" w:hAnsi="Times New Roman" w:cs="Times New Roman"/>
          <w:bCs/>
          <w:kern w:val="0"/>
          <w:sz w:val="24"/>
          <w:szCs w:val="24"/>
          <w:lang w:val="uk-UA" w:eastAsia="en-US"/>
        </w:rPr>
        <w:t>Методи розподіленого управління корпоративними комп’ютерними мережами</w:t>
      </w:r>
      <w:r w:rsidRPr="00BF265C">
        <w:rPr>
          <w:rFonts w:ascii="Times New Roman" w:eastAsia="Calibri" w:hAnsi="Times New Roman" w:cs="Times New Roman"/>
          <w:kern w:val="0"/>
          <w:sz w:val="24"/>
          <w:lang w:val="uk-UA" w:eastAsia="ru-RU"/>
        </w:rPr>
        <w:t xml:space="preserve">». </w:t>
      </w:r>
      <w:r w:rsidRPr="00BF265C">
        <w:rPr>
          <w:rFonts w:ascii="Times New Roman" w:eastAsia="Calibri" w:hAnsi="Times New Roman" w:cs="Times New Roman"/>
          <w:bCs/>
          <w:iCs/>
          <w:kern w:val="0"/>
          <w:sz w:val="24"/>
          <w:szCs w:val="24"/>
          <w:lang w:val="uk-UA" w:eastAsia="en-US"/>
        </w:rPr>
        <w:t>Шифр та назва спеціальності</w:t>
      </w:r>
      <w:r w:rsidRPr="00BF265C">
        <w:rPr>
          <w:rFonts w:ascii="Times New Roman" w:eastAsia="Calibri" w:hAnsi="Times New Roman" w:cs="Times New Roman"/>
          <w:kern w:val="0"/>
          <w:sz w:val="24"/>
          <w:szCs w:val="24"/>
          <w:lang w:val="uk-UA" w:eastAsia="en-US"/>
        </w:rPr>
        <w:t xml:space="preserve"> – 05.13.06 – інформаційні технології. Спецрада Д 26.062.01 Національного авіаційного університету</w:t>
      </w:r>
    </w:p>
    <w:sectPr w:rsidR="00A11521" w:rsidRPr="00BF26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BF265C" w:rsidRPr="00BF26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61536-EDA0-48E4-BBE1-5145A511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2021-06-11T20:20:00Z</dcterms:created>
  <dcterms:modified xsi:type="dcterms:W3CDTF">2021-06-15T11:12:00Z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