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D43307" w:rsidRDefault="00D43307" w:rsidP="00D43307">
      <w:r w:rsidRPr="008E6E89">
        <w:rPr>
          <w:rFonts w:ascii="Times New Roman" w:eastAsia="Times New Roman" w:hAnsi="Times New Roman" w:cs="Times New Roman"/>
          <w:b/>
          <w:sz w:val="24"/>
          <w:szCs w:val="24"/>
          <w:lang w:eastAsia="ru-RU"/>
        </w:rPr>
        <w:t>Матійко Наталя Олександрівна</w:t>
      </w:r>
      <w:r w:rsidRPr="008E6E89">
        <w:rPr>
          <w:rFonts w:ascii="Times New Roman" w:eastAsia="Times New Roman" w:hAnsi="Times New Roman" w:cs="Times New Roman"/>
          <w:sz w:val="24"/>
          <w:szCs w:val="24"/>
          <w:lang w:eastAsia="ru-RU"/>
        </w:rPr>
        <w:t xml:space="preserve">, викладач кафедри менеджменту, Національний університет кораблебудування імені адмірала Макарова (м. Миколаїв). Назва дисертації: «Трансформація національної економіки на засадах дизайн-менеджменту». Шифр та назва спеціальності – </w:t>
      </w:r>
      <w:r w:rsidRPr="008E6E89">
        <w:rPr>
          <w:rFonts w:ascii="Times New Roman" w:eastAsia="Times New Roman" w:hAnsi="Times New Roman" w:cs="Times New Roman"/>
          <w:color w:val="1D1B11"/>
          <w:sz w:val="24"/>
          <w:szCs w:val="24"/>
          <w:lang w:eastAsia="ru-RU"/>
        </w:rPr>
        <w:t xml:space="preserve">08.00.03 – економіка та управління національним господарством. Спецрада </w:t>
      </w:r>
      <w:r w:rsidRPr="008E6E89">
        <w:rPr>
          <w:rFonts w:ascii="Times New Roman" w:eastAsia="Times New Roman" w:hAnsi="Times New Roman" w:cs="Times New Roman"/>
          <w:sz w:val="24"/>
          <w:szCs w:val="24"/>
          <w:lang w:eastAsia="ru-RU"/>
        </w:rPr>
        <w:t>К</w:t>
      </w:r>
      <w:r w:rsidRPr="008E6E89">
        <w:rPr>
          <w:rFonts w:ascii="Times New Roman" w:eastAsia="Times New Roman" w:hAnsi="Times New Roman" w:cs="Times New Roman"/>
          <w:sz w:val="24"/>
          <w:szCs w:val="24"/>
          <w:lang w:val="en-US" w:eastAsia="ru-RU"/>
        </w:rPr>
        <w:t> </w:t>
      </w:r>
      <w:r w:rsidRPr="008E6E89">
        <w:rPr>
          <w:rFonts w:ascii="Times New Roman" w:eastAsia="Times New Roman" w:hAnsi="Times New Roman" w:cs="Times New Roman"/>
          <w:sz w:val="24"/>
          <w:szCs w:val="24"/>
          <w:lang w:eastAsia="ru-RU"/>
        </w:rPr>
        <w:t>41.119.01 Причорноморського науково-дослідного інституту економіки та інновацій</w:t>
      </w:r>
    </w:p>
    <w:sectPr w:rsidR="00D00CC9" w:rsidRPr="00D43307"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D43307" w:rsidRPr="00D43307">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8FA37A-BE19-4D2E-877B-FA4A6955E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1430</TotalTime>
  <Pages>1</Pages>
  <Words>61</Words>
  <Characters>352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77</cp:revision>
  <cp:lastPrinted>2009-02-06T05:36:00Z</cp:lastPrinted>
  <dcterms:created xsi:type="dcterms:W3CDTF">2020-11-04T21:52:00Z</dcterms:created>
  <dcterms:modified xsi:type="dcterms:W3CDTF">2020-11-10T22:41:00Z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