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326DC" w14:textId="77777777" w:rsidR="00852BB6" w:rsidRDefault="00852BB6" w:rsidP="00852BB6">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Корбут, Борис Александрович.</w:t>
      </w:r>
      <w:r>
        <w:rPr>
          <w:rFonts w:ascii="Helvetica" w:hAnsi="Helvetica" w:cs="Helvetica"/>
          <w:color w:val="222222"/>
          <w:sz w:val="21"/>
          <w:szCs w:val="21"/>
        </w:rPr>
        <w:br/>
      </w:r>
      <w:r>
        <w:rPr>
          <w:rStyle w:val="js-item-maininfo"/>
          <w:rFonts w:ascii="Helvetica" w:hAnsi="Helvetica" w:cs="Helvetica"/>
          <w:b/>
          <w:bCs/>
          <w:color w:val="222222"/>
          <w:sz w:val="21"/>
          <w:szCs w:val="21"/>
        </w:rPr>
        <w:t>Колебания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устойчивость</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оболочек</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связанных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мягким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упругим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телом</w:t>
      </w:r>
      <w:r>
        <w:rPr>
          <w:rStyle w:val="js-item-maininfo"/>
          <w:rFonts w:ascii="Helvetica" w:hAnsi="Helvetica" w:cs="Helvetica"/>
          <w:color w:val="222222"/>
          <w:sz w:val="21"/>
          <w:szCs w:val="21"/>
        </w:rPr>
        <w:t> : диссертация ... доктора технических наук : 01.02.03. - Оренбург, 1982. - 368 с. : ил.</w:t>
      </w:r>
      <w:r>
        <w:rPr>
          <w:rStyle w:val="search-descr"/>
          <w:rFonts w:ascii="Helvetica" w:hAnsi="Helvetica" w:cs="Helvetica"/>
          <w:color w:val="222222"/>
          <w:sz w:val="21"/>
          <w:szCs w:val="21"/>
        </w:rPr>
        <w:t>больше</w:t>
      </w:r>
    </w:p>
    <w:p w14:paraId="4FA68037" w14:textId="77777777" w:rsidR="00852BB6" w:rsidRDefault="00852BB6" w:rsidP="00852BB6">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4191A3F5" w14:textId="77777777" w:rsidR="00852BB6" w:rsidRDefault="00852BB6" w:rsidP="00AC1D80">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6</w:t>
      </w:r>
    </w:p>
    <w:p w14:paraId="0B4BD003" w14:textId="77777777" w:rsidR="00852BB6" w:rsidRDefault="00852BB6" w:rsidP="00852BB6">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теории расчета </w:t>
      </w:r>
      <w:r>
        <w:rPr>
          <w:rFonts w:ascii="Helvetica" w:hAnsi="Helvetica" w:cs="Helvetica"/>
          <w:b/>
          <w:bCs/>
          <w:color w:val="222222"/>
          <w:sz w:val="21"/>
          <w:szCs w:val="21"/>
        </w:rPr>
        <w:t>упругих</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w:t>
      </w:r>
      <w:r>
        <w:rPr>
          <w:rFonts w:ascii="Helvetica" w:hAnsi="Helvetica" w:cs="Helvetica"/>
          <w:b/>
          <w:bCs/>
          <w:color w:val="222222"/>
          <w:sz w:val="21"/>
          <w:szCs w:val="21"/>
        </w:rPr>
        <w:t>связанных</w:t>
      </w:r>
      <w:r>
        <w:rPr>
          <w:rFonts w:ascii="Helvetica" w:hAnsi="Helvetica" w:cs="Helvetica"/>
          <w:color w:val="222222"/>
          <w:sz w:val="21"/>
          <w:szCs w:val="21"/>
        </w:rPr>
        <w:t> с </w:t>
      </w:r>
      <w:r>
        <w:rPr>
          <w:rFonts w:ascii="Helvetica" w:hAnsi="Helvetica" w:cs="Helvetica"/>
          <w:b/>
          <w:bCs/>
          <w:color w:val="222222"/>
          <w:sz w:val="21"/>
          <w:szCs w:val="21"/>
        </w:rPr>
        <w:t>мягким</w:t>
      </w:r>
      <w:r>
        <w:rPr>
          <w:rFonts w:ascii="Helvetica" w:hAnsi="Helvetica" w:cs="Helvetica"/>
          <w:color w:val="222222"/>
          <w:sz w:val="21"/>
          <w:szCs w:val="21"/>
        </w:rPr>
        <w:t> </w:t>
      </w:r>
      <w:r>
        <w:rPr>
          <w:rFonts w:ascii="Helvetica" w:hAnsi="Helvetica" w:cs="Helvetica"/>
          <w:b/>
          <w:bCs/>
          <w:color w:val="222222"/>
          <w:sz w:val="21"/>
          <w:szCs w:val="21"/>
        </w:rPr>
        <w:t>упругим</w:t>
      </w:r>
      <w:r>
        <w:rPr>
          <w:rFonts w:ascii="Helvetica" w:hAnsi="Helvetica" w:cs="Helvetica"/>
          <w:color w:val="222222"/>
          <w:sz w:val="21"/>
          <w:szCs w:val="21"/>
        </w:rPr>
        <w:t> </w:t>
      </w:r>
      <w:r>
        <w:rPr>
          <w:rFonts w:ascii="Helvetica" w:hAnsi="Helvetica" w:cs="Helvetica"/>
          <w:b/>
          <w:bCs/>
          <w:color w:val="222222"/>
          <w:sz w:val="21"/>
          <w:szCs w:val="21"/>
        </w:rPr>
        <w:t>телом</w:t>
      </w:r>
      <w:r>
        <w:rPr>
          <w:rFonts w:ascii="Helvetica" w:hAnsi="Helvetica" w:cs="Helvetica"/>
          <w:color w:val="222222"/>
          <w:sz w:val="21"/>
          <w:szCs w:val="21"/>
        </w:rPr>
        <w:t>, на собственные </w:t>
      </w:r>
      <w:r>
        <w:rPr>
          <w:rFonts w:ascii="Helvetica" w:hAnsi="Helvetica" w:cs="Helvetica"/>
          <w:b/>
          <w:bCs/>
          <w:color w:val="222222"/>
          <w:sz w:val="21"/>
          <w:szCs w:val="21"/>
        </w:rPr>
        <w:t>колебания</w:t>
      </w:r>
      <w:r>
        <w:rPr>
          <w:rFonts w:ascii="Helvetica" w:hAnsi="Helvetica" w:cs="Helvetica"/>
          <w:color w:val="222222"/>
          <w:sz w:val="21"/>
          <w:szCs w:val="21"/>
        </w:rPr>
        <w:t> и </w:t>
      </w:r>
      <w:r>
        <w:rPr>
          <w:rFonts w:ascii="Helvetica" w:hAnsi="Helvetica" w:cs="Helvetica"/>
          <w:b/>
          <w:bCs/>
          <w:color w:val="222222"/>
          <w:sz w:val="21"/>
          <w:szCs w:val="21"/>
        </w:rPr>
        <w:t>устойчивость</w:t>
      </w:r>
      <w:r>
        <w:rPr>
          <w:rFonts w:ascii="Helvetica" w:hAnsi="Helvetica" w:cs="Helvetica"/>
          <w:color w:val="222222"/>
          <w:sz w:val="21"/>
          <w:szCs w:val="21"/>
        </w:rPr>
        <w:t> и расчет на основе этой теории ряда </w:t>
      </w:r>
      <w:r>
        <w:rPr>
          <w:rFonts w:ascii="Helvetica" w:hAnsi="Helvetica" w:cs="Helvetica"/>
          <w:b/>
          <w:bCs/>
          <w:color w:val="222222"/>
          <w:sz w:val="21"/>
          <w:szCs w:val="21"/>
        </w:rPr>
        <w:t>оболочек</w:t>
      </w:r>
      <w:r>
        <w:rPr>
          <w:rFonts w:ascii="Helvetica" w:hAnsi="Helvetica" w:cs="Helvetica"/>
          <w:color w:val="222222"/>
          <w:sz w:val="21"/>
          <w:szCs w:val="21"/>
        </w:rPr>
        <w:t> и реальных конструкций, взятых из стро</w:t>
      </w:r>
      <w:r>
        <w:rPr>
          <w:rFonts w:ascii="Helvetica" w:hAnsi="Helvetica" w:cs="Helvetica"/>
          <w:color w:val="222222"/>
          <w:sz w:val="21"/>
          <w:szCs w:val="21"/>
        </w:rPr>
        <w:softHyphen/>
        <w:t xml:space="preserve"> ительной практики и некоторых областей техники. Были поставлены следующие задачи; сформулировать задачу рас</w:t>
      </w:r>
      <w:r>
        <w:rPr>
          <w:rFonts w:ascii="Helvetica" w:hAnsi="Helvetica" w:cs="Helvetica"/>
          <w:color w:val="222222"/>
          <w:sz w:val="21"/>
          <w:szCs w:val="21"/>
        </w:rPr>
        <w:softHyphen/>
        <w:t xml:space="preserve"> чета</w:t>
      </w:r>
    </w:p>
    <w:p w14:paraId="7677CD0B" w14:textId="77777777" w:rsidR="00852BB6" w:rsidRDefault="00852BB6" w:rsidP="00AC1D80">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361</w:t>
      </w:r>
    </w:p>
    <w:p w14:paraId="6D02038C" w14:textId="77777777" w:rsidR="00852BB6" w:rsidRDefault="00852BB6" w:rsidP="00852BB6">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докт^техц.назгЕ Акт о практическом внедрении результатов диссертационной работы Кйрбута Б.А. "</w:t>
      </w:r>
      <w:r>
        <w:rPr>
          <w:rFonts w:ascii="Helvetica" w:hAnsi="Helvetica" w:cs="Helvetica"/>
          <w:b/>
          <w:bCs/>
          <w:color w:val="222222"/>
          <w:sz w:val="21"/>
          <w:szCs w:val="21"/>
        </w:rPr>
        <w:t>Колебания</w:t>
      </w:r>
      <w:r>
        <w:rPr>
          <w:rFonts w:ascii="Helvetica" w:hAnsi="Helvetica" w:cs="Helvetica"/>
          <w:color w:val="222222"/>
          <w:sz w:val="21"/>
          <w:szCs w:val="21"/>
        </w:rPr>
        <w:t> и </w:t>
      </w:r>
      <w:r>
        <w:rPr>
          <w:rFonts w:ascii="Helvetica" w:hAnsi="Helvetica" w:cs="Helvetica"/>
          <w:b/>
          <w:bCs/>
          <w:color w:val="222222"/>
          <w:sz w:val="21"/>
          <w:szCs w:val="21"/>
        </w:rPr>
        <w:t>устойчивость</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w:t>
      </w:r>
      <w:r>
        <w:rPr>
          <w:rFonts w:ascii="Helvetica" w:hAnsi="Helvetica" w:cs="Helvetica"/>
          <w:b/>
          <w:bCs/>
          <w:color w:val="222222"/>
          <w:sz w:val="21"/>
          <w:szCs w:val="21"/>
        </w:rPr>
        <w:t>связанных</w:t>
      </w:r>
      <w:r>
        <w:rPr>
          <w:rFonts w:ascii="Helvetica" w:hAnsi="Helvetica" w:cs="Helvetica"/>
          <w:color w:val="222222"/>
          <w:sz w:val="21"/>
          <w:szCs w:val="21"/>
        </w:rPr>
        <w:t> и с гшгкш </w:t>
      </w:r>
      <w:r>
        <w:rPr>
          <w:rFonts w:ascii="Helvetica" w:hAnsi="Helvetica" w:cs="Helvetica"/>
          <w:b/>
          <w:bCs/>
          <w:color w:val="222222"/>
          <w:sz w:val="21"/>
          <w:szCs w:val="21"/>
        </w:rPr>
        <w:t>упругим</w:t>
      </w:r>
      <w:r>
        <w:rPr>
          <w:rFonts w:ascii="Helvetica" w:hAnsi="Helvetica" w:cs="Helvetica"/>
          <w:color w:val="222222"/>
          <w:sz w:val="21"/>
          <w:szCs w:val="21"/>
        </w:rPr>
        <w:t> </w:t>
      </w:r>
      <w:r>
        <w:rPr>
          <w:rFonts w:ascii="Helvetica" w:hAnsi="Helvetica" w:cs="Helvetica"/>
          <w:b/>
          <w:bCs/>
          <w:color w:val="222222"/>
          <w:sz w:val="21"/>
          <w:szCs w:val="21"/>
        </w:rPr>
        <w:t>телом</w:t>
      </w:r>
      <w:r>
        <w:rPr>
          <w:rFonts w:ascii="Helvetica" w:hAnsi="Helvetica" w:cs="Helvetica"/>
          <w:color w:val="222222"/>
          <w:sz w:val="21"/>
          <w:szCs w:val="21"/>
        </w:rPr>
        <w:t>". Результаты диссертационной работы </w:t>
      </w:r>
      <w:r>
        <w:rPr>
          <w:rFonts w:ascii="Helvetica" w:hAnsi="Helvetica" w:cs="Helvetica"/>
          <w:b/>
          <w:bCs/>
          <w:color w:val="222222"/>
          <w:sz w:val="21"/>
          <w:szCs w:val="21"/>
        </w:rPr>
        <w:t>Корбута</w:t>
      </w:r>
      <w:r>
        <w:rPr>
          <w:rFonts w:ascii="Helvetica" w:hAnsi="Helvetica" w:cs="Helvetica"/>
          <w:color w:val="222222"/>
          <w:sz w:val="21"/>
          <w:szCs w:val="21"/>
        </w:rPr>
        <w:t> Б.А. "</w:t>
      </w:r>
      <w:r>
        <w:rPr>
          <w:rFonts w:ascii="Helvetica" w:hAnsi="Helvetica" w:cs="Helvetica"/>
          <w:b/>
          <w:bCs/>
          <w:color w:val="222222"/>
          <w:sz w:val="21"/>
          <w:szCs w:val="21"/>
        </w:rPr>
        <w:t>Колебания</w:t>
      </w:r>
      <w:r>
        <w:rPr>
          <w:rFonts w:ascii="Helvetica" w:hAnsi="Helvetica" w:cs="Helvetica"/>
          <w:color w:val="222222"/>
          <w:sz w:val="21"/>
          <w:szCs w:val="21"/>
        </w:rPr>
        <w:t> и </w:t>
      </w:r>
      <w:r>
        <w:rPr>
          <w:rFonts w:ascii="Helvetica" w:hAnsi="Helvetica" w:cs="Helvetica"/>
          <w:b/>
          <w:bCs/>
          <w:color w:val="222222"/>
          <w:sz w:val="21"/>
          <w:szCs w:val="21"/>
        </w:rPr>
        <w:t>устойчивость</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w:t>
      </w:r>
      <w:r>
        <w:rPr>
          <w:rFonts w:ascii="Helvetica" w:hAnsi="Helvetica" w:cs="Helvetica"/>
          <w:b/>
          <w:bCs/>
          <w:color w:val="222222"/>
          <w:sz w:val="21"/>
          <w:szCs w:val="21"/>
        </w:rPr>
        <w:t>связанных</w:t>
      </w:r>
      <w:r>
        <w:rPr>
          <w:rFonts w:ascii="Helvetica" w:hAnsi="Helvetica" w:cs="Helvetica"/>
          <w:color w:val="222222"/>
          <w:sz w:val="21"/>
          <w:szCs w:val="21"/>
        </w:rPr>
        <w:t> с г.шгким упругил </w:t>
      </w:r>
      <w:r>
        <w:rPr>
          <w:rFonts w:ascii="Helvetica" w:hAnsi="Helvetica" w:cs="Helvetica"/>
          <w:b/>
          <w:bCs/>
          <w:color w:val="222222"/>
          <w:sz w:val="21"/>
          <w:szCs w:val="21"/>
        </w:rPr>
        <w:t>телом</w:t>
      </w:r>
      <w:r>
        <w:rPr>
          <w:rFonts w:ascii="Helvetica" w:hAnsi="Helvetica" w:cs="Helvetica"/>
          <w:color w:val="222222"/>
          <w:sz w:val="21"/>
          <w:szCs w:val="21"/>
        </w:rPr>
        <w:t>", использо</w:t>
      </w:r>
      <w:r>
        <w:rPr>
          <w:rFonts w:ascii="Helvetica" w:hAnsi="Helvetica" w:cs="Helvetica"/>
          <w:color w:val="222222"/>
          <w:sz w:val="21"/>
          <w:szCs w:val="21"/>
        </w:rPr>
        <w:softHyphen/>
        <w:t xml:space="preserve"> ваны в НИСе</w:t>
      </w:r>
    </w:p>
    <w:p w14:paraId="014F0913" w14:textId="77777777" w:rsidR="00852BB6" w:rsidRDefault="00852BB6" w:rsidP="00AC1D80">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366</w:t>
      </w:r>
    </w:p>
    <w:p w14:paraId="501BD114" w14:textId="77777777" w:rsidR="00852BB6" w:rsidRDefault="00852BB6" w:rsidP="00852BB6">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институте результатов* представленЕБо: в диссвртацконной работе "</w:t>
      </w:r>
      <w:r>
        <w:rPr>
          <w:rFonts w:ascii="Helvetica" w:hAnsi="Helvetica" w:cs="Helvetica"/>
          <w:b/>
          <w:bCs/>
          <w:color w:val="222222"/>
          <w:sz w:val="21"/>
          <w:szCs w:val="21"/>
        </w:rPr>
        <w:t>Колеба</w:t>
      </w:r>
      <w:r>
        <w:rPr>
          <w:rFonts w:ascii="Helvetica" w:hAnsi="Helvetica" w:cs="Helvetica"/>
          <w:b/>
          <w:bCs/>
          <w:color w:val="222222"/>
          <w:sz w:val="21"/>
          <w:szCs w:val="21"/>
        </w:rPr>
        <w:softHyphen/>
        <w:t xml:space="preserve"> ния</w:t>
      </w:r>
      <w:r>
        <w:rPr>
          <w:rFonts w:ascii="Helvetica" w:hAnsi="Helvetica" w:cs="Helvetica"/>
          <w:color w:val="222222"/>
          <w:sz w:val="21"/>
          <w:szCs w:val="21"/>
        </w:rPr>
        <w:t> и </w:t>
      </w:r>
      <w:r>
        <w:rPr>
          <w:rFonts w:ascii="Helvetica" w:hAnsi="Helvetica" w:cs="Helvetica"/>
          <w:b/>
          <w:bCs/>
          <w:color w:val="222222"/>
          <w:sz w:val="21"/>
          <w:szCs w:val="21"/>
        </w:rPr>
        <w:t>устойчивость</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w:t>
      </w:r>
      <w:r>
        <w:rPr>
          <w:rFonts w:ascii="Helvetica" w:hAnsi="Helvetica" w:cs="Helvetica"/>
          <w:b/>
          <w:bCs/>
          <w:color w:val="222222"/>
          <w:sz w:val="21"/>
          <w:szCs w:val="21"/>
        </w:rPr>
        <w:t>связанных</w:t>
      </w:r>
      <w:r>
        <w:rPr>
          <w:rFonts w:ascii="Helvetica" w:hAnsi="Helvetica" w:cs="Helvetica"/>
          <w:color w:val="222222"/>
          <w:sz w:val="21"/>
          <w:szCs w:val="21"/>
        </w:rPr>
        <w:t> с </w:t>
      </w:r>
      <w:r>
        <w:rPr>
          <w:rFonts w:ascii="Helvetica" w:hAnsi="Helvetica" w:cs="Helvetica"/>
          <w:b/>
          <w:bCs/>
          <w:color w:val="222222"/>
          <w:sz w:val="21"/>
          <w:szCs w:val="21"/>
        </w:rPr>
        <w:t>мяг</w:t>
      </w:r>
      <w:r>
        <w:rPr>
          <w:rFonts w:ascii="Helvetica" w:hAnsi="Helvetica" w:cs="Helvetica"/>
          <w:b/>
          <w:bCs/>
          <w:color w:val="222222"/>
          <w:sz w:val="21"/>
          <w:szCs w:val="21"/>
        </w:rPr>
        <w:softHyphen/>
        <w:t xml:space="preserve"> ким</w:t>
      </w:r>
      <w:r>
        <w:rPr>
          <w:rFonts w:ascii="Helvetica" w:hAnsi="Helvetica" w:cs="Helvetica"/>
          <w:color w:val="222222"/>
          <w:sz w:val="21"/>
          <w:szCs w:val="21"/>
        </w:rPr>
        <w:t> </w:t>
      </w:r>
      <w:r>
        <w:rPr>
          <w:rFonts w:ascii="Helvetica" w:hAnsi="Helvetica" w:cs="Helvetica"/>
          <w:b/>
          <w:bCs/>
          <w:color w:val="222222"/>
          <w:sz w:val="21"/>
          <w:szCs w:val="21"/>
        </w:rPr>
        <w:t>упругим</w:t>
      </w:r>
      <w:r>
        <w:rPr>
          <w:rFonts w:ascii="Helvetica" w:hAnsi="Helvetica" w:cs="Helvetica"/>
          <w:color w:val="222222"/>
          <w:sz w:val="21"/>
          <w:szCs w:val="21"/>
        </w:rPr>
        <w:t> </w:t>
      </w:r>
      <w:r>
        <w:rPr>
          <w:rFonts w:ascii="Helvetica" w:hAnsi="Helvetica" w:cs="Helvetica"/>
          <w:b/>
          <w:bCs/>
          <w:color w:val="222222"/>
          <w:sz w:val="21"/>
          <w:szCs w:val="21"/>
        </w:rPr>
        <w:t>телом</w:t>
      </w:r>
      <w:r>
        <w:rPr>
          <w:rFonts w:ascii="Helvetica" w:hAnsi="Helvetica" w:cs="Helvetica"/>
          <w:color w:val="222222"/>
          <w:sz w:val="21"/>
          <w:szCs w:val="21"/>
        </w:rPr>
        <w:t>" </w:t>
      </w:r>
      <w:r>
        <w:rPr>
          <w:rFonts w:ascii="Helvetica" w:hAnsi="Helvetica" w:cs="Helvetica"/>
          <w:b/>
          <w:bCs/>
          <w:color w:val="222222"/>
          <w:sz w:val="21"/>
          <w:szCs w:val="21"/>
        </w:rPr>
        <w:t>Корбута</w:t>
      </w:r>
      <w:r>
        <w:rPr>
          <w:rFonts w:ascii="Helvetica" w:hAnsi="Helvetica" w:cs="Helvetica"/>
          <w:color w:val="222222"/>
          <w:sz w:val="21"/>
          <w:szCs w:val="21"/>
        </w:rPr>
        <w:t> Б.Л. Результаты исследований, излокекные в диссертационной ра</w:t>
      </w:r>
      <w:r>
        <w:rPr>
          <w:rFonts w:ascii="Helvetica" w:hAnsi="Helvetica" w:cs="Helvetica"/>
          <w:color w:val="222222"/>
          <w:sz w:val="21"/>
          <w:szCs w:val="21"/>
        </w:rPr>
        <w:softHyphen/>
        <w:t xml:space="preserve"> боте "</w:t>
      </w:r>
      <w:r>
        <w:rPr>
          <w:rFonts w:ascii="Helvetica" w:hAnsi="Helvetica" w:cs="Helvetica"/>
          <w:b/>
          <w:bCs/>
          <w:color w:val="222222"/>
          <w:sz w:val="21"/>
          <w:szCs w:val="21"/>
        </w:rPr>
        <w:t>Колебания</w:t>
      </w:r>
      <w:r>
        <w:rPr>
          <w:rFonts w:ascii="Helvetica" w:hAnsi="Helvetica" w:cs="Helvetica"/>
          <w:color w:val="222222"/>
          <w:sz w:val="21"/>
          <w:szCs w:val="21"/>
        </w:rPr>
        <w:t> и </w:t>
      </w:r>
      <w:r>
        <w:rPr>
          <w:rFonts w:ascii="Helvetica" w:hAnsi="Helvetica" w:cs="Helvetica"/>
          <w:b/>
          <w:bCs/>
          <w:color w:val="222222"/>
          <w:sz w:val="21"/>
          <w:szCs w:val="21"/>
        </w:rPr>
        <w:t>устойчивость</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w:t>
      </w:r>
      <w:r>
        <w:rPr>
          <w:rFonts w:ascii="Helvetica" w:hAnsi="Helvetica" w:cs="Helvetica"/>
          <w:b/>
          <w:bCs/>
          <w:color w:val="222222"/>
          <w:sz w:val="21"/>
          <w:szCs w:val="21"/>
        </w:rPr>
        <w:t>связанных</w:t>
      </w:r>
      <w:r>
        <w:rPr>
          <w:rFonts w:ascii="Helvetica" w:hAnsi="Helvetica" w:cs="Helvetica"/>
          <w:color w:val="222222"/>
          <w:sz w:val="21"/>
          <w:szCs w:val="21"/>
        </w:rPr>
        <w:t> с мя?кик </w:t>
      </w:r>
      <w:r>
        <w:rPr>
          <w:rFonts w:ascii="Helvetica" w:hAnsi="Helvetica" w:cs="Helvetica"/>
          <w:b/>
          <w:bCs/>
          <w:color w:val="222222"/>
          <w:sz w:val="21"/>
          <w:szCs w:val="21"/>
        </w:rPr>
        <w:t>упругим</w:t>
      </w:r>
      <w:r>
        <w:rPr>
          <w:rFonts w:ascii="Helvetica" w:hAnsi="Helvetica" w:cs="Helvetica"/>
          <w:color w:val="222222"/>
          <w:sz w:val="21"/>
          <w:szCs w:val="21"/>
        </w:rPr>
        <w:t> </w:t>
      </w:r>
      <w:r>
        <w:rPr>
          <w:rFonts w:ascii="Helvetica" w:hAnsi="Helvetica" w:cs="Helvetica"/>
          <w:b/>
          <w:bCs/>
          <w:color w:val="222222"/>
          <w:sz w:val="21"/>
          <w:szCs w:val="21"/>
        </w:rPr>
        <w:t>телом</w:t>
      </w:r>
      <w:r>
        <w:rPr>
          <w:rFonts w:ascii="Helvetica" w:hAnsi="Helvetica" w:cs="Helvetica"/>
          <w:color w:val="222222"/>
          <w:sz w:val="21"/>
          <w:szCs w:val="21"/>
        </w:rPr>
        <w:t>" </w:t>
      </w:r>
      <w:r>
        <w:rPr>
          <w:rFonts w:ascii="Helvetica" w:hAnsi="Helvetica" w:cs="Helvetica"/>
          <w:b/>
          <w:bCs/>
          <w:color w:val="222222"/>
          <w:sz w:val="21"/>
          <w:szCs w:val="21"/>
        </w:rPr>
        <w:t>Корбута</w:t>
      </w:r>
      <w:r>
        <w:rPr>
          <w:rFonts w:ascii="Helvetica" w:hAnsi="Helvetica" w:cs="Helvetica"/>
          <w:color w:val="222222"/>
          <w:sz w:val="21"/>
          <w:szCs w:val="21"/>
        </w:rPr>
        <w:t> ЪЛ,^ касающиеся</w:t>
      </w:r>
    </w:p>
    <w:p w14:paraId="5630C86D" w14:textId="77777777" w:rsidR="00852BB6" w:rsidRDefault="00852BB6" w:rsidP="00AC1D80">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2885F2F0" w14:textId="77777777" w:rsidR="00852BB6" w:rsidRDefault="00852BB6" w:rsidP="00852BB6">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технических наук Корбут, Борис Александрович</w:t>
      </w:r>
    </w:p>
    <w:p w14:paraId="35C5A5E6" w14:textId="77777777" w:rsidR="00852BB6" w:rsidRDefault="00852BB6" w:rsidP="00852B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A7A31AE" w14:textId="77777777" w:rsidR="00852BB6" w:rsidRDefault="00852BB6" w:rsidP="00852B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Обзор литературы.</w:t>
      </w:r>
    </w:p>
    <w:p w14:paraId="3CD0EB34" w14:textId="77777777" w:rsidR="00852BB6" w:rsidRDefault="00852BB6" w:rsidP="00852B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Часть I.</w:t>
      </w:r>
    </w:p>
    <w:p w14:paraId="35DC01A2" w14:textId="77777777" w:rsidR="00852BB6" w:rsidRDefault="00852BB6" w:rsidP="00852B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Общая теория.</w:t>
      </w:r>
    </w:p>
    <w:p w14:paraId="5437723A" w14:textId="77777777" w:rsidR="00852BB6" w:rsidRDefault="00852BB6" w:rsidP="00852B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И. Уравнения движения и равновесия оболочек</w:t>
      </w:r>
    </w:p>
    <w:p w14:paraId="6E25F4C2" w14:textId="77777777" w:rsidR="00852BB6" w:rsidRDefault="00852BB6" w:rsidP="00852B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Принимаемые допущения</w:t>
      </w:r>
    </w:p>
    <w:p w14:paraId="412BA093" w14:textId="77777777" w:rsidR="00852BB6" w:rsidRDefault="00852BB6" w:rsidP="00852B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Основные уравнения</w:t>
      </w:r>
    </w:p>
    <w:p w14:paraId="41BC0909" w14:textId="77777777" w:rsidR="00852BB6" w:rsidRDefault="00852BB6" w:rsidP="00852B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Уравнения движения и равновесия тела.</w:t>
      </w:r>
    </w:p>
    <w:p w14:paraId="65B36BBE" w14:textId="77777777" w:rsidR="00852BB6" w:rsidRDefault="00852BB6" w:rsidP="00852B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Анализ существующих моделей тела</w:t>
      </w:r>
    </w:p>
    <w:p w14:paraId="2F39512F" w14:textId="77777777" w:rsidR="00852BB6" w:rsidRDefault="00852BB6" w:rsidP="00852B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2. Точная модель.4</w:t>
      </w:r>
    </w:p>
    <w:p w14:paraId="44EC46E6" w14:textId="77777777" w:rsidR="00852BB6" w:rsidRDefault="00852BB6" w:rsidP="00852B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Предлагаемая модель</w:t>
      </w:r>
    </w:p>
    <w:p w14:paraId="3768C2B1" w14:textId="77777777" w:rsidR="00852BB6" w:rsidRDefault="00852BB6" w:rsidP="00852B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Обоснование гипотез предлагаемой модели.</w:t>
      </w:r>
    </w:p>
    <w:p w14:paraId="4901D1AC" w14:textId="77777777" w:rsidR="00852BB6" w:rsidRDefault="00852BB6" w:rsidP="00852B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Методика решения задач устойчивости и собственных колебаний на основе предлагаемой модели</w:t>
      </w:r>
    </w:p>
    <w:p w14:paraId="65D5975D" w14:textId="77777777" w:rsidR="00852BB6" w:rsidRDefault="00852BB6" w:rsidP="00852B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Сравнение предлагаемой модели с другими приближенными моделями.IOI</w:t>
      </w:r>
    </w:p>
    <w:p w14:paraId="4E1CA97E" w14:textId="77777777" w:rsidR="00852BB6" w:rsidRDefault="00852BB6" w:rsidP="00852B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Модифицированные модели В.З.Власова и Фусса-Винклера.</w:t>
      </w:r>
    </w:p>
    <w:p w14:paraId="3C9F3764" w14:textId="77777777" w:rsidR="00852BB6" w:rsidRDefault="00852BB6" w:rsidP="00852B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Часть II.</w:t>
      </w:r>
    </w:p>
    <w:p w14:paraId="431CD164" w14:textId="77777777" w:rsidR="00852BB6" w:rsidRDefault="00852BB6" w:rsidP="00852B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Решение частных задач</w:t>
      </w:r>
    </w:p>
    <w:p w14:paraId="4399CFE8" w14:textId="77777777" w:rsidR="00852BB6" w:rsidRDefault="00852BB6" w:rsidP="00852B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Собственные колебания.</w:t>
      </w:r>
    </w:p>
    <w:p w14:paraId="7EC9C44E" w14:textId="77777777" w:rsidR="00852BB6" w:rsidRDefault="00852BB6" w:rsidP="00852B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Замкнутая цилиндрическая оболочка</w:t>
      </w:r>
    </w:p>
    <w:p w14:paraId="1D7CDA0D" w14:textId="77777777" w:rsidR="00852BB6" w:rsidRDefault="00852BB6" w:rsidP="00852B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Замкнутая сферическая оболочка</w:t>
      </w:r>
    </w:p>
    <w:p w14:paraId="59C5E5FC" w14:textId="77777777" w:rsidR="00852BB6" w:rsidRDefault="00852BB6" w:rsidP="00852B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Цилиндрическая панель и пластина</w:t>
      </w:r>
    </w:p>
    <w:p w14:paraId="1814D668" w14:textId="77777777" w:rsidR="00852BB6" w:rsidRDefault="00852BB6" w:rsidP="00852B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У. Устойчивость оболочек.</w:t>
      </w:r>
    </w:p>
    <w:p w14:paraId="72720FCC" w14:textId="77777777" w:rsidR="00852BB6" w:rsidRDefault="00852BB6" w:rsidP="00852B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Замкнутая цилиндрическая оболочка</w:t>
      </w:r>
    </w:p>
    <w:p w14:paraId="1CD4F1E8" w14:textId="77777777" w:rsidR="00852BB6" w:rsidRDefault="00852BB6" w:rsidP="00852B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Замкнутая сферическая оболочка</w:t>
      </w:r>
    </w:p>
    <w:p w14:paraId="3051213B" w14:textId="77777777" w:rsidR="00852BB6" w:rsidRDefault="00852BB6" w:rsidP="00852B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Замкнутая коническая оболочка</w:t>
      </w:r>
    </w:p>
    <w:p w14:paraId="3374A701" w14:textId="77777777" w:rsidR="00852BB6" w:rsidRDefault="00852BB6" w:rsidP="00852B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Цилиндрическая панель и пластина . 24</w:t>
      </w:r>
    </w:p>
    <w:p w14:paraId="1D37B1A6" w14:textId="77777777" w:rsidR="00852BB6" w:rsidRDefault="00852BB6" w:rsidP="00852B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Влияние начальных напряжений в заполнителе на устойчивость цилиндрической оболочки</w:t>
      </w:r>
    </w:p>
    <w:p w14:paraId="7CA6F070" w14:textId="77777777" w:rsidR="00852BB6" w:rsidRDefault="00852BB6" w:rsidP="00852B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У1. Динамические задачи устойчивости</w:t>
      </w:r>
    </w:p>
    <w:p w14:paraId="2B62EF4D" w14:textId="77777777" w:rsidR="00852BB6" w:rsidRDefault="00852BB6" w:rsidP="00852B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Устойчивость в потоке газа.</w:t>
      </w:r>
    </w:p>
    <w:p w14:paraId="0D832522" w14:textId="77777777" w:rsidR="00852BB6" w:rsidRDefault="00852BB6" w:rsidP="00852B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Динамическая устойчивость</w:t>
      </w:r>
    </w:p>
    <w:p w14:paraId="7B3439C1" w14:textId="77777777" w:rsidR="00852BB6" w:rsidRDefault="00852BB6" w:rsidP="00852B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УП. Расчет на устойчивость некоторых строительных конструкций.</w:t>
      </w:r>
    </w:p>
    <w:p w14:paraId="1D9887FE" w14:textId="77777777" w:rsidR="00852BB6" w:rsidRDefault="00852BB6" w:rsidP="00852B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Резервуар для изотермического хранения жидкого аммиака.</w:t>
      </w:r>
    </w:p>
    <w:p w14:paraId="7FA5DDE2" w14:textId="77777777" w:rsidR="00852BB6" w:rsidRDefault="00852BB6" w:rsidP="00852B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Заглубленный металлический резервуар для хранения светлых нефтепродуктов.</w:t>
      </w:r>
    </w:p>
    <w:p w14:paraId="193E134D" w14:textId="77777777" w:rsidR="00852BB6" w:rsidRDefault="00852BB6" w:rsidP="00852B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Герметизирующая облицовка корпуса реактора ВКдля атомной электростанции (АЭС).</w:t>
      </w:r>
    </w:p>
    <w:p w14:paraId="7D772F89" w14:textId="77777777" w:rsidR="00852BB6" w:rsidRDefault="00852BB6" w:rsidP="00852B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Ц-, Трубопровод, заложенный в грунт.</w:t>
      </w:r>
    </w:p>
    <w:p w14:paraId="4CCADE6E" w14:textId="77D75C2A" w:rsidR="004F7911" w:rsidRPr="00852BB6" w:rsidRDefault="004F7911" w:rsidP="00852BB6"/>
    <w:sectPr w:rsidR="004F7911" w:rsidRPr="00852BB6"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E2DD7" w14:textId="77777777" w:rsidR="00AC1D80" w:rsidRDefault="00AC1D80">
      <w:pPr>
        <w:spacing w:after="0" w:line="240" w:lineRule="auto"/>
      </w:pPr>
      <w:r>
        <w:separator/>
      </w:r>
    </w:p>
  </w:endnote>
  <w:endnote w:type="continuationSeparator" w:id="0">
    <w:p w14:paraId="74D03002" w14:textId="77777777" w:rsidR="00AC1D80" w:rsidRDefault="00AC1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CC597" w14:textId="77777777" w:rsidR="00AC1D80" w:rsidRDefault="00AC1D80"/>
    <w:p w14:paraId="4C95052D" w14:textId="77777777" w:rsidR="00AC1D80" w:rsidRDefault="00AC1D80"/>
    <w:p w14:paraId="0BF46897" w14:textId="77777777" w:rsidR="00AC1D80" w:rsidRDefault="00AC1D80"/>
    <w:p w14:paraId="3A5D2925" w14:textId="77777777" w:rsidR="00AC1D80" w:rsidRDefault="00AC1D80"/>
    <w:p w14:paraId="23004470" w14:textId="77777777" w:rsidR="00AC1D80" w:rsidRDefault="00AC1D80"/>
    <w:p w14:paraId="5C4E47EA" w14:textId="77777777" w:rsidR="00AC1D80" w:rsidRDefault="00AC1D80"/>
    <w:p w14:paraId="4229C3EF" w14:textId="77777777" w:rsidR="00AC1D80" w:rsidRDefault="00AC1D8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F5EFBE4" wp14:editId="19F2211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8895C" w14:textId="77777777" w:rsidR="00AC1D80" w:rsidRDefault="00AC1D8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5EFBE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E58895C" w14:textId="77777777" w:rsidR="00AC1D80" w:rsidRDefault="00AC1D8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74E7F31" w14:textId="77777777" w:rsidR="00AC1D80" w:rsidRDefault="00AC1D80"/>
    <w:p w14:paraId="79724CB2" w14:textId="77777777" w:rsidR="00AC1D80" w:rsidRDefault="00AC1D80"/>
    <w:p w14:paraId="30F536F6" w14:textId="77777777" w:rsidR="00AC1D80" w:rsidRDefault="00AC1D8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8EC18DD" wp14:editId="1482C84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72CEC" w14:textId="77777777" w:rsidR="00AC1D80" w:rsidRDefault="00AC1D80"/>
                          <w:p w14:paraId="553315E7" w14:textId="77777777" w:rsidR="00AC1D80" w:rsidRDefault="00AC1D8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EC18D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4672CEC" w14:textId="77777777" w:rsidR="00AC1D80" w:rsidRDefault="00AC1D80"/>
                    <w:p w14:paraId="553315E7" w14:textId="77777777" w:rsidR="00AC1D80" w:rsidRDefault="00AC1D8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A4A3D3B" w14:textId="77777777" w:rsidR="00AC1D80" w:rsidRDefault="00AC1D80"/>
    <w:p w14:paraId="1D1BCD50" w14:textId="77777777" w:rsidR="00AC1D80" w:rsidRDefault="00AC1D80">
      <w:pPr>
        <w:rPr>
          <w:sz w:val="2"/>
          <w:szCs w:val="2"/>
        </w:rPr>
      </w:pPr>
    </w:p>
    <w:p w14:paraId="4EA03779" w14:textId="77777777" w:rsidR="00AC1D80" w:rsidRDefault="00AC1D80"/>
    <w:p w14:paraId="737D0CBF" w14:textId="77777777" w:rsidR="00AC1D80" w:rsidRDefault="00AC1D80">
      <w:pPr>
        <w:spacing w:after="0" w:line="240" w:lineRule="auto"/>
      </w:pPr>
    </w:p>
  </w:footnote>
  <w:footnote w:type="continuationSeparator" w:id="0">
    <w:p w14:paraId="28EC86AA" w14:textId="77777777" w:rsidR="00AC1D80" w:rsidRDefault="00AC1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2D8A3FE4"/>
    <w:multiLevelType w:val="multilevel"/>
    <w:tmpl w:val="92CE8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D80"/>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185453</TotalTime>
  <Pages>3</Pages>
  <Words>407</Words>
  <Characters>2322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379</cp:revision>
  <cp:lastPrinted>2009-02-06T05:36:00Z</cp:lastPrinted>
  <dcterms:created xsi:type="dcterms:W3CDTF">2024-01-07T13:43:00Z</dcterms:created>
  <dcterms:modified xsi:type="dcterms:W3CDTF">2025-10-16T07:56:00Z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