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0D0F9D89" w:rsidR="00BA0D26" w:rsidRPr="003C5EDA" w:rsidRDefault="003C5EDA" w:rsidP="003C5EDA">
      <w:r>
        <w:t>Клюс Володимир Степанович, викладач кафедри економіки підприємств та інформаційних технологій Закладу вищої освіти «Львівський університет бізнесу та права». Назва дисертації: «Організаційно-економічний механізм участі підприємств харчової промисловості у забезпеченні продовольчої безпеки України». Шифр та назва спеціальності: 08.00.04 «Економіка та управління підприємствами (за видами економічної діяльності)». Докторська рада Д 35.140.01 Закладу вищої освіти «Львівський університет бізнесу та права»</w:t>
      </w:r>
    </w:p>
    <w:sectPr w:rsidR="00BA0D26" w:rsidRPr="003C5E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8391" w14:textId="77777777" w:rsidR="00F47EDB" w:rsidRDefault="00F47EDB">
      <w:pPr>
        <w:spacing w:after="0" w:line="240" w:lineRule="auto"/>
      </w:pPr>
      <w:r>
        <w:separator/>
      </w:r>
    </w:p>
  </w:endnote>
  <w:endnote w:type="continuationSeparator" w:id="0">
    <w:p w14:paraId="27102E7D" w14:textId="77777777" w:rsidR="00F47EDB" w:rsidRDefault="00F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BCBF" w14:textId="77777777" w:rsidR="00F47EDB" w:rsidRDefault="00F47EDB">
      <w:pPr>
        <w:spacing w:after="0" w:line="240" w:lineRule="auto"/>
      </w:pPr>
      <w:r>
        <w:separator/>
      </w:r>
    </w:p>
  </w:footnote>
  <w:footnote w:type="continuationSeparator" w:id="0">
    <w:p w14:paraId="4EDB1E47" w14:textId="77777777" w:rsidR="00F47EDB" w:rsidRDefault="00F4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E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47EDB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1305</cp:revision>
  <dcterms:created xsi:type="dcterms:W3CDTF">2024-06-20T08:51:00Z</dcterms:created>
  <dcterms:modified xsi:type="dcterms:W3CDTF">2024-09-07T05:48:00Z</dcterms:modified>
  <cp:category/>
</cp:coreProperties>
</file>