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202393" w:rsidRDefault="00202393" w:rsidP="000C55E3">
      <w:pPr>
        <w:rPr>
          <w:rFonts w:ascii="Verdana" w:hAnsi="Verdana"/>
          <w:color w:val="000000"/>
          <w:sz w:val="18"/>
          <w:szCs w:val="18"/>
          <w:shd w:val="clear" w:color="auto" w:fill="FFFFFF"/>
        </w:rPr>
      </w:pPr>
    </w:p>
    <w:p w:rsidR="00202393" w:rsidRDefault="000C5D76" w:rsidP="00202393">
      <w:pPr>
        <w:rPr>
          <w:rFonts w:ascii="Verdana" w:hAnsi="Verdana"/>
          <w:color w:val="000000"/>
          <w:sz w:val="18"/>
          <w:szCs w:val="18"/>
        </w:rPr>
      </w:pPr>
      <w:r>
        <w:rPr>
          <w:rFonts w:ascii="Verdana" w:hAnsi="Verdana"/>
          <w:color w:val="000000"/>
          <w:sz w:val="18"/>
          <w:szCs w:val="18"/>
          <w:shd w:val="clear" w:color="auto" w:fill="FFFFFF"/>
        </w:rPr>
        <w:t>Правовое регулирование рынка ценных бумаг в Европейском Союзе</w:t>
      </w:r>
      <w:r>
        <w:rPr>
          <w:rFonts w:ascii="Verdana" w:hAnsi="Verdana"/>
          <w:color w:val="000000"/>
          <w:sz w:val="18"/>
          <w:szCs w:val="18"/>
        </w:rPr>
        <w:br/>
      </w:r>
    </w:p>
    <w:p w:rsidR="000C5D76" w:rsidRDefault="000C5D76" w:rsidP="00202393">
      <w:pPr>
        <w:rPr>
          <w:rFonts w:ascii="Verdana" w:hAnsi="Verdana"/>
          <w:color w:val="000000"/>
          <w:sz w:val="18"/>
          <w:szCs w:val="18"/>
        </w:rPr>
      </w:pPr>
    </w:p>
    <w:p w:rsidR="000C5D76" w:rsidRDefault="000C5D76" w:rsidP="00202393">
      <w:pPr>
        <w:rPr>
          <w:rFonts w:ascii="Verdana" w:hAnsi="Verdana"/>
          <w:color w:val="000000"/>
          <w:sz w:val="18"/>
          <w:szCs w:val="18"/>
        </w:rPr>
      </w:pPr>
    </w:p>
    <w:p w:rsidR="000C5D76" w:rsidRDefault="000C5D76" w:rsidP="000C5D76">
      <w:pPr>
        <w:spacing w:line="270" w:lineRule="atLeast"/>
        <w:rPr>
          <w:rFonts w:ascii="Verdana" w:hAnsi="Verdana"/>
          <w:b/>
          <w:bCs/>
          <w:color w:val="000000"/>
          <w:sz w:val="18"/>
          <w:szCs w:val="18"/>
        </w:rPr>
      </w:pPr>
      <w:r>
        <w:rPr>
          <w:rFonts w:ascii="Verdana" w:hAnsi="Verdana"/>
          <w:b/>
          <w:bCs/>
          <w:color w:val="000000"/>
          <w:sz w:val="18"/>
          <w:szCs w:val="18"/>
        </w:rPr>
        <w:t>Год: </w:t>
      </w:r>
    </w:p>
    <w:p w:rsidR="000C5D76" w:rsidRDefault="000C5D76" w:rsidP="000C5D76">
      <w:pPr>
        <w:spacing w:line="270" w:lineRule="atLeast"/>
        <w:rPr>
          <w:rFonts w:ascii="Verdana" w:hAnsi="Verdana"/>
          <w:color w:val="000000"/>
          <w:sz w:val="18"/>
          <w:szCs w:val="18"/>
        </w:rPr>
      </w:pPr>
      <w:r>
        <w:rPr>
          <w:rFonts w:ascii="Verdana" w:hAnsi="Verdana"/>
          <w:color w:val="000000"/>
          <w:sz w:val="18"/>
          <w:szCs w:val="18"/>
        </w:rPr>
        <w:t>2011</w:t>
      </w:r>
    </w:p>
    <w:p w:rsidR="000C5D76" w:rsidRDefault="000C5D76" w:rsidP="000C5D7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C5D76" w:rsidRDefault="000C5D76" w:rsidP="000C5D76">
      <w:pPr>
        <w:spacing w:line="270" w:lineRule="atLeast"/>
        <w:rPr>
          <w:rFonts w:ascii="Verdana" w:hAnsi="Verdana"/>
          <w:color w:val="000000"/>
          <w:sz w:val="18"/>
          <w:szCs w:val="18"/>
        </w:rPr>
      </w:pPr>
      <w:r>
        <w:rPr>
          <w:rFonts w:ascii="Verdana" w:hAnsi="Verdana"/>
          <w:color w:val="000000"/>
          <w:sz w:val="18"/>
          <w:szCs w:val="18"/>
        </w:rPr>
        <w:t>Лифшиц, Илья Михайлович</w:t>
      </w:r>
    </w:p>
    <w:p w:rsidR="000C5D76" w:rsidRDefault="000C5D76" w:rsidP="000C5D7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C5D76" w:rsidRDefault="000C5D76" w:rsidP="000C5D7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C5D76" w:rsidRDefault="000C5D76" w:rsidP="000C5D7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C5D76" w:rsidRDefault="000C5D76" w:rsidP="000C5D76">
      <w:pPr>
        <w:spacing w:line="270" w:lineRule="atLeast"/>
        <w:rPr>
          <w:rFonts w:ascii="Verdana" w:hAnsi="Verdana"/>
          <w:color w:val="000000"/>
          <w:sz w:val="18"/>
          <w:szCs w:val="18"/>
        </w:rPr>
      </w:pPr>
      <w:r>
        <w:rPr>
          <w:rFonts w:ascii="Verdana" w:hAnsi="Verdana"/>
          <w:color w:val="000000"/>
          <w:sz w:val="18"/>
          <w:szCs w:val="18"/>
        </w:rPr>
        <w:t>Москва</w:t>
      </w:r>
    </w:p>
    <w:p w:rsidR="000C5D76" w:rsidRDefault="000C5D76" w:rsidP="000C5D7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C5D76" w:rsidRDefault="000C5D76" w:rsidP="000C5D76">
      <w:pPr>
        <w:spacing w:line="270" w:lineRule="atLeast"/>
        <w:rPr>
          <w:rFonts w:ascii="Verdana" w:hAnsi="Verdana"/>
          <w:color w:val="000000"/>
          <w:sz w:val="18"/>
          <w:szCs w:val="18"/>
        </w:rPr>
      </w:pPr>
      <w:r>
        <w:rPr>
          <w:rFonts w:ascii="Verdana" w:hAnsi="Verdana"/>
          <w:color w:val="000000"/>
          <w:sz w:val="18"/>
          <w:szCs w:val="18"/>
        </w:rPr>
        <w:t>12.00.10</w:t>
      </w:r>
    </w:p>
    <w:p w:rsidR="000C5D76" w:rsidRDefault="000C5D76" w:rsidP="000C5D7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C5D76" w:rsidRDefault="000C5D76" w:rsidP="000C5D76">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0C5D76" w:rsidRDefault="000C5D76" w:rsidP="000C5D7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C5D76" w:rsidRDefault="000C5D76" w:rsidP="000C5D76">
      <w:pPr>
        <w:spacing w:line="270" w:lineRule="atLeast"/>
        <w:rPr>
          <w:rFonts w:ascii="Verdana" w:hAnsi="Verdana"/>
          <w:color w:val="000000"/>
          <w:sz w:val="18"/>
          <w:szCs w:val="18"/>
        </w:rPr>
      </w:pPr>
      <w:r>
        <w:rPr>
          <w:rFonts w:ascii="Verdana" w:hAnsi="Verdana"/>
          <w:color w:val="000000"/>
          <w:sz w:val="18"/>
          <w:szCs w:val="18"/>
        </w:rPr>
        <w:t>264</w:t>
      </w:r>
    </w:p>
    <w:p w:rsidR="000C5D76" w:rsidRDefault="000C5D76" w:rsidP="000C5D7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Лифшиц, Илья Михайлович</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ТЕОРИЯ И ИСТОРИЯ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РЫНКА</w:t>
      </w:r>
      <w:r>
        <w:rPr>
          <w:rStyle w:val="WW8Num3z0"/>
          <w:rFonts w:ascii="Verdana" w:hAnsi="Verdana"/>
          <w:color w:val="000000"/>
          <w:sz w:val="18"/>
          <w:szCs w:val="18"/>
        </w:rPr>
        <w:t> </w:t>
      </w:r>
      <w:r>
        <w:rPr>
          <w:rFonts w:ascii="Verdana" w:hAnsi="Verdana"/>
          <w:color w:val="000000"/>
          <w:sz w:val="18"/>
          <w:szCs w:val="18"/>
        </w:rPr>
        <w:t>ЦЕННЫХ БУМАГ В ЕВРОПЕЙСКОМ</w:t>
      </w:r>
      <w:r>
        <w:rPr>
          <w:rStyle w:val="WW8Num3z0"/>
          <w:rFonts w:ascii="Verdana" w:hAnsi="Verdana"/>
          <w:color w:val="000000"/>
          <w:sz w:val="18"/>
          <w:szCs w:val="18"/>
        </w:rPr>
        <w:t> </w:t>
      </w:r>
      <w:r>
        <w:rPr>
          <w:rStyle w:val="WW8Num4z0"/>
          <w:rFonts w:ascii="Verdana" w:hAnsi="Verdana"/>
          <w:color w:val="4682B4"/>
          <w:sz w:val="18"/>
          <w:szCs w:val="18"/>
        </w:rPr>
        <w:t>СОЮЗЕ</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Вопросы терминологии</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История правового регулирования рынка</w:t>
      </w:r>
      <w:r>
        <w:rPr>
          <w:rStyle w:val="WW8Num3z0"/>
          <w:rFonts w:ascii="Verdana" w:hAnsi="Verdana"/>
          <w:color w:val="000000"/>
          <w:sz w:val="18"/>
          <w:szCs w:val="18"/>
        </w:rPr>
        <w:t> </w:t>
      </w:r>
      <w:r>
        <w:rPr>
          <w:rStyle w:val="WW8Num4z0"/>
          <w:rFonts w:ascii="Verdana" w:hAnsi="Verdana"/>
          <w:color w:val="4682B4"/>
          <w:sz w:val="18"/>
          <w:szCs w:val="18"/>
        </w:rPr>
        <w:t>ценных</w:t>
      </w:r>
      <w:r>
        <w:rPr>
          <w:rStyle w:val="WW8Num3z0"/>
          <w:rFonts w:ascii="Verdana" w:hAnsi="Verdana"/>
          <w:color w:val="000000"/>
          <w:sz w:val="18"/>
          <w:szCs w:val="18"/>
        </w:rPr>
        <w:t> </w:t>
      </w:r>
      <w:r>
        <w:rPr>
          <w:rFonts w:ascii="Verdana" w:hAnsi="Verdana"/>
          <w:color w:val="000000"/>
          <w:sz w:val="18"/>
          <w:szCs w:val="18"/>
        </w:rPr>
        <w:t>бумаг в Европейском</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Союзе</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Предмет и основные составляющие правового регулирования рынка ценных</w:t>
      </w:r>
      <w:r>
        <w:rPr>
          <w:rStyle w:val="WW8Num3z0"/>
          <w:rFonts w:ascii="Verdana" w:hAnsi="Verdana"/>
          <w:color w:val="000000"/>
          <w:sz w:val="18"/>
          <w:szCs w:val="18"/>
        </w:rPr>
        <w:t> </w:t>
      </w:r>
      <w:r>
        <w:rPr>
          <w:rStyle w:val="WW8Num4z0"/>
          <w:rFonts w:ascii="Verdana" w:hAnsi="Verdana"/>
          <w:color w:val="4682B4"/>
          <w:sz w:val="18"/>
          <w:szCs w:val="18"/>
        </w:rPr>
        <w:t>бумаг</w:t>
      </w:r>
      <w:r>
        <w:rPr>
          <w:rStyle w:val="WW8Num3z0"/>
          <w:rFonts w:ascii="Verdana" w:hAnsi="Verdana"/>
          <w:color w:val="000000"/>
          <w:sz w:val="18"/>
          <w:szCs w:val="18"/>
        </w:rPr>
        <w:t> </w:t>
      </w:r>
      <w:r>
        <w:rPr>
          <w:rFonts w:ascii="Verdana" w:hAnsi="Verdana"/>
          <w:color w:val="000000"/>
          <w:sz w:val="18"/>
          <w:szCs w:val="18"/>
        </w:rPr>
        <w:t>в Европейском Союзе</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ОБЩИЕ ВОПРОСЫ ПРАВОВОГО РЕГУЛИРОВАНИЯ РЫНКА ЦЕННЫХ БУМАГ В</w:t>
      </w:r>
      <w:r>
        <w:rPr>
          <w:rStyle w:val="WW8Num3z0"/>
          <w:rFonts w:ascii="Verdana" w:hAnsi="Verdana"/>
          <w:color w:val="000000"/>
          <w:sz w:val="18"/>
          <w:szCs w:val="18"/>
        </w:rPr>
        <w:t> </w:t>
      </w:r>
      <w:r>
        <w:rPr>
          <w:rStyle w:val="WW8Num4z0"/>
          <w:rFonts w:ascii="Verdana" w:hAnsi="Verdana"/>
          <w:color w:val="4682B4"/>
          <w:sz w:val="18"/>
          <w:szCs w:val="18"/>
        </w:rPr>
        <w:t>ЕВРОПЕЙСКОМ</w:t>
      </w:r>
      <w:r>
        <w:rPr>
          <w:rStyle w:val="WW8Num3z0"/>
          <w:rFonts w:ascii="Verdana" w:hAnsi="Verdana"/>
          <w:color w:val="000000"/>
          <w:sz w:val="18"/>
          <w:szCs w:val="18"/>
        </w:rPr>
        <w:t> </w:t>
      </w:r>
      <w:r>
        <w:rPr>
          <w:rFonts w:ascii="Verdana" w:hAnsi="Verdana"/>
          <w:color w:val="000000"/>
          <w:sz w:val="18"/>
          <w:szCs w:val="18"/>
        </w:rPr>
        <w:t>СОЮЗЕ</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Компетенция Европейского Союза по регулированию рынка ценных бумаг</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Принципы и источники фондового права Европейского Союза.</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партнерстве и сотрудничестве с Российской</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Федерацией.</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Роль европейских комитетов по ценным бумагам в регулировании фондового рынка</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Обеспечение</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фондовых директив в национальное законодательство государств — членов Европейского Союза</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ОСНОВНЫЕ ИНСТИТУТЫ ФОНДОВОГО ПРАВА ЕВРОПЕЙСКОГО СОЮЗА</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Требования к раскрытию информации на рынке ценных бумаг. Допуск ценных бумаг к</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обращению</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Ограничение</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на рынке ценных бумаг</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Правовой статус инвестиционных фирм и регулируемых рынков</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Иные институты фондового права Европейского Союза</w:t>
      </w:r>
    </w:p>
    <w:p w:rsidR="000C5D76" w:rsidRDefault="000C5D76" w:rsidP="000C5D7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рынка ценных бумаг в Европейском Союзе"</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Актуальность темы исследования обусловлена целым рядом обстоятельств. Так, правовое регулирование международной финансовой системы в целом и рынка ценных бумаг в частности является важной и современной проблемой в силу их определяющего влияния на мировую экономику, что ярко продемонстрировал последний финансовый кризис. С одной стороны, фондовый рынок обеспечивает развитие хозяйственной деятельности, процесс интеграции государств, программу инвестирования пенсионных накоплений, способствует увеличению количества рабочих мест, с другой стороны, - это область высоких рисков и резких падений. Вот </w:t>
      </w:r>
      <w:r>
        <w:rPr>
          <w:rFonts w:ascii="Verdana" w:hAnsi="Verdana"/>
          <w:color w:val="000000"/>
          <w:sz w:val="18"/>
          <w:szCs w:val="18"/>
        </w:rPr>
        <w:lastRenderedPageBreak/>
        <w:t>почему установлению единых стандартов регулирования фондового рынка или, по крайней мере, их сближению придается такое значение на международном уровне.</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опыта правового регулирования рынка ценных бумаг в Европейском Союзе особенно актуально с учетом специфики этого интеграционного объединения. Во-первых, Европейский Союз (ЕС) на сегодняшний день объединяет большинство европейских государств (с населением более полумиллиарда человек) и по объему</w:t>
      </w:r>
      <w:r>
        <w:rPr>
          <w:rStyle w:val="WW8Num3z0"/>
          <w:rFonts w:ascii="Verdana" w:hAnsi="Verdana"/>
          <w:color w:val="000000"/>
          <w:sz w:val="18"/>
          <w:szCs w:val="18"/>
        </w:rPr>
        <w:t> </w:t>
      </w:r>
      <w:r>
        <w:rPr>
          <w:rStyle w:val="WW8Num4z0"/>
          <w:rFonts w:ascii="Verdana" w:hAnsi="Verdana"/>
          <w:color w:val="4682B4"/>
          <w:sz w:val="18"/>
          <w:szCs w:val="18"/>
        </w:rPr>
        <w:t>ВВП</w:t>
      </w:r>
      <w:r>
        <w:rPr>
          <w:rFonts w:ascii="Verdana" w:hAnsi="Verdana"/>
          <w:color w:val="000000"/>
          <w:sz w:val="18"/>
          <w:szCs w:val="18"/>
        </w:rPr>
        <w:t>занимает второе место в мире. Он является коллективным членом Всемирной торговой организации, занимает ведущие позиции в мировой экономике и политике и является самым крупным торговым партнером России. Во-вторых, несмотря на отрицательные итоги</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Style w:val="WW8Num3z0"/>
          <w:rFonts w:ascii="Verdana" w:hAnsi="Verdana"/>
          <w:color w:val="000000"/>
          <w:sz w:val="18"/>
          <w:szCs w:val="18"/>
        </w:rPr>
        <w:t> </w:t>
      </w:r>
      <w:r>
        <w:rPr>
          <w:rFonts w:ascii="Verdana" w:hAnsi="Verdana"/>
          <w:color w:val="000000"/>
          <w:sz w:val="18"/>
          <w:szCs w:val="18"/>
        </w:rPr>
        <w:t>по ратификации Конституции для Европы и осложнения, связанные с Лиссабонским договором, институты ЕС продолжают успешно выполнять наднациональные функции. В-третъих, ЕС является уникальным правовым образованием, которое не имеет аналогов в современной действительности, а исследование механизма правового регулирования рынка ценных бумаг в ЕС, в т.ч. в условиях финансового кризиса, представляет собой научную ценность.</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рынка ценных бумаг в ЕС - малоизученный отечественной наукой феномен. Менее чем за 30 лет органам этого интеграционного объединения удалось создать систему правовых установлений, регулирующих сложнейшую сферу обращения ценных бумаг. Процесс</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осуществлялся на фоне взрывного развития фондового рынка, более чем двукратного расширения ЕС и непрекращающейся реформы его институтов. Изучение истории формирования механизма правового регулирования финансовых рынков в условиях европейской интеграции способствует развитию научной юридической мысли в поисках ответов на вопросы: каким образом должны осуществляться властные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как найти компромисс между государствами с различными интересами, взглядами, правовыми системами и создать действенный механизм</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каковы пределы вмешательства государства в отношения частных лиц.</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и государственными интересами России. Наша страна активно включилась в процесс международной торговли с государствами-членами ЕС, заключила</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партнерстве и сотрудничестве с Европейскими Сообществами и его членами, предметом которого, в частности, является сближение законодательства в различных сферах деятельности, включая сферу финансовых услуг и регулирование отношений на рынке ценных бумаг. Развивающийся российский бизнес все больше и чаще инвестирует в европейские компании, а российские акционерные общества получают листинг на европейских биржах. Руководство нашей страны продолжает реализацию планов по созданию единого экономического пространства на части территории бывшего</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 в 2009 г. Правительство РФ одобрило план мероприятий по созданию в Российской Федерации международного финансового центра1. Для осуществления этих перспективных проектов опыт Европейского Союза по регулированию отношений в финансовой сфере бесценен.</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Правовое регулирование рынка ценных бумаг в Европейском Союзе, за редкими исключениями, не</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Распоряжение Правительства Российской Федерации от 11 июля 2009 г. №911-р //Собрание законодательства РФ. №29. 20.07.2009. Ст.3700 рассматривалось отечественной наукой. В 2003 г. была опубликована</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Н.Б. Шеленковой, ставшая едва ли первой публикацией на эту тему2. Автором намечены некоторые подходы к изучению правового регулирования рынка ценных бумах в Европейском Сообществе и кратко изложены несколько директив. В том же году был издан первый и единственный к настоящему моменту труд Н.Б.</w:t>
      </w:r>
      <w:r>
        <w:rPr>
          <w:rStyle w:val="WW8Num3z0"/>
          <w:rFonts w:ascii="Verdana" w:hAnsi="Verdana"/>
          <w:color w:val="000000"/>
          <w:sz w:val="18"/>
          <w:szCs w:val="18"/>
        </w:rPr>
        <w:t> </w:t>
      </w:r>
      <w:r>
        <w:rPr>
          <w:rStyle w:val="WW8Num4z0"/>
          <w:rFonts w:ascii="Verdana" w:hAnsi="Verdana"/>
          <w:color w:val="4682B4"/>
          <w:sz w:val="18"/>
          <w:szCs w:val="18"/>
        </w:rPr>
        <w:t>Шеленковой</w:t>
      </w:r>
      <w:r>
        <w:rPr>
          <w:rFonts w:ascii="Verdana" w:hAnsi="Verdana"/>
          <w:color w:val="000000"/>
          <w:sz w:val="18"/>
          <w:szCs w:val="18"/>
        </w:rPr>
        <w:t>, предметом которого является системное рассмотрение европейского фондового права . Фундаментальность подхода, охват значительного количества правовых актов Европейского Сообщества и других документов, а также глубина погружения автора в вопросы европейской интеграции предопределили высокий научный уровень, академичность этой работы. Однако некоторые аспекты фондового регулирования в Евросоюзе (например, вопросы деятельности Комитета европейских фондовых регуляторов (СЕ8Я) и его роль в европейской интеграции, действия Комиссии по</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фондовых директив) не были, а некоторые (регулирование кредитно-рейтинговых агентств, реформа финансового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 xml:space="preserve">и др.) к моменту выхода в свет указанного исследования и не могли быть освещены в нем. Необходимо также учитывать, что из четырех центральных директив европейского </w:t>
      </w:r>
      <w:r>
        <w:rPr>
          <w:rFonts w:ascii="Verdana" w:hAnsi="Verdana"/>
          <w:color w:val="000000"/>
          <w:sz w:val="18"/>
          <w:szCs w:val="18"/>
        </w:rPr>
        <w:lastRenderedPageBreak/>
        <w:t>фондового права, действующих в настоящее время, три директивы тогда существовали только в проекте и не всегда в последнем (директивы о рынках финансовых инструментах, о прозрачности и о проспектах).</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Обосновывая степень изученности темы настоящей диссертации, необходимо упомянуть исследования, посвященные базовым вопросам европейской интеграции, прежде всего труды академика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Style w:val="WW8Num3z0"/>
          <w:rFonts w:ascii="Verdana" w:hAnsi="Verdana"/>
          <w:color w:val="000000"/>
          <w:sz w:val="18"/>
          <w:szCs w:val="18"/>
        </w:rPr>
        <w:t> </w:t>
      </w:r>
      <w:r>
        <w:rPr>
          <w:rFonts w:ascii="Verdana" w:hAnsi="Verdana"/>
          <w:color w:val="000000"/>
          <w:sz w:val="18"/>
          <w:szCs w:val="18"/>
        </w:rPr>
        <w:t>и работы таких авторов, как В.В.</w:t>
      </w:r>
      <w:r>
        <w:rPr>
          <w:rStyle w:val="WW8Num3z0"/>
          <w:rFonts w:ascii="Verdana" w:hAnsi="Verdana"/>
          <w:color w:val="000000"/>
          <w:sz w:val="18"/>
          <w:szCs w:val="18"/>
        </w:rPr>
        <w:t> </w:t>
      </w:r>
      <w:r>
        <w:rPr>
          <w:rStyle w:val="WW8Num4z0"/>
          <w:rFonts w:ascii="Verdana" w:hAnsi="Verdana"/>
          <w:color w:val="4682B4"/>
          <w:sz w:val="18"/>
          <w:szCs w:val="18"/>
        </w:rPr>
        <w:t>Безбах</w:t>
      </w:r>
      <w:r>
        <w:rPr>
          <w:rFonts w:ascii="Verdana" w:hAnsi="Verdana"/>
          <w:color w:val="000000"/>
          <w:sz w:val="18"/>
          <w:szCs w:val="18"/>
        </w:rPr>
        <w:t>, М.М. Бирюков, С.Ю. Кашкин, А.Я.</w:t>
      </w:r>
      <w:r>
        <w:rPr>
          <w:rStyle w:val="WW8Num3z0"/>
          <w:rFonts w:ascii="Verdana" w:hAnsi="Verdana"/>
          <w:color w:val="000000"/>
          <w:sz w:val="18"/>
          <w:szCs w:val="18"/>
        </w:rPr>
        <w:t> </w:t>
      </w:r>
      <w:r>
        <w:rPr>
          <w:rStyle w:val="WW8Num4z0"/>
          <w:rFonts w:ascii="Verdana" w:hAnsi="Verdana"/>
          <w:color w:val="4682B4"/>
          <w:sz w:val="18"/>
          <w:szCs w:val="18"/>
        </w:rPr>
        <w:t>Капустин</w:t>
      </w:r>
      <w:r>
        <w:rPr>
          <w:rFonts w:ascii="Verdana" w:hAnsi="Verdana"/>
          <w:color w:val="000000"/>
          <w:sz w:val="18"/>
          <w:szCs w:val="18"/>
        </w:rPr>
        <w:t>, М.Н. Марченко, В.К. Пучинский, Л.М.</w:t>
      </w:r>
      <w:r>
        <w:rPr>
          <w:rStyle w:val="WW8Num4z0"/>
          <w:rFonts w:ascii="Verdana" w:hAnsi="Verdana"/>
          <w:color w:val="4682B4"/>
          <w:sz w:val="18"/>
          <w:szCs w:val="18"/>
        </w:rPr>
        <w:t>Энтин</w:t>
      </w:r>
      <w:r>
        <w:rPr>
          <w:rFonts w:ascii="Verdana" w:hAnsi="Verdana"/>
          <w:color w:val="000000"/>
          <w:sz w:val="18"/>
          <w:szCs w:val="18"/>
        </w:rPr>
        <w:t>, Н.Б. Шеленкова. По данной тематике издавались также лекционные курсы и учебные пособия Г.</w:t>
      </w:r>
      <w:r>
        <w:rPr>
          <w:rStyle w:val="WW8Num3z0"/>
          <w:rFonts w:ascii="Verdana" w:hAnsi="Verdana"/>
          <w:color w:val="000000"/>
          <w:sz w:val="18"/>
          <w:szCs w:val="18"/>
        </w:rPr>
        <w:t> </w:t>
      </w:r>
      <w:r>
        <w:rPr>
          <w:rStyle w:val="WW8Num4z0"/>
          <w:rFonts w:ascii="Verdana" w:hAnsi="Verdana"/>
          <w:color w:val="4682B4"/>
          <w:sz w:val="18"/>
          <w:szCs w:val="18"/>
        </w:rPr>
        <w:t>Горнига</w:t>
      </w:r>
      <w:r>
        <w:rPr>
          <w:rStyle w:val="WW8Num3z0"/>
          <w:rFonts w:ascii="Verdana" w:hAnsi="Verdana"/>
          <w:color w:val="000000"/>
          <w:sz w:val="18"/>
          <w:szCs w:val="18"/>
        </w:rPr>
        <w:t> </w:t>
      </w:r>
      <w:r>
        <w:rPr>
          <w:rFonts w:ascii="Verdana" w:hAnsi="Verdana"/>
          <w:color w:val="000000"/>
          <w:sz w:val="18"/>
          <w:szCs w:val="18"/>
        </w:rPr>
        <w:t>и О. Витвицкой, Н.Ю.</w:t>
      </w:r>
      <w:r>
        <w:rPr>
          <w:rStyle w:val="WW8Num3z0"/>
          <w:rFonts w:ascii="Verdana" w:hAnsi="Verdana"/>
          <w:color w:val="000000"/>
          <w:sz w:val="18"/>
          <w:szCs w:val="18"/>
        </w:rPr>
        <w:t> </w:t>
      </w:r>
      <w:r>
        <w:rPr>
          <w:rStyle w:val="WW8Num4z0"/>
          <w:rFonts w:ascii="Verdana" w:hAnsi="Verdana"/>
          <w:color w:val="4682B4"/>
          <w:sz w:val="18"/>
          <w:szCs w:val="18"/>
        </w:rPr>
        <w:t>Ильина</w:t>
      </w:r>
      <w:r>
        <w:rPr>
          <w:rFonts w:ascii="Verdana" w:hAnsi="Verdana"/>
          <w:color w:val="000000"/>
          <w:sz w:val="18"/>
          <w:szCs w:val="18"/>
        </w:rPr>
        <w:t>, Ю.Д. Ильина, Н.Р. Мухаевой; отдельным аспектам</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Шеленкова</w:t>
      </w:r>
      <w:r>
        <w:rPr>
          <w:rStyle w:val="WW8Num3z0"/>
          <w:rFonts w:ascii="Verdana" w:hAnsi="Verdana"/>
          <w:color w:val="000000"/>
          <w:sz w:val="18"/>
          <w:szCs w:val="18"/>
        </w:rPr>
        <w:t> </w:t>
      </w:r>
      <w:r>
        <w:rPr>
          <w:rFonts w:ascii="Verdana" w:hAnsi="Verdana"/>
          <w:color w:val="000000"/>
          <w:sz w:val="18"/>
          <w:szCs w:val="18"/>
        </w:rPr>
        <w:t>Н.Б. Единый европейский фондовый рынок: вопросы регулирования // Рынок ценных бумаг. 2003. №2. С. 51; № 3. С. 70.</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Шеленкова</w:t>
      </w:r>
      <w:r>
        <w:rPr>
          <w:rStyle w:val="WW8Num3z0"/>
          <w:rFonts w:ascii="Verdana" w:hAnsi="Verdana"/>
          <w:color w:val="000000"/>
          <w:sz w:val="18"/>
          <w:szCs w:val="18"/>
        </w:rPr>
        <w:t> </w:t>
      </w:r>
      <w:r>
        <w:rPr>
          <w:rFonts w:ascii="Verdana" w:hAnsi="Verdana"/>
          <w:color w:val="000000"/>
          <w:sz w:val="18"/>
          <w:szCs w:val="18"/>
        </w:rPr>
        <w:t>Н.Б. Европейское финансовое право. Т. I. Правовые основы европейской интеграции. Интеграционное регулирование рынка ценных бумаг, М., 2003. права Европейского Союза посвящены работы А.И.</w:t>
      </w:r>
      <w:r>
        <w:rPr>
          <w:rStyle w:val="WW8Num3z0"/>
          <w:rFonts w:ascii="Verdana" w:hAnsi="Verdana"/>
          <w:color w:val="000000"/>
          <w:sz w:val="18"/>
          <w:szCs w:val="18"/>
        </w:rPr>
        <w:t> </w:t>
      </w:r>
      <w:r>
        <w:rPr>
          <w:rStyle w:val="WW8Num4z0"/>
          <w:rFonts w:ascii="Verdana" w:hAnsi="Verdana"/>
          <w:color w:val="4682B4"/>
          <w:sz w:val="18"/>
          <w:szCs w:val="18"/>
        </w:rPr>
        <w:t>Абдуллина</w:t>
      </w:r>
      <w:r>
        <w:rPr>
          <w:rFonts w:ascii="Verdana" w:hAnsi="Verdana"/>
          <w:color w:val="000000"/>
          <w:sz w:val="18"/>
          <w:szCs w:val="18"/>
        </w:rPr>
        <w:t>, A.A. Вишневского, C.B. Глотовой, Е.А.</w:t>
      </w:r>
      <w:r>
        <w:rPr>
          <w:rStyle w:val="WW8Num3z0"/>
          <w:rFonts w:ascii="Verdana" w:hAnsi="Verdana"/>
          <w:color w:val="000000"/>
          <w:sz w:val="18"/>
          <w:szCs w:val="18"/>
        </w:rPr>
        <w:t> </w:t>
      </w:r>
      <w:r>
        <w:rPr>
          <w:rStyle w:val="WW8Num4z0"/>
          <w:rFonts w:ascii="Verdana" w:hAnsi="Verdana"/>
          <w:color w:val="4682B4"/>
          <w:sz w:val="18"/>
          <w:szCs w:val="18"/>
        </w:rPr>
        <w:t>Дубовицкой</w:t>
      </w:r>
      <w:r>
        <w:rPr>
          <w:rFonts w:ascii="Verdana" w:hAnsi="Verdana"/>
          <w:color w:val="000000"/>
          <w:sz w:val="18"/>
          <w:szCs w:val="18"/>
        </w:rPr>
        <w:t>, A.C. Исполинова, П.А. Калиниченко, Ю.С.</w:t>
      </w:r>
      <w:r>
        <w:rPr>
          <w:rStyle w:val="WW8Num3z0"/>
          <w:rFonts w:ascii="Verdana" w:hAnsi="Verdana"/>
          <w:color w:val="000000"/>
          <w:sz w:val="18"/>
          <w:szCs w:val="18"/>
        </w:rPr>
        <w:t> </w:t>
      </w:r>
      <w:r>
        <w:rPr>
          <w:rStyle w:val="WW8Num4z0"/>
          <w:rFonts w:ascii="Verdana" w:hAnsi="Verdana"/>
          <w:color w:val="4682B4"/>
          <w:sz w:val="18"/>
          <w:szCs w:val="18"/>
        </w:rPr>
        <w:t>Кашкина</w:t>
      </w:r>
      <w:r>
        <w:rPr>
          <w:rFonts w:ascii="Verdana" w:hAnsi="Verdana"/>
          <w:color w:val="000000"/>
          <w:sz w:val="18"/>
          <w:szCs w:val="18"/>
        </w:rPr>
        <w:t>, A.B. Клемина, И.С. Крыловой, В.И.</w:t>
      </w:r>
      <w:r>
        <w:rPr>
          <w:rStyle w:val="WW8Num3z0"/>
          <w:rFonts w:ascii="Verdana" w:hAnsi="Verdana"/>
          <w:color w:val="000000"/>
          <w:sz w:val="18"/>
          <w:szCs w:val="18"/>
        </w:rPr>
        <w:t> </w:t>
      </w:r>
      <w:r>
        <w:rPr>
          <w:rStyle w:val="WW8Num4z0"/>
          <w:rFonts w:ascii="Verdana" w:hAnsi="Verdana"/>
          <w:color w:val="4682B4"/>
          <w:sz w:val="18"/>
          <w:szCs w:val="18"/>
        </w:rPr>
        <w:t>Кузнецова</w:t>
      </w:r>
      <w:r>
        <w:rPr>
          <w:rFonts w:ascii="Verdana" w:hAnsi="Verdana"/>
          <w:color w:val="000000"/>
          <w:sz w:val="18"/>
          <w:szCs w:val="18"/>
        </w:rPr>
        <w:t>, A.C. Линникова, A.JI. Лучинина, В.П.</w:t>
      </w:r>
      <w:r>
        <w:rPr>
          <w:rStyle w:val="WW8Num3z0"/>
          <w:rFonts w:ascii="Verdana" w:hAnsi="Verdana"/>
          <w:color w:val="000000"/>
          <w:sz w:val="18"/>
          <w:szCs w:val="18"/>
        </w:rPr>
        <w:t> </w:t>
      </w:r>
      <w:r>
        <w:rPr>
          <w:rStyle w:val="WW8Num4z0"/>
          <w:rFonts w:ascii="Verdana" w:hAnsi="Verdana"/>
          <w:color w:val="4682B4"/>
          <w:sz w:val="18"/>
          <w:szCs w:val="18"/>
        </w:rPr>
        <w:t>Малахова</w:t>
      </w:r>
      <w:r>
        <w:rPr>
          <w:rFonts w:ascii="Verdana" w:hAnsi="Verdana"/>
          <w:color w:val="000000"/>
          <w:sz w:val="18"/>
          <w:szCs w:val="18"/>
        </w:rPr>
        <w:t>, Б.С. Тарабарина, Г.П. Толстопятенко, А.О.</w:t>
      </w:r>
      <w:r>
        <w:rPr>
          <w:rStyle w:val="WW8Num3z0"/>
          <w:rFonts w:ascii="Verdana" w:hAnsi="Verdana"/>
          <w:color w:val="000000"/>
          <w:sz w:val="18"/>
          <w:szCs w:val="18"/>
        </w:rPr>
        <w:t> </w:t>
      </w:r>
      <w:r>
        <w:rPr>
          <w:rStyle w:val="WW8Num4z0"/>
          <w:rFonts w:ascii="Verdana" w:hAnsi="Verdana"/>
          <w:color w:val="4682B4"/>
          <w:sz w:val="18"/>
          <w:szCs w:val="18"/>
        </w:rPr>
        <w:t>Четверикова</w:t>
      </w:r>
      <w:r>
        <w:rPr>
          <w:rFonts w:ascii="Verdana" w:hAnsi="Verdana"/>
          <w:color w:val="000000"/>
          <w:sz w:val="18"/>
          <w:szCs w:val="18"/>
        </w:rPr>
        <w:t>, М.Л. Энтина Ю.М. Юмашева и др. Однако в них не рассматриваются вопросы правового регулирования рынка ценных бумаг в Евросоюзе. Так, в учебнике по праву Европейского Союза под редакцией С.Ю. Кашкина (М., 2009) отсутствует даже упоминание о наличии такого регулирования, хотя смежным отраслям — банковскому и страховому праву — уделено некоторое внимание. И только в самом последнем учебнике под редакцией Л.М.</w:t>
      </w:r>
      <w:r>
        <w:rPr>
          <w:rStyle w:val="WW8Num3z0"/>
          <w:rFonts w:ascii="Verdana" w:hAnsi="Verdana"/>
          <w:color w:val="000000"/>
          <w:sz w:val="18"/>
          <w:szCs w:val="18"/>
        </w:rPr>
        <w:t> </w:t>
      </w:r>
      <w:r>
        <w:rPr>
          <w:rStyle w:val="WW8Num4z0"/>
          <w:rFonts w:ascii="Verdana" w:hAnsi="Verdana"/>
          <w:color w:val="4682B4"/>
          <w:sz w:val="18"/>
          <w:szCs w:val="18"/>
        </w:rPr>
        <w:t>Энтина</w:t>
      </w:r>
      <w:r>
        <w:rPr>
          <w:rStyle w:val="WW8Num3z0"/>
          <w:rFonts w:ascii="Verdana" w:hAnsi="Verdana"/>
          <w:color w:val="000000"/>
          <w:sz w:val="18"/>
          <w:szCs w:val="18"/>
        </w:rPr>
        <w:t> </w:t>
      </w:r>
      <w:r>
        <w:rPr>
          <w:rFonts w:ascii="Verdana" w:hAnsi="Verdana"/>
          <w:color w:val="000000"/>
          <w:sz w:val="18"/>
          <w:szCs w:val="18"/>
        </w:rPr>
        <w:t>(М., 2011) сделан краткий обзор сектора финансовых услуг, включая некоторые вопросы правового регулирования рынка ценных бумаг4. Следует также сказать, что в учебном пособии «</w:t>
      </w:r>
      <w:r>
        <w:rPr>
          <w:rStyle w:val="WW8Num4z0"/>
          <w:rFonts w:ascii="Verdana" w:hAnsi="Verdana"/>
          <w:color w:val="4682B4"/>
          <w:sz w:val="18"/>
          <w:szCs w:val="18"/>
        </w:rPr>
        <w:t>Международное коммерческое право</w:t>
      </w:r>
      <w:r>
        <w:rPr>
          <w:rFonts w:ascii="Verdana" w:hAnsi="Verdana"/>
          <w:color w:val="000000"/>
          <w:sz w:val="18"/>
          <w:szCs w:val="18"/>
        </w:rPr>
        <w:t>» под редакцией профессора В.Ф.</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Style w:val="WW8Num3z0"/>
          <w:rFonts w:ascii="Verdana" w:hAnsi="Verdana"/>
          <w:color w:val="000000"/>
          <w:sz w:val="18"/>
          <w:szCs w:val="18"/>
        </w:rPr>
        <w:t> </w:t>
      </w:r>
      <w:r>
        <w:rPr>
          <w:rFonts w:ascii="Verdana" w:hAnsi="Verdana"/>
          <w:color w:val="000000"/>
          <w:sz w:val="18"/>
          <w:szCs w:val="18"/>
        </w:rPr>
        <w:t>(М., 2006) одна из глав посвящена международному рынку ценных бумаг5, в которой затрагиваются некоторые аспекты фондового регулирования в Европейском Союзе, а также рассматриваются отдельные нормативные акты Европейского Сообщества (в том числе уже</w:t>
      </w:r>
      <w:r>
        <w:rPr>
          <w:rStyle w:val="WW8Num3z0"/>
          <w:rFonts w:ascii="Verdana" w:hAnsi="Verdana"/>
          <w:color w:val="000000"/>
          <w:sz w:val="18"/>
          <w:szCs w:val="18"/>
        </w:rPr>
        <w:t> </w:t>
      </w:r>
      <w:r>
        <w:rPr>
          <w:rStyle w:val="WW8Num4z0"/>
          <w:rFonts w:ascii="Verdana" w:hAnsi="Verdana"/>
          <w:color w:val="4682B4"/>
          <w:sz w:val="18"/>
          <w:szCs w:val="18"/>
        </w:rPr>
        <w:t>отмененные</w:t>
      </w:r>
      <w:r>
        <w:rPr>
          <w:rStyle w:val="WW8Num3z0"/>
          <w:rFonts w:ascii="Verdana" w:hAnsi="Verdana"/>
          <w:color w:val="000000"/>
          <w:sz w:val="18"/>
          <w:szCs w:val="18"/>
        </w:rPr>
        <w:t> </w:t>
      </w:r>
      <w:r>
        <w:rPr>
          <w:rFonts w:ascii="Verdana" w:hAnsi="Verdana"/>
          <w:color w:val="000000"/>
          <w:sz w:val="18"/>
          <w:szCs w:val="18"/>
        </w:rPr>
        <w:t>к моменту выхода в свет данного пособия). Однако ни объем этой главы, ни формат самой работы, ни тема не предполагали глубокого изучения и систематизации предмета. Еще в одной работе — учебном пособии A.A.</w:t>
      </w:r>
      <w:r>
        <w:rPr>
          <w:rStyle w:val="WW8Num3z0"/>
          <w:rFonts w:ascii="Verdana" w:hAnsi="Verdana"/>
          <w:color w:val="000000"/>
          <w:sz w:val="18"/>
          <w:szCs w:val="18"/>
        </w:rPr>
        <w:t> </w:t>
      </w:r>
      <w:r>
        <w:rPr>
          <w:rStyle w:val="WW8Num4z0"/>
          <w:rFonts w:ascii="Verdana" w:hAnsi="Verdana"/>
          <w:color w:val="4682B4"/>
          <w:sz w:val="18"/>
          <w:szCs w:val="18"/>
        </w:rPr>
        <w:t>Вишневского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Банковское право Европейского Союза</w:t>
      </w:r>
      <w:r>
        <w:rPr>
          <w:rFonts w:ascii="Verdana" w:hAnsi="Verdana"/>
          <w:color w:val="000000"/>
          <w:sz w:val="18"/>
          <w:szCs w:val="18"/>
        </w:rPr>
        <w:t>» (М., 2006) - рассматриваются вопросы оказания инвестиционных услуг банками.</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работы российских ученых по теме диссертации немногочисленны, если не сказать единичны.</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См.: Европейское право. Право Европейского Союза и правовое обеспечение защиты прав человека: учебник / отв ред. Л.М. Энтин. 3-е изд. М., 2011 С. 668-690.</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Международное коммерческое право: учеб. пособие / под общ. ред. В.Ф. Попондопуло. 2-е изд. М., 2006. С. 401434.</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и зарубежные авторы сетуют не недостаточность системных научных исследований по основным вопросам фондового регулирования6. Ряд работ, авторами которых являются практикующие</w:t>
      </w:r>
      <w:r>
        <w:rPr>
          <w:rStyle w:val="WW8Num3z0"/>
          <w:rFonts w:ascii="Verdana" w:hAnsi="Verdana"/>
          <w:color w:val="000000"/>
          <w:sz w:val="18"/>
          <w:szCs w:val="18"/>
        </w:rPr>
        <w:t> </w:t>
      </w:r>
      <w:r>
        <w:rPr>
          <w:rStyle w:val="WW8Num4z0"/>
          <w:rFonts w:ascii="Verdana" w:hAnsi="Verdana"/>
          <w:color w:val="4682B4"/>
          <w:sz w:val="18"/>
          <w:szCs w:val="18"/>
        </w:rPr>
        <w:t>юристы</w:t>
      </w:r>
      <w:r>
        <w:rPr>
          <w:rFonts w:ascii="Verdana" w:hAnsi="Verdana"/>
          <w:color w:val="000000"/>
          <w:sz w:val="18"/>
          <w:szCs w:val="18"/>
        </w:rPr>
        <w:t>, представляют собой пособия для участников европейского фондового рынка.</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числе зарубежных авторов, занимавшихся рассмотрением фондового регулирования в Европейском Союзе, следует назвать таких, как М. Блэр (Michael Blair), Ф. Боекман (Philipp Boeckman), Э. Вимеерш (Eddy Wymeersch), Г. Волкер (George Walker), М.Г. Воррен III (Maning Gilbert Warren III), H. Молони (Niamh Moloney), П. Нобель (Peter Nobel), Р. Панасар (Raj Panasar), К. Хопт (Klaus Hopt).</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складывающиеся в процессе целенаправленного организующего воздействия, оказываемого институтами и органами европейского интеграционного образования для упорядочения рынка ценных бумаг Европейского Союза. Предметом исследования являются нормы права ЕС,</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 xml:space="preserve">в его учредительных договорах, нормативно-правовых актах, решениях Суда ЕС и иных источниках, которые относятся к </w:t>
      </w:r>
      <w:r>
        <w:rPr>
          <w:rFonts w:ascii="Verdana" w:hAnsi="Verdana"/>
          <w:color w:val="000000"/>
          <w:sz w:val="18"/>
          <w:szCs w:val="18"/>
        </w:rPr>
        <w:lastRenderedPageBreak/>
        <w:t>правовому регулированию рынка ценных бумаг, а также иные документы, в т.ч. акты так называемого «</w:t>
      </w:r>
      <w:r>
        <w:rPr>
          <w:rStyle w:val="WW8Num4z0"/>
          <w:rFonts w:ascii="Verdana" w:hAnsi="Verdana"/>
          <w:color w:val="4682B4"/>
          <w:sz w:val="18"/>
          <w:szCs w:val="18"/>
        </w:rPr>
        <w:t>мягкого права</w:t>
      </w:r>
      <w:r>
        <w:rPr>
          <w:rFonts w:ascii="Verdana" w:hAnsi="Verdana"/>
          <w:color w:val="000000"/>
          <w:sz w:val="18"/>
          <w:szCs w:val="18"/>
        </w:rPr>
        <w:t>».</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состоит в том, чтобы на основе анализа исторического развития и современного состояния правового регулирования рынка ценных бумаг в Европейском Союзе составить целостное и системное представление о таком регулировании, в т.ч. выявить его основные элементы и определить тенденции развития.</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намеченной целью, автор поставил перед собой следующие задачи:</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систематизировать процесс формирования и развития механизма правового регулирования ценных бумаг в европейском интеграционном образовании и выявить тенденции развития такого регулирования;</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sidRPr="000C5D76">
        <w:rPr>
          <w:rFonts w:ascii="Verdana" w:hAnsi="Verdana"/>
          <w:color w:val="000000"/>
          <w:sz w:val="18"/>
          <w:szCs w:val="18"/>
          <w:lang w:val="en-US"/>
        </w:rPr>
        <w:t xml:space="preserve">6 Financial Markets and Exchanges Law / edited by M. Blair and G. Walker. </w:t>
      </w:r>
      <w:r>
        <w:rPr>
          <w:rFonts w:ascii="Verdana" w:hAnsi="Verdana"/>
          <w:color w:val="000000"/>
          <w:sz w:val="18"/>
          <w:szCs w:val="18"/>
        </w:rPr>
        <w:t>N.Y., 2007. P. 1 iii.</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предмет и основные составляющие правового регулирования рынка ценных бумаг в ЕС;</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каким образом европейское интеграционное образование обосновало свою компетенцию в сфере регулирования рынка ценных бумаг;</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источники и механизм правового регулирования рынка ценных бумаг с учетом специфики ЕС;</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систематизировать нормативные правовые акты, относящиеся к предмету исследования.</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научного исследования составляют логический, исторический, аналитический и сравнительно-правовой методы, метод прогнозирования и др. В процессе исследования диссертант опирался на фундаментальные положения международного и европейского права.</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диссертации составили труды видных российских ученых, изучавших проблемы права Европейского Союза, международного права, теории и истории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и финансового права, таких как: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А.П. Алехин, Л.П. Ануфриева, И.П.</w:t>
      </w:r>
      <w:r>
        <w:rPr>
          <w:rStyle w:val="WW8Num3z0"/>
          <w:rFonts w:ascii="Verdana" w:hAnsi="Verdana"/>
          <w:color w:val="000000"/>
          <w:sz w:val="18"/>
          <w:szCs w:val="18"/>
        </w:rPr>
        <w:t> </w:t>
      </w:r>
      <w:r>
        <w:rPr>
          <w:rStyle w:val="WW8Num4z0"/>
          <w:rFonts w:ascii="Verdana" w:hAnsi="Verdana"/>
          <w:color w:val="4682B4"/>
          <w:sz w:val="18"/>
          <w:szCs w:val="18"/>
        </w:rPr>
        <w:t>Антонов</w:t>
      </w:r>
      <w:r>
        <w:rPr>
          <w:rFonts w:ascii="Verdana" w:hAnsi="Verdana"/>
          <w:color w:val="000000"/>
          <w:sz w:val="18"/>
          <w:szCs w:val="18"/>
        </w:rPr>
        <w:t>, Д.Н. Бахрах, В.В. Безбах, М.М.</w:t>
      </w:r>
      <w:r>
        <w:rPr>
          <w:rStyle w:val="WW8Num3z0"/>
          <w:rFonts w:ascii="Verdana" w:hAnsi="Verdana"/>
          <w:color w:val="000000"/>
          <w:sz w:val="18"/>
          <w:szCs w:val="18"/>
        </w:rPr>
        <w:t> </w:t>
      </w:r>
      <w:r>
        <w:rPr>
          <w:rStyle w:val="WW8Num4z0"/>
          <w:rFonts w:ascii="Verdana" w:hAnsi="Verdana"/>
          <w:color w:val="4682B4"/>
          <w:sz w:val="18"/>
          <w:szCs w:val="18"/>
        </w:rPr>
        <w:t>Бирюков</w:t>
      </w:r>
      <w:r>
        <w:rPr>
          <w:rFonts w:ascii="Verdana" w:hAnsi="Verdana"/>
          <w:color w:val="000000"/>
          <w:sz w:val="18"/>
          <w:szCs w:val="18"/>
        </w:rPr>
        <w:t>, Г.М. Вельяминов, A.C. Гавердовский, O.A.</w:t>
      </w:r>
      <w:r>
        <w:rPr>
          <w:rStyle w:val="WW8Num3z0"/>
          <w:rFonts w:ascii="Verdana" w:hAnsi="Verdana"/>
          <w:color w:val="000000"/>
          <w:sz w:val="18"/>
          <w:szCs w:val="18"/>
        </w:rPr>
        <w:t> </w:t>
      </w:r>
      <w:r>
        <w:rPr>
          <w:rStyle w:val="WW8Num4z0"/>
          <w:rFonts w:ascii="Verdana" w:hAnsi="Verdana"/>
          <w:color w:val="4682B4"/>
          <w:sz w:val="18"/>
          <w:szCs w:val="18"/>
        </w:rPr>
        <w:t>Жидков</w:t>
      </w:r>
      <w:r>
        <w:rPr>
          <w:rFonts w:ascii="Verdana" w:hAnsi="Verdana"/>
          <w:color w:val="000000"/>
          <w:sz w:val="18"/>
          <w:szCs w:val="18"/>
        </w:rPr>
        <w:t>, C.B. Запольский, И.В. Зенкин,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A.Я.</w:t>
      </w:r>
      <w:r>
        <w:rPr>
          <w:rStyle w:val="WW8Num3z0"/>
          <w:rFonts w:ascii="Verdana" w:hAnsi="Verdana"/>
          <w:color w:val="000000"/>
          <w:sz w:val="18"/>
          <w:szCs w:val="18"/>
        </w:rPr>
        <w:t> </w:t>
      </w:r>
      <w:r>
        <w:rPr>
          <w:rStyle w:val="WW8Num4z0"/>
          <w:rFonts w:ascii="Verdana" w:hAnsi="Verdana"/>
          <w:color w:val="4682B4"/>
          <w:sz w:val="18"/>
          <w:szCs w:val="18"/>
        </w:rPr>
        <w:t>Капустин</w:t>
      </w:r>
      <w:r>
        <w:rPr>
          <w:rFonts w:ascii="Verdana" w:hAnsi="Verdana"/>
          <w:color w:val="000000"/>
          <w:sz w:val="18"/>
          <w:szCs w:val="18"/>
        </w:rPr>
        <w:t>, С.Ю. Кашкин, Ю.М. Козлов,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H.A. Крашенинникова, И.И. Лукашук,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P.A. Мюллерсон,</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B.К.</w:t>
      </w:r>
      <w:r>
        <w:rPr>
          <w:rStyle w:val="WW8Num3z0"/>
          <w:rFonts w:ascii="Verdana" w:hAnsi="Verdana"/>
          <w:color w:val="000000"/>
          <w:sz w:val="18"/>
          <w:szCs w:val="18"/>
        </w:rPr>
        <w:t> </w:t>
      </w:r>
      <w:r>
        <w:rPr>
          <w:rStyle w:val="WW8Num4z0"/>
          <w:rFonts w:ascii="Verdana" w:hAnsi="Verdana"/>
          <w:color w:val="4682B4"/>
          <w:sz w:val="18"/>
          <w:szCs w:val="18"/>
        </w:rPr>
        <w:t>Пучинский</w:t>
      </w:r>
      <w:r>
        <w:rPr>
          <w:rFonts w:ascii="Verdana" w:hAnsi="Verdana"/>
          <w:color w:val="000000"/>
          <w:sz w:val="18"/>
          <w:szCs w:val="18"/>
        </w:rPr>
        <w:t>, О.И. Тиунов, Б.Н. Топорнин, Г.И.</w:t>
      </w:r>
      <w:r>
        <w:rPr>
          <w:rStyle w:val="WW8Num3z0"/>
          <w:rFonts w:ascii="Verdana" w:hAnsi="Verdana"/>
          <w:color w:val="000000"/>
          <w:sz w:val="18"/>
          <w:szCs w:val="18"/>
        </w:rPr>
        <w:t> </w:t>
      </w:r>
      <w:r>
        <w:rPr>
          <w:rStyle w:val="WW8Num4z0"/>
          <w:rFonts w:ascii="Verdana" w:hAnsi="Verdana"/>
          <w:color w:val="4682B4"/>
          <w:sz w:val="18"/>
          <w:szCs w:val="18"/>
        </w:rPr>
        <w:t>Тункин</w:t>
      </w:r>
      <w:r>
        <w:rPr>
          <w:rFonts w:ascii="Verdana" w:hAnsi="Verdana"/>
          <w:color w:val="000000"/>
          <w:sz w:val="18"/>
          <w:szCs w:val="18"/>
        </w:rPr>
        <w:t>, C.B. Черниченко, Н.Б. Шеленкова, Е.А.</w:t>
      </w:r>
      <w:r>
        <w:rPr>
          <w:rStyle w:val="WW8Num3z0"/>
          <w:rFonts w:ascii="Verdana" w:hAnsi="Verdana"/>
          <w:color w:val="000000"/>
          <w:sz w:val="18"/>
          <w:szCs w:val="18"/>
        </w:rPr>
        <w:t> </w:t>
      </w:r>
      <w:r>
        <w:rPr>
          <w:rStyle w:val="WW8Num4z0"/>
          <w:rFonts w:ascii="Verdana" w:hAnsi="Verdana"/>
          <w:color w:val="4682B4"/>
          <w:sz w:val="18"/>
          <w:szCs w:val="18"/>
        </w:rPr>
        <w:t>Шибаева</w:t>
      </w:r>
      <w:r>
        <w:rPr>
          <w:rFonts w:ascii="Verdana" w:hAnsi="Verdana"/>
          <w:color w:val="000000"/>
          <w:sz w:val="18"/>
          <w:szCs w:val="18"/>
        </w:rPr>
        <w:t>, В.М. Шумилов, Л.М. Энтин, М.Л.</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и др.</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автор опирался на труды таких зарубежных ученых, как: М. Блэр (Michael Blair), Ф. Боекман (Philipp Boeckman), Э. Вимеерш (Eddy Wymeersch), Г. Волкер (George Walker), М.Г. Воррен III (Maning Gilbert Warren III), Л. Вудз (Lorna Woods), Р. Давид (Rene David), Г. Дейвис (Gareth Davies), P. Малколм (Rosalind Malcolm), П.</w:t>
      </w:r>
      <w:r>
        <w:rPr>
          <w:rStyle w:val="WW8Num3z0"/>
          <w:rFonts w:ascii="Verdana" w:hAnsi="Verdana"/>
          <w:color w:val="000000"/>
          <w:sz w:val="18"/>
          <w:szCs w:val="18"/>
        </w:rPr>
        <w:t> </w:t>
      </w:r>
      <w:r>
        <w:rPr>
          <w:rStyle w:val="WW8Num4z0"/>
          <w:rFonts w:ascii="Verdana" w:hAnsi="Verdana"/>
          <w:color w:val="4682B4"/>
          <w:sz w:val="18"/>
          <w:szCs w:val="18"/>
        </w:rPr>
        <w:t>Жюйар</w:t>
      </w:r>
      <w:r>
        <w:rPr>
          <w:rStyle w:val="WW8Num3z0"/>
          <w:rFonts w:ascii="Verdana" w:hAnsi="Verdana"/>
          <w:color w:val="000000"/>
          <w:sz w:val="18"/>
          <w:szCs w:val="18"/>
        </w:rPr>
        <w:t> </w:t>
      </w:r>
      <w:r>
        <w:rPr>
          <w:rFonts w:ascii="Verdana" w:hAnsi="Verdana"/>
          <w:color w:val="000000"/>
          <w:sz w:val="18"/>
          <w:szCs w:val="18"/>
        </w:rPr>
        <w:t>(Patrick Juillard), Д. Kappo (Dominique Carreau), Н.Молони (Niamh Moloney), П. Нобель (Peter Nobel), К. Твиг-Флеснер (Christian Twigg-Flesner), P. Панасар (Raj Panasar), Ж. Стейнер</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Josephine Steiner), M. Хамфрис (Matthew Humphreys), С. Харрис (Siri Harris), Т.К.</w:t>
      </w:r>
      <w:r>
        <w:rPr>
          <w:rStyle w:val="WW8Num3z0"/>
          <w:rFonts w:ascii="Verdana" w:hAnsi="Verdana"/>
          <w:color w:val="000000"/>
          <w:sz w:val="18"/>
          <w:szCs w:val="18"/>
        </w:rPr>
        <w:t> </w:t>
      </w:r>
      <w:r>
        <w:rPr>
          <w:rStyle w:val="WW8Num4z0"/>
          <w:rFonts w:ascii="Verdana" w:hAnsi="Verdana"/>
          <w:color w:val="4682B4"/>
          <w:sz w:val="18"/>
          <w:szCs w:val="18"/>
        </w:rPr>
        <w:t>Хартли</w:t>
      </w:r>
      <w:r>
        <w:rPr>
          <w:rStyle w:val="WW8Num3z0"/>
          <w:rFonts w:ascii="Verdana" w:hAnsi="Verdana"/>
          <w:color w:val="000000"/>
          <w:sz w:val="18"/>
          <w:szCs w:val="18"/>
        </w:rPr>
        <w:t> </w:t>
      </w:r>
      <w:r>
        <w:rPr>
          <w:rFonts w:ascii="Verdana" w:hAnsi="Verdana"/>
          <w:color w:val="000000"/>
          <w:sz w:val="18"/>
          <w:szCs w:val="18"/>
        </w:rPr>
        <w:t>(T.C. Hurtley), К. Хопт (Klaus Hopt), M. Хорспул (Margot Horspool).</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и эмпирическая основа диссертации. Исследование проводилось на основе международных договоров, в том числе Договора об учреждении Европейского Экономического Сообщества и Договора о Европейском Союзе с учетом их изменений, вплоть до новой Лиссабонской редакции, практики Суда Европейских Сообществ, нормативно-правовых актов ЕС, источников «</w:t>
      </w:r>
      <w:r>
        <w:rPr>
          <w:rStyle w:val="WW8Num4z0"/>
          <w:rFonts w:ascii="Verdana" w:hAnsi="Verdana"/>
          <w:color w:val="4682B4"/>
          <w:sz w:val="18"/>
          <w:szCs w:val="18"/>
        </w:rPr>
        <w:t>мягкого права</w:t>
      </w:r>
      <w:r>
        <w:rPr>
          <w:rFonts w:ascii="Verdana" w:hAnsi="Verdana"/>
          <w:color w:val="000000"/>
          <w:sz w:val="18"/>
          <w:szCs w:val="18"/>
        </w:rPr>
        <w:t>», значительного количества сообщений, отчетов и докладов институтов и органов ЕС.</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состоит в том, что представляемая диссертация является первым исследованием в российской научной литературе, в котором в систематизированном виде рассматриваются вопросы эволюции и формирования механизма правового регулирования рынка ценных бумаг в ЕС с учетом новелл Лиссабонского договора и актов вторичного права, принятых в 2004 — 2011 гг. с учетом воздействия финансового кризиса 2007-2009 гг. Впервые в научный оборот вводятся многие из правовых актов Европейского Союза, а также некоторые термины, </w:t>
      </w:r>
      <w:r>
        <w:rPr>
          <w:rFonts w:ascii="Verdana" w:hAnsi="Verdana"/>
          <w:color w:val="000000"/>
          <w:sz w:val="18"/>
          <w:szCs w:val="18"/>
        </w:rPr>
        <w:lastRenderedPageBreak/>
        <w:t>(например, «</w:t>
      </w:r>
      <w:r>
        <w:rPr>
          <w:rStyle w:val="WW8Num4z0"/>
          <w:rFonts w:ascii="Verdana" w:hAnsi="Verdana"/>
          <w:color w:val="4682B4"/>
          <w:sz w:val="18"/>
          <w:szCs w:val="18"/>
        </w:rPr>
        <w:t>фондовое право ЕС</w:t>
      </w:r>
      <w:r>
        <w:rPr>
          <w:rFonts w:ascii="Verdana" w:hAnsi="Verdana"/>
          <w:color w:val="000000"/>
          <w:sz w:val="18"/>
          <w:szCs w:val="18"/>
        </w:rPr>
        <w:t>»). Диссертантом впервые выявляются и обосновываются новые тенденции в развитии фондового права ЕС, сложившиеся за последние годы.</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истории правового регулирования рынка ценных бумаг в европейском интеграционном образовании выделено три периода: 1) начальный период (1979-1988 гг.); 2) период создания единого внутреннего рынка ценных бумаг (1989-1998 гг.); 3) период создания комплексной регулятивной системы (1999— 2010 гг.). В диссертации обоснованы границы периодов и рассмотрено содержание каждого из них.</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Выявлены причины успеха реализации принятого Комиссией в 1999 г. плана мероприятий в сфере финансовых услуг (FSAP) по реформе фондового регулирования Европейского Союза, в частности: обеспечение баланса</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тремя его институтами (Комиссией, Европарламентом и</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Советом) при принятии нормативных, в том числе</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Fonts w:ascii="Verdana" w:hAnsi="Verdana"/>
          <w:color w:val="000000"/>
          <w:sz w:val="18"/>
          <w:szCs w:val="18"/>
        </w:rPr>
        <w:t>, актов, получившего название Стокгольмского компромисса, а также участие в процессе нормотворчества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на уровне комитетов по ценным бумагам представителей государств-членов и участников рынка.</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Под правовым регулированием рынка ценных бумаг в Европейском Союзе в широком смысле предложено понимать организационно-правовую деятельность институтов и органов европейского интеграционного образования: а) по</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отношений на общеевропейском фондовом рынке путем принятия на основании</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договора соответствующих нормативных правовых актов, адресованных как государствам-членам, в том числе в части организации надзора за участниками рынка ценных бумаг,</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и правоохранной деятельности, так и частным лицам; б)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общеевропейским рынком ценных бумаг в рамках ограниченной компетенции и в отношении ограниченного круга лиц; в) по организации сотрудничества государств-членов для содействия</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институтов Европейского Союза и обеспечения единства правоприменительной практики, в том числе путем издания необязательных к применению актов; г) по контролю за</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имплементацией интеграционных нормативных правовых актов государствами-членами и по</w:t>
      </w:r>
      <w:r>
        <w:rPr>
          <w:rStyle w:val="WW8Num3z0"/>
          <w:rFonts w:ascii="Verdana" w:hAnsi="Verdana"/>
          <w:color w:val="000000"/>
          <w:sz w:val="18"/>
          <w:szCs w:val="18"/>
        </w:rPr>
        <w:t> </w:t>
      </w:r>
      <w:r>
        <w:rPr>
          <w:rStyle w:val="WW8Num4z0"/>
          <w:rFonts w:ascii="Verdana" w:hAnsi="Verdana"/>
          <w:color w:val="4682B4"/>
          <w:sz w:val="18"/>
          <w:szCs w:val="18"/>
        </w:rPr>
        <w:t>принуждению</w:t>
      </w:r>
      <w:r>
        <w:rPr>
          <w:rStyle w:val="WW8Num3z0"/>
          <w:rFonts w:ascii="Verdana" w:hAnsi="Verdana"/>
          <w:color w:val="000000"/>
          <w:sz w:val="18"/>
          <w:szCs w:val="18"/>
        </w:rPr>
        <w:t> </w:t>
      </w:r>
      <w:r>
        <w:rPr>
          <w:rFonts w:ascii="Verdana" w:hAnsi="Verdana"/>
          <w:color w:val="000000"/>
          <w:sz w:val="18"/>
          <w:szCs w:val="18"/>
        </w:rPr>
        <w:t>последних к такой имплементации.</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Под правовым регулированием рынка ценных бумаг в Европейском Союза в узком смысле, или фондовым правом Евросоюза, предложено понимать совокупность правовых норм, направленных на реализацию политики в сфере создания единого внутреннего рынка ценных бумаг и на защиту прав инвесторов ценных бумаг. Введение термина «</w:t>
      </w:r>
      <w:r>
        <w:rPr>
          <w:rStyle w:val="WW8Num4z0"/>
          <w:rFonts w:ascii="Verdana" w:hAnsi="Verdana"/>
          <w:color w:val="4682B4"/>
          <w:sz w:val="18"/>
          <w:szCs w:val="18"/>
        </w:rPr>
        <w:t>фондовое право ЕС</w:t>
      </w:r>
      <w:r>
        <w:rPr>
          <w:rFonts w:ascii="Verdana" w:hAnsi="Verdana"/>
          <w:color w:val="000000"/>
          <w:sz w:val="18"/>
          <w:szCs w:val="18"/>
        </w:rPr>
        <w:t>» обусловлено обособленными и специфическими общественными отношениями, являющимися предметом правового регулирования, наличием соответствующей таким отношениям специфической правовой регламентации, выраженной в достаточно большом массиве правовых актов в данном секторе, а также наличием специализированных органов европейского интеграционного образования в сфере ценных бумаг и принципов, присущих правовому регулированию соответствующих отношений. В диссертационной работе обосновывается, что в силу преобладания</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Style w:val="WW8Num3z0"/>
          <w:rFonts w:ascii="Verdana" w:hAnsi="Verdana"/>
          <w:color w:val="000000"/>
          <w:sz w:val="18"/>
          <w:szCs w:val="18"/>
        </w:rPr>
        <w:t> </w:t>
      </w:r>
      <w:r>
        <w:rPr>
          <w:rFonts w:ascii="Verdana" w:hAnsi="Verdana"/>
          <w:color w:val="000000"/>
          <w:sz w:val="18"/>
          <w:szCs w:val="18"/>
        </w:rPr>
        <w:t>метода правового регулирования отношений на рынке ценных бумаг следует говорить о</w:t>
      </w:r>
      <w:r>
        <w:rPr>
          <w:rStyle w:val="WW8Num3z0"/>
          <w:rFonts w:ascii="Verdana" w:hAnsi="Verdana"/>
          <w:color w:val="000000"/>
          <w:sz w:val="18"/>
          <w:szCs w:val="18"/>
        </w:rPr>
        <w:t> </w:t>
      </w:r>
      <w:r>
        <w:rPr>
          <w:rStyle w:val="WW8Num4z0"/>
          <w:rFonts w:ascii="Verdana" w:hAnsi="Verdana"/>
          <w:color w:val="4682B4"/>
          <w:sz w:val="18"/>
          <w:szCs w:val="18"/>
        </w:rPr>
        <w:t>разрешительном</w:t>
      </w:r>
      <w:r>
        <w:rPr>
          <w:rStyle w:val="WW8Num3z0"/>
          <w:rFonts w:ascii="Verdana" w:hAnsi="Verdana"/>
          <w:color w:val="000000"/>
          <w:sz w:val="18"/>
          <w:szCs w:val="18"/>
        </w:rPr>
        <w:t> </w:t>
      </w:r>
      <w:r>
        <w:rPr>
          <w:rFonts w:ascii="Verdana" w:hAnsi="Verdana"/>
          <w:color w:val="000000"/>
          <w:sz w:val="18"/>
          <w:szCs w:val="18"/>
        </w:rPr>
        <w:t>типе регулирования.</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Установлено, что</w:t>
      </w:r>
      <w:r>
        <w:rPr>
          <w:rStyle w:val="WW8Num3z0"/>
          <w:rFonts w:ascii="Verdana" w:hAnsi="Verdana"/>
          <w:color w:val="000000"/>
          <w:sz w:val="18"/>
          <w:szCs w:val="18"/>
        </w:rPr>
        <w:t> </w:t>
      </w:r>
      <w:r>
        <w:rPr>
          <w:rStyle w:val="WW8Num4z0"/>
          <w:rFonts w:ascii="Verdana" w:hAnsi="Verdana"/>
          <w:color w:val="4682B4"/>
          <w:sz w:val="18"/>
          <w:szCs w:val="18"/>
        </w:rPr>
        <w:t>полномочие</w:t>
      </w:r>
      <w:r>
        <w:rPr>
          <w:rStyle w:val="WW8Num3z0"/>
          <w:rFonts w:ascii="Verdana" w:hAnsi="Verdana"/>
          <w:color w:val="000000"/>
          <w:sz w:val="18"/>
          <w:szCs w:val="18"/>
        </w:rPr>
        <w:t> </w:t>
      </w:r>
      <w:r>
        <w:rPr>
          <w:rFonts w:ascii="Verdana" w:hAnsi="Verdana"/>
          <w:color w:val="000000"/>
          <w:sz w:val="18"/>
          <w:szCs w:val="18"/>
        </w:rPr>
        <w:t>по правовому регулированию рынка ценных бумаг в европейском интеграционном образовании прямо не предусмотрено учредившим его договором. Соответствующая отрасль была сформирована актами вторичного права прежде всего на основании положений Договора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капитала, свободе оказания услуг и свободе учреждения, а также положений о сближении законодательства государств-членов.</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Обосновано положение о том, что одним из правовых средств, с помощью которых обеспечивалось правовое воздействие европейского интеграционного образования на соответствующие общественные отношения, стало создание в 2001 г. Комитета европейских фондовых регуляторов (СЕ8Я), соединившего в себе признаки международной региональной организации и органа Евросоюза. Задачами Комитета являлись содействие Комиссии в нормотворческой деятельности и организация сотрудничества государств-членов.</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7. Выявлена тенденция по передаче на уровень Европейского Союза определенных функций и полномочий по регулированию рынка ценных бумаг в результате реформы интеграционного регулирования по итогам финансового кризиса 2007-2009 гг. Указанная тенденция нашла отражение в учреждении в конце 2010 г. Европейского агентства по ценным бумагам и рынкам (Е8МА), отдельные полномочия которого выходят за рамки компетенции интеграционного образования, предоставленной ему Договором о функционировании Европейского Союза.</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Установлено, что в систему фондового права Евросоюза входят группы норм, предусматривающих раскрытие информации на рынке ценных бумаг и допуск ценных бумаг к</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обращению, ограничение злоупотреблений на рынке ценных бумаг, регламентирующих правовой статус инвестиционных фирм и иных профессиональных участников рынка ценных бумаг (фондовых бирж и регулируемых рынков, инвестиционных фондов, кредитно-рейтинговых агентств), а также некоторые другие институты.</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возможности использовать его результаты при организации процесса размещения ценных бумаг российских компаний на фондовых биржах государств-членов ЕС и поддержания соответствующего листинга, в построении модели сотрудничества Российской Федерации и Европейского Союза по вопросам фондового права, в частности, в форме заключения нового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партнерстве и сотрудничестве, а также при создании международно-правового режима трансграничной торговли финансовыми услугами, в том числе в рамках интеграционных образований на территории бывшего СССР с участием Российской Федерации, включая вопросы сближения законодательства участников таких образований.</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материалы и результаты исследования могут быть использованы в учебном процессе по курсу права Европейского Союза и международного финансового права.</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Результаты исследования были использованы диссертантом в практической работе, в частности, при подготовке проспектов российских компаний, размещающих ценные бумаги на Лондонской фондовой бирже (Ь8Е). Материалы диссертации нашли отражение в публикациях автора, докладывались на юридических конференциях, а также внедрены в учебно-образовательный процесс во Всероссийской Академии внешней торговли (</w:t>
      </w:r>
      <w:r>
        <w:rPr>
          <w:rStyle w:val="WW8Num4z0"/>
          <w:rFonts w:ascii="Verdana" w:hAnsi="Verdana"/>
          <w:color w:val="4682B4"/>
          <w:sz w:val="18"/>
          <w:szCs w:val="18"/>
        </w:rPr>
        <w:t>ВАВТ</w:t>
      </w:r>
      <w:r>
        <w:rPr>
          <w:rFonts w:ascii="Verdana" w:hAnsi="Verdana"/>
          <w:color w:val="000000"/>
          <w:sz w:val="18"/>
          <w:szCs w:val="18"/>
        </w:rPr>
        <w:t>). Материалы и результаты исследования отражены в трех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автором, общим объемом 2 п.л.</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исследования и включает введение, три главы, заключение, библиографию и приложение.</w:t>
      </w:r>
    </w:p>
    <w:p w:rsidR="000C5D76" w:rsidRDefault="000C5D76" w:rsidP="000C5D7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Лифшиц, Илья Михайлович</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C5D76" w:rsidRDefault="000C5D76" w:rsidP="000C5D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итогам анализа правового регулирования рынка ценных бумаг в ЕС можно сделать следующие выводы.</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течение последних 30 лет европейское интеграционное образование обосновало свою компетенцию в сфере регулирования рынка ценных бумаг несмотря на то, что такие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прямо не указаны ни в одной из редакций</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договоров. Это стало возможным прежде всего на основании положений</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Fonts w:ascii="Verdana" w:hAnsi="Verdana"/>
          <w:color w:val="000000"/>
          <w:sz w:val="18"/>
          <w:szCs w:val="18"/>
        </w:rPr>
        <w:t>договора о свободе движения капитала,</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оказания услуг и свободе учреждения, а также положений о сближении законодательства государств-членов. Историю правового регулирования рынка ценных бумаг можно разделить на три периода: 1) начальный период (1979-1988 гг.); 2) период создания единого внутреннего рынка ценных бумаг (1989-1998 гг.); 3) период создания комплексной регулятивной системы (1999-2010 гг.).</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первом десятилетии XXI в. была проведена масштабная реформа фондового регулирования в ЕС, ставшая результатом реализации Плана мероприятий в сфере финансовых услуг (FSAP), а также реформа</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процедуры в рамках так называемого процесса Ламфалусси.</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Итогом этих реформ стало, во-первых, внедрение четырехуровневой системы правового регулирования рынка ценных бумаг, а именно принятие рамочных, базовых директив Советом на первом уровне; принятие</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актов Комиссией на основе</w:t>
      </w:r>
      <w:r>
        <w:rPr>
          <w:rStyle w:val="WW8Num3z0"/>
          <w:rFonts w:ascii="Verdana" w:hAnsi="Verdana"/>
          <w:color w:val="000000"/>
          <w:sz w:val="18"/>
          <w:szCs w:val="18"/>
        </w:rPr>
        <w:t> </w:t>
      </w:r>
      <w:r>
        <w:rPr>
          <w:rStyle w:val="WW8Num4z0"/>
          <w:rFonts w:ascii="Verdana" w:hAnsi="Verdana"/>
          <w:color w:val="4682B4"/>
          <w:sz w:val="18"/>
          <w:szCs w:val="18"/>
        </w:rPr>
        <w:t>комитологической</w:t>
      </w:r>
      <w:r>
        <w:rPr>
          <w:rStyle w:val="WW8Num3z0"/>
          <w:rFonts w:ascii="Verdana" w:hAnsi="Verdana"/>
          <w:color w:val="000000"/>
          <w:sz w:val="18"/>
          <w:szCs w:val="18"/>
        </w:rPr>
        <w:t> </w:t>
      </w:r>
      <w:r>
        <w:rPr>
          <w:rFonts w:ascii="Verdana" w:hAnsi="Verdana"/>
          <w:color w:val="000000"/>
          <w:sz w:val="18"/>
          <w:szCs w:val="18"/>
        </w:rPr>
        <w:t xml:space="preserve">процедуры </w:t>
      </w:r>
      <w:r>
        <w:rPr>
          <w:rFonts w:ascii="Verdana" w:hAnsi="Verdana"/>
          <w:color w:val="000000"/>
          <w:sz w:val="18"/>
          <w:szCs w:val="18"/>
        </w:rPr>
        <w:lastRenderedPageBreak/>
        <w:t>на втором уровне; сближение</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практики и правоприменения в государствах-членах на третьем уровне и обеспечение Комиссией контроля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правовых актов Сообщества государствами-членами на четвертом уровне; во-вторых, заполнение основных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фондовом регулировании ЕС; в-третьих, учреждение двух комитетов: Европейского комитета по ценным бумагам и Комитета европейских фондовых регуляторов, внесших существенный вклад как в совершенствование</w:t>
      </w:r>
      <w:r>
        <w:rPr>
          <w:rStyle w:val="WW8Num3z0"/>
          <w:rFonts w:ascii="Verdana" w:hAnsi="Verdana"/>
          <w:color w:val="000000"/>
          <w:sz w:val="18"/>
          <w:szCs w:val="18"/>
        </w:rPr>
        <w:t> </w:t>
      </w:r>
      <w:r>
        <w:rPr>
          <w:rStyle w:val="WW8Num4z0"/>
          <w:rFonts w:ascii="Verdana" w:hAnsi="Verdana"/>
          <w:color w:val="4682B4"/>
          <w:sz w:val="18"/>
          <w:szCs w:val="18"/>
        </w:rPr>
        <w:t>нормотворческого</w:t>
      </w:r>
      <w:r>
        <w:rPr>
          <w:rStyle w:val="WW8Num3z0"/>
          <w:rFonts w:ascii="Verdana" w:hAnsi="Verdana"/>
          <w:color w:val="000000"/>
          <w:sz w:val="18"/>
          <w:szCs w:val="18"/>
        </w:rPr>
        <w:t> </w:t>
      </w:r>
      <w:r>
        <w:rPr>
          <w:rFonts w:ascii="Verdana" w:hAnsi="Verdana"/>
          <w:color w:val="000000"/>
          <w:sz w:val="18"/>
          <w:szCs w:val="18"/>
        </w:rPr>
        <w:t>процесса, так и в налаживание сотрудничества между государствами-членами.</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Можно заключить, что к середине первого десятилетия XXI в. сформировалось фондовое право ЕС как система норм, направленных на реализацию политики ЕС в сфере создания единого внутреннего рынка ценных бумаг и на защиту прав инвесторов ценных бумаг. Предметом фондового права являются общественные отношения в рамках единого европейского внутреннего рынка ценных бумаг, связанные с: раскрытием информации о ценных бумагах, эмитенте и допуском ценных бумаг к</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обращению; периодическим и текущим раскрытием информации о ценных бумагах, эмитенте и</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с ценными бумагами; ограничением</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на рынке ценных бумаг; правовым статусом профессиональных участников рынка ценных бумаг и осуществлением профессиональной деятельности, а также некоторые другие отношения.</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Усилия европейского интеграционного образования в сфере фондового права направлены на сближение законодательства государств-членов и либерализацию трансграничного оказания инвестиционных услуг. В этих целях были введены принцип взаимного признания, или «</w:t>
      </w:r>
      <w:r>
        <w:rPr>
          <w:rStyle w:val="WW8Num4z0"/>
          <w:rFonts w:ascii="Verdana" w:hAnsi="Verdana"/>
          <w:color w:val="4682B4"/>
          <w:sz w:val="18"/>
          <w:szCs w:val="18"/>
        </w:rPr>
        <w:t>общеевропейского паспорта</w:t>
      </w:r>
      <w:r>
        <w:rPr>
          <w:rFonts w:ascii="Verdana" w:hAnsi="Verdana"/>
          <w:color w:val="000000"/>
          <w:sz w:val="18"/>
          <w:szCs w:val="18"/>
        </w:rPr>
        <w:t>», когда</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акт одного государства-члена (например, выдача лицензии или утверждение проспекта)</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всеми другими государствами-членами, принцип</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государства происхождения эмитента, а также предпринимались меры по обеспечению сотрудничества</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органов. Особая роль придавалась изданию необязательных к применению актов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поведения, рекомендаций, основных направлений и др.) для координации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и надзорной практики государств — членов ЕС. Источником компетенции европейского интеграционного образования в сфере ценных бумаг являются положения Договора об учреждении Европейского Сообщества и наследовавшего ему Договора о функционировании Европейского Союза,</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свободу капитала, свободу оказания услуг и</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учреждения, а также положения о сближении законодательства государств-членов.</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Несмотря на успех реформ в рамках процесса Ламфалусси созданная регулятивная система не смогла предотвратить кризис финансовой системы в течение 2007-2009 гг., который показал неэффективность механизма надзора за европейским рынком ценных бумаг, основанного только на сотрудничестве национальных фондовых регуляторов в рамках консультационного комитета. Потребовалась централизация ряда надзорных функций. Знаменует начало этого процесса преобразование в конце 2010 г. консультативного Комитета европейских фондовых регуляторов в Европейское агентство по ценным бумагам и рынкам, которое получило право принимать в ряде случаев обязательные к</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решения в отношении национальных регуляторов и участников рынка ценных бумаг. Это</w:t>
      </w:r>
      <w:r>
        <w:rPr>
          <w:rStyle w:val="WW8Num3z0"/>
          <w:rFonts w:ascii="Verdana" w:hAnsi="Verdana"/>
          <w:color w:val="000000"/>
          <w:sz w:val="18"/>
          <w:szCs w:val="18"/>
        </w:rPr>
        <w:t> </w:t>
      </w:r>
      <w:r>
        <w:rPr>
          <w:rStyle w:val="WW8Num4z0"/>
          <w:rFonts w:ascii="Verdana" w:hAnsi="Verdana"/>
          <w:color w:val="4682B4"/>
          <w:sz w:val="18"/>
          <w:szCs w:val="18"/>
        </w:rPr>
        <w:t>полномочие</w:t>
      </w:r>
      <w:r>
        <w:rPr>
          <w:rStyle w:val="WW8Num3z0"/>
          <w:rFonts w:ascii="Verdana" w:hAnsi="Verdana"/>
          <w:color w:val="000000"/>
          <w:sz w:val="18"/>
          <w:szCs w:val="18"/>
        </w:rPr>
        <w:t> </w:t>
      </w:r>
      <w:r>
        <w:rPr>
          <w:rFonts w:ascii="Verdana" w:hAnsi="Verdana"/>
          <w:color w:val="000000"/>
          <w:sz w:val="18"/>
          <w:szCs w:val="18"/>
        </w:rPr>
        <w:t>основывалось на положении Учредительного договора, предусматривающего, что ЕС в пределах своей компетенции предпринимает меры, направленные на сближение законодательства государств-членов. Анализ</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показал, что такое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данного положения очевидно выходит за рамки Договора и расходится с ранее принятым</w:t>
      </w:r>
      <w:r>
        <w:rPr>
          <w:rStyle w:val="WW8Num3z0"/>
          <w:rFonts w:ascii="Verdana" w:hAnsi="Verdana"/>
          <w:color w:val="000000"/>
          <w:sz w:val="18"/>
          <w:szCs w:val="18"/>
        </w:rPr>
        <w:t> </w:t>
      </w:r>
      <w:r>
        <w:rPr>
          <w:rStyle w:val="WW8Num4z0"/>
          <w:rFonts w:ascii="Verdana" w:hAnsi="Verdana"/>
          <w:color w:val="4682B4"/>
          <w:sz w:val="18"/>
          <w:szCs w:val="18"/>
        </w:rPr>
        <w:t>толкованием</w:t>
      </w:r>
      <w:r>
        <w:rPr>
          <w:rFonts w:ascii="Verdana" w:hAnsi="Verdana"/>
          <w:color w:val="000000"/>
          <w:sz w:val="18"/>
          <w:szCs w:val="18"/>
        </w:rPr>
        <w:t>. Следует констатировать, что с 2011 г. начался новый, четвертый период истории правового регулирования рынка ценных бумаг в ЕС.</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К концу первого десятилетия XXI в. стало очевидно, что</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рынком ценных бумаг на уровне ЕС все более сближается с</w:t>
      </w:r>
      <w:r>
        <w:rPr>
          <w:rStyle w:val="WW8Num3z0"/>
          <w:rFonts w:ascii="Verdana" w:hAnsi="Verdana"/>
          <w:color w:val="000000"/>
          <w:sz w:val="18"/>
          <w:szCs w:val="18"/>
        </w:rPr>
        <w:t> </w:t>
      </w:r>
      <w:r>
        <w:rPr>
          <w:rStyle w:val="WW8Num4z0"/>
          <w:rFonts w:ascii="Verdana" w:hAnsi="Verdana"/>
          <w:color w:val="4682B4"/>
          <w:sz w:val="18"/>
          <w:szCs w:val="18"/>
        </w:rPr>
        <w:t>надзором</w:t>
      </w:r>
      <w:r>
        <w:rPr>
          <w:rStyle w:val="WW8Num3z0"/>
          <w:rFonts w:ascii="Verdana" w:hAnsi="Verdana"/>
          <w:color w:val="000000"/>
          <w:sz w:val="18"/>
          <w:szCs w:val="18"/>
        </w:rPr>
        <w:t> </w:t>
      </w:r>
      <w:r>
        <w:rPr>
          <w:rFonts w:ascii="Verdana" w:hAnsi="Verdana"/>
          <w:color w:val="000000"/>
          <w:sz w:val="18"/>
          <w:szCs w:val="18"/>
        </w:rPr>
        <w:t>за двумя смежными сферами: банковским сектором и страхованием, к которому примыкает сфера профессиональных пенсий. Это тенденция нашла отражение в создании практически идентичных по структуре и</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европейских надзорных агентств, а также общих органов таких агентств (совместных комитетов и</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палаты).</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 Европейское интеграционное регулирование охватывает все новые сферы общественных отношений на рынке ценных бумаг (например, связанные с деятельностью по осуществлению коротких продаж, со свопами на дефолт по кредиту, деривативами, торгуемыми вне регулируемых рынков, с участием кредитно-рейтинговых агентств и центральных депозитариев и др.), причем </w:t>
      </w:r>
      <w:r>
        <w:rPr>
          <w:rFonts w:ascii="Verdana" w:hAnsi="Verdana"/>
          <w:color w:val="000000"/>
          <w:sz w:val="18"/>
          <w:szCs w:val="18"/>
        </w:rPr>
        <w:lastRenderedPageBreak/>
        <w:t>формой регулирования таких отношений все чаще становятся регламенты ЕС, предполагающие безусловно прямое действие, не требующие трансформации в национальное право и обеспечивающие при необходимости немедленное, а также</w:t>
      </w:r>
      <w:r>
        <w:rPr>
          <w:rStyle w:val="WW8Num3z0"/>
          <w:rFonts w:ascii="Verdana" w:hAnsi="Verdana"/>
          <w:color w:val="000000"/>
          <w:sz w:val="18"/>
          <w:szCs w:val="18"/>
        </w:rPr>
        <w:t> </w:t>
      </w:r>
      <w:r>
        <w:rPr>
          <w:rStyle w:val="WW8Num4z0"/>
          <w:rFonts w:ascii="Verdana" w:hAnsi="Verdana"/>
          <w:color w:val="4682B4"/>
          <w:sz w:val="18"/>
          <w:szCs w:val="18"/>
        </w:rPr>
        <w:t>единообразное</w:t>
      </w:r>
      <w:r>
        <w:rPr>
          <w:rStyle w:val="WW8Num3z0"/>
          <w:rFonts w:ascii="Verdana" w:hAnsi="Verdana"/>
          <w:color w:val="000000"/>
          <w:sz w:val="18"/>
          <w:szCs w:val="18"/>
        </w:rPr>
        <w:t> </w:t>
      </w:r>
      <w:r>
        <w:rPr>
          <w:rFonts w:ascii="Verdana" w:hAnsi="Verdana"/>
          <w:color w:val="000000"/>
          <w:sz w:val="18"/>
          <w:szCs w:val="18"/>
        </w:rPr>
        <w:t>регулирование общественных отношений на фондовом рынке.</w:t>
      </w:r>
    </w:p>
    <w:p w:rsidR="000C5D76" w:rsidRDefault="000C5D76" w:rsidP="000C5D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И, наконец, финансовый кризис обострил проблему различий законодательства государств-участников в фондовой сфере и поставил на повестку дня вопрос о систематизации основных норм в данной отрасли путем создания единого свода правил. ЕС стремится решить эту задачу путем издания Комиссией делегированных и исполнительных актов, разрабатываемых европейскими</w:t>
      </w:r>
      <w:r>
        <w:rPr>
          <w:rStyle w:val="WW8Num3z0"/>
          <w:rFonts w:ascii="Verdana" w:hAnsi="Verdana"/>
          <w:color w:val="000000"/>
          <w:sz w:val="18"/>
          <w:szCs w:val="18"/>
        </w:rPr>
        <w:t> </w:t>
      </w:r>
      <w:r>
        <w:rPr>
          <w:rStyle w:val="WW8Num4z0"/>
          <w:rFonts w:ascii="Verdana" w:hAnsi="Verdana"/>
          <w:color w:val="4682B4"/>
          <w:sz w:val="18"/>
          <w:szCs w:val="18"/>
        </w:rPr>
        <w:t>надзорными</w:t>
      </w:r>
      <w:r>
        <w:rPr>
          <w:rStyle w:val="WW8Num3z0"/>
          <w:rFonts w:ascii="Verdana" w:hAnsi="Verdana"/>
          <w:color w:val="000000"/>
          <w:sz w:val="18"/>
          <w:szCs w:val="18"/>
        </w:rPr>
        <w:t> </w:t>
      </w:r>
      <w:r>
        <w:rPr>
          <w:rFonts w:ascii="Verdana" w:hAnsi="Verdana"/>
          <w:color w:val="000000"/>
          <w:sz w:val="18"/>
          <w:szCs w:val="18"/>
        </w:rPr>
        <w:t>агентствами в виде так называемых технических стандартов.</w:t>
      </w:r>
    </w:p>
    <w:p w:rsidR="000C5D76" w:rsidRDefault="000C5D76" w:rsidP="000C5D7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Лифшиц, Илья Михайлович, 2011 год</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Амстердамский договор, изменяющий Договор о Европейском Союзе, договоры, учреждающие Европейские Сообщества и некоторые другие относящиеся к ним акты, от 2 октября 1997 г. // 01. 1997. С 340.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Выводы Конференции по Директиве о прозрачности от 11 июня 2010 г. иЮ.:http://ec.europa.eu/internalmarket/securitics/docs/transparency/confercnce20100611/сопс1иэю nsen.pdf.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к статье 100 а Договора о Европейском Экономическом Сообществе. Заключительный акт конференции в Люксембурге от 17 февраля и в Гааге от 28 февраля 1986 г. // 01. 1987. Ь 169. Р. 24.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Четвертая Директива Совета 78/660/ЕЕС от 25 июня 1978 г., изданная на основании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54 (3) Договора, о годовой отчетности некоторых типов компаний // 01 1978. Ь 222. Р. 11.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Третья Директива Совета 78/855/ЕЕС от 9 октября 1978 г., изданная на основании статьи 54 (3) (ц) Договора о слияниях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компаний с ограниченной ответственностью // 01. 1978. Ь 295.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Директива Совета 79/279/ЕЕС от 5 марта 1979 г. о координации условий допуска ценных бумаг к официальному листингу на фондовых биржах // 01. 1979. Ь 66. Р. 21.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Директива Совета 80/390/ЕЕС от 17 марта 1980 г. о координации требований к разработке, рассмотрению и распространению формуляров листинга, подлежащихопубликованию для допуска ценных бумаг к официальному листингу на фондовых биржах// OJ. 1980. (L 100).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Директива Совета 82/121/ЕЕС от 15 февраля 1982 г. о периодической публикации информации об эмитентах ценных бумаг, допущенных к официальному листингу на фондовой бирже // OJ. 1982. L 48. Р. 26.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Седьмая Директива Совета 83/349/</w:t>
      </w:r>
      <w:r>
        <w:rPr>
          <w:rStyle w:val="WW8Num4z0"/>
          <w:rFonts w:ascii="Verdana" w:hAnsi="Verdana"/>
          <w:color w:val="4682B4"/>
          <w:sz w:val="18"/>
          <w:szCs w:val="18"/>
        </w:rPr>
        <w:t>ЕЭС</w:t>
      </w:r>
      <w:r>
        <w:rPr>
          <w:rStyle w:val="WW8Num3z0"/>
          <w:rFonts w:ascii="Verdana" w:hAnsi="Verdana"/>
          <w:color w:val="000000"/>
          <w:sz w:val="18"/>
          <w:szCs w:val="18"/>
        </w:rPr>
        <w:t> </w:t>
      </w:r>
      <w:r>
        <w:rPr>
          <w:rFonts w:ascii="Verdana" w:hAnsi="Verdana"/>
          <w:color w:val="000000"/>
          <w:sz w:val="18"/>
          <w:szCs w:val="18"/>
        </w:rPr>
        <w:t>от 13 июня 1983 г., изданная на основании пункта «g» абзаца 3 статьи 54 Договора, о консолидированной отчетности // OJ. 1983. L 193.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Восьмая Директива Совета 84/253/ЕЕС от 10 апреля 1984 г., изданная на основании пункта «g» абзаца 3 статьи 54 Договора, об утверждении лиц,</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проводить официальный аудит бухгалтерских документов // OJ. 1984. L 126.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Директива Совета 85/611/ЕЕС от 20 декабря 1985 г. о координации законов, регламентов 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положений, касающихся предприятий по коллективному инвестированию в</w:t>
      </w:r>
      <w:r>
        <w:rPr>
          <w:rStyle w:val="WW8Num3z0"/>
          <w:rFonts w:ascii="Verdana" w:hAnsi="Verdana"/>
          <w:color w:val="000000"/>
          <w:sz w:val="18"/>
          <w:szCs w:val="18"/>
        </w:rPr>
        <w:t> </w:t>
      </w:r>
      <w:r>
        <w:rPr>
          <w:rStyle w:val="WW8Num4z0"/>
          <w:rFonts w:ascii="Verdana" w:hAnsi="Verdana"/>
          <w:color w:val="4682B4"/>
          <w:sz w:val="18"/>
          <w:szCs w:val="18"/>
        </w:rPr>
        <w:t>оборотоспособные</w:t>
      </w:r>
      <w:r>
        <w:rPr>
          <w:rStyle w:val="WW8Num3z0"/>
          <w:rFonts w:ascii="Verdana" w:hAnsi="Verdana"/>
          <w:color w:val="000000"/>
          <w:sz w:val="18"/>
          <w:szCs w:val="18"/>
        </w:rPr>
        <w:t> </w:t>
      </w:r>
      <w:r>
        <w:rPr>
          <w:rFonts w:ascii="Verdana" w:hAnsi="Verdana"/>
          <w:color w:val="000000"/>
          <w:sz w:val="18"/>
          <w:szCs w:val="18"/>
        </w:rPr>
        <w:t>ценные бумаги (UCITS) // OJ. 1985. L 375. Р. 3-18.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Директива Совета 88/627/ЕЕС от 12 декабря 1988 г. об информации, подлежащей</w:t>
      </w:r>
      <w:r>
        <w:rPr>
          <w:rStyle w:val="WW8Num3z0"/>
          <w:rFonts w:ascii="Verdana" w:hAnsi="Verdana"/>
          <w:color w:val="000000"/>
          <w:sz w:val="18"/>
          <w:szCs w:val="18"/>
        </w:rPr>
        <w:t> </w:t>
      </w:r>
      <w:r>
        <w:rPr>
          <w:rStyle w:val="WW8Num4z0"/>
          <w:rFonts w:ascii="Verdana" w:hAnsi="Verdana"/>
          <w:color w:val="4682B4"/>
          <w:sz w:val="18"/>
          <w:szCs w:val="18"/>
        </w:rPr>
        <w:t>опубликованию</w:t>
      </w:r>
      <w:r>
        <w:rPr>
          <w:rStyle w:val="WW8Num3z0"/>
          <w:rFonts w:ascii="Verdana" w:hAnsi="Verdana"/>
          <w:color w:val="000000"/>
          <w:sz w:val="18"/>
          <w:szCs w:val="18"/>
        </w:rPr>
        <w:t> </w:t>
      </w:r>
      <w:r>
        <w:rPr>
          <w:rFonts w:ascii="Verdana" w:hAnsi="Verdana"/>
          <w:color w:val="000000"/>
          <w:sz w:val="18"/>
          <w:szCs w:val="18"/>
        </w:rPr>
        <w:t>при приобретении или отчуждении крупных пакетов акций листированных Компаний // OJ. 1988. L 348. Р. 62.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Директива Совета 89/298/ЕЕС от 17 апреля 1989 г. о координации требований к разработке, рассмотрению и распространению проспекта, подлежащего опубликованию при</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предложении оборотоспособных ценных бумаг // OJ. 1989. L 124. Р. 8-15.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Директива Совета 89/592/ЕЕС от 13 ноября 1989 г. о координации положений об инсайдерских операциях // OJ. 1989. L 334. Р. 30-32.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Двенадцатая Директива Совета 89/667/ЕЕС от 21 декабря 1989 г. о единственном участнике частной компании с ограниченной ответственностью // OJ. 1989. L 395.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Директива Совета 90/211/ЕЕС от 23 апреля 1990 г., изменяющая Директиву 80/390/ЕЕС в отношении взаимного признания проспектов</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предложения как формуляров листинга фондовых бирж // OJ. 1990. L 112. Р. 0024-0025.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Директива Совета 93/6/ЕЕС от 15 марта 1993 г. о достаточности капитала инвестиционных фирм и кредитных институтов // 01. 1993. Ь 141. Р. 1-26.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Директива Совета 93/22/ЕЕС от 10 мая 1993 г. об инвестиционных услугах на рынке ценных бумаг // СИ. 1993. Ь 194. Р. 27.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Директива Европейского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и Совета 97/9/ЕС от 3 марта 1997 г. о схемах компенсации инвесторам // 01. 1997. Ь 84. Р. 22-31.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Директива Европейского Парламента и Совета 98/26/ЕС об</w:t>
      </w:r>
      <w:r>
        <w:rPr>
          <w:rStyle w:val="WW8Num3z0"/>
          <w:rFonts w:ascii="Verdana" w:hAnsi="Verdana"/>
          <w:color w:val="000000"/>
          <w:sz w:val="18"/>
          <w:szCs w:val="18"/>
        </w:rPr>
        <w:t> </w:t>
      </w:r>
      <w:r>
        <w:rPr>
          <w:rStyle w:val="WW8Num4z0"/>
          <w:rFonts w:ascii="Verdana" w:hAnsi="Verdana"/>
          <w:color w:val="4682B4"/>
          <w:sz w:val="18"/>
          <w:szCs w:val="18"/>
        </w:rPr>
        <w:t>окончательности</w:t>
      </w:r>
      <w:r>
        <w:rPr>
          <w:rStyle w:val="WW8Num3z0"/>
          <w:rFonts w:ascii="Verdana" w:hAnsi="Verdana"/>
          <w:color w:val="000000"/>
          <w:sz w:val="18"/>
          <w:szCs w:val="18"/>
        </w:rPr>
        <w:t> </w:t>
      </w:r>
      <w:r>
        <w:rPr>
          <w:rFonts w:ascii="Verdana" w:hAnsi="Verdana"/>
          <w:color w:val="000000"/>
          <w:sz w:val="18"/>
          <w:szCs w:val="18"/>
        </w:rPr>
        <w:t>расчетов в платежных системах и системах расчетов по ценных бумагам // 01. 1998. Ь 166.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Директива Европейского Парламента и Совета 98/34/ЕС от 22 июня 1998 г., устанавливающая порядок предоставления информации в сфере технических стандартов, регламентов и в сфере правил об услугах информационного общества // 01. 1998. Ь 204. Р. 37-48.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Директива Европейского Парламента и Совета 2000/31/ЕС от 8 июня 2000 г. о некоторых правовых аспектах услуг в информационном обществе на внутреннем рынке, в частности, об электронной торговле // 01. Ь 178. Р. 1-16.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Директива 2001/34/ЕС Европейского Парламента и Совета от 28 мая 2001 г. о допуске ценных бумаг к официальному листингу на фондовой бирже и об информации, подлежащей опубликованию о таких ценных бумагах // 01. 2001. Ь 184.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Директива Европейского Парламента и Совета 2002/47/ЕС от 6 июня 2002 г. о</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в отношении финансового обеспечения // 01. 2002. Ь 168. Р. 43-50.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Директива Европейского Парламента и Совета 2002/65/ЕС от 23 сентября 2002 г. о дистанционном маркетинге потребительских финансовых услуг, изменяющая Директиву Совета 90/619/ЕЕС и директивы 97/7/ЕС и 98/27/ЕС // OJ. 2002. L 271. Р. 1624.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Директива Европейского Парламента и Совета 2002/87/ЕС от 16 декабря 2002 г. о дополнительном контроле за кредитными организациями, страховыми обществами и фондовыми фирмами, входящими в финансовый конгломерат // OJ. 2002. L 35. Р. 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Директива Европейского Парламента и Совета 2003/6/ЕС от 28 января 2003 г. об инсайдерских операциях и манипулировании рынком (</w:t>
      </w:r>
      <w:r>
        <w:rPr>
          <w:rStyle w:val="WW8Num4z0"/>
          <w:rFonts w:ascii="Verdana" w:hAnsi="Verdana"/>
          <w:color w:val="4682B4"/>
          <w:sz w:val="18"/>
          <w:szCs w:val="18"/>
        </w:rPr>
        <w:t>злоупотреблениях</w:t>
      </w:r>
      <w:r>
        <w:rPr>
          <w:rStyle w:val="WW8Num3z0"/>
          <w:rFonts w:ascii="Verdana" w:hAnsi="Verdana"/>
          <w:color w:val="000000"/>
          <w:sz w:val="18"/>
          <w:szCs w:val="18"/>
        </w:rPr>
        <w:t> </w:t>
      </w:r>
      <w:r>
        <w:rPr>
          <w:rFonts w:ascii="Verdana" w:hAnsi="Verdana"/>
          <w:color w:val="000000"/>
          <w:sz w:val="18"/>
          <w:szCs w:val="18"/>
        </w:rPr>
        <w:t>на рынке) // OJ. 2003. L 96. Р. 16-25.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Директива Комиссии 2003/125/ЕС от 22 декабря 2003 г., исполняющая Директиву 2003/6/ЕС Европейского Парламента и Совета в отношении справедливого представления инвестиционных рекомендаций и раскрытии конфликта интересов // OJ.2003. L 339. Р. 73-77.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Директива Европейского Парламента и Совета 2004/25/ЕС от 21 апреля 2004 г. о предложениях о поглощении // OJ. 2004. L 142. Р. 12-23.</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Директива Европейского Парламента и Совета 2004/39/ЕС от 21 апреля 2004 г. о рынках финансовых инструментов, о внесении изменений в Директиву 2001/34/ЕС // OJ.2004. L 145. Р. 1-44.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Директива Европейского Парламента и Совета 2005/1/ЕС от 9 марта 2005 г. о новой организационной структуре комитетов по финансовым услугам // OJ. 2005. L 79. Р. 9-17.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Директива Европейского Парламента и Совета 2005/60/ЕС от 26 декабря 2005 г. о предотвращении использования финансовой системы для</w:t>
      </w:r>
      <w:r>
        <w:rPr>
          <w:rStyle w:val="WW8Num3z0"/>
          <w:rFonts w:ascii="Verdana" w:hAnsi="Verdana"/>
          <w:color w:val="000000"/>
          <w:sz w:val="18"/>
          <w:szCs w:val="18"/>
        </w:rPr>
        <w:t> </w:t>
      </w:r>
      <w:r>
        <w:rPr>
          <w:rStyle w:val="WW8Num4z0"/>
          <w:rFonts w:ascii="Verdana" w:hAnsi="Verdana"/>
          <w:color w:val="4682B4"/>
          <w:sz w:val="18"/>
          <w:szCs w:val="18"/>
        </w:rPr>
        <w:t>отмывания</w:t>
      </w:r>
      <w:r>
        <w:rPr>
          <w:rStyle w:val="WW8Num3z0"/>
          <w:rFonts w:ascii="Verdana" w:hAnsi="Verdana"/>
          <w:color w:val="000000"/>
          <w:sz w:val="18"/>
          <w:szCs w:val="18"/>
        </w:rPr>
        <w:t> </w:t>
      </w:r>
      <w:r>
        <w:rPr>
          <w:rFonts w:ascii="Verdana" w:hAnsi="Verdana"/>
          <w:color w:val="000000"/>
          <w:sz w:val="18"/>
          <w:szCs w:val="18"/>
        </w:rPr>
        <w:t>денег и финансированию терроризма// OJ. 2005. L 309. Р. 15-36.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Директива Европейского Парламента и Совета 2006/31/ЕС от 5 апреля 2006 г., изменяющая Директиву 2004/39/ЕС о рынках финансовых инструментов в отношении некоторых сроков // OJ. 2006. L 114. Р. 60-63.</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Директива Европейского Парламента и Совета 2006/48/ЕС от 14 июня 2006 г. в отношении начала и осуществления деятельности кредитных институтов // OJ. 2006. L 177. Р. 1-200.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Директива Европейского Парламента и Совета 2006/49/ЕС от 14 июня 2006 г. о достаточности капитала инвестиционных фирм и кредитных институтов // OJ. 2006. L 177. Р. 201-255.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Директива Европейского Парламента и Совета 2008/11/ЕС от И марта 2008 г. об изменении Директивы 2003/71/ЕС о проспектах // 01. 2008. Ь 76. Р. 37-38.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Директива Европейского Парламента и Совета 2008/26/ЕС от 11 марта 2008 г., изменяющая Директиву 2003/6/ЕС об инсайдерских операциях и манипулировании рынком (злоупотреблениях на рынке) // 01 2008. Ь 81. Р. 42-44.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Договор об учреждении Европейского Экономического Сообщества от 25 марта 1957 г. Рим. URL: http://eur-lex.europa.eu/en/treaties/index.htm.</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Договор о Европейском союзе от 7 февраля 1992 г. Маастрихт // OJ. 1992. С 191.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Единый Европейский Акт от 17/28 февраля 1986 г. Гаага/Люксембург // OJ. 1987. L 169.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Консолидированные версии Договора о Европейском Союзе и Договора об учреждении Европейского Сообщества // OJ. 2006. С 321.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Консолидированные версии Договора о Европейском Союзе и Договора о функционировании Европейского Союза// OJ. 2010. С 83.</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Консультационный документ Комиссии о пересмотре Директивы о злоупотреблениях на рынке от 25 июня 2010 г. URL:http ://ec.europa.eu/internalmarket/consultations/2010/maden.htm.</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Консультационный документ Комитета Европейских фондовых регуляторов (CESR) «Роль CESR на третьем уровне структуры Ламфалусси». Апрель 2004 г. Ref. CESR/04-104b. URL: http://www.esma.europa.eu/popup2.php?id=1994.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Лиссабонский договор о внесении изменений в Договор о Европейском Союзе и Договор об учреждении Европейского Сообщества, подписанный в Лиссабоне 13 декабря 2007 г. // OJ. 2007. С 306. Р. 1-269.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Меморандум Комиссии 09/412 от 24 сентября 2009 г. «</w:t>
      </w:r>
      <w:r>
        <w:rPr>
          <w:rStyle w:val="WW8Num4z0"/>
          <w:rFonts w:ascii="Verdana" w:hAnsi="Verdana"/>
          <w:color w:val="4682B4"/>
          <w:sz w:val="18"/>
          <w:szCs w:val="18"/>
        </w:rPr>
        <w:t>Директива о проспектах: часто задаваемые вопросы</w:t>
      </w:r>
      <w:r>
        <w:rPr>
          <w:rFonts w:ascii="Verdana" w:hAnsi="Verdana"/>
          <w:color w:val="000000"/>
          <w:sz w:val="18"/>
          <w:szCs w:val="18"/>
        </w:rPr>
        <w:t>». URL: http://europa.eu/rapid/pressReleasesAction.do?reference=MEMO/09/412&amp;format=HTML&amp;age d=0&amp;language=EN&amp;guiLanguage=en.</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Ниццкий</w:t>
      </w:r>
      <w:r>
        <w:rPr>
          <w:rStyle w:val="WW8Num3z0"/>
          <w:rFonts w:ascii="Verdana" w:hAnsi="Verdana"/>
          <w:color w:val="000000"/>
          <w:sz w:val="18"/>
          <w:szCs w:val="18"/>
        </w:rPr>
        <w:t> </w:t>
      </w:r>
      <w:r>
        <w:rPr>
          <w:rFonts w:ascii="Verdana" w:hAnsi="Verdana"/>
          <w:color w:val="000000"/>
          <w:sz w:val="18"/>
          <w:szCs w:val="18"/>
        </w:rPr>
        <w:t>договор о внесении изменений в Договор о Европейском Союзе и Договор об учреждении Европейского Сообщества и некоторые относящиеся к ним акты от 26 февраля 2001 г. Ницца // OJ. 2001. С 80.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Отчет (доклад) Комиссии. Применение процесса Ламфалуссии в законодательстве ЕС о ценных бумагах. Брюссель, 15 ноября 2004 г. SEC (2004) 1459. URL: http://ec.europa.eu/internalmarket/securities/docs/lamfalussy/sec-2004-1459en.pdf.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Второй отчет (доклад) Комиссии. Прогресс в сфере финансовых услуг.</w:t>
      </w:r>
      <w:r>
        <w:rPr>
          <w:rStyle w:val="WW8Num3z0"/>
          <w:rFonts w:ascii="Verdana" w:hAnsi="Verdana"/>
          <w:color w:val="000000"/>
          <w:sz w:val="18"/>
          <w:szCs w:val="18"/>
        </w:rPr>
        <w:t> </w:t>
      </w:r>
      <w:r>
        <w:rPr>
          <w:rStyle w:val="WW8Num4z0"/>
          <w:rFonts w:ascii="Verdana" w:hAnsi="Verdana"/>
          <w:color w:val="4682B4"/>
          <w:sz w:val="18"/>
          <w:szCs w:val="18"/>
        </w:rPr>
        <w:t>СОМ</w:t>
      </w:r>
      <w:r>
        <w:rPr>
          <w:rStyle w:val="WW8Num3z0"/>
          <w:rFonts w:ascii="Verdana" w:hAnsi="Verdana"/>
          <w:color w:val="000000"/>
          <w:sz w:val="18"/>
          <w:szCs w:val="18"/>
        </w:rPr>
        <w:t> </w:t>
      </w:r>
      <w:r>
        <w:rPr>
          <w:rFonts w:ascii="Verdana" w:hAnsi="Verdana"/>
          <w:color w:val="000000"/>
          <w:sz w:val="18"/>
          <w:szCs w:val="18"/>
        </w:rPr>
        <w:t>(2000) 336 final. 30 мая 2000 г. URL: http://eur-lex.europa.eu/LexUriServ/LexUriServ.do?uri=COM:2000:0336:FIN:EN:PDF.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Финальный отчет (доклад) межинституциональной группы по мониторингу о наблюдении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процесса Ламфалусси. Брюссель, 15 октября 2007 г. URL: http://ec.europa.eu/internalmarket/finances/docs/committees/071015finalreporten.pdf.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Десятый отчет (доклад) Комиссии о результатах реализации Плана о действиях в сфере финансовых услуг «</w:t>
      </w:r>
      <w:r>
        <w:rPr>
          <w:rStyle w:val="WW8Num4z0"/>
          <w:rFonts w:ascii="Verdana" w:hAnsi="Verdana"/>
          <w:color w:val="4682B4"/>
          <w:sz w:val="18"/>
          <w:szCs w:val="18"/>
        </w:rPr>
        <w:t>Поворачивая за угол</w:t>
      </w:r>
      <w:r>
        <w:rPr>
          <w:rFonts w:ascii="Verdana" w:hAnsi="Verdana"/>
          <w:color w:val="000000"/>
          <w:sz w:val="18"/>
          <w:szCs w:val="18"/>
        </w:rPr>
        <w:t>». Брюссель. 2 июня 2004 г., URL: http://ec.europa.eu/internalmarket/finances/docs/actionplan/index/progresslOen.pdf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Сводный отчет (доклад) Комиссии.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участников рынка к докладу Экспертных групп, 2004 г.</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URL: http:// ее .europa.eu/internalmarket/finances/docs/actionplan/ stocktaking/synthesis-reporten.pdf.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Отчет (доклад) Комиссии. Общие пространства ЕС и России, 2008. URL: http://ec.europa.eu/externalrelations/russia/docs/commonspacesprogreport2008en.pdf.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Брюссель, 27 мая 2010 г. СОМ (2010) 243 final; п. 5. URL:http://ec.europa.eu/internalmarket/securities/docs/transparency/directive/com-2010243en.pdf.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Отчет (доклад) Комиссии о финансовой интеграции за 2009 год. Рабочий документ Комиссии. Брюссель, 11 декабря 2009 г. SEC (2009) 1702 final. URL: http://ec.europa.eu/internalmarket/finances/docs/cross-sector/fin-integration/efirreport2009en.pdf.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Отчет (доклад) Комитета Европейских фондовых регуляторов за 2009 год. URL: http://www.esma.europa.eu/popup2.php?id=6942.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Финальный Отчет (доклад) Комитета мудрецов о регулировании Европейских рынков ценных бумаг. Брюссель, 15 февраля 2001 г. URL:http://ec.europa.eu/internalmarket/securities/docs/lamfalussy/wisemen/fmal-report-wise-menen.pdf.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 Финальный отчет (доклад) CRA International. Оценка экономического эффекта Плана мероприятий в сфере финансовых услуг. Март 2009. URL: http://ec.europa.eu/internalmarket/finances/docs/actionplan/index/090707economicimpact 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Распоряжение Правительства Российской Федерации от 11 июля 2009 г. №911-р //Собрание законодательства РФ. №29. 20.07.2009. Ст.3700.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Регламент (ЕС) 1606/2002 Европейского Парламента и Совета от 19 июля 2002 г. о применении международных бухгалтерских стандартов // 01. 2002. Ь 243. Р. 1—4.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Регламент Комиссии (ЕС) 1725/2003 от 29 сентября 2003 г. о принятии некоторых международных бухгалтерских стандартов в соответствии с Регламентом (ЕС) 1606/2002 Европейского Парламента и Совета// 01. 2003. Ь 261. Р. 1-420.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Регламент Комиссии (ЕС) 2273/2003 от 22 декабря 2003 г., исполняющий Директиву 2003/6/ЕС Европейского Парламента и Совета в отношении исключений, касающихся программ обратного выкупа и стабилизации финансовых инструментов // 01. 2003. Ь 336. Р. 33-38.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Регламент Комиссии (ЕС) 1126/2008 от 3 ноября 2008 г. о принятии некоторых международных бухгалтерских стандартов в соответствии с Регламентом (ЕС) 1606/202 Европейского Парламента и Совета // 01. 2008. Ь 320. Р. 1-481.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Регламент (EU) 1092/2010 Европейского Парламента и Совета от 24 ноября 2010 г. о макропруденциальном наблюдении за финансовой системой Сообщества и учреждении Европейского Совета по системным рискам // OJ. 2010. L 331. Р. 1-11.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Резолюция Европейского Парламента о применении законодательства в сфере финансовых услуг (2001/2247(INI)) от 23 января 2002 г. URL:http://www.europarl.europa.eu/RegData/seancepleniere/textesdeposes/rapports/2002/0011/Р 5А(2002)00 llEN.doc.</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Резолюция Европейского Совета о более эффективном регулировании рынка ценных бумаг в Европейском Союзе. Стокгольм, 23 марта 2001 г. URL: http://www.esma.europa.eu/data/document/ResolutionStockholm.pdf;http ://www. esma.europa. eu/popup2.php?id=349.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Резюме дискуссии на конференции «1 год MiFID». Брюссель, 13 ноября 2008 г. URL: http://ec.europa.eu/intemalmarket/securities/docs/isd/conference-summaryen.pdf.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Рекомендация Комиссии от 25 июля 1977 г. о Европейском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поведения, относящегося к операциям с</w:t>
      </w:r>
      <w:r>
        <w:rPr>
          <w:rStyle w:val="WW8Num3z0"/>
          <w:rFonts w:ascii="Verdana" w:hAnsi="Verdana"/>
          <w:color w:val="000000"/>
          <w:sz w:val="18"/>
          <w:szCs w:val="18"/>
        </w:rPr>
        <w:t> </w:t>
      </w:r>
      <w:r>
        <w:rPr>
          <w:rStyle w:val="WW8Num4z0"/>
          <w:rFonts w:ascii="Verdana" w:hAnsi="Verdana"/>
          <w:color w:val="4682B4"/>
          <w:sz w:val="18"/>
          <w:szCs w:val="18"/>
        </w:rPr>
        <w:t>оборотоспособными</w:t>
      </w:r>
      <w:r>
        <w:rPr>
          <w:rStyle w:val="WW8Num3z0"/>
          <w:rFonts w:ascii="Verdana" w:hAnsi="Verdana"/>
          <w:color w:val="000000"/>
          <w:sz w:val="18"/>
          <w:szCs w:val="18"/>
        </w:rPr>
        <w:t> </w:t>
      </w:r>
      <w:r>
        <w:rPr>
          <w:rFonts w:ascii="Verdana" w:hAnsi="Verdana"/>
          <w:color w:val="000000"/>
          <w:sz w:val="18"/>
          <w:szCs w:val="18"/>
        </w:rPr>
        <w:t>ценными бумагами (77/534/ЕЕС) // OJ. 1977. L 212. Р. 37.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Решение Комиссии 2001/527/ЕС от 6 июня 2001 г. об учреждении Комитета Европейских фондовых регуляторов // OJ. 2001. L 191. Р. 43.</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Решение Комиссии 2001/528/ЕС от 6 июня 2001 г. об учреждении Европейского комитета по ценным бумагам // OJ. 2001. L 191. Р.45.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Решение Комиссии 2004/8/ЕС от 5 ноября 2003 г., изменяющее Решение 2001/528/ЕС об учреждении Европейского комитета по ценным бумагам // OJ. 2004. L 3. Р. 33.</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Решение Комиссии 2009/77/ЕС от 23 января 2009 г. об учреждении Комитета европейских фондовых регуляторов // OJ. 2009. L 25. Р. 18.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Решение Совета 1999/468/ЕС от 28 июня 1999 г. об установлении процедуры осуществления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исполнению мер, возложенных на Комиссию //OJ. 1999. LI 84. Р. 23-26.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Решение Совета 2006/512/ЕС от 17 июля 2006 г., изменяющее Решение 1999/468/ЕС от 28 июня 1999 г. об установлении процедуры осуществления полномочий по</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мер, возложенных на Комиссию // OJ. 2006. L 200. Р. 11.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Сообщение Комиссии СОМ (2005) 177. Зеленая книга «Политика в сфере финансовых услуг (2005-2010). URL: http://ec.europa.eu/internalmarket/finances/docs/actionplan/index/greenen.pdf.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Сообщение Комиссии СОМ (2005) 629 final от 1 декабря 2005 г. Белая книга «Политика в сфере финансовых услуг 2005-2010». URL: http://ec.europa.eu/internalmarket/finances/docs/whitepaper/whitepaperen.pdf.</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Стандарт № 2 по финансовой информации. Координация действий по правопринуждению. CESR/03-317c. URL: http://www.esma.europa.eu/popup2.php?id=2046.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79. Технический совет CESR Европейской Комиссии в контексте пересмотра MiFID и ответ на запрос Европейской Комиссии в отношении дополнительной информации. 29 июля 2010 г. URL: http://www.esma.europa.eu/popup2.php?id=7003.</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Торжественная декларация Романо Проди (Romano Prodi), Предедателя Комиссии ЕС, от 5 февраля 2002 г. URL: http://europa.eu/rapid/pressReleasesAction.do ?reference=SPEECH/02/44&amp;format=HTML&amp;ag ed= 1 &amp;language=EN&amp;guiLanguage=en.</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Комитета европейских фондовых регуляторов. 2008 г. URL: http ://www.esma.europa. eu/popup2 .php?id=5192.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Европейского Союза об основных правах // OJ. 2010. С 83.1.</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Решение Суда Европейских Сообществ от 17 декабря 1970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11/70 «Internationale Handelsgesellschaft mbH v. Einfuhr- und Vorratsstelle fur Getreide und Futtermittel» // ECR. 1970. P. 01125.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Решение Суда Европейских Сообществ от 17 декабря 1970 г. по делу 25/70 «Einfuhr- und Vorratsstelle fur Getreide und Futtermittel v. Kôster and Berodt &amp; Со» // ECR. 1970. P. 01161.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Решение Суда Европейских Сообществ от 21 июня 1974 г. по делу 2/74 «Jean Reyners v. Belgian State» // ECR. 1974. P. 00631.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Решение Суда Европейских Сообществ от 3 декабря 1974 г. по делу 33/74 «Johannes Henricus Maria van Binsbergen v. Bestuur van de Bedrijfsvereniging voor de Metaalnijverheid» // ECR. 1974. P. 01299.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Решение Суда Европейских Сообществ от 8 апреля 1976 г. по делу 48/75 «Jean Noel Royer» // ECR. 1976. P. 00497.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Решение Суда Европейских Сообществ от 23 ноября 1978 г. по делу 7/78 «Regina v. Ernest George Thompson, Brian Albert Johnson and Colin Alex Norman Woodiwiss» // ECR. 1978. P. 0224.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Решение Суда Европейских Сообществ от 20 февраля 1979 г. по делу 120/78 «Rewe-Zentrale AG vs. Bundesmonopolverwaltung for Branntwein» // ECR. 1979. P. 00649.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Решение Суда Европейских Сообществ от 23 сентября 1988 г. по делу 45/87 «Commission of the European Communities v. Ireland» // ECR. 1988. P. 04929.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Решение Суда Европейских Сообществ от 24 марта 1994 г. по делу 265/92 «Her Majesty's Customs and Excise v. Gerhart Schindler and Jörg Schindler» // ECR. 1994. P. 049291-01039.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Решение Суда Европейских Сообществ от 14 декабря 1995 г. по объединенному делу С-163/94, С-165/94, С/250/94 «Lucas Emilio Sanz de Lera, Raimundo Díaz Jiménez and Figen Kapanoglu» // ECR. 1995. P. 1-04821.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Решение Суда Европейских Сообществ от 23 февраля 1995 г. по объединенному делу С-358/93 и С-416/93 «Aldo Bordessa, Vicente Mari Mellado and Concepción Barbero Maestre» // ECR. 1995. P. 1-00361.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Решение Суда Европейских Сообществ от 1 июня 1999 г. по делу С-302/97 «Klaus Konle v Republik Österreich» // ECR. 1999. P. 1-03099.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Решение Суда Европейских Сообществ от 27 июня 2006 г. по делу С-540/03 «European Parliament v Council of the European Union» // ECR. 2006. P. 1-05769.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Решение Суда Европейских Сообществ от 23 декабря 2009 г. по делу С-45/08 «Spector Photo Group NV, Chris Van Raemdonck v. Commissie voor het Bank-, Financie- en Assurantiewezen (CBFA)» // OJ. 2010. С 51. P. 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Решение Суда Европейских Сообществ от 2 мая 2006 г. по делу С-217/04 «United Kingdom v. European Parliament and Council» // ECR. 2006. P. 1-03771.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поданный 29 февраля 2008 г. по делу С-71/08 «Commission of the European Communities v. Czech Republic» // OJ. 2008. С 92. P. 22.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Решение Суда Европейских Сообществ от 1 октября 2009 г. по делу С-502/08 «Commission of the European Communities v. Kingdom of Spain» // ECR. 2009. P. 1-00161.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Решение Суда Европейских Сообществ от 19 мая 2009 г. по делу С-532/08 «Commission of the European Communities v. Ireland» // ECR. 2009. P. 1-00090.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Решение Суда Европейских Сообществ от 11 июня 2009 г. по делу С-546/08 «Commission of the European Communities v. Kingdom of Sweden» // ECR. 2009. P. 1-00105.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 Решение Суда Европейских Сообществ от 6 октября 2009 г. по делу С-6/09 «Commission of the European Communities v. Kingdom of Belgium» // ECR. 2009. P. I-00165.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Решение Суда Европейских Сообществ от 25 февраля 2010 г. по делу С-170/09 «European Commission v. French Republic» // OJ. 2010. С 100. P. 8-8.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Книги, монографии, учебники, учебные пособия1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Ю.М.</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JT.JI. Попова. М.: Юристь, 2000. - 728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Актуальные проблемы европейского права: учеб. пособие / JI.M.</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M.J1. Энтин, С.А. Трыканова, И.В.Орина. М.: Флинта, 2008. - 168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Ъ.Алексеев С.С. Общая теория права: в 2 т. T.I.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 - 360 с. Т II -М.: Юрид. лит., 1982. - 360 с.4Алехин А.П.,</w:t>
      </w:r>
      <w:r>
        <w:rPr>
          <w:rStyle w:val="WW8Num3z0"/>
          <w:rFonts w:ascii="Verdana" w:hAnsi="Verdana"/>
          <w:color w:val="000000"/>
          <w:sz w:val="18"/>
          <w:szCs w:val="18"/>
        </w:rPr>
        <w:t> </w:t>
      </w:r>
      <w:r>
        <w:rPr>
          <w:rStyle w:val="WW8Num4z0"/>
          <w:rFonts w:ascii="Verdana" w:hAnsi="Verdana"/>
          <w:color w:val="4682B4"/>
          <w:sz w:val="18"/>
          <w:szCs w:val="18"/>
        </w:rPr>
        <w:t>Кармолицкий</w:t>
      </w:r>
      <w:r>
        <w:rPr>
          <w:rStyle w:val="WW8Num3z0"/>
          <w:rFonts w:ascii="Verdana" w:hAnsi="Verdana"/>
          <w:color w:val="000000"/>
          <w:sz w:val="18"/>
          <w:szCs w:val="18"/>
        </w:rPr>
        <w:t> </w:t>
      </w:r>
      <w:r>
        <w:rPr>
          <w:rFonts w:ascii="Verdana" w:hAnsi="Verdana"/>
          <w:color w:val="000000"/>
          <w:sz w:val="18"/>
          <w:szCs w:val="18"/>
        </w:rPr>
        <w:t>А.А. Административное право России. Первая часть: учебник. М.: Зерцало, 2009. - 528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И. П. Основные проблемы германской доктрины международного права: Монография. М.:</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2007. - 388 с.бАнуфриева Л.П. Соотношение международного публичного и международного частного права:</w:t>
      </w:r>
      <w:r>
        <w:rPr>
          <w:rStyle w:val="WW8Num3z0"/>
          <w:rFonts w:ascii="Verdana" w:hAnsi="Verdana"/>
          <w:color w:val="000000"/>
          <w:sz w:val="18"/>
          <w:szCs w:val="18"/>
        </w:rPr>
        <w:t> </w:t>
      </w:r>
      <w:r>
        <w:rPr>
          <w:rStyle w:val="WW8Num4z0"/>
          <w:rFonts w:ascii="Verdana" w:hAnsi="Verdana"/>
          <w:color w:val="4682B4"/>
          <w:sz w:val="18"/>
          <w:szCs w:val="18"/>
        </w:rPr>
        <w:t>правовоые</w:t>
      </w:r>
      <w:r>
        <w:rPr>
          <w:rStyle w:val="WW8Num3z0"/>
          <w:rFonts w:ascii="Verdana" w:hAnsi="Verdana"/>
          <w:color w:val="000000"/>
          <w:sz w:val="18"/>
          <w:szCs w:val="18"/>
        </w:rPr>
        <w:t> </w:t>
      </w:r>
      <w:r>
        <w:rPr>
          <w:rFonts w:ascii="Verdana" w:hAnsi="Verdana"/>
          <w:color w:val="000000"/>
          <w:sz w:val="18"/>
          <w:szCs w:val="18"/>
        </w:rPr>
        <w:t>категории. М.: Спарк, 2002. - 415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Актуальные проблемы европейского права: учеб. пособие / JI.M.</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M.JI. Энтин, С.А. Трыканова, И.В.</w:t>
      </w:r>
      <w:r>
        <w:rPr>
          <w:rStyle w:val="WW8Num3z0"/>
          <w:rFonts w:ascii="Verdana" w:hAnsi="Verdana"/>
          <w:color w:val="000000"/>
          <w:sz w:val="18"/>
          <w:szCs w:val="18"/>
        </w:rPr>
        <w:t> </w:t>
      </w:r>
      <w:r>
        <w:rPr>
          <w:rStyle w:val="WW8Num4z0"/>
          <w:rFonts w:ascii="Verdana" w:hAnsi="Verdana"/>
          <w:color w:val="4682B4"/>
          <w:sz w:val="18"/>
          <w:szCs w:val="18"/>
        </w:rPr>
        <w:t>Орина</w:t>
      </w:r>
      <w:r>
        <w:rPr>
          <w:rFonts w:ascii="Verdana" w:hAnsi="Verdana"/>
          <w:color w:val="000000"/>
          <w:sz w:val="18"/>
          <w:szCs w:val="18"/>
        </w:rPr>
        <w:t>. -М.: Флинта: МПСИ, 2008. 168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учебник. 2-е изд., перераб. и доп. -М.: Эксмо, 2008.-528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Бнрюков М.М. Европейский союз,</w:t>
      </w:r>
      <w:r>
        <w:rPr>
          <w:rStyle w:val="WW8Num3z0"/>
          <w:rFonts w:ascii="Verdana" w:hAnsi="Verdana"/>
          <w:color w:val="000000"/>
          <w:sz w:val="18"/>
          <w:szCs w:val="18"/>
        </w:rPr>
        <w:t> </w:t>
      </w:r>
      <w:r>
        <w:rPr>
          <w:rStyle w:val="WW8Num4z0"/>
          <w:rFonts w:ascii="Verdana" w:hAnsi="Verdana"/>
          <w:color w:val="4682B4"/>
          <w:sz w:val="18"/>
          <w:szCs w:val="18"/>
        </w:rPr>
        <w:t>Евроконституция</w:t>
      </w:r>
      <w:r>
        <w:rPr>
          <w:rStyle w:val="WW8Num3z0"/>
          <w:rFonts w:ascii="Verdana" w:hAnsi="Verdana"/>
          <w:color w:val="000000"/>
          <w:sz w:val="18"/>
          <w:szCs w:val="18"/>
        </w:rPr>
        <w:t> </w:t>
      </w:r>
      <w:r>
        <w:rPr>
          <w:rFonts w:ascii="Verdana" w:hAnsi="Verdana"/>
          <w:color w:val="000000"/>
          <w:sz w:val="18"/>
          <w:szCs w:val="18"/>
        </w:rPr>
        <w:t>и международное право. — М.: Научная книга, 2006. — 256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Ю.Вишневский A.A. Банковское право Европейского Союза: учеб. пособие.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388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Международное экономическое право и процесс (Академический курс): учебник.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 496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Витвицкая</w:t>
      </w:r>
      <w:r>
        <w:rPr>
          <w:rStyle w:val="WW8Num3z0"/>
          <w:rFonts w:ascii="Verdana" w:hAnsi="Verdana"/>
          <w:color w:val="000000"/>
          <w:sz w:val="18"/>
          <w:szCs w:val="18"/>
        </w:rPr>
        <w:t> </w:t>
      </w:r>
      <w:r>
        <w:rPr>
          <w:rFonts w:ascii="Verdana" w:hAnsi="Verdana"/>
          <w:color w:val="000000"/>
          <w:sz w:val="18"/>
          <w:szCs w:val="18"/>
        </w:rPr>
        <w:t>О., Горнинг Г. Право Европейского Союза. — СПб.: Питер, 2005. —256с.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ХЪ.Гавердовский A.C.</w:t>
      </w:r>
      <w:r>
        <w:rPr>
          <w:rStyle w:val="WW8Num3z0"/>
          <w:rFonts w:ascii="Verdana" w:hAnsi="Verdana"/>
          <w:color w:val="000000"/>
          <w:sz w:val="18"/>
          <w:szCs w:val="18"/>
        </w:rPr>
        <w:t> </w:t>
      </w:r>
      <w:r>
        <w:rPr>
          <w:rStyle w:val="WW8Num4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норм международного права. Киев: Вища школа, 1980.-320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Давид Р., Жоффре-Спинози К. Основные правовые системы современности: пер. с фр. В.А. Туманова. М.: Междунар. отношения, 1999. — 400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Дейвис К. Право внутреннего рынка Европейского Союза: Учеб. пособие: пер. с англ. Киев: Знання-Прес, 2004. — 422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Дубовицкая</w:t>
      </w:r>
      <w:r>
        <w:rPr>
          <w:rStyle w:val="WW8Num3z0"/>
          <w:rFonts w:ascii="Verdana" w:hAnsi="Verdana"/>
          <w:color w:val="000000"/>
          <w:sz w:val="18"/>
          <w:szCs w:val="18"/>
        </w:rPr>
        <w:t> </w:t>
      </w:r>
      <w:r>
        <w:rPr>
          <w:rFonts w:ascii="Verdana" w:hAnsi="Verdana"/>
          <w:color w:val="000000"/>
          <w:sz w:val="18"/>
          <w:szCs w:val="18"/>
        </w:rPr>
        <w:t>Е.А. Европейское корпоративное право:</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перемещения компаний в Европейском сообществе.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2004. — 224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Европейское международное право: учебник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П.В. Саваськов. М.: Междунар. отношения, 2009. - 408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Европейское право. Право Европейского Союза и правовое обеспечение защиты прав человека: учебник / рук.авт. кол. и отв ред. JIM. Энтин. 2-е изд. М.: Норма, 2008. — 960с.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Европейское право. Право Европейского Союза и правовое обеспечение защиты прав человека: учебник / рук.авт. кол. и отв ред. JI.M. Энтин. 3-е изд., пересмотр, и доп. -М.: Норма: ИНФРА-М, 2011.-960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Европейский Союз: Основополагающие акты в редакции Лиссабонского договора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Fonts w:ascii="Verdana" w:hAnsi="Verdana"/>
          <w:color w:val="000000"/>
          <w:sz w:val="18"/>
          <w:szCs w:val="18"/>
        </w:rPr>
        <w:t>. М.: ИНФРА-М, 2008. - 698 с.21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H.H. Россия и Евросоюз. Соперничество и партнерство. М.: Междунар. отношения, 2009. - 168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Запольский</w:t>
      </w:r>
      <w:r>
        <w:rPr>
          <w:rStyle w:val="WW8Num3z0"/>
          <w:rFonts w:ascii="Verdana" w:hAnsi="Verdana"/>
          <w:color w:val="000000"/>
          <w:sz w:val="18"/>
          <w:szCs w:val="18"/>
        </w:rPr>
        <w:t> </w:t>
      </w:r>
      <w:r>
        <w:rPr>
          <w:rFonts w:ascii="Verdana" w:hAnsi="Verdana"/>
          <w:color w:val="000000"/>
          <w:sz w:val="18"/>
          <w:szCs w:val="18"/>
        </w:rPr>
        <w:t>C.B. Дискуссионные вопросы теории финансового права: монография. М.: РАП, Эксмо, 2008. - 160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A.C. Налоговое право Европейского Союза: действующие директивы ЕС в сфере прямого налогообложения. М.: Волтерс Клувер, 2007. - 144с.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Зенкин КВ. Право Всемирной торговой организации: учеб. пособие. — М.: Междунар. отношения, 2003. 248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Зенькович</w:t>
      </w:r>
      <w:r>
        <w:rPr>
          <w:rStyle w:val="WW8Num3z0"/>
          <w:rFonts w:ascii="Verdana" w:hAnsi="Verdana"/>
          <w:color w:val="000000"/>
          <w:sz w:val="18"/>
          <w:szCs w:val="18"/>
        </w:rPr>
        <w:t> </w:t>
      </w:r>
      <w:r>
        <w:rPr>
          <w:rFonts w:ascii="Verdana" w:hAnsi="Verdana"/>
          <w:color w:val="000000"/>
          <w:sz w:val="18"/>
          <w:szCs w:val="18"/>
        </w:rPr>
        <w:t>E.B. Рынок ценных бумаг: административно-правовое регулирование. -М.: Волтерс Клувер, 2008. 312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Н.Ю. Основы права Европейского Союза. — М.: Норма, 2008. 224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Ю.Д. Лекции по истории и праву Европейского Союза. М.: Спарк, 2002. -115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128. История государства и права зарубежных стран: учебник / отв. ред. H.A.</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Style w:val="WW8Num3z0"/>
          <w:rFonts w:ascii="Verdana" w:hAnsi="Verdana"/>
          <w:color w:val="000000"/>
          <w:sz w:val="18"/>
          <w:szCs w:val="18"/>
        </w:rPr>
        <w:t> </w:t>
      </w:r>
      <w:r>
        <w:rPr>
          <w:rFonts w:ascii="Verdana" w:hAnsi="Verdana"/>
          <w:color w:val="000000"/>
          <w:sz w:val="18"/>
          <w:szCs w:val="18"/>
        </w:rPr>
        <w:t>и O.A. Жидков: В 2 т. Т. 1: Древний мир и Средние века. 3-е изд. — М.: Норма, 2009. 720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Г.О. Слияние и поглощение компаний по праву Европейского Союза. М.: Междунар. отношения, 2007. - 264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Европейский союз: интеграция и право. М.: РУДН, 2000. 436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ЪХ.Кашкин С.Ю. Введение в право Европейского Союза: учебник / под ред. С.Ю. Кашкина. 2-е изд. М.: Эксмо, 2008. - 384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Ю.С. Трудовое право Европейского Союза: учеб. пособие. М.: Волтерс Клувер, 2009. - 304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ЪЪ.Карро Д.,</w:t>
      </w:r>
      <w:r>
        <w:rPr>
          <w:rStyle w:val="WW8Num3z0"/>
          <w:rFonts w:ascii="Verdana" w:hAnsi="Verdana"/>
          <w:color w:val="000000"/>
          <w:sz w:val="18"/>
          <w:szCs w:val="18"/>
        </w:rPr>
        <w:t> </w:t>
      </w:r>
      <w:r>
        <w:rPr>
          <w:rStyle w:val="WW8Num4z0"/>
          <w:rFonts w:ascii="Verdana" w:hAnsi="Verdana"/>
          <w:color w:val="4682B4"/>
          <w:sz w:val="18"/>
          <w:szCs w:val="18"/>
        </w:rPr>
        <w:t>Жюйар</w:t>
      </w:r>
      <w:r>
        <w:rPr>
          <w:rStyle w:val="WW8Num3z0"/>
          <w:rFonts w:ascii="Verdana" w:hAnsi="Verdana"/>
          <w:color w:val="000000"/>
          <w:sz w:val="18"/>
          <w:szCs w:val="18"/>
        </w:rPr>
        <w:t> </w:t>
      </w:r>
      <w:r>
        <w:rPr>
          <w:rFonts w:ascii="Verdana" w:hAnsi="Verdana"/>
          <w:color w:val="000000"/>
          <w:sz w:val="18"/>
          <w:szCs w:val="18"/>
        </w:rPr>
        <w:t>П. Международное экономическое право: учебник / пер. с франц. В.П.</w:t>
      </w:r>
      <w:r>
        <w:rPr>
          <w:rStyle w:val="WW8Num3z0"/>
          <w:rFonts w:ascii="Verdana" w:hAnsi="Verdana"/>
          <w:color w:val="000000"/>
          <w:sz w:val="18"/>
          <w:szCs w:val="18"/>
        </w:rPr>
        <w:t> </w:t>
      </w:r>
      <w:r>
        <w:rPr>
          <w:rStyle w:val="WW8Num4z0"/>
          <w:rFonts w:ascii="Verdana" w:hAnsi="Verdana"/>
          <w:color w:val="4682B4"/>
          <w:sz w:val="18"/>
          <w:szCs w:val="18"/>
        </w:rPr>
        <w:t>Серебренникова</w:t>
      </w:r>
      <w:r>
        <w:rPr>
          <w:rFonts w:ascii="Verdana" w:hAnsi="Verdana"/>
          <w:color w:val="000000"/>
          <w:sz w:val="18"/>
          <w:szCs w:val="18"/>
        </w:rPr>
        <w:t>, В.М. Шумилова. М.: Междунар. отношения, 2001. - 608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Клемин</w:t>
      </w:r>
      <w:r>
        <w:rPr>
          <w:rStyle w:val="WW8Num3z0"/>
          <w:rFonts w:ascii="Verdana" w:hAnsi="Verdana"/>
          <w:color w:val="000000"/>
          <w:sz w:val="18"/>
          <w:szCs w:val="18"/>
        </w:rPr>
        <w:t> </w:t>
      </w:r>
      <w:r>
        <w:rPr>
          <w:rFonts w:ascii="Verdana" w:hAnsi="Verdana"/>
          <w:color w:val="000000"/>
          <w:sz w:val="18"/>
          <w:szCs w:val="18"/>
        </w:rPr>
        <w:t>A.B. Европейский Союз и государства-участники: взаимодействие правовых порядков (практика</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Казань, 1996. 192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Европейского Союза / под общ. ред. J1.A.</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 М.: Норма, 1997.-816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Конституции зарубежных государств: Великобритания, Франция, Германия, Италия, Соединенные Штаты Америки, Япония, Бразилия: учеб. пособие / сост. В.В. Маклаков. 6-е изд. - М.: Волтерс Клувер, 2009. - 624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Конституции зарубежных стран. Сборник / сост. В.Н. Дубровин.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2008. - 448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(государственное) право зарубежных стран.</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учебник / рук. авт. колл. и отв. ред. Б.А.</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3-е изд. М.: Норма, 2008. - 1136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Европейского Союза: Договор, устанавливающий</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для Европы (с комментарием). М.: ИНФРА-М, 2005. - 622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Кремер Л., Винтер Г. Экологическое право Европейского Союза / отв. ред.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М.: Городец, 2007. - 144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Курс международного права / Ю.А.</w:t>
      </w:r>
      <w:r>
        <w:rPr>
          <w:rStyle w:val="WW8Num3z0"/>
          <w:rFonts w:ascii="Verdana" w:hAnsi="Verdana"/>
          <w:color w:val="000000"/>
          <w:sz w:val="18"/>
          <w:szCs w:val="18"/>
        </w:rPr>
        <w:t> </w:t>
      </w:r>
      <w:r>
        <w:rPr>
          <w:rStyle w:val="WW8Num4z0"/>
          <w:rFonts w:ascii="Verdana" w:hAnsi="Verdana"/>
          <w:color w:val="4682B4"/>
          <w:sz w:val="18"/>
          <w:szCs w:val="18"/>
        </w:rPr>
        <w:t>Баскин</w:t>
      </w:r>
      <w:r>
        <w:rPr>
          <w:rFonts w:ascii="Verdana" w:hAnsi="Verdana"/>
          <w:color w:val="000000"/>
          <w:sz w:val="18"/>
          <w:szCs w:val="18"/>
        </w:rPr>
        <w:t>, Н.Б. Крылов, Д.Б. Левин и др.: В 7 т. Т. 1. Понятие, предмет и система международного права. М.: Наука, 1989. - 360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Курс международного права / М.П.</w:t>
      </w:r>
      <w:r>
        <w:rPr>
          <w:rStyle w:val="WW8Num3z0"/>
          <w:rFonts w:ascii="Verdana" w:hAnsi="Verdana"/>
          <w:color w:val="000000"/>
          <w:sz w:val="18"/>
          <w:szCs w:val="18"/>
        </w:rPr>
        <w:t> </w:t>
      </w:r>
      <w:r>
        <w:rPr>
          <w:rStyle w:val="WW8Num4z0"/>
          <w:rFonts w:ascii="Verdana" w:hAnsi="Verdana"/>
          <w:color w:val="4682B4"/>
          <w:sz w:val="18"/>
          <w:szCs w:val="18"/>
        </w:rPr>
        <w:t>Бардина</w:t>
      </w:r>
      <w:r>
        <w:rPr>
          <w:rFonts w:ascii="Verdana" w:hAnsi="Verdana"/>
          <w:color w:val="000000"/>
          <w:sz w:val="18"/>
          <w:szCs w:val="18"/>
        </w:rPr>
        <w:t>, С.А. Войтович, Ю.М. Колосов и др.: В 7 т. Т. 7. Международно-правовые формы интеграционных процессов в современном мире. М.: Наука, 1993. - 328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ЛЗ.Лукашук И. И. Современное право международных договоров: В 2 т. Т. I. Заключение международных договоров. — М.: Волтерс Клувер, 2004. — 672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Малахов</w:t>
      </w:r>
      <w:r>
        <w:rPr>
          <w:rStyle w:val="WW8Num3z0"/>
          <w:rFonts w:ascii="Verdana" w:hAnsi="Verdana"/>
          <w:color w:val="000000"/>
          <w:sz w:val="18"/>
          <w:szCs w:val="18"/>
        </w:rPr>
        <w:t> </w:t>
      </w:r>
      <w:r>
        <w:rPr>
          <w:rFonts w:ascii="Verdana" w:hAnsi="Verdana"/>
          <w:color w:val="000000"/>
          <w:sz w:val="18"/>
          <w:szCs w:val="18"/>
        </w:rPr>
        <w:t>В.П. Право Европейского Союза: проблема источников. М.:</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2003.-192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государства и права; учебник. 2-е изд., перераб. и доп. — М.: Проспект, 2009. 640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Дерябина Е.М. Право Европейского Союза. Вопросы истории и теории: учеб. пособие. — М.: Проспект, 2010. — 432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Международное право: учебник для вузов / отв.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и О.И. Тиунов. 3-е изд. -М.: Норма, 2005. 624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Международные стандарты финансовой отчетности 2009. М.: Аскери-АССА, 2009. - 1047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Международное коммерческое право: учеб. пособие / под общ. ред. В.Ф.</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Fonts w:ascii="Verdana" w:hAnsi="Verdana"/>
          <w:color w:val="000000"/>
          <w:sz w:val="18"/>
          <w:szCs w:val="18"/>
        </w:rPr>
        <w:t>. 2-е изд. М.:Омега-Л, 2006 - 472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Мухаева</w:t>
      </w:r>
      <w:r>
        <w:rPr>
          <w:rStyle w:val="WW8Num3z0"/>
          <w:rFonts w:ascii="Verdana" w:hAnsi="Verdana"/>
          <w:color w:val="000000"/>
          <w:sz w:val="18"/>
          <w:szCs w:val="18"/>
        </w:rPr>
        <w:t> </w:t>
      </w:r>
      <w:r>
        <w:rPr>
          <w:rFonts w:ascii="Verdana" w:hAnsi="Verdana"/>
          <w:color w:val="000000"/>
          <w:sz w:val="18"/>
          <w:szCs w:val="18"/>
        </w:rPr>
        <w:t>Н.Р. Право Европейского Союза: учеб. пособие. М.: ЮНИТИ-ДАНА, 2006.-159 с.51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Р.А. Соотношение международного и национального права. М.: Междунар. отношения, 1982. — 136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Нобель П. Швейцарское финансовое право и международные стандарты / пер. с англ. М.: Волтерс Клувер, 2007. - 1152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Право Европейского Союза: правовое регулирование торгового оборота: учеб. пособие / под ред. В.В.</w:t>
      </w:r>
      <w:r>
        <w:rPr>
          <w:rStyle w:val="WW8Num3z0"/>
          <w:rFonts w:ascii="Verdana" w:hAnsi="Verdana"/>
          <w:color w:val="000000"/>
          <w:sz w:val="18"/>
          <w:szCs w:val="18"/>
        </w:rPr>
        <w:t> </w:t>
      </w:r>
      <w:r>
        <w:rPr>
          <w:rStyle w:val="WW8Num4z0"/>
          <w:rFonts w:ascii="Verdana" w:hAnsi="Verdana"/>
          <w:color w:val="4682B4"/>
          <w:sz w:val="18"/>
          <w:szCs w:val="18"/>
        </w:rPr>
        <w:t>Безбаха</w:t>
      </w:r>
      <w:r>
        <w:rPr>
          <w:rFonts w:ascii="Verdana" w:hAnsi="Verdana"/>
          <w:color w:val="000000"/>
          <w:sz w:val="18"/>
          <w:szCs w:val="18"/>
        </w:rPr>
        <w:t>, А.Я. Капустина, В.К. Пучинского. М.: Зерцало, 2000. -400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Право Европейского Союза: учебник для вузов / под ред. С.Ю. Кашкина. 3-е изд.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Высшее образование, 2010. - 1119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154. Раджоньери М.П., Валетта M. Агроэкологическое право Европейского Союза и Италии / отв. ред. Д.О. Тузов. — М.: Статут, 2006. — 208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Семшютина Н.Г. Российский рынок финансовых услуг (формирование правовой модели). М.: Волтерс Клувер, 2005. — 336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Суд Европейских сообществ. Избранные решения / отв. ред. JI.M. Энтин. М.: Норма, 2001.-400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Фархутдинов КЗ. Инвестиционное право: учеб.-практ. пособие. — М.: Волтерс Клувур, 2006. 432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Толстопятенко</w:t>
      </w:r>
      <w:r>
        <w:rPr>
          <w:rStyle w:val="WW8Num3z0"/>
          <w:rFonts w:ascii="Verdana" w:hAnsi="Verdana"/>
          <w:color w:val="000000"/>
          <w:sz w:val="18"/>
          <w:szCs w:val="18"/>
        </w:rPr>
        <w:t> </w:t>
      </w:r>
      <w:r>
        <w:rPr>
          <w:rFonts w:ascii="Verdana" w:hAnsi="Verdana"/>
          <w:color w:val="000000"/>
          <w:sz w:val="18"/>
          <w:szCs w:val="18"/>
        </w:rPr>
        <w:t>Г.П. Европейское налоговое право. Сравнительно-правовое исследование. М.: Норма, 2001. 336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Европейское право: учебник.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 456 с.61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 под общ. ред. J1.H. Шестакова. М.: Зерцало, 2009.-416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Хартия Европейского Союза об основных правах:</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ред. С.Ю. Кашкина.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2001. - 208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Хартли</w:t>
      </w:r>
      <w:r>
        <w:rPr>
          <w:rStyle w:val="WW8Num3z0"/>
          <w:rFonts w:ascii="Verdana" w:hAnsi="Verdana"/>
          <w:color w:val="000000"/>
          <w:sz w:val="18"/>
          <w:szCs w:val="18"/>
        </w:rPr>
        <w:t> </w:t>
      </w:r>
      <w:r>
        <w:rPr>
          <w:rFonts w:ascii="Verdana" w:hAnsi="Verdana"/>
          <w:color w:val="000000"/>
          <w:sz w:val="18"/>
          <w:szCs w:val="18"/>
        </w:rPr>
        <w:t>Т.К. Основы права Европейского сообщества / пер. с англ. — М.: Закон и право, ЮНИТИ, 1998. 703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В 2 т. Т. 1: Современные теоретические проблемы. М.: НИМП, 1999. - 336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Шеленкова</w:t>
      </w:r>
      <w:r>
        <w:rPr>
          <w:rStyle w:val="WW8Num3z0"/>
          <w:rFonts w:ascii="Verdana" w:hAnsi="Verdana"/>
          <w:color w:val="000000"/>
          <w:sz w:val="18"/>
          <w:szCs w:val="18"/>
        </w:rPr>
        <w:t> </w:t>
      </w:r>
      <w:r>
        <w:rPr>
          <w:rFonts w:ascii="Verdana" w:hAnsi="Verdana"/>
          <w:color w:val="000000"/>
          <w:sz w:val="18"/>
          <w:szCs w:val="18"/>
        </w:rPr>
        <w:t>Н.Б. Европейская интеграция: политика и право М.: НИМП, 2003. -340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Шеленкова</w:t>
      </w:r>
      <w:r>
        <w:rPr>
          <w:rStyle w:val="WW8Num3z0"/>
          <w:rFonts w:ascii="Verdana" w:hAnsi="Verdana"/>
          <w:color w:val="000000"/>
          <w:sz w:val="18"/>
          <w:szCs w:val="18"/>
        </w:rPr>
        <w:t> </w:t>
      </w:r>
      <w:r>
        <w:rPr>
          <w:rFonts w:ascii="Verdana" w:hAnsi="Verdana"/>
          <w:color w:val="000000"/>
          <w:sz w:val="18"/>
          <w:szCs w:val="18"/>
        </w:rPr>
        <w:t>Н.Б. Европейское финансовое право: В 3 т. T. I: Правовые основы европейской интеграции. Интеграционное регулирование рынка ценных бумаг. — М.: Добросвет, 2003. 338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Е.А. Право международных организаций. Вопросы теории. М.: Междунар. отношения, 1986.-160с.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Всемирная торговая организация: право и система: учеб. пособие. M.: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2006. - 208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Международное право: учебник. — M.: ТК Велби, 2007. 488с.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Ю.Шумилов В.М. Международное финансовое право: учебник. М.: Междунар. отношения, 2005. - 432 с.7Х.Шумилов В.M. Международное экономическое право. 3-е изд. Ростов н/Д: Феникс, 2003.-512 с.</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Бартенев</w:t>
      </w:r>
      <w:r>
        <w:rPr>
          <w:rStyle w:val="WW8Num3z0"/>
          <w:rFonts w:ascii="Verdana" w:hAnsi="Verdana"/>
          <w:color w:val="000000"/>
          <w:sz w:val="18"/>
          <w:szCs w:val="18"/>
        </w:rPr>
        <w:t> </w:t>
      </w:r>
      <w:r>
        <w:rPr>
          <w:rFonts w:ascii="Verdana" w:hAnsi="Verdana"/>
          <w:color w:val="000000"/>
          <w:sz w:val="18"/>
          <w:szCs w:val="18"/>
        </w:rPr>
        <w:t>С.А. Правовые проблемы определения</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компетенции Европейского Сообщества // Московский журнал международного права. 2008. №1. С. 58-72.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М.М. К вопросу о соотношении европейского и международного права//Международное право. 2005. № 4. С. 5-19.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Выговский А. Унификация материально-правовых норм в рамках</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УНИДРУА о ценных бумагах 2009 года // Хозяйство и право. 2010. № 3. С. 112-118.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Исполинов</w:t>
      </w:r>
      <w:r>
        <w:rPr>
          <w:rStyle w:val="WW8Num3z0"/>
          <w:rFonts w:ascii="Verdana" w:hAnsi="Verdana"/>
          <w:color w:val="000000"/>
          <w:sz w:val="18"/>
          <w:szCs w:val="18"/>
        </w:rPr>
        <w:t> </w:t>
      </w:r>
      <w:r>
        <w:rPr>
          <w:rFonts w:ascii="Verdana" w:hAnsi="Verdana"/>
          <w:color w:val="000000"/>
          <w:sz w:val="18"/>
          <w:szCs w:val="18"/>
        </w:rPr>
        <w:t>А. С. Концепция acquis communautaire в праве Европейского Союза // Вестник Моск. ун-та. Серия 11. Право. 2010. № 5. С. 68-88.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Кембаев</w:t>
      </w:r>
      <w:r>
        <w:rPr>
          <w:rStyle w:val="WW8Num3z0"/>
          <w:rFonts w:ascii="Verdana" w:hAnsi="Verdana"/>
          <w:color w:val="000000"/>
          <w:sz w:val="18"/>
          <w:szCs w:val="18"/>
        </w:rPr>
        <w:t> </w:t>
      </w:r>
      <w:r>
        <w:rPr>
          <w:rFonts w:ascii="Verdana" w:hAnsi="Verdana"/>
          <w:color w:val="000000"/>
          <w:sz w:val="18"/>
          <w:szCs w:val="18"/>
        </w:rPr>
        <w:t>Ж.М. Лиссабонский договор: новый этап в развитии европейской интеграции //Московский журнал международного права. 2008. № 4. С. 180-194.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Клемин</w:t>
      </w:r>
      <w:r>
        <w:rPr>
          <w:rStyle w:val="WW8Num3z0"/>
          <w:rFonts w:ascii="Verdana" w:hAnsi="Verdana"/>
          <w:color w:val="000000"/>
          <w:sz w:val="18"/>
          <w:szCs w:val="18"/>
        </w:rPr>
        <w:t> </w:t>
      </w:r>
      <w:r>
        <w:rPr>
          <w:rFonts w:ascii="Verdana" w:hAnsi="Verdana"/>
          <w:color w:val="000000"/>
          <w:sz w:val="18"/>
          <w:szCs w:val="18"/>
        </w:rPr>
        <w:t>А.В. Еще раз о компетенции Европейских сообществ // Московский журнал международного права. 1992. № 4. С.117-128.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w:t>
      </w:r>
      <w:r>
        <w:rPr>
          <w:rStyle w:val="WW8Num4z0"/>
          <w:rFonts w:ascii="Verdana" w:hAnsi="Verdana"/>
          <w:color w:val="4682B4"/>
          <w:sz w:val="18"/>
          <w:szCs w:val="18"/>
        </w:rPr>
        <w:t>мягкое</w:t>
      </w:r>
      <w:r>
        <w:rPr>
          <w:rFonts w:ascii="Verdana" w:hAnsi="Verdana"/>
          <w:color w:val="000000"/>
          <w:sz w:val="18"/>
          <w:szCs w:val="18"/>
        </w:rPr>
        <w:t>» право // Государство и право. 1994. № 8-9. С. 159-167.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Линников</w:t>
      </w:r>
      <w:r>
        <w:rPr>
          <w:rStyle w:val="WW8Num3z0"/>
          <w:rFonts w:ascii="Verdana" w:hAnsi="Verdana"/>
          <w:color w:val="000000"/>
          <w:sz w:val="18"/>
          <w:szCs w:val="18"/>
        </w:rPr>
        <w:t> </w:t>
      </w:r>
      <w:r>
        <w:rPr>
          <w:rFonts w:ascii="Verdana" w:hAnsi="Verdana"/>
          <w:color w:val="000000"/>
          <w:sz w:val="18"/>
          <w:szCs w:val="18"/>
        </w:rPr>
        <w:t>А. С. Роль источников «</w:t>
      </w:r>
      <w:r>
        <w:rPr>
          <w:rStyle w:val="WW8Num4z0"/>
          <w:rFonts w:ascii="Verdana" w:hAnsi="Verdana"/>
          <w:color w:val="4682B4"/>
          <w:sz w:val="18"/>
          <w:szCs w:val="18"/>
        </w:rPr>
        <w:t>мягкого права</w:t>
      </w:r>
      <w:r>
        <w:rPr>
          <w:rFonts w:ascii="Verdana" w:hAnsi="Verdana"/>
          <w:color w:val="000000"/>
          <w:sz w:val="18"/>
          <w:szCs w:val="18"/>
        </w:rPr>
        <w:t>» на европейском уровне в развитии законодательства ЕС о банковском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 Московский журнал международного права. 2009. № 1. С. 257-265.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Фогельсон</w:t>
      </w:r>
      <w:r>
        <w:rPr>
          <w:rStyle w:val="WW8Num3z0"/>
          <w:rFonts w:ascii="Verdana" w:hAnsi="Verdana"/>
          <w:color w:val="000000"/>
          <w:sz w:val="18"/>
          <w:szCs w:val="18"/>
        </w:rPr>
        <w:t> </w:t>
      </w:r>
      <w:r>
        <w:rPr>
          <w:rFonts w:ascii="Verdana" w:hAnsi="Verdana"/>
          <w:color w:val="000000"/>
          <w:sz w:val="18"/>
          <w:szCs w:val="18"/>
        </w:rPr>
        <w:t>Ю.Б. Государственный надзор на рынках финансовых услуг. Российское законодательство и международные стандарты // Хозяйство и право. 2009. № 1. С. 18-42.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Шеленкова</w:t>
      </w:r>
      <w:r>
        <w:rPr>
          <w:rStyle w:val="WW8Num3z0"/>
          <w:rFonts w:ascii="Verdana" w:hAnsi="Verdana"/>
          <w:color w:val="000000"/>
          <w:sz w:val="18"/>
          <w:szCs w:val="18"/>
        </w:rPr>
        <w:t> </w:t>
      </w:r>
      <w:r>
        <w:rPr>
          <w:rFonts w:ascii="Verdana" w:hAnsi="Verdana"/>
          <w:color w:val="000000"/>
          <w:sz w:val="18"/>
          <w:szCs w:val="18"/>
        </w:rPr>
        <w:t>Н.Б. Единый европейский фондовый рынок: вопросы регулирования // Рынок ценных бумаг. 2003. № 2. С. 51; № 3. С. 70.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Эмирсултанова</w:t>
      </w:r>
      <w:r>
        <w:rPr>
          <w:rStyle w:val="WW8Num3z0"/>
          <w:rFonts w:ascii="Verdana" w:hAnsi="Verdana"/>
          <w:color w:val="000000"/>
          <w:sz w:val="18"/>
          <w:szCs w:val="18"/>
        </w:rPr>
        <w:t> </w:t>
      </w:r>
      <w:r>
        <w:rPr>
          <w:rFonts w:ascii="Verdana" w:hAnsi="Verdana"/>
          <w:color w:val="000000"/>
          <w:sz w:val="18"/>
          <w:szCs w:val="18"/>
        </w:rPr>
        <w:t>Э.Э. К вопросу об определении правового регулирования рынка ценных бумаг (фондового права) как финансово-правового института // Банковское право. 2005. № 2. С. 24—26.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Диссертации и авторефераты диссертаций</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181.</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М.М. Современное развитие Европейского Союза: международно-правовой подход: дисс. . докт. юрид. наук. М., 2004.</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Глотова</w:t>
      </w:r>
      <w:r>
        <w:rPr>
          <w:rStyle w:val="WW8Num3z0"/>
          <w:rFonts w:ascii="Verdana" w:hAnsi="Verdana"/>
          <w:color w:val="000000"/>
          <w:sz w:val="18"/>
          <w:szCs w:val="18"/>
        </w:rPr>
        <w:t> </w:t>
      </w:r>
      <w:r>
        <w:rPr>
          <w:rFonts w:ascii="Verdana" w:hAnsi="Verdana"/>
          <w:color w:val="000000"/>
          <w:sz w:val="18"/>
          <w:szCs w:val="18"/>
        </w:rPr>
        <w:t>C.B. Директивы Европейского Сообщества: дисс. . канд. юрид. наук. М., 1999.</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Долгаев</w:t>
      </w:r>
      <w:r>
        <w:rPr>
          <w:rStyle w:val="WW8Num3z0"/>
          <w:rFonts w:ascii="Verdana" w:hAnsi="Verdana"/>
          <w:color w:val="000000"/>
          <w:sz w:val="18"/>
          <w:szCs w:val="18"/>
        </w:rPr>
        <w:t> </w:t>
      </w:r>
      <w:r>
        <w:rPr>
          <w:rFonts w:ascii="Verdana" w:hAnsi="Verdana"/>
          <w:color w:val="000000"/>
          <w:sz w:val="18"/>
          <w:szCs w:val="18"/>
        </w:rPr>
        <w:t>С.Е. Правовое регулирование оборота ценных бумаг: автореф. дисс. . канд.</w:t>
      </w:r>
      <w:r>
        <w:rPr>
          <w:rStyle w:val="WW8Num3z0"/>
          <w:rFonts w:ascii="Verdana" w:hAnsi="Verdana"/>
          <w:color w:val="000000"/>
          <w:sz w:val="18"/>
          <w:szCs w:val="18"/>
        </w:rPr>
        <w:t> </w:t>
      </w:r>
      <w:r>
        <w:rPr>
          <w:rStyle w:val="WW8Num4z0"/>
          <w:rFonts w:ascii="Verdana" w:hAnsi="Verdana"/>
          <w:color w:val="4682B4"/>
          <w:sz w:val="18"/>
          <w:szCs w:val="18"/>
        </w:rPr>
        <w:t>юридю</w:t>
      </w:r>
      <w:r>
        <w:rPr>
          <w:rStyle w:val="WW8Num3z0"/>
          <w:rFonts w:ascii="Verdana" w:hAnsi="Verdana"/>
          <w:color w:val="000000"/>
          <w:sz w:val="18"/>
          <w:szCs w:val="18"/>
        </w:rPr>
        <w:t> </w:t>
      </w:r>
      <w:r>
        <w:rPr>
          <w:rFonts w:ascii="Verdana" w:hAnsi="Verdana"/>
          <w:color w:val="000000"/>
          <w:sz w:val="18"/>
          <w:szCs w:val="18"/>
        </w:rPr>
        <w:t>наук. Волгоград, 2002.</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Дубинкина</w:t>
      </w:r>
      <w:r>
        <w:rPr>
          <w:rStyle w:val="WW8Num3z0"/>
          <w:rFonts w:ascii="Verdana" w:hAnsi="Verdana"/>
          <w:color w:val="000000"/>
          <w:sz w:val="18"/>
          <w:szCs w:val="18"/>
        </w:rPr>
        <w:t> </w:t>
      </w:r>
      <w:r>
        <w:rPr>
          <w:rFonts w:ascii="Verdana" w:hAnsi="Verdana"/>
          <w:color w:val="000000"/>
          <w:sz w:val="18"/>
          <w:szCs w:val="18"/>
        </w:rPr>
        <w:t>С.Н. Международно-правовое регулирование международной торговли услугами: дисс. . канд. юрид. наук. М., 2007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Исполинов</w:t>
      </w:r>
      <w:r>
        <w:rPr>
          <w:rStyle w:val="WW8Num3z0"/>
          <w:rFonts w:ascii="Verdana" w:hAnsi="Verdana"/>
          <w:color w:val="000000"/>
          <w:sz w:val="18"/>
          <w:szCs w:val="18"/>
        </w:rPr>
        <w:t> </w:t>
      </w:r>
      <w:r>
        <w:rPr>
          <w:rFonts w:ascii="Verdana" w:hAnsi="Verdana"/>
          <w:color w:val="000000"/>
          <w:sz w:val="18"/>
          <w:szCs w:val="18"/>
        </w:rPr>
        <w:t>A.C. Международно-правовые аспекты деятельности Комиссии ЕС: дисс. . канд. юрид. наук. М., 1995.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Ковалъкова Е.Ю. Сотрудничество и партнерство между Российской Федерацией и Европейским Союзом: правовые аспекты: дисс. . канд. юрид. наук. Казань, 2001.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Линников</w:t>
      </w:r>
      <w:r>
        <w:rPr>
          <w:rStyle w:val="WW8Num3z0"/>
          <w:rFonts w:ascii="Verdana" w:hAnsi="Verdana"/>
          <w:color w:val="000000"/>
          <w:sz w:val="18"/>
          <w:szCs w:val="18"/>
        </w:rPr>
        <w:t> </w:t>
      </w:r>
      <w:r>
        <w:rPr>
          <w:rFonts w:ascii="Verdana" w:hAnsi="Verdana"/>
          <w:color w:val="000000"/>
          <w:sz w:val="18"/>
          <w:szCs w:val="18"/>
        </w:rPr>
        <w:t>A.C. Международно-правовые проблемы организации банковского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Европейском Союзе: дисс. . канд. юрид. наук. М., 2008.</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Лучинин</w:t>
      </w:r>
      <w:r>
        <w:rPr>
          <w:rStyle w:val="WW8Num3z0"/>
          <w:rFonts w:ascii="Verdana" w:hAnsi="Verdana"/>
          <w:color w:val="000000"/>
          <w:sz w:val="18"/>
          <w:szCs w:val="18"/>
        </w:rPr>
        <w:t> </w:t>
      </w:r>
      <w:r>
        <w:rPr>
          <w:rFonts w:ascii="Verdana" w:hAnsi="Verdana"/>
          <w:color w:val="000000"/>
          <w:sz w:val="18"/>
          <w:szCs w:val="18"/>
        </w:rPr>
        <w:t>А.Л. Особенности механизма имплементации европейского права: дисс. . канд. юрид. наук. Казань, 2006.</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Мелъгунов В.Д. Административно-правовые режимы в сфере предпринимательской деятельности: автореф. дисс. . канд. юрид. наук. М., 2001.</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Постникова</w:t>
      </w:r>
      <w:r>
        <w:rPr>
          <w:rStyle w:val="WW8Num3z0"/>
          <w:rFonts w:ascii="Verdana" w:hAnsi="Verdana"/>
          <w:color w:val="000000"/>
          <w:sz w:val="18"/>
          <w:szCs w:val="18"/>
        </w:rPr>
        <w:t> </w:t>
      </w:r>
      <w:r>
        <w:rPr>
          <w:rFonts w:ascii="Verdana" w:hAnsi="Verdana"/>
          <w:color w:val="000000"/>
          <w:sz w:val="18"/>
          <w:szCs w:val="18"/>
        </w:rPr>
        <w:t>Е.В. Свобода предоставления услуг в Европейском Союзе: правовой аспект: автореф. дисс. . канд. юрид. наук. М., 2010.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Селиванова</w:t>
      </w:r>
      <w:r>
        <w:rPr>
          <w:rStyle w:val="WW8Num3z0"/>
          <w:rFonts w:ascii="Verdana" w:hAnsi="Verdana"/>
          <w:color w:val="000000"/>
          <w:sz w:val="18"/>
          <w:szCs w:val="18"/>
        </w:rPr>
        <w:t> </w:t>
      </w:r>
      <w:r>
        <w:rPr>
          <w:rFonts w:ascii="Verdana" w:hAnsi="Verdana"/>
          <w:color w:val="000000"/>
          <w:sz w:val="18"/>
          <w:szCs w:val="18"/>
        </w:rPr>
        <w:t>В.А. Принцип свободного движения капитала в праве Европейского Союза: сущность и проблемы реализации: дисс. . канд. юрид. наук. М., 2007.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Тарабарин</w:t>
      </w:r>
      <w:r>
        <w:rPr>
          <w:rStyle w:val="WW8Num3z0"/>
          <w:rFonts w:ascii="Verdana" w:hAnsi="Verdana"/>
          <w:color w:val="000000"/>
          <w:sz w:val="18"/>
          <w:szCs w:val="18"/>
        </w:rPr>
        <w:t> </w:t>
      </w:r>
      <w:r>
        <w:rPr>
          <w:rFonts w:ascii="Verdana" w:hAnsi="Verdana"/>
          <w:color w:val="000000"/>
          <w:sz w:val="18"/>
          <w:szCs w:val="18"/>
        </w:rPr>
        <w:t>B.C. Тенденции развития европейского страхового права: дисс. . канд. юрид. наук. М., 2003.</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Шевцов</w:t>
      </w:r>
      <w:r>
        <w:rPr>
          <w:rStyle w:val="WW8Num3z0"/>
          <w:rFonts w:ascii="Verdana" w:hAnsi="Verdana"/>
          <w:color w:val="000000"/>
          <w:sz w:val="18"/>
          <w:szCs w:val="18"/>
        </w:rPr>
        <w:t> </w:t>
      </w:r>
      <w:r>
        <w:rPr>
          <w:rFonts w:ascii="Verdana" w:hAnsi="Verdana"/>
          <w:color w:val="000000"/>
          <w:sz w:val="18"/>
          <w:szCs w:val="18"/>
        </w:rPr>
        <w:t>А.Л. Система источников в развитии права Европейского Союза: теоретико-правовое исследование: дисс. . канд. юрид. наук. Орел, 2007.</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Шеленкова</w:t>
      </w:r>
      <w:r>
        <w:rPr>
          <w:rStyle w:val="WW8Num3z0"/>
          <w:rFonts w:ascii="Verdana" w:hAnsi="Verdana"/>
          <w:color w:val="000000"/>
          <w:sz w:val="18"/>
          <w:szCs w:val="18"/>
        </w:rPr>
        <w:t> </w:t>
      </w:r>
      <w:r>
        <w:rPr>
          <w:rFonts w:ascii="Verdana" w:hAnsi="Verdana"/>
          <w:color w:val="000000"/>
          <w:sz w:val="18"/>
          <w:szCs w:val="18"/>
        </w:rPr>
        <w:t>Н.Б. Современные правовые проблемы европейской интеграции: дисс. . докт. юрид. наук. М., 2005.</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Ю.В. Эволюция международного финансового права в свете глобального финансово-экономического кризиса2008-2010 гг.: дисс. . канд. юрид. наук. М., 2010.</w:t>
      </w:r>
    </w:p>
    <w:p w:rsidR="000C5D76" w:rsidRDefault="000C5D76" w:rsidP="000C5D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Эмирсултанова</w:t>
      </w:r>
      <w:r>
        <w:rPr>
          <w:rStyle w:val="WW8Num3z0"/>
          <w:rFonts w:ascii="Verdana" w:hAnsi="Verdana"/>
          <w:color w:val="000000"/>
          <w:sz w:val="18"/>
          <w:szCs w:val="18"/>
        </w:rPr>
        <w:t> </w:t>
      </w:r>
      <w:r>
        <w:rPr>
          <w:rFonts w:ascii="Verdana" w:hAnsi="Verdana"/>
          <w:color w:val="000000"/>
          <w:sz w:val="18"/>
          <w:szCs w:val="18"/>
        </w:rPr>
        <w:t>Э.Э. Регулирование и контроль рынка ценных бумаг (финансово-правовой аспект): дисс. . канд. юрид. наук, М., 2008.</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 xml:space="preserve">197. </w:t>
      </w:r>
      <w:r>
        <w:rPr>
          <w:rFonts w:ascii="Verdana" w:hAnsi="Verdana"/>
          <w:color w:val="000000"/>
          <w:sz w:val="18"/>
          <w:szCs w:val="18"/>
        </w:rPr>
        <w:t>Литература</w:t>
      </w:r>
      <w:r w:rsidRPr="000C5D76">
        <w:rPr>
          <w:rFonts w:ascii="Verdana" w:hAnsi="Verdana"/>
          <w:color w:val="000000"/>
          <w:sz w:val="18"/>
          <w:szCs w:val="18"/>
          <w:lang w:val="en-US"/>
        </w:rPr>
        <w:t xml:space="preserve"> </w:t>
      </w:r>
      <w:r>
        <w:rPr>
          <w:rFonts w:ascii="Verdana" w:hAnsi="Verdana"/>
          <w:color w:val="000000"/>
          <w:sz w:val="18"/>
          <w:szCs w:val="18"/>
        </w:rPr>
        <w:t>на</w:t>
      </w:r>
      <w:r w:rsidRPr="000C5D76">
        <w:rPr>
          <w:rFonts w:ascii="Verdana" w:hAnsi="Verdana"/>
          <w:color w:val="000000"/>
          <w:sz w:val="18"/>
          <w:szCs w:val="18"/>
          <w:lang w:val="en-US"/>
        </w:rPr>
        <w:t xml:space="preserve"> </w:t>
      </w:r>
      <w:r>
        <w:rPr>
          <w:rFonts w:ascii="Verdana" w:hAnsi="Verdana"/>
          <w:color w:val="000000"/>
          <w:sz w:val="18"/>
          <w:szCs w:val="18"/>
        </w:rPr>
        <w:t>иностранных</w:t>
      </w:r>
      <w:r w:rsidRPr="000C5D76">
        <w:rPr>
          <w:rFonts w:ascii="Verdana" w:hAnsi="Verdana"/>
          <w:color w:val="000000"/>
          <w:sz w:val="18"/>
          <w:szCs w:val="18"/>
          <w:lang w:val="en-US"/>
        </w:rPr>
        <w:t xml:space="preserve"> </w:t>
      </w:r>
      <w:r>
        <w:rPr>
          <w:rFonts w:ascii="Verdana" w:hAnsi="Verdana"/>
          <w:color w:val="000000"/>
          <w:sz w:val="18"/>
          <w:szCs w:val="18"/>
        </w:rPr>
        <w:t>языках</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198. Consolidated versions of the treaties on European union and the treaty on the functioning of the european union. Charter of fundamental rights, of the european union. Luxembourg: Publications Office of the European Union, 2010. 403 p.</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199. European Company and Financial Law, Texts and leading cases, Fourth edition / edited by K. Hopt and E. Wymeersch. N.Y., 2007.</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200. European Securities Law / edited by R. Panasar and Ph. Boeckman. N.Y., 2010.</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201. Steiner J., Woods L. and Twigg-Flesner Ch. EU Law. N.Y., 2006.</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202. Horspool M., Humphreys M„ Harris S., Malcolm R. European Union Law. N.Y., 2006.</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203. Financial Markets and Exchanges Law / edited by M. Blair and G. Walker. N. Y., 2007.</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204. Financial Services Law / edited by M. Blair QC and G. Walker. N.Y., 2006.</w:t>
      </w:r>
    </w:p>
    <w:p w:rsidR="000C5D76" w:rsidRPr="000C5D76" w:rsidRDefault="000C5D76" w:rsidP="000C5D76">
      <w:pPr>
        <w:pStyle w:val="WW8Num2z0"/>
        <w:shd w:val="clear" w:color="auto" w:fill="F7F7F7"/>
        <w:spacing w:line="270" w:lineRule="atLeast"/>
        <w:jc w:val="both"/>
        <w:rPr>
          <w:rFonts w:ascii="Verdana" w:hAnsi="Verdana"/>
          <w:color w:val="000000"/>
          <w:sz w:val="18"/>
          <w:szCs w:val="18"/>
          <w:lang w:val="en-US"/>
        </w:rPr>
      </w:pPr>
      <w:r w:rsidRPr="000C5D76">
        <w:rPr>
          <w:rFonts w:ascii="Verdana" w:hAnsi="Verdana"/>
          <w:color w:val="000000"/>
          <w:sz w:val="18"/>
          <w:szCs w:val="18"/>
          <w:lang w:val="en-US"/>
        </w:rPr>
        <w:t>205. Warren M.G. III. European Securities Regulation. Hague. 2003.</w:t>
      </w:r>
    </w:p>
    <w:p w:rsidR="000C5D76" w:rsidRDefault="000C5D76" w:rsidP="000C5D76">
      <w:pPr>
        <w:pStyle w:val="WW8Num2z0"/>
        <w:shd w:val="clear" w:color="auto" w:fill="F7F7F7"/>
        <w:spacing w:line="270" w:lineRule="atLeast"/>
        <w:jc w:val="both"/>
        <w:rPr>
          <w:rFonts w:ascii="Verdana" w:hAnsi="Verdana"/>
          <w:color w:val="000000"/>
          <w:sz w:val="18"/>
          <w:szCs w:val="18"/>
        </w:rPr>
      </w:pPr>
      <w:r w:rsidRPr="000C5D76">
        <w:rPr>
          <w:rFonts w:ascii="Verdana" w:hAnsi="Verdana"/>
          <w:color w:val="000000"/>
          <w:sz w:val="18"/>
          <w:szCs w:val="18"/>
          <w:lang w:val="en-US"/>
        </w:rPr>
        <w:t xml:space="preserve">206. Moloney N. EC Securities Regulation, Second edition. </w:t>
      </w:r>
      <w:r>
        <w:rPr>
          <w:rFonts w:ascii="Verdana" w:hAnsi="Verdana"/>
          <w:color w:val="000000"/>
          <w:sz w:val="18"/>
          <w:szCs w:val="18"/>
        </w:rPr>
        <w:t>N. Y., 2008.</w:t>
      </w:r>
    </w:p>
    <w:p w:rsidR="000C5D76" w:rsidRDefault="000C5D76" w:rsidP="00202393">
      <w:pPr>
        <w:rPr>
          <w:rFonts w:ascii="Verdana" w:hAnsi="Verdana"/>
          <w:color w:val="000000"/>
          <w:sz w:val="18"/>
          <w:szCs w:val="18"/>
        </w:rPr>
      </w:pPr>
      <w:r>
        <w:rPr>
          <w:rFonts w:ascii="Verdana" w:hAnsi="Verdana"/>
          <w:color w:val="000000"/>
          <w:sz w:val="18"/>
          <w:szCs w:val="18"/>
        </w:rPr>
        <w:br/>
      </w:r>
    </w:p>
    <w:p w:rsidR="000C5D76" w:rsidRDefault="000C5D76" w:rsidP="00202393">
      <w:pPr>
        <w:rPr>
          <w:rFonts w:ascii="Verdana" w:hAnsi="Verdana"/>
          <w:color w:val="000000"/>
          <w:sz w:val="18"/>
          <w:szCs w:val="18"/>
        </w:rPr>
      </w:pPr>
      <w:bookmarkStart w:id="0" w:name="_GoBack"/>
      <w:bookmarkEnd w:id="0"/>
    </w:p>
    <w:p w:rsidR="00F02A18" w:rsidRDefault="00F02A18" w:rsidP="000C55E3">
      <w:pPr>
        <w:rPr>
          <w:color w:val="FF0000"/>
        </w:rPr>
      </w:pPr>
    </w:p>
    <w:p w:rsidR="0068362D" w:rsidRPr="00031E5A" w:rsidRDefault="0068362D" w:rsidP="008E2C2A">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5B" w:rsidRDefault="000D475B">
      <w:r>
        <w:separator/>
      </w:r>
    </w:p>
  </w:endnote>
  <w:endnote w:type="continuationSeparator" w:id="0">
    <w:p w:rsidR="000D475B" w:rsidRDefault="000D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5B" w:rsidRDefault="000D475B">
      <w:r>
        <w:separator/>
      </w:r>
    </w:p>
  </w:footnote>
  <w:footnote w:type="continuationSeparator" w:id="0">
    <w:p w:rsidR="000D475B" w:rsidRDefault="000D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75B"/>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76499-74DC-4CB1-9FE1-62A82A50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6863</TotalTime>
  <Pages>16</Pages>
  <Words>9021</Words>
  <Characters>51424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60325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1629</cp:revision>
  <cp:lastPrinted>2009-02-06T08:36:00Z</cp:lastPrinted>
  <dcterms:created xsi:type="dcterms:W3CDTF">2015-03-22T11:10:00Z</dcterms:created>
  <dcterms:modified xsi:type="dcterms:W3CDTF">2015-09-16T06:41:00Z</dcterms:modified>
</cp:coreProperties>
</file>