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E223" w14:textId="77777777" w:rsidR="00276175" w:rsidRDefault="00276175" w:rsidP="00276175">
      <w:pPr>
        <w:pStyle w:val="afffffffffffffffffffffffffff5"/>
        <w:rPr>
          <w:rFonts w:ascii="Verdana" w:hAnsi="Verdana"/>
          <w:color w:val="000000"/>
          <w:sz w:val="21"/>
          <w:szCs w:val="21"/>
        </w:rPr>
      </w:pPr>
      <w:r>
        <w:rPr>
          <w:rFonts w:ascii="Helvetica" w:hAnsi="Helvetica" w:cs="Helvetica"/>
          <w:b/>
          <w:bCs w:val="0"/>
          <w:color w:val="222222"/>
          <w:sz w:val="21"/>
          <w:szCs w:val="21"/>
        </w:rPr>
        <w:t>Меремьянин, Алексей Васильевич.</w:t>
      </w:r>
    </w:p>
    <w:p w14:paraId="4511370D" w14:textId="77777777" w:rsidR="00276175" w:rsidRDefault="00276175" w:rsidP="00276175">
      <w:pPr>
        <w:pStyle w:val="20"/>
        <w:spacing w:before="0" w:after="312"/>
        <w:rPr>
          <w:rFonts w:ascii="Arial" w:hAnsi="Arial" w:cs="Arial"/>
          <w:caps/>
          <w:color w:val="333333"/>
          <w:sz w:val="27"/>
          <w:szCs w:val="27"/>
        </w:rPr>
      </w:pPr>
      <w:r>
        <w:rPr>
          <w:rFonts w:ascii="Helvetica" w:hAnsi="Helvetica" w:cs="Helvetica"/>
          <w:caps/>
          <w:color w:val="222222"/>
          <w:sz w:val="21"/>
          <w:szCs w:val="21"/>
        </w:rPr>
        <w:t>Инвариантные представления матриц конечных вращений и их приложения к теории фотопроцессов : диссертация ... кандидата физико-математических наук : 01.04.02. - Воронеж, 1998. - 174 с.</w:t>
      </w:r>
    </w:p>
    <w:p w14:paraId="4079BB80" w14:textId="77777777" w:rsidR="00276175" w:rsidRDefault="00276175" w:rsidP="002761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Меремьянин, Алексей Васильевич</w:t>
      </w:r>
    </w:p>
    <w:p w14:paraId="191AE5CF"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EEF48A"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Инвариантные представления матриц конечных вращений и некоторые приложения</w:t>
      </w:r>
    </w:p>
    <w:p w14:paraId="652830C4"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замечания.</w:t>
      </w:r>
    </w:p>
    <w:p w14:paraId="51E3B8DA"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Инвариантное представление МКВ в терминах векторов сферического базиса.</w:t>
      </w:r>
    </w:p>
    <w:p w14:paraId="28376162"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Дифференциальная форма МКВ</w:t>
      </w:r>
    </w:p>
    <w:p w14:paraId="6F9FAC70"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Представление МКВ в терминах векторов декартового базиса</w:t>
      </w:r>
    </w:p>
    <w:p w14:paraId="5BA73B99"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Разложение МКВ по базису биполярных гармоник.</w:t>
      </w:r>
    </w:p>
    <w:p w14:paraId="39A6409D"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Некоторые приложения.</w:t>
      </w:r>
    </w:p>
    <w:p w14:paraId="3A098D52"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Упрощение триполярных и мультиполярных гармоник.</w:t>
      </w:r>
    </w:p>
    <w:p w14:paraId="1B7F44CE"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Инвариантная форма поляризационных моментов.</w:t>
      </w:r>
    </w:p>
    <w:p w14:paraId="7C7F4748"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Тензорная структура мультиполярных гармоник</w:t>
      </w:r>
    </w:p>
    <w:p w14:paraId="39DE9B0E"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Формулы приведения биполярных гармоник.</w:t>
      </w:r>
    </w:p>
    <w:p w14:paraId="2BEF3257"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Схема приведения мультиполярных гармоник.</w:t>
      </w:r>
    </w:p>
    <w:p w14:paraId="126B0DAC"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Вычисление тензорных произведений векторов</w:t>
      </w:r>
    </w:p>
    <w:p w14:paraId="2FF83FB3"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Поляризационно-угловая структура сечений однофотон-ных процессов</w:t>
      </w:r>
    </w:p>
    <w:p w14:paraId="61B0830D"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Излучение фотонов поляризованными атомами</w:t>
      </w:r>
    </w:p>
    <w:p w14:paraId="4BA07F6F"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Угловые распределения в однократной фотоионизации.</w:t>
      </w:r>
    </w:p>
    <w:p w14:paraId="6745ACDF"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Общая структура угловых распределений.</w:t>
      </w:r>
    </w:p>
    <w:p w14:paraId="7705E843"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•/3.2.2 Параметры угловых распределений</w:t>
      </w:r>
    </w:p>
    <w:p w14:paraId="38AC38D8"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Угловое распределение фотоэлектронов в двойной фотоионизации</w:t>
      </w:r>
    </w:p>
    <w:p w14:paraId="420D7C87"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Общие равенства</w:t>
      </w:r>
    </w:p>
    <w:p w14:paraId="1A6F1A84"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Угловая зависимость параметров о.</w:t>
      </w:r>
    </w:p>
    <w:p w14:paraId="3358FAC4"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Релятивистская фотоионизация с учетом эффектов запаздывания</w:t>
      </w:r>
    </w:p>
    <w:p w14:paraId="77990F9C"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Общая структура сечения.</w:t>
      </w:r>
    </w:p>
    <w:p w14:paraId="45F8CEC7"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Поляризационно-угловая структура сечения в терминах инвариантных атомных параметров.</w:t>
      </w:r>
    </w:p>
    <w:p w14:paraId="752192EA"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Эффекты фотонной поляризации и угловые распределения в релятивистских двухфотонных связанно-связанных переходах</w:t>
      </w:r>
    </w:p>
    <w:p w14:paraId="240E070E"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Общий анализ циркулярного дихроизма для сечений двухфотонных переходов.</w:t>
      </w:r>
    </w:p>
    <w:p w14:paraId="49317B3A"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Общий анализ поляризационной зависимости сечений двухфотонных переходов.</w:t>
      </w:r>
    </w:p>
    <w:p w14:paraId="0A51436E"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Феноменологическое рассмотрение случая произвольных 3].</w:t>
      </w:r>
    </w:p>
    <w:p w14:paraId="6A9480E4"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Сечение для атомов с заполненными оболочками.</w:t>
      </w:r>
    </w:p>
    <w:p w14:paraId="5E2191EE"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Разделение геометрических и динамических факторов в двухфотонных сечениях.</w:t>
      </w:r>
    </w:p>
    <w:p w14:paraId="48E82EE7"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Разложение двухфотонных амплитуд на неприводимые части.</w:t>
      </w:r>
    </w:p>
    <w:p w14:paraId="0E5C2CC9"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Скалярная амплитуда и сечения для атомов с заполненными оболочками (Ji — Jf = 0).</w:t>
      </w:r>
    </w:p>
    <w:p w14:paraId="012EDED5"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Антисимметричная амплитуда и сечения переходов с Ji = Jf = 1/2.</w:t>
      </w:r>
    </w:p>
    <w:p w14:paraId="7E27539D"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Параметры сечений для произвольных моментов Jj, Jf</w:t>
      </w:r>
    </w:p>
    <w:p w14:paraId="45BF9DC1"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Одноэлектронное приближение и численные оценки для во-дородоподобных ионов</w:t>
      </w:r>
    </w:p>
    <w:p w14:paraId="6313D3E5"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Параметры a^'j, в одноэлектронном приближении</w:t>
      </w:r>
    </w:p>
    <w:p w14:paraId="0AB4EFC8"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Параметры для упругих и неупругих переходов в водородоподобных ионах.</w:t>
      </w:r>
    </w:p>
    <w:p w14:paraId="5A5F7B3C"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Поляризационная структура сечений трехфотонных связанно-связанных переходов в атомах</w:t>
      </w:r>
    </w:p>
    <w:p w14:paraId="1C0793C0"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Поляризационно-угловая структура сечений трехфотонных переходов.</w:t>
      </w:r>
    </w:p>
    <w:p w14:paraId="69BBF641"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Феноменологическое рассмотрение</w:t>
      </w:r>
    </w:p>
    <w:p w14:paraId="6AE2FCB8"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Квантовомеханические формулы для динамических атомных факторов.</w:t>
      </w:r>
    </w:p>
    <w:p w14:paraId="21060845"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Правила отбора для трехфотонных переходов</w:t>
      </w:r>
    </w:p>
    <w:p w14:paraId="7F78086B"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Трехфотонные переходы с идентичными фотонами.</w:t>
      </w:r>
    </w:p>
    <w:p w14:paraId="3AE7EA68" w14:textId="77777777" w:rsidR="00276175" w:rsidRDefault="00276175" w:rsidP="002761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Эффекты атомной ориентации при возбуждении в двухчастотном поле</w:t>
      </w:r>
    </w:p>
    <w:p w14:paraId="69F09626" w14:textId="711E5CDE" w:rsidR="005E23AC" w:rsidRPr="00276175" w:rsidRDefault="005E23AC" w:rsidP="00276175"/>
    <w:sectPr w:rsidR="005E23AC" w:rsidRPr="002761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4CB8" w14:textId="77777777" w:rsidR="00C95A04" w:rsidRDefault="00C95A04">
      <w:pPr>
        <w:spacing w:after="0" w:line="240" w:lineRule="auto"/>
      </w:pPr>
      <w:r>
        <w:separator/>
      </w:r>
    </w:p>
  </w:endnote>
  <w:endnote w:type="continuationSeparator" w:id="0">
    <w:p w14:paraId="3E2200B2" w14:textId="77777777" w:rsidR="00C95A04" w:rsidRDefault="00C9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A00E" w14:textId="77777777" w:rsidR="00C95A04" w:rsidRDefault="00C95A04"/>
    <w:p w14:paraId="173C3146" w14:textId="77777777" w:rsidR="00C95A04" w:rsidRDefault="00C95A04"/>
    <w:p w14:paraId="7B3B0B64" w14:textId="77777777" w:rsidR="00C95A04" w:rsidRDefault="00C95A04"/>
    <w:p w14:paraId="2330E7AD" w14:textId="77777777" w:rsidR="00C95A04" w:rsidRDefault="00C95A04"/>
    <w:p w14:paraId="2634A480" w14:textId="77777777" w:rsidR="00C95A04" w:rsidRDefault="00C95A04"/>
    <w:p w14:paraId="4C97955F" w14:textId="77777777" w:rsidR="00C95A04" w:rsidRDefault="00C95A04"/>
    <w:p w14:paraId="6E4A334D" w14:textId="77777777" w:rsidR="00C95A04" w:rsidRDefault="00C95A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1D0AF1" wp14:editId="7739A9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A4AD" w14:textId="77777777" w:rsidR="00C95A04" w:rsidRDefault="00C95A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1D0A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A2A4AD" w14:textId="77777777" w:rsidR="00C95A04" w:rsidRDefault="00C95A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9F105A" w14:textId="77777777" w:rsidR="00C95A04" w:rsidRDefault="00C95A04"/>
    <w:p w14:paraId="04431E72" w14:textId="77777777" w:rsidR="00C95A04" w:rsidRDefault="00C95A04"/>
    <w:p w14:paraId="1DF3B569" w14:textId="77777777" w:rsidR="00C95A04" w:rsidRDefault="00C95A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39A66A" wp14:editId="10B23A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6D54" w14:textId="77777777" w:rsidR="00C95A04" w:rsidRDefault="00C95A04"/>
                          <w:p w14:paraId="67CBEB62" w14:textId="77777777" w:rsidR="00C95A04" w:rsidRDefault="00C95A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9A6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016D54" w14:textId="77777777" w:rsidR="00C95A04" w:rsidRDefault="00C95A04"/>
                    <w:p w14:paraId="67CBEB62" w14:textId="77777777" w:rsidR="00C95A04" w:rsidRDefault="00C95A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834740" w14:textId="77777777" w:rsidR="00C95A04" w:rsidRDefault="00C95A04"/>
    <w:p w14:paraId="2C512E61" w14:textId="77777777" w:rsidR="00C95A04" w:rsidRDefault="00C95A04">
      <w:pPr>
        <w:rPr>
          <w:sz w:val="2"/>
          <w:szCs w:val="2"/>
        </w:rPr>
      </w:pPr>
    </w:p>
    <w:p w14:paraId="416D07B2" w14:textId="77777777" w:rsidR="00C95A04" w:rsidRDefault="00C95A04"/>
    <w:p w14:paraId="0ECD03F2" w14:textId="77777777" w:rsidR="00C95A04" w:rsidRDefault="00C95A04">
      <w:pPr>
        <w:spacing w:after="0" w:line="240" w:lineRule="auto"/>
      </w:pPr>
    </w:p>
  </w:footnote>
  <w:footnote w:type="continuationSeparator" w:id="0">
    <w:p w14:paraId="08B4FBA7" w14:textId="77777777" w:rsidR="00C95A04" w:rsidRDefault="00C9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04"/>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148064</TotalTime>
  <Pages>3</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4089</cp:revision>
  <cp:lastPrinted>2009-02-06T05:36:00Z</cp:lastPrinted>
  <dcterms:created xsi:type="dcterms:W3CDTF">2024-01-07T13:43:00Z</dcterms:created>
  <dcterms:modified xsi:type="dcterms:W3CDTF">2025-08-09T09:10:00Z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