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A60D34" w:rsidRDefault="00A60D34" w:rsidP="00A60D34">
      <w:r w:rsidRPr="0075712D">
        <w:rPr>
          <w:rFonts w:ascii="Times New Roman" w:eastAsia="Times New Roman" w:hAnsi="Times New Roman" w:cs="Times New Roman"/>
          <w:b/>
          <w:sz w:val="24"/>
          <w:szCs w:val="24"/>
          <w:lang w:eastAsia="ru-RU"/>
        </w:rPr>
        <w:t>Лаванов Геннадій Юрійович</w:t>
      </w:r>
      <w:r w:rsidRPr="0075712D">
        <w:rPr>
          <w:rFonts w:ascii="Times New Roman" w:eastAsia="Times New Roman" w:hAnsi="Times New Roman" w:cs="Times New Roman"/>
          <w:sz w:val="24"/>
          <w:szCs w:val="24"/>
          <w:lang w:eastAsia="ru-RU"/>
        </w:rPr>
        <w:t>, старший викладач кафедри загальної та прикладної фізики аерокосмічного факультету Національного Авіаційного Університету. Назва дисертації</w:t>
      </w:r>
      <w:bookmarkStart w:id="0" w:name="OLE_LINK1"/>
      <w:bookmarkStart w:id="1" w:name="OLE_LINK2"/>
      <w:r w:rsidRPr="0075712D">
        <w:rPr>
          <w:rFonts w:ascii="Times New Roman" w:eastAsia="Times New Roman" w:hAnsi="Times New Roman" w:cs="Times New Roman"/>
          <w:sz w:val="24"/>
          <w:szCs w:val="24"/>
          <w:lang w:eastAsia="ru-RU"/>
        </w:rPr>
        <w:t>: «Термодинамічний опис фазових переходів в сильно негейзенбергівських магнетиках з одноіонною анізотропією».</w:t>
      </w:r>
      <w:bookmarkEnd w:id="0"/>
      <w:bookmarkEnd w:id="1"/>
      <w:r w:rsidRPr="0075712D">
        <w:rPr>
          <w:rFonts w:ascii="Times New Roman" w:eastAsia="Times New Roman" w:hAnsi="Times New Roman" w:cs="Times New Roman"/>
          <w:sz w:val="24"/>
          <w:szCs w:val="24"/>
          <w:lang w:eastAsia="ru-RU"/>
        </w:rPr>
        <w:t xml:space="preserve"> Шифр та назва спеціальності</w:t>
      </w:r>
      <w:r w:rsidRPr="0075712D">
        <w:rPr>
          <w:rFonts w:ascii="Times New Roman" w:eastAsia="Times New Roman" w:hAnsi="Times New Roman" w:cs="Times New Roman"/>
          <w:b/>
          <w:sz w:val="24"/>
          <w:szCs w:val="24"/>
          <w:lang w:eastAsia="ru-RU"/>
        </w:rPr>
        <w:t xml:space="preserve"> – </w:t>
      </w:r>
      <w:r w:rsidRPr="0075712D">
        <w:rPr>
          <w:rFonts w:ascii="Times New Roman" w:eastAsia="Times New Roman" w:hAnsi="Times New Roman" w:cs="Times New Roman"/>
          <w:sz w:val="24"/>
          <w:szCs w:val="24"/>
          <w:lang w:eastAsia="ru-RU"/>
        </w:rPr>
        <w:t>01.04.11</w:t>
      </w:r>
      <w:r w:rsidRPr="0075712D">
        <w:rPr>
          <w:rFonts w:ascii="Times New Roman" w:eastAsia="Times New Roman" w:hAnsi="Times New Roman" w:cs="Times New Roman"/>
          <w:bCs/>
          <w:sz w:val="24"/>
          <w:szCs w:val="24"/>
          <w:lang w:eastAsia="ru-RU"/>
        </w:rPr>
        <w:t xml:space="preserve"> – </w:t>
      </w:r>
      <w:r w:rsidRPr="0075712D">
        <w:rPr>
          <w:rFonts w:ascii="Times New Roman" w:eastAsia="Times New Roman" w:hAnsi="Times New Roman" w:cs="Times New Roman"/>
          <w:sz w:val="24"/>
          <w:szCs w:val="24"/>
          <w:lang w:eastAsia="ru-RU"/>
        </w:rPr>
        <w:t>магнетизм</w:t>
      </w:r>
      <w:r w:rsidRPr="0075712D">
        <w:rPr>
          <w:rFonts w:ascii="Times New Roman" w:eastAsia="Times New Roman" w:hAnsi="Times New Roman" w:cs="Times New Roman"/>
          <w:bCs/>
          <w:sz w:val="24"/>
          <w:szCs w:val="24"/>
          <w:lang w:eastAsia="ru-RU"/>
        </w:rPr>
        <w:t xml:space="preserve">. Спецрада Д 26.248.01 </w:t>
      </w:r>
      <w:r w:rsidRPr="0075712D">
        <w:rPr>
          <w:rFonts w:ascii="Times New Roman" w:eastAsia="Times New Roman" w:hAnsi="Times New Roman" w:cs="Times New Roman"/>
          <w:sz w:val="24"/>
          <w:szCs w:val="24"/>
          <w:lang w:eastAsia="ru-RU"/>
        </w:rPr>
        <w:t>Інституту магнетизму</w:t>
      </w:r>
    </w:p>
    <w:sectPr w:rsidR="00925CD0" w:rsidRPr="00A60D34" w:rsidSect="007B2CF4">
      <w:headerReference w:type="even" r:id="rId8"/>
      <w:headerReference w:type="default" r:id="rId9"/>
      <w:footerReference w:type="even" r:id="rId10"/>
      <w:headerReference w:type="first" r:id="rId11"/>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24" w:rsidRDefault="002D4E24">
      <w:pPr>
        <w:spacing w:after="0" w:line="240" w:lineRule="auto"/>
      </w:pPr>
      <w:r>
        <w:separator/>
      </w:r>
    </w:p>
  </w:endnote>
  <w:endnote w:type="continuationSeparator" w:id="0">
    <w:p w:rsidR="002D4E24" w:rsidRDefault="002D4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24" w:rsidRDefault="003916FF">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D4E24" w:rsidRDefault="003916FF">
                <w:pPr>
                  <w:spacing w:line="240" w:lineRule="auto"/>
                </w:pPr>
                <w:fldSimple w:instr=" PAGE \* MERGEFORMAT ">
                  <w:r w:rsidR="002D4E24">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24" w:rsidRDefault="002D4E24"/>
    <w:p w:rsidR="002D4E24" w:rsidRDefault="002D4E24"/>
    <w:p w:rsidR="002D4E24" w:rsidRDefault="002D4E24"/>
    <w:p w:rsidR="002D4E24" w:rsidRDefault="002D4E24"/>
    <w:p w:rsidR="002D4E24" w:rsidRDefault="002D4E24"/>
    <w:p w:rsidR="002D4E24" w:rsidRDefault="002D4E24"/>
    <w:p w:rsidR="002D4E24" w:rsidRDefault="003916FF">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D4E24" w:rsidRDefault="003916FF">
                  <w:pPr>
                    <w:spacing w:line="240" w:lineRule="auto"/>
                  </w:pPr>
                  <w:fldSimple w:instr=" PAGE \* MERGEFORMAT ">
                    <w:r w:rsidR="000C2C1E" w:rsidRPr="000C2C1E">
                      <w:rPr>
                        <w:rStyle w:val="afffff9"/>
                        <w:b w:val="0"/>
                        <w:bCs w:val="0"/>
                        <w:noProof/>
                      </w:rPr>
                      <w:t>28</w:t>
                    </w:r>
                  </w:fldSimple>
                </w:p>
              </w:txbxContent>
            </v:textbox>
            <w10:wrap anchorx="page" anchory="page"/>
          </v:shape>
        </w:pict>
      </w:r>
    </w:p>
    <w:p w:rsidR="002D4E24" w:rsidRDefault="002D4E24"/>
    <w:p w:rsidR="002D4E24" w:rsidRDefault="002D4E24"/>
    <w:p w:rsidR="002D4E24" w:rsidRDefault="003916FF">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D4E24" w:rsidRDefault="002D4E24"/>
              </w:txbxContent>
            </v:textbox>
            <w10:wrap anchorx="page" anchory="page"/>
          </v:shape>
        </w:pict>
      </w:r>
    </w:p>
    <w:p w:rsidR="002D4E24" w:rsidRDefault="002D4E24"/>
    <w:p w:rsidR="002D4E24" w:rsidRDefault="002D4E24">
      <w:pPr>
        <w:rPr>
          <w:sz w:val="2"/>
          <w:szCs w:val="2"/>
        </w:rPr>
      </w:pPr>
    </w:p>
    <w:p w:rsidR="002D4E24" w:rsidRDefault="002D4E24"/>
    <w:p w:rsidR="002D4E24" w:rsidRDefault="002D4E24">
      <w:pPr>
        <w:spacing w:after="0" w:line="240" w:lineRule="auto"/>
      </w:pPr>
    </w:p>
  </w:footnote>
  <w:footnote w:type="continuationSeparator" w:id="0">
    <w:p w:rsidR="002D4E24" w:rsidRDefault="002D4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A73C32" w:rsidRDefault="00A73C32"/>
  <w:p w:rsidR="002D4E24" w:rsidRPr="005856C0" w:rsidRDefault="002D4E24" w:rsidP="005856C0">
    <w:pPr>
      <w:pStyle w:val="affffffff6"/>
      <w:jc w:val="center"/>
    </w:pPr>
    <w:r w:rsidRPr="006E463D">
      <w:rPr>
        <w:rFonts w:ascii="Verdana" w:hAnsi="Verdana" w:cs="Verdana"/>
        <w:color w:val="FF0000"/>
      </w:rPr>
      <w:t xml:space="preserve">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24"/>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02F"/>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50F08-106D-4DA6-B64F-0924FDAD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55</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2020-06-27T11:22:00Z</dcterms:created>
  <dcterms:modified xsi:type="dcterms:W3CDTF">2020-06-29T20:35:00Z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