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6F5FA01F" w14:textId="77777777" w:rsidR="000866D6" w:rsidRPr="00580E52" w:rsidRDefault="000866D6" w:rsidP="000866D6">
      <w:pPr>
        <w:spacing w:line="360" w:lineRule="auto"/>
        <w:jc w:val="center"/>
        <w:rPr>
          <w:sz w:val="28"/>
          <w:szCs w:val="28"/>
        </w:rPr>
      </w:pPr>
      <w:bookmarkStart w:id="0" w:name="й"/>
      <w:bookmarkEnd w:id="0"/>
      <w:r w:rsidRPr="00580E52">
        <w:rPr>
          <w:sz w:val="28"/>
          <w:szCs w:val="28"/>
        </w:rPr>
        <w:t>Институт социологии Национальной академии наук Украины</w:t>
      </w:r>
    </w:p>
    <w:p w14:paraId="428EC2EB" w14:textId="77777777" w:rsidR="000866D6" w:rsidRDefault="000866D6" w:rsidP="000866D6">
      <w:pPr>
        <w:spacing w:line="360" w:lineRule="auto"/>
        <w:jc w:val="center"/>
        <w:rPr>
          <w:sz w:val="28"/>
          <w:szCs w:val="28"/>
        </w:rPr>
      </w:pPr>
    </w:p>
    <w:p w14:paraId="79D87C5F" w14:textId="77777777" w:rsidR="000866D6" w:rsidRPr="007C623F" w:rsidRDefault="000866D6" w:rsidP="000866D6">
      <w:pPr>
        <w:spacing w:line="360" w:lineRule="auto"/>
        <w:jc w:val="center"/>
        <w:rPr>
          <w:sz w:val="28"/>
          <w:szCs w:val="28"/>
        </w:rPr>
      </w:pPr>
    </w:p>
    <w:p w14:paraId="012841E6" w14:textId="77777777" w:rsidR="000866D6" w:rsidRPr="007C623F" w:rsidRDefault="000866D6" w:rsidP="000866D6">
      <w:pPr>
        <w:spacing w:line="360" w:lineRule="auto"/>
        <w:jc w:val="right"/>
        <w:rPr>
          <w:sz w:val="28"/>
          <w:szCs w:val="28"/>
        </w:rPr>
      </w:pPr>
      <w:r w:rsidRPr="007C623F">
        <w:rPr>
          <w:sz w:val="28"/>
          <w:szCs w:val="28"/>
        </w:rPr>
        <w:t>На правах рукописи</w:t>
      </w:r>
    </w:p>
    <w:p w14:paraId="0074D1ED" w14:textId="77777777" w:rsidR="000866D6" w:rsidRPr="007C623F" w:rsidRDefault="000866D6" w:rsidP="000866D6">
      <w:pPr>
        <w:spacing w:line="360" w:lineRule="auto"/>
        <w:jc w:val="center"/>
        <w:rPr>
          <w:sz w:val="28"/>
          <w:szCs w:val="28"/>
        </w:rPr>
      </w:pPr>
    </w:p>
    <w:p w14:paraId="1CA61B83" w14:textId="77777777" w:rsidR="000866D6" w:rsidRPr="007C623F" w:rsidRDefault="000866D6" w:rsidP="000866D6">
      <w:pPr>
        <w:spacing w:line="360" w:lineRule="auto"/>
        <w:jc w:val="center"/>
        <w:rPr>
          <w:sz w:val="28"/>
          <w:szCs w:val="28"/>
        </w:rPr>
      </w:pPr>
      <w:r w:rsidRPr="007C623F">
        <w:rPr>
          <w:sz w:val="28"/>
          <w:szCs w:val="28"/>
        </w:rPr>
        <w:t>Буко Светлана Леонидовна</w:t>
      </w:r>
    </w:p>
    <w:p w14:paraId="2B7A2839" w14:textId="77777777" w:rsidR="000866D6" w:rsidRPr="007C623F" w:rsidRDefault="000866D6" w:rsidP="000866D6">
      <w:pPr>
        <w:spacing w:line="360" w:lineRule="auto"/>
        <w:jc w:val="center"/>
        <w:rPr>
          <w:sz w:val="28"/>
          <w:szCs w:val="28"/>
        </w:rPr>
      </w:pPr>
    </w:p>
    <w:p w14:paraId="0865E3AC" w14:textId="77777777" w:rsidR="000866D6" w:rsidRPr="00F277E5" w:rsidRDefault="000866D6" w:rsidP="000866D6">
      <w:pPr>
        <w:spacing w:line="360" w:lineRule="auto"/>
        <w:jc w:val="right"/>
        <w:rPr>
          <w:sz w:val="28"/>
          <w:szCs w:val="28"/>
        </w:rPr>
      </w:pPr>
      <w:r w:rsidRPr="007C623F">
        <w:rPr>
          <w:sz w:val="28"/>
          <w:szCs w:val="28"/>
        </w:rPr>
        <w:t>УДК</w:t>
      </w:r>
      <w:r w:rsidRPr="00580E52">
        <w:rPr>
          <w:sz w:val="28"/>
          <w:szCs w:val="28"/>
        </w:rPr>
        <w:t xml:space="preserve"> </w:t>
      </w:r>
      <w:r w:rsidRPr="00F277E5">
        <w:rPr>
          <w:sz w:val="28"/>
          <w:szCs w:val="28"/>
        </w:rPr>
        <w:t>316.422.42</w:t>
      </w:r>
    </w:p>
    <w:p w14:paraId="47DBE7DB" w14:textId="77777777" w:rsidR="000866D6" w:rsidRPr="005A26AA" w:rsidRDefault="000866D6" w:rsidP="000866D6">
      <w:pPr>
        <w:spacing w:line="360" w:lineRule="auto"/>
        <w:jc w:val="center"/>
        <w:rPr>
          <w:sz w:val="28"/>
          <w:szCs w:val="28"/>
        </w:rPr>
      </w:pPr>
    </w:p>
    <w:p w14:paraId="5A5A9EC0" w14:textId="77777777" w:rsidR="000866D6" w:rsidRPr="005A26AA" w:rsidRDefault="000866D6" w:rsidP="000866D6">
      <w:pPr>
        <w:spacing w:line="360" w:lineRule="auto"/>
        <w:jc w:val="center"/>
        <w:rPr>
          <w:sz w:val="28"/>
          <w:szCs w:val="28"/>
        </w:rPr>
      </w:pPr>
    </w:p>
    <w:p w14:paraId="61891A58" w14:textId="77777777" w:rsidR="000866D6" w:rsidRPr="00DE7751" w:rsidRDefault="000866D6" w:rsidP="000866D6">
      <w:pPr>
        <w:spacing w:line="360" w:lineRule="auto"/>
        <w:jc w:val="center"/>
        <w:rPr>
          <w:b/>
          <w:caps/>
          <w:sz w:val="28"/>
          <w:szCs w:val="28"/>
        </w:rPr>
      </w:pPr>
      <w:bookmarkStart w:id="1" w:name="_GoBack"/>
      <w:r w:rsidRPr="00DE7751">
        <w:rPr>
          <w:b/>
          <w:caps/>
          <w:sz w:val="28"/>
          <w:szCs w:val="28"/>
        </w:rPr>
        <w:t>Ценностные ориентиры современного менеджмента</w:t>
      </w:r>
    </w:p>
    <w:bookmarkEnd w:id="1"/>
    <w:p w14:paraId="63C47FB4" w14:textId="77777777" w:rsidR="000866D6" w:rsidRPr="005A26AA" w:rsidRDefault="000866D6" w:rsidP="000866D6">
      <w:pPr>
        <w:spacing w:line="360" w:lineRule="auto"/>
        <w:jc w:val="center"/>
        <w:rPr>
          <w:caps/>
          <w:sz w:val="28"/>
          <w:szCs w:val="28"/>
        </w:rPr>
      </w:pPr>
    </w:p>
    <w:p w14:paraId="0463FF26" w14:textId="77777777" w:rsidR="000866D6" w:rsidRPr="005A26AA" w:rsidRDefault="000866D6" w:rsidP="000866D6">
      <w:pPr>
        <w:spacing w:line="360" w:lineRule="auto"/>
        <w:jc w:val="center"/>
        <w:rPr>
          <w:caps/>
          <w:sz w:val="28"/>
          <w:szCs w:val="28"/>
        </w:rPr>
      </w:pPr>
    </w:p>
    <w:p w14:paraId="0B4017B8" w14:textId="77777777" w:rsidR="000866D6" w:rsidRPr="005A26AA" w:rsidRDefault="000866D6" w:rsidP="000866D6">
      <w:pPr>
        <w:spacing w:line="360" w:lineRule="auto"/>
        <w:jc w:val="center"/>
        <w:rPr>
          <w:caps/>
          <w:sz w:val="28"/>
          <w:szCs w:val="28"/>
        </w:rPr>
      </w:pPr>
      <w:r w:rsidRPr="005A26AA">
        <w:rPr>
          <w:sz w:val="28"/>
          <w:szCs w:val="28"/>
        </w:rPr>
        <w:t xml:space="preserve">22.00.04 </w:t>
      </w:r>
      <w:r w:rsidRPr="00580E52">
        <w:rPr>
          <w:sz w:val="28"/>
          <w:szCs w:val="28"/>
        </w:rPr>
        <w:t xml:space="preserve">– </w:t>
      </w:r>
      <w:r w:rsidRPr="005A26AA">
        <w:rPr>
          <w:sz w:val="28"/>
          <w:szCs w:val="28"/>
          <w:lang w:val="uk-UA"/>
        </w:rPr>
        <w:t>специальные и отраслевые социологии</w:t>
      </w:r>
    </w:p>
    <w:p w14:paraId="34DAA930" w14:textId="77777777" w:rsidR="000866D6" w:rsidRDefault="000866D6" w:rsidP="000866D6">
      <w:pPr>
        <w:spacing w:line="360" w:lineRule="auto"/>
        <w:rPr>
          <w:sz w:val="28"/>
          <w:szCs w:val="28"/>
        </w:rPr>
      </w:pPr>
    </w:p>
    <w:p w14:paraId="43996AE2" w14:textId="77777777" w:rsidR="000866D6" w:rsidRPr="005A26AA" w:rsidRDefault="000866D6" w:rsidP="000866D6">
      <w:pPr>
        <w:spacing w:line="360" w:lineRule="auto"/>
        <w:rPr>
          <w:sz w:val="28"/>
          <w:szCs w:val="28"/>
        </w:rPr>
      </w:pPr>
    </w:p>
    <w:p w14:paraId="6FA62EC6" w14:textId="77777777" w:rsidR="000866D6" w:rsidRPr="005A26AA" w:rsidRDefault="000866D6" w:rsidP="000866D6">
      <w:pPr>
        <w:spacing w:line="360" w:lineRule="auto"/>
        <w:jc w:val="center"/>
        <w:rPr>
          <w:sz w:val="28"/>
          <w:szCs w:val="28"/>
        </w:rPr>
      </w:pPr>
      <w:r w:rsidRPr="005A26AA">
        <w:rPr>
          <w:sz w:val="28"/>
          <w:szCs w:val="28"/>
        </w:rPr>
        <w:t>Диссертация на соискание ученой степени кандидата</w:t>
      </w:r>
    </w:p>
    <w:p w14:paraId="555D577E" w14:textId="77777777" w:rsidR="000866D6" w:rsidRPr="005A26AA" w:rsidRDefault="000866D6" w:rsidP="000866D6">
      <w:pPr>
        <w:spacing w:line="360" w:lineRule="auto"/>
        <w:jc w:val="center"/>
        <w:rPr>
          <w:sz w:val="28"/>
          <w:szCs w:val="28"/>
        </w:rPr>
      </w:pPr>
      <w:r w:rsidRPr="005A26AA">
        <w:rPr>
          <w:sz w:val="28"/>
          <w:szCs w:val="28"/>
        </w:rPr>
        <w:t>социологических наук</w:t>
      </w:r>
    </w:p>
    <w:p w14:paraId="78F25676" w14:textId="77777777" w:rsidR="000866D6" w:rsidRPr="005A26AA" w:rsidRDefault="000866D6" w:rsidP="000866D6">
      <w:pPr>
        <w:spacing w:line="360" w:lineRule="auto"/>
        <w:jc w:val="center"/>
        <w:rPr>
          <w:sz w:val="28"/>
          <w:szCs w:val="28"/>
        </w:rPr>
      </w:pPr>
    </w:p>
    <w:p w14:paraId="03EBD6F8" w14:textId="77777777" w:rsidR="000866D6" w:rsidRPr="005A26AA" w:rsidRDefault="000866D6" w:rsidP="000866D6">
      <w:pPr>
        <w:spacing w:line="360" w:lineRule="auto"/>
        <w:jc w:val="center"/>
        <w:rPr>
          <w:sz w:val="28"/>
          <w:szCs w:val="28"/>
        </w:rPr>
      </w:pPr>
    </w:p>
    <w:p w14:paraId="09A2A35E" w14:textId="77777777" w:rsidR="000866D6" w:rsidRPr="005A26AA" w:rsidRDefault="000866D6" w:rsidP="000866D6">
      <w:pPr>
        <w:spacing w:line="360" w:lineRule="auto"/>
        <w:jc w:val="center"/>
        <w:rPr>
          <w:sz w:val="28"/>
          <w:szCs w:val="28"/>
        </w:rPr>
      </w:pPr>
    </w:p>
    <w:p w14:paraId="3F61F443" w14:textId="77777777" w:rsidR="000866D6" w:rsidRPr="005A26AA" w:rsidRDefault="000866D6" w:rsidP="000866D6">
      <w:pPr>
        <w:spacing w:line="360" w:lineRule="auto"/>
        <w:jc w:val="right"/>
        <w:rPr>
          <w:sz w:val="28"/>
          <w:szCs w:val="28"/>
        </w:rPr>
      </w:pPr>
      <w:r w:rsidRPr="005A26AA">
        <w:rPr>
          <w:sz w:val="28"/>
          <w:szCs w:val="28"/>
        </w:rPr>
        <w:t>Научный руководитель</w:t>
      </w:r>
    </w:p>
    <w:p w14:paraId="2BE48123" w14:textId="77777777" w:rsidR="000866D6" w:rsidRPr="005A26AA" w:rsidRDefault="000866D6" w:rsidP="000866D6">
      <w:pPr>
        <w:spacing w:line="360" w:lineRule="auto"/>
        <w:jc w:val="right"/>
        <w:rPr>
          <w:sz w:val="28"/>
          <w:szCs w:val="28"/>
        </w:rPr>
      </w:pPr>
      <w:r w:rsidRPr="005A26AA">
        <w:rPr>
          <w:sz w:val="28"/>
          <w:szCs w:val="28"/>
        </w:rPr>
        <w:t>Костенко Наталья Викторовна</w:t>
      </w:r>
    </w:p>
    <w:p w14:paraId="783AEA89" w14:textId="77777777" w:rsidR="000866D6" w:rsidRDefault="000866D6" w:rsidP="000866D6">
      <w:pPr>
        <w:spacing w:line="360" w:lineRule="auto"/>
        <w:jc w:val="right"/>
        <w:rPr>
          <w:sz w:val="28"/>
          <w:szCs w:val="28"/>
          <w:lang w:val="uk-UA"/>
        </w:rPr>
      </w:pPr>
      <w:r w:rsidRPr="005A26AA">
        <w:rPr>
          <w:sz w:val="28"/>
          <w:szCs w:val="28"/>
        </w:rPr>
        <w:t>доктор социологических наук</w:t>
      </w:r>
      <w:r>
        <w:rPr>
          <w:sz w:val="28"/>
          <w:szCs w:val="28"/>
          <w:lang w:val="uk-UA"/>
        </w:rPr>
        <w:t>,</w:t>
      </w:r>
    </w:p>
    <w:p w14:paraId="07448D46" w14:textId="77777777" w:rsidR="000866D6" w:rsidRPr="00F277E5" w:rsidRDefault="000866D6" w:rsidP="000866D6">
      <w:pPr>
        <w:spacing w:line="360" w:lineRule="auto"/>
        <w:jc w:val="right"/>
        <w:rPr>
          <w:sz w:val="28"/>
          <w:szCs w:val="28"/>
          <w:lang w:val="uk-UA"/>
        </w:rPr>
      </w:pPr>
      <w:r>
        <w:rPr>
          <w:sz w:val="28"/>
          <w:szCs w:val="28"/>
          <w:lang w:val="uk-UA"/>
        </w:rPr>
        <w:lastRenderedPageBreak/>
        <w:t>старш</w:t>
      </w:r>
      <w:r w:rsidRPr="00F277E5">
        <w:rPr>
          <w:sz w:val="28"/>
          <w:szCs w:val="28"/>
          <w:lang w:val="uk-UA"/>
        </w:rPr>
        <w:t>ий научный сотрудник</w:t>
      </w:r>
    </w:p>
    <w:p w14:paraId="6BEC6183" w14:textId="77777777" w:rsidR="000866D6" w:rsidRPr="005A26AA" w:rsidRDefault="000866D6" w:rsidP="000866D6">
      <w:pPr>
        <w:spacing w:line="360" w:lineRule="auto"/>
        <w:jc w:val="center"/>
        <w:rPr>
          <w:caps/>
          <w:sz w:val="28"/>
          <w:szCs w:val="28"/>
        </w:rPr>
      </w:pPr>
    </w:p>
    <w:p w14:paraId="6665C970" w14:textId="77777777" w:rsidR="000866D6" w:rsidRPr="005A26AA" w:rsidRDefault="000866D6" w:rsidP="000866D6">
      <w:pPr>
        <w:spacing w:line="360" w:lineRule="auto"/>
        <w:jc w:val="center"/>
        <w:rPr>
          <w:caps/>
          <w:sz w:val="28"/>
          <w:szCs w:val="28"/>
        </w:rPr>
      </w:pPr>
    </w:p>
    <w:p w14:paraId="69EDA86C" w14:textId="77777777" w:rsidR="000866D6" w:rsidRPr="00DE7751" w:rsidRDefault="000866D6" w:rsidP="000866D6">
      <w:pPr>
        <w:spacing w:line="360" w:lineRule="auto"/>
        <w:rPr>
          <w:sz w:val="28"/>
          <w:szCs w:val="28"/>
        </w:rPr>
      </w:pPr>
    </w:p>
    <w:p w14:paraId="5D633629" w14:textId="77777777" w:rsidR="000866D6" w:rsidRPr="005A26AA" w:rsidRDefault="000866D6" w:rsidP="000866D6">
      <w:pPr>
        <w:spacing w:line="360" w:lineRule="auto"/>
        <w:jc w:val="center"/>
        <w:rPr>
          <w:sz w:val="28"/>
          <w:szCs w:val="28"/>
        </w:rPr>
      </w:pPr>
      <w:r w:rsidRPr="005A26AA">
        <w:rPr>
          <w:sz w:val="28"/>
          <w:szCs w:val="28"/>
        </w:rPr>
        <w:t xml:space="preserve">Киев </w:t>
      </w:r>
      <w:r w:rsidRPr="008E168D">
        <w:rPr>
          <w:sz w:val="28"/>
          <w:szCs w:val="28"/>
        </w:rPr>
        <w:t>–</w:t>
      </w:r>
      <w:r w:rsidRPr="005A26AA">
        <w:rPr>
          <w:sz w:val="28"/>
          <w:szCs w:val="28"/>
        </w:rPr>
        <w:t xml:space="preserve"> 200</w:t>
      </w:r>
      <w:r>
        <w:rPr>
          <w:sz w:val="28"/>
          <w:szCs w:val="28"/>
        </w:rPr>
        <w:t>9</w:t>
      </w:r>
    </w:p>
    <w:p w14:paraId="4221B78F" w14:textId="77777777" w:rsidR="000866D6" w:rsidRDefault="000866D6" w:rsidP="000866D6">
      <w:pPr>
        <w:spacing w:line="360" w:lineRule="auto"/>
        <w:jc w:val="center"/>
        <w:rPr>
          <w:b/>
          <w:sz w:val="28"/>
          <w:szCs w:val="28"/>
        </w:rPr>
      </w:pPr>
      <w:r>
        <w:rPr>
          <w:sz w:val="28"/>
          <w:szCs w:val="28"/>
        </w:rPr>
        <w:br w:type="page"/>
      </w:r>
      <w:r>
        <w:rPr>
          <w:b/>
          <w:sz w:val="28"/>
          <w:szCs w:val="28"/>
        </w:rPr>
        <w:lastRenderedPageBreak/>
        <w:t>СОДЕРЖАНИЕ</w:t>
      </w:r>
    </w:p>
    <w:p w14:paraId="228BBBAC" w14:textId="77777777" w:rsidR="000866D6" w:rsidRDefault="000866D6" w:rsidP="000866D6">
      <w:pPr>
        <w:spacing w:line="360" w:lineRule="auto"/>
        <w:jc w:val="both"/>
        <w:rPr>
          <w:b/>
          <w:sz w:val="28"/>
          <w:szCs w:val="28"/>
        </w:rPr>
      </w:pPr>
    </w:p>
    <w:p w14:paraId="65AB7D57" w14:textId="77777777" w:rsidR="000866D6" w:rsidRDefault="000866D6" w:rsidP="000866D6">
      <w:pPr>
        <w:spacing w:line="360" w:lineRule="auto"/>
        <w:jc w:val="both"/>
        <w:rPr>
          <w:b/>
          <w:sz w:val="28"/>
          <w:szCs w:val="28"/>
        </w:rPr>
      </w:pPr>
    </w:p>
    <w:p w14:paraId="7EF453DC" w14:textId="77777777" w:rsidR="000866D6" w:rsidRPr="00181D5F" w:rsidRDefault="000866D6" w:rsidP="000866D6">
      <w:pPr>
        <w:spacing w:line="360" w:lineRule="auto"/>
        <w:rPr>
          <w:sz w:val="28"/>
          <w:szCs w:val="28"/>
          <w:lang w:val="uk-UA"/>
        </w:rPr>
      </w:pPr>
      <w:r w:rsidRPr="005A26AA">
        <w:rPr>
          <w:sz w:val="28"/>
          <w:szCs w:val="28"/>
        </w:rPr>
        <w:t>Введение..........................................................................................................</w:t>
      </w:r>
      <w:r>
        <w:rPr>
          <w:sz w:val="28"/>
          <w:szCs w:val="28"/>
        </w:rPr>
        <w:t>.....</w:t>
      </w:r>
      <w:r>
        <w:rPr>
          <w:sz w:val="28"/>
          <w:szCs w:val="28"/>
          <w:lang w:val="uk-UA"/>
        </w:rPr>
        <w:t>4</w:t>
      </w:r>
    </w:p>
    <w:p w14:paraId="7E421647" w14:textId="77777777" w:rsidR="000866D6" w:rsidRPr="00AF2519" w:rsidRDefault="000866D6" w:rsidP="000866D6">
      <w:pPr>
        <w:spacing w:line="360" w:lineRule="auto"/>
        <w:rPr>
          <w:sz w:val="28"/>
          <w:szCs w:val="28"/>
        </w:rPr>
      </w:pPr>
      <w:r w:rsidRPr="005A26AA">
        <w:rPr>
          <w:sz w:val="28"/>
          <w:szCs w:val="28"/>
        </w:rPr>
        <w:t xml:space="preserve">Раздел 1  Современный менеджмент: </w:t>
      </w:r>
      <w:r>
        <w:rPr>
          <w:sz w:val="28"/>
          <w:szCs w:val="28"/>
        </w:rPr>
        <w:t>смена ценностных моделей ………..1</w:t>
      </w:r>
      <w:r w:rsidRPr="00AF2519">
        <w:rPr>
          <w:sz w:val="28"/>
          <w:szCs w:val="28"/>
        </w:rPr>
        <w:t>4</w:t>
      </w:r>
    </w:p>
    <w:p w14:paraId="485DAFA2" w14:textId="77777777" w:rsidR="000866D6" w:rsidRPr="005A26AA" w:rsidRDefault="000866D6" w:rsidP="000866D6">
      <w:pPr>
        <w:spacing w:line="360" w:lineRule="auto"/>
        <w:rPr>
          <w:sz w:val="28"/>
          <w:szCs w:val="28"/>
        </w:rPr>
      </w:pPr>
      <w:r w:rsidRPr="005A26AA">
        <w:rPr>
          <w:sz w:val="28"/>
          <w:szCs w:val="28"/>
        </w:rPr>
        <w:t>1.1.   Эволюция менеджмента XX века.</w:t>
      </w:r>
      <w:r>
        <w:rPr>
          <w:sz w:val="28"/>
          <w:szCs w:val="28"/>
          <w:lang w:val="uk-UA"/>
        </w:rPr>
        <w:t>...........................................................1</w:t>
      </w:r>
      <w:r w:rsidRPr="008E168D">
        <w:rPr>
          <w:sz w:val="28"/>
          <w:szCs w:val="28"/>
        </w:rPr>
        <w:t>4</w:t>
      </w:r>
      <w:r w:rsidRPr="005A26AA">
        <w:rPr>
          <w:sz w:val="28"/>
          <w:szCs w:val="28"/>
        </w:rPr>
        <w:t xml:space="preserve"> </w:t>
      </w:r>
    </w:p>
    <w:p w14:paraId="4D27ADD8" w14:textId="77777777" w:rsidR="000866D6" w:rsidRPr="005A26AA" w:rsidRDefault="000866D6" w:rsidP="000866D6">
      <w:pPr>
        <w:spacing w:line="360" w:lineRule="auto"/>
        <w:ind w:left="540"/>
        <w:rPr>
          <w:color w:val="FF0000"/>
          <w:sz w:val="28"/>
          <w:szCs w:val="28"/>
        </w:rPr>
      </w:pPr>
      <w:r w:rsidRPr="005A26AA">
        <w:rPr>
          <w:sz w:val="28"/>
          <w:szCs w:val="28"/>
        </w:rPr>
        <w:t>1.1.1. Основные этапы, особенности и тенденции современного менеджмента.</w:t>
      </w:r>
      <w:r>
        <w:rPr>
          <w:sz w:val="28"/>
          <w:szCs w:val="28"/>
          <w:lang w:val="uk-UA"/>
        </w:rPr>
        <w:t>..............................................................................................1</w:t>
      </w:r>
      <w:r w:rsidRPr="00AF2519">
        <w:rPr>
          <w:sz w:val="28"/>
          <w:szCs w:val="28"/>
        </w:rPr>
        <w:t>4</w:t>
      </w:r>
      <w:r w:rsidRPr="005A26AA">
        <w:rPr>
          <w:color w:val="FF0000"/>
          <w:sz w:val="28"/>
          <w:szCs w:val="28"/>
        </w:rPr>
        <w:t xml:space="preserve"> </w:t>
      </w:r>
    </w:p>
    <w:p w14:paraId="06452910" w14:textId="77777777" w:rsidR="000866D6" w:rsidRPr="005A26AA" w:rsidRDefault="000866D6" w:rsidP="000866D6">
      <w:pPr>
        <w:spacing w:line="360" w:lineRule="auto"/>
        <w:ind w:firstLine="540"/>
        <w:rPr>
          <w:color w:val="FF0000"/>
          <w:sz w:val="28"/>
          <w:szCs w:val="28"/>
        </w:rPr>
      </w:pPr>
      <w:r w:rsidRPr="005A26AA">
        <w:rPr>
          <w:sz w:val="28"/>
          <w:szCs w:val="28"/>
        </w:rPr>
        <w:t>1.1.2. Исследования ценностей и современный менеджмент.</w:t>
      </w:r>
      <w:r>
        <w:rPr>
          <w:sz w:val="28"/>
          <w:szCs w:val="28"/>
          <w:lang w:val="uk-UA"/>
        </w:rPr>
        <w:t>...............3</w:t>
      </w:r>
      <w:r w:rsidRPr="00AF2519">
        <w:rPr>
          <w:sz w:val="28"/>
          <w:szCs w:val="28"/>
        </w:rPr>
        <w:t>2</w:t>
      </w:r>
      <w:r w:rsidRPr="005A26AA">
        <w:rPr>
          <w:sz w:val="28"/>
          <w:szCs w:val="28"/>
        </w:rPr>
        <w:t xml:space="preserve"> </w:t>
      </w:r>
    </w:p>
    <w:p w14:paraId="26450C60" w14:textId="77777777" w:rsidR="000866D6" w:rsidRPr="005A26AA" w:rsidRDefault="000866D6" w:rsidP="000866D6">
      <w:pPr>
        <w:spacing w:line="360" w:lineRule="auto"/>
        <w:rPr>
          <w:sz w:val="28"/>
          <w:szCs w:val="28"/>
        </w:rPr>
      </w:pPr>
      <w:r w:rsidRPr="005A26AA">
        <w:rPr>
          <w:sz w:val="28"/>
          <w:szCs w:val="28"/>
        </w:rPr>
        <w:t>1.2.   Специфика ценностно-ориентированного подхода  в современном менеджменте.</w:t>
      </w:r>
      <w:r>
        <w:rPr>
          <w:sz w:val="28"/>
          <w:szCs w:val="28"/>
          <w:lang w:val="uk-UA"/>
        </w:rPr>
        <w:t>.....................................................................................................</w:t>
      </w:r>
      <w:r w:rsidRPr="00AF2519">
        <w:rPr>
          <w:sz w:val="28"/>
          <w:szCs w:val="28"/>
        </w:rPr>
        <w:t>44</w:t>
      </w:r>
      <w:r w:rsidRPr="005A26AA">
        <w:rPr>
          <w:sz w:val="28"/>
          <w:szCs w:val="28"/>
        </w:rPr>
        <w:t xml:space="preserve">    </w:t>
      </w:r>
    </w:p>
    <w:p w14:paraId="41F8963E" w14:textId="77777777" w:rsidR="000866D6" w:rsidRPr="005A26AA" w:rsidRDefault="000866D6" w:rsidP="000866D6">
      <w:pPr>
        <w:spacing w:line="360" w:lineRule="auto"/>
        <w:ind w:left="540"/>
        <w:rPr>
          <w:sz w:val="28"/>
          <w:szCs w:val="28"/>
        </w:rPr>
      </w:pPr>
      <w:r w:rsidRPr="005A26AA">
        <w:rPr>
          <w:sz w:val="28"/>
          <w:szCs w:val="28"/>
        </w:rPr>
        <w:t>1.2.1. Прагматические и гуманитарные ценности в стратегиях управления.</w:t>
      </w:r>
      <w:r>
        <w:rPr>
          <w:sz w:val="28"/>
          <w:szCs w:val="28"/>
          <w:lang w:val="uk-UA"/>
        </w:rPr>
        <w:t>.................................................................................................44</w:t>
      </w:r>
      <w:r w:rsidRPr="005A26AA">
        <w:rPr>
          <w:sz w:val="28"/>
          <w:szCs w:val="28"/>
        </w:rPr>
        <w:t xml:space="preserve"> </w:t>
      </w:r>
    </w:p>
    <w:p w14:paraId="78A89A6B" w14:textId="77777777" w:rsidR="000866D6" w:rsidRPr="005A26AA" w:rsidRDefault="000866D6" w:rsidP="000866D6">
      <w:pPr>
        <w:spacing w:line="360" w:lineRule="auto"/>
        <w:ind w:left="540"/>
        <w:rPr>
          <w:sz w:val="28"/>
          <w:szCs w:val="28"/>
        </w:rPr>
      </w:pPr>
      <w:r w:rsidRPr="005A26AA">
        <w:rPr>
          <w:sz w:val="28"/>
          <w:szCs w:val="28"/>
        </w:rPr>
        <w:t>1.2.2. Транснациональные корпорации (ТНК) и ценностно-ориентированный менеджмент.</w:t>
      </w:r>
      <w:r>
        <w:rPr>
          <w:sz w:val="28"/>
          <w:szCs w:val="28"/>
          <w:lang w:val="uk-UA"/>
        </w:rPr>
        <w:t>................................................................58</w:t>
      </w:r>
      <w:r w:rsidRPr="005A26AA">
        <w:rPr>
          <w:sz w:val="28"/>
          <w:szCs w:val="28"/>
        </w:rPr>
        <w:t xml:space="preserve"> </w:t>
      </w:r>
    </w:p>
    <w:p w14:paraId="7738E92A" w14:textId="77777777" w:rsidR="000866D6" w:rsidRPr="00181D5F" w:rsidRDefault="000866D6" w:rsidP="000866D6">
      <w:pPr>
        <w:spacing w:line="360" w:lineRule="auto"/>
        <w:rPr>
          <w:sz w:val="28"/>
          <w:szCs w:val="28"/>
          <w:lang w:val="uk-UA"/>
        </w:rPr>
      </w:pPr>
      <w:r w:rsidRPr="005A26AA">
        <w:rPr>
          <w:sz w:val="28"/>
          <w:szCs w:val="28"/>
        </w:rPr>
        <w:t>1.3.   Ценностные принципы менеджмента бизнеса.</w:t>
      </w:r>
      <w:r>
        <w:rPr>
          <w:sz w:val="28"/>
          <w:szCs w:val="28"/>
          <w:lang w:val="uk-UA"/>
        </w:rPr>
        <w:t>......................................65</w:t>
      </w:r>
    </w:p>
    <w:p w14:paraId="5D55D87B" w14:textId="77777777" w:rsidR="000866D6" w:rsidRPr="005A26AA" w:rsidRDefault="000866D6" w:rsidP="000866D6">
      <w:pPr>
        <w:spacing w:line="360" w:lineRule="auto"/>
        <w:ind w:left="540"/>
        <w:rPr>
          <w:color w:val="FF0000"/>
          <w:sz w:val="28"/>
          <w:szCs w:val="28"/>
        </w:rPr>
      </w:pPr>
      <w:r>
        <w:rPr>
          <w:sz w:val="28"/>
          <w:szCs w:val="28"/>
        </w:rPr>
        <w:t xml:space="preserve">1.3.1. </w:t>
      </w:r>
      <w:r w:rsidRPr="009E2E56">
        <w:rPr>
          <w:sz w:val="28"/>
          <w:szCs w:val="28"/>
        </w:rPr>
        <w:t>“</w:t>
      </w:r>
      <w:r w:rsidRPr="005A26AA">
        <w:rPr>
          <w:sz w:val="28"/>
          <w:szCs w:val="28"/>
        </w:rPr>
        <w:t>Корпорати</w:t>
      </w:r>
      <w:r>
        <w:rPr>
          <w:sz w:val="28"/>
          <w:szCs w:val="28"/>
        </w:rPr>
        <w:t>вная социальная ответственность</w:t>
      </w:r>
      <w:r w:rsidRPr="009E2E56">
        <w:rPr>
          <w:sz w:val="28"/>
          <w:szCs w:val="28"/>
        </w:rPr>
        <w:t>”</w:t>
      </w:r>
      <w:r>
        <w:rPr>
          <w:sz w:val="28"/>
          <w:szCs w:val="28"/>
        </w:rPr>
        <w:t xml:space="preserve"> и </w:t>
      </w:r>
      <w:r w:rsidRPr="009E2E56">
        <w:rPr>
          <w:sz w:val="28"/>
          <w:szCs w:val="28"/>
        </w:rPr>
        <w:t>“</w:t>
      </w:r>
      <w:r>
        <w:rPr>
          <w:sz w:val="28"/>
          <w:szCs w:val="28"/>
        </w:rPr>
        <w:t>социальное предпринимательство</w:t>
      </w:r>
      <w:r w:rsidRPr="009E2E56">
        <w:rPr>
          <w:sz w:val="28"/>
          <w:szCs w:val="28"/>
        </w:rPr>
        <w:t>”</w:t>
      </w:r>
      <w:r w:rsidRPr="005A26AA">
        <w:rPr>
          <w:sz w:val="28"/>
          <w:szCs w:val="28"/>
        </w:rPr>
        <w:t xml:space="preserve">  как новые ценностные принципы менеджмента прибыльных организаций.</w:t>
      </w:r>
      <w:r>
        <w:rPr>
          <w:sz w:val="28"/>
          <w:szCs w:val="28"/>
          <w:lang w:val="uk-UA"/>
        </w:rPr>
        <w:t>..........................................................................65</w:t>
      </w:r>
      <w:r w:rsidRPr="005A26AA">
        <w:rPr>
          <w:sz w:val="28"/>
          <w:szCs w:val="28"/>
        </w:rPr>
        <w:t xml:space="preserve"> </w:t>
      </w:r>
    </w:p>
    <w:p w14:paraId="415EDA00" w14:textId="77777777" w:rsidR="000866D6" w:rsidRPr="005A26AA" w:rsidRDefault="000866D6" w:rsidP="000866D6">
      <w:pPr>
        <w:spacing w:line="360" w:lineRule="auto"/>
        <w:ind w:left="540"/>
        <w:rPr>
          <w:color w:val="FF0000"/>
          <w:sz w:val="28"/>
          <w:szCs w:val="28"/>
        </w:rPr>
      </w:pPr>
      <w:r w:rsidRPr="005A26AA">
        <w:rPr>
          <w:sz w:val="28"/>
          <w:szCs w:val="28"/>
        </w:rPr>
        <w:t>1.3.2. Социальная ориентированность бизнеса  и коммуникативные практики PR в Украине.</w:t>
      </w:r>
      <w:r>
        <w:rPr>
          <w:sz w:val="28"/>
          <w:szCs w:val="28"/>
          <w:lang w:val="uk-UA"/>
        </w:rPr>
        <w:t>..............................................................................74</w:t>
      </w:r>
      <w:r w:rsidRPr="005A26AA">
        <w:rPr>
          <w:sz w:val="28"/>
          <w:szCs w:val="28"/>
        </w:rPr>
        <w:t xml:space="preserve"> </w:t>
      </w:r>
      <w:r w:rsidRPr="005A26AA">
        <w:rPr>
          <w:color w:val="FF0000"/>
          <w:sz w:val="28"/>
          <w:szCs w:val="28"/>
        </w:rPr>
        <w:t xml:space="preserve"> </w:t>
      </w:r>
    </w:p>
    <w:p w14:paraId="6EDDFA61" w14:textId="77777777" w:rsidR="000866D6" w:rsidRPr="00181D5F" w:rsidRDefault="000866D6" w:rsidP="000866D6">
      <w:pPr>
        <w:spacing w:line="360" w:lineRule="auto"/>
        <w:rPr>
          <w:sz w:val="28"/>
          <w:szCs w:val="28"/>
          <w:lang w:val="uk-UA"/>
        </w:rPr>
      </w:pPr>
      <w:r w:rsidRPr="005A26AA">
        <w:rPr>
          <w:sz w:val="28"/>
          <w:szCs w:val="28"/>
        </w:rPr>
        <w:t>Выводы к разд</w:t>
      </w:r>
      <w:r>
        <w:rPr>
          <w:sz w:val="28"/>
          <w:szCs w:val="28"/>
        </w:rPr>
        <w:t>елу 1……………………………………………………………</w:t>
      </w:r>
      <w:r w:rsidRPr="008E168D">
        <w:rPr>
          <w:sz w:val="28"/>
          <w:szCs w:val="28"/>
        </w:rPr>
        <w:t xml:space="preserve"> </w:t>
      </w:r>
      <w:r>
        <w:rPr>
          <w:sz w:val="28"/>
          <w:szCs w:val="28"/>
          <w:lang w:val="uk-UA"/>
        </w:rPr>
        <w:t>78</w:t>
      </w:r>
    </w:p>
    <w:p w14:paraId="54DB46E9" w14:textId="77777777" w:rsidR="000866D6" w:rsidRPr="00AF2519" w:rsidRDefault="000866D6" w:rsidP="000866D6">
      <w:pPr>
        <w:spacing w:line="360" w:lineRule="auto"/>
        <w:rPr>
          <w:sz w:val="28"/>
          <w:szCs w:val="28"/>
        </w:rPr>
      </w:pPr>
      <w:r w:rsidRPr="005A26AA">
        <w:rPr>
          <w:sz w:val="28"/>
          <w:szCs w:val="28"/>
        </w:rPr>
        <w:t xml:space="preserve">Раздел 2  Ценностные ориентиры менеджмента Международных </w:t>
      </w:r>
      <w:r w:rsidRPr="005A26AA">
        <w:rPr>
          <w:sz w:val="28"/>
          <w:szCs w:val="28"/>
          <w:lang w:val="uk-UA"/>
        </w:rPr>
        <w:t>н</w:t>
      </w:r>
      <w:r w:rsidRPr="005A26AA">
        <w:rPr>
          <w:sz w:val="28"/>
          <w:szCs w:val="28"/>
        </w:rPr>
        <w:t>еприбыльных негосударствен</w:t>
      </w:r>
      <w:r>
        <w:rPr>
          <w:sz w:val="28"/>
          <w:szCs w:val="28"/>
        </w:rPr>
        <w:t>ных организаций (МНГО) …………..</w:t>
      </w:r>
      <w:r>
        <w:rPr>
          <w:sz w:val="28"/>
          <w:szCs w:val="28"/>
          <w:lang w:val="uk-UA"/>
        </w:rPr>
        <w:t>...........8</w:t>
      </w:r>
      <w:r w:rsidRPr="00AF2519">
        <w:rPr>
          <w:sz w:val="28"/>
          <w:szCs w:val="28"/>
        </w:rPr>
        <w:t>2</w:t>
      </w:r>
    </w:p>
    <w:p w14:paraId="7B3C333B" w14:textId="77777777" w:rsidR="000866D6" w:rsidRPr="00AF2519" w:rsidRDefault="000866D6" w:rsidP="000866D6">
      <w:pPr>
        <w:spacing w:line="360" w:lineRule="auto"/>
        <w:rPr>
          <w:sz w:val="28"/>
          <w:szCs w:val="28"/>
        </w:rPr>
      </w:pPr>
      <w:r>
        <w:rPr>
          <w:sz w:val="28"/>
          <w:szCs w:val="28"/>
        </w:rPr>
        <w:t xml:space="preserve">2.1. Сфера активности </w:t>
      </w:r>
      <w:r w:rsidRPr="009E2E56">
        <w:rPr>
          <w:sz w:val="28"/>
          <w:szCs w:val="28"/>
        </w:rPr>
        <w:t>“</w:t>
      </w:r>
      <w:r>
        <w:rPr>
          <w:sz w:val="28"/>
          <w:szCs w:val="28"/>
        </w:rPr>
        <w:t>третьего сектора</w:t>
      </w:r>
      <w:r w:rsidRPr="009E2E56">
        <w:rPr>
          <w:sz w:val="28"/>
          <w:szCs w:val="28"/>
        </w:rPr>
        <w:t>”</w:t>
      </w:r>
      <w:r w:rsidRPr="005A26AA">
        <w:rPr>
          <w:sz w:val="28"/>
          <w:szCs w:val="28"/>
        </w:rPr>
        <w:t xml:space="preserve"> на рынке социальных услуг.</w:t>
      </w:r>
      <w:r>
        <w:rPr>
          <w:sz w:val="28"/>
          <w:szCs w:val="28"/>
          <w:lang w:val="uk-UA"/>
        </w:rPr>
        <w:t>.......8</w:t>
      </w:r>
      <w:r w:rsidRPr="00AF2519">
        <w:rPr>
          <w:sz w:val="28"/>
          <w:szCs w:val="28"/>
        </w:rPr>
        <w:t>2</w:t>
      </w:r>
    </w:p>
    <w:p w14:paraId="4F864F6D" w14:textId="77777777" w:rsidR="000866D6" w:rsidRPr="005A26AA" w:rsidRDefault="000866D6" w:rsidP="000866D6">
      <w:pPr>
        <w:spacing w:line="360" w:lineRule="auto"/>
        <w:ind w:left="540"/>
        <w:rPr>
          <w:sz w:val="28"/>
          <w:szCs w:val="28"/>
        </w:rPr>
      </w:pPr>
      <w:r w:rsidRPr="005A26AA">
        <w:rPr>
          <w:sz w:val="28"/>
          <w:szCs w:val="28"/>
        </w:rPr>
        <w:t>2.1.1.  История формирования МНГО на мировой арене.</w:t>
      </w:r>
      <w:r>
        <w:rPr>
          <w:sz w:val="28"/>
          <w:szCs w:val="28"/>
          <w:lang w:val="uk-UA"/>
        </w:rPr>
        <w:t>........................8</w:t>
      </w:r>
      <w:r w:rsidRPr="00AF2519">
        <w:rPr>
          <w:sz w:val="28"/>
          <w:szCs w:val="28"/>
        </w:rPr>
        <w:t>2</w:t>
      </w:r>
      <w:r w:rsidRPr="005A26AA">
        <w:rPr>
          <w:sz w:val="28"/>
          <w:szCs w:val="28"/>
        </w:rPr>
        <w:t xml:space="preserve"> </w:t>
      </w:r>
    </w:p>
    <w:p w14:paraId="6EA1DF23" w14:textId="77777777" w:rsidR="000866D6" w:rsidRPr="005A26AA" w:rsidRDefault="000866D6" w:rsidP="000866D6">
      <w:pPr>
        <w:spacing w:line="360" w:lineRule="auto"/>
        <w:ind w:left="540"/>
        <w:rPr>
          <w:sz w:val="28"/>
          <w:szCs w:val="28"/>
        </w:rPr>
      </w:pPr>
      <w:r w:rsidRPr="005A26AA">
        <w:rPr>
          <w:sz w:val="28"/>
          <w:szCs w:val="28"/>
        </w:rPr>
        <w:t>2.1.2.  Концептуальные ориентиры и ценности менеджмента МНГО.</w:t>
      </w:r>
      <w:r>
        <w:rPr>
          <w:sz w:val="28"/>
          <w:szCs w:val="28"/>
          <w:lang w:val="uk-UA"/>
        </w:rPr>
        <w:t>....8</w:t>
      </w:r>
      <w:r w:rsidRPr="00AF2519">
        <w:rPr>
          <w:sz w:val="28"/>
          <w:szCs w:val="28"/>
        </w:rPr>
        <w:t>6</w:t>
      </w:r>
      <w:r w:rsidRPr="005A26AA">
        <w:rPr>
          <w:sz w:val="28"/>
          <w:szCs w:val="28"/>
        </w:rPr>
        <w:t xml:space="preserve">   </w:t>
      </w:r>
    </w:p>
    <w:p w14:paraId="52FA3A0D" w14:textId="77777777" w:rsidR="000866D6" w:rsidRPr="005A26AA" w:rsidRDefault="000866D6" w:rsidP="000866D6">
      <w:pPr>
        <w:spacing w:line="360" w:lineRule="auto"/>
        <w:rPr>
          <w:sz w:val="28"/>
          <w:szCs w:val="28"/>
        </w:rPr>
      </w:pPr>
      <w:r w:rsidRPr="005A26AA">
        <w:rPr>
          <w:sz w:val="28"/>
          <w:szCs w:val="28"/>
        </w:rPr>
        <w:t>2. 2. Деятельность МНГО в Украине: профессиональный и общественный контексты.</w:t>
      </w:r>
      <w:r>
        <w:rPr>
          <w:sz w:val="28"/>
          <w:szCs w:val="28"/>
          <w:lang w:val="uk-UA"/>
        </w:rPr>
        <w:t>............................................................................................................10</w:t>
      </w:r>
      <w:r w:rsidRPr="00AF2519">
        <w:rPr>
          <w:sz w:val="28"/>
          <w:szCs w:val="28"/>
        </w:rPr>
        <w:t>6</w:t>
      </w:r>
      <w:r w:rsidRPr="005A26AA">
        <w:rPr>
          <w:sz w:val="28"/>
          <w:szCs w:val="28"/>
        </w:rPr>
        <w:t xml:space="preserve"> </w:t>
      </w:r>
    </w:p>
    <w:p w14:paraId="6491D3C5" w14:textId="77777777" w:rsidR="000866D6" w:rsidRPr="005A26AA" w:rsidRDefault="000866D6" w:rsidP="000866D6">
      <w:pPr>
        <w:spacing w:line="360" w:lineRule="auto"/>
        <w:ind w:left="540"/>
        <w:rPr>
          <w:sz w:val="28"/>
          <w:szCs w:val="28"/>
        </w:rPr>
      </w:pPr>
      <w:r w:rsidRPr="005A26AA">
        <w:rPr>
          <w:sz w:val="28"/>
          <w:szCs w:val="28"/>
        </w:rPr>
        <w:t xml:space="preserve">2.2.1. МНГО в структуре </w:t>
      </w:r>
      <w:r>
        <w:rPr>
          <w:sz w:val="28"/>
          <w:szCs w:val="28"/>
        </w:rPr>
        <w:t>программ международной технической помощи Украине …………………………………………………………..</w:t>
      </w:r>
      <w:r w:rsidRPr="005A26AA">
        <w:rPr>
          <w:sz w:val="28"/>
          <w:szCs w:val="28"/>
        </w:rPr>
        <w:t>.</w:t>
      </w:r>
      <w:r>
        <w:rPr>
          <w:sz w:val="28"/>
          <w:szCs w:val="28"/>
          <w:lang w:val="uk-UA"/>
        </w:rPr>
        <w:t>.............10</w:t>
      </w:r>
      <w:r w:rsidRPr="00AF2519">
        <w:rPr>
          <w:sz w:val="28"/>
          <w:szCs w:val="28"/>
        </w:rPr>
        <w:t>6</w:t>
      </w:r>
      <w:r w:rsidRPr="005A26AA">
        <w:rPr>
          <w:sz w:val="28"/>
          <w:szCs w:val="28"/>
        </w:rPr>
        <w:t xml:space="preserve">  </w:t>
      </w:r>
    </w:p>
    <w:p w14:paraId="49761E9B" w14:textId="77777777" w:rsidR="000866D6" w:rsidRPr="005A26AA" w:rsidRDefault="000866D6" w:rsidP="000866D6">
      <w:pPr>
        <w:spacing w:line="360" w:lineRule="auto"/>
        <w:ind w:left="540"/>
        <w:rPr>
          <w:sz w:val="28"/>
          <w:szCs w:val="28"/>
        </w:rPr>
      </w:pPr>
      <w:r w:rsidRPr="005A26AA">
        <w:rPr>
          <w:sz w:val="28"/>
          <w:szCs w:val="28"/>
        </w:rPr>
        <w:lastRenderedPageBreak/>
        <w:t>2.2.2. Доверие населения стран СНГ к работе МНГО.</w:t>
      </w:r>
      <w:r>
        <w:rPr>
          <w:sz w:val="28"/>
          <w:szCs w:val="28"/>
          <w:lang w:val="uk-UA"/>
        </w:rPr>
        <w:t>...........................11</w:t>
      </w:r>
      <w:r w:rsidRPr="00AF2519">
        <w:rPr>
          <w:sz w:val="28"/>
          <w:szCs w:val="28"/>
        </w:rPr>
        <w:t>3</w:t>
      </w:r>
      <w:r w:rsidRPr="005A26AA">
        <w:rPr>
          <w:sz w:val="28"/>
          <w:szCs w:val="28"/>
        </w:rPr>
        <w:t xml:space="preserve">  </w:t>
      </w:r>
    </w:p>
    <w:p w14:paraId="53810BAE" w14:textId="77777777" w:rsidR="000866D6" w:rsidRPr="00AF2519" w:rsidRDefault="000866D6" w:rsidP="000866D6">
      <w:pPr>
        <w:spacing w:line="360" w:lineRule="auto"/>
        <w:rPr>
          <w:sz w:val="28"/>
          <w:szCs w:val="28"/>
        </w:rPr>
      </w:pPr>
      <w:r w:rsidRPr="005A26AA">
        <w:rPr>
          <w:sz w:val="28"/>
          <w:szCs w:val="28"/>
        </w:rPr>
        <w:t>2.3.  Конкуренция</w:t>
      </w:r>
      <w:r>
        <w:rPr>
          <w:sz w:val="28"/>
          <w:szCs w:val="28"/>
        </w:rPr>
        <w:t xml:space="preserve"> менеджеров</w:t>
      </w:r>
      <w:r w:rsidRPr="005A26AA">
        <w:rPr>
          <w:sz w:val="28"/>
          <w:szCs w:val="28"/>
        </w:rPr>
        <w:t xml:space="preserve"> третьего сектора, гос</w:t>
      </w:r>
      <w:r>
        <w:rPr>
          <w:sz w:val="28"/>
          <w:szCs w:val="28"/>
        </w:rPr>
        <w:t xml:space="preserve">ударства и бизнеса в социальной </w:t>
      </w:r>
      <w:r w:rsidRPr="005A26AA">
        <w:rPr>
          <w:sz w:val="28"/>
          <w:szCs w:val="28"/>
        </w:rPr>
        <w:t>сфере.</w:t>
      </w:r>
      <w:r>
        <w:rPr>
          <w:sz w:val="28"/>
          <w:szCs w:val="28"/>
          <w:lang w:val="uk-UA"/>
        </w:rPr>
        <w:t>...............................................................................................12</w:t>
      </w:r>
      <w:r w:rsidRPr="00AF2519">
        <w:rPr>
          <w:sz w:val="28"/>
          <w:szCs w:val="28"/>
        </w:rPr>
        <w:t>0</w:t>
      </w:r>
    </w:p>
    <w:p w14:paraId="18A9F738" w14:textId="77777777" w:rsidR="000866D6" w:rsidRPr="005A26AA" w:rsidRDefault="000866D6" w:rsidP="000866D6">
      <w:pPr>
        <w:spacing w:line="360" w:lineRule="auto"/>
        <w:ind w:left="540"/>
        <w:rPr>
          <w:color w:val="FF0000"/>
          <w:sz w:val="28"/>
          <w:szCs w:val="28"/>
        </w:rPr>
      </w:pPr>
      <w:r w:rsidRPr="005A26AA">
        <w:rPr>
          <w:sz w:val="28"/>
          <w:szCs w:val="28"/>
        </w:rPr>
        <w:t>2.3.1. Межсекторное взаимодействие.</w:t>
      </w:r>
      <w:r>
        <w:rPr>
          <w:sz w:val="28"/>
          <w:szCs w:val="28"/>
          <w:lang w:val="uk-UA"/>
        </w:rPr>
        <w:t>......................................................12</w:t>
      </w:r>
      <w:r w:rsidRPr="008E168D">
        <w:rPr>
          <w:sz w:val="28"/>
          <w:szCs w:val="28"/>
        </w:rPr>
        <w:t>0</w:t>
      </w:r>
      <w:r w:rsidRPr="005A26AA">
        <w:rPr>
          <w:sz w:val="28"/>
          <w:szCs w:val="28"/>
        </w:rPr>
        <w:t xml:space="preserve"> </w:t>
      </w:r>
    </w:p>
    <w:p w14:paraId="4B7DCD20" w14:textId="77777777" w:rsidR="000866D6" w:rsidRPr="005A26AA" w:rsidRDefault="000866D6" w:rsidP="000866D6">
      <w:pPr>
        <w:spacing w:line="360" w:lineRule="auto"/>
        <w:ind w:left="540"/>
        <w:rPr>
          <w:sz w:val="28"/>
          <w:szCs w:val="28"/>
        </w:rPr>
      </w:pPr>
      <w:r w:rsidRPr="005A26AA">
        <w:rPr>
          <w:sz w:val="28"/>
          <w:szCs w:val="28"/>
        </w:rPr>
        <w:t>2.3.2. Ценностные ориентиры МНГО и бизнеса в контексте партнерства  Украины и США.</w:t>
      </w:r>
      <w:r>
        <w:rPr>
          <w:sz w:val="28"/>
          <w:szCs w:val="28"/>
          <w:lang w:val="uk-UA"/>
        </w:rPr>
        <w:t>.........................................................................................12</w:t>
      </w:r>
      <w:r w:rsidRPr="00AF2519">
        <w:rPr>
          <w:sz w:val="28"/>
          <w:szCs w:val="28"/>
        </w:rPr>
        <w:t>4</w:t>
      </w:r>
      <w:r w:rsidRPr="005A26AA">
        <w:rPr>
          <w:sz w:val="28"/>
          <w:szCs w:val="28"/>
        </w:rPr>
        <w:t xml:space="preserve"> </w:t>
      </w:r>
    </w:p>
    <w:p w14:paraId="34331DCA" w14:textId="77777777" w:rsidR="000866D6" w:rsidRPr="00AF2519" w:rsidRDefault="000866D6" w:rsidP="000866D6">
      <w:pPr>
        <w:spacing w:line="360" w:lineRule="auto"/>
        <w:rPr>
          <w:sz w:val="28"/>
          <w:szCs w:val="28"/>
        </w:rPr>
      </w:pPr>
      <w:r w:rsidRPr="005A26AA">
        <w:rPr>
          <w:sz w:val="28"/>
          <w:szCs w:val="28"/>
        </w:rPr>
        <w:t>Выводы к разделу 2……………………………………………</w:t>
      </w:r>
      <w:r>
        <w:rPr>
          <w:sz w:val="28"/>
          <w:szCs w:val="28"/>
        </w:rPr>
        <w:t>…………..</w:t>
      </w:r>
      <w:r>
        <w:rPr>
          <w:sz w:val="28"/>
          <w:szCs w:val="28"/>
          <w:lang w:val="uk-UA"/>
        </w:rPr>
        <w:t>.......13</w:t>
      </w:r>
      <w:r w:rsidRPr="00AF2519">
        <w:rPr>
          <w:sz w:val="28"/>
          <w:szCs w:val="28"/>
        </w:rPr>
        <w:t>3</w:t>
      </w:r>
    </w:p>
    <w:p w14:paraId="280AAE11" w14:textId="77777777" w:rsidR="000866D6" w:rsidRPr="00AF2519" w:rsidRDefault="000866D6" w:rsidP="000866D6">
      <w:pPr>
        <w:spacing w:line="360" w:lineRule="auto"/>
        <w:rPr>
          <w:sz w:val="28"/>
          <w:szCs w:val="28"/>
        </w:rPr>
      </w:pPr>
      <w:r w:rsidRPr="005A26AA">
        <w:rPr>
          <w:sz w:val="28"/>
          <w:szCs w:val="28"/>
        </w:rPr>
        <w:t xml:space="preserve">Раздел 3  Ценностные приоритеты </w:t>
      </w:r>
      <w:r>
        <w:rPr>
          <w:sz w:val="28"/>
          <w:szCs w:val="28"/>
        </w:rPr>
        <w:t xml:space="preserve"> менеджеров МНГО в Украине………</w:t>
      </w:r>
      <w:r>
        <w:rPr>
          <w:sz w:val="28"/>
          <w:szCs w:val="28"/>
          <w:lang w:val="uk-UA"/>
        </w:rPr>
        <w:t>..1</w:t>
      </w:r>
      <w:r w:rsidRPr="00AF2519">
        <w:rPr>
          <w:sz w:val="28"/>
          <w:szCs w:val="28"/>
        </w:rPr>
        <w:t>37</w:t>
      </w:r>
    </w:p>
    <w:p w14:paraId="3CC49A4B" w14:textId="77777777" w:rsidR="000866D6" w:rsidRPr="005A26AA" w:rsidRDefault="000866D6" w:rsidP="000866D6">
      <w:pPr>
        <w:spacing w:line="360" w:lineRule="auto"/>
        <w:rPr>
          <w:sz w:val="28"/>
          <w:szCs w:val="28"/>
        </w:rPr>
      </w:pPr>
      <w:r w:rsidRPr="005A26AA">
        <w:rPr>
          <w:sz w:val="28"/>
          <w:szCs w:val="28"/>
        </w:rPr>
        <w:t>3.1.  Ценностные координаты современного украинского менеджмента.</w:t>
      </w:r>
      <w:r>
        <w:rPr>
          <w:sz w:val="28"/>
          <w:szCs w:val="28"/>
          <w:lang w:val="uk-UA"/>
        </w:rPr>
        <w:t>....1</w:t>
      </w:r>
      <w:r w:rsidRPr="00016549">
        <w:rPr>
          <w:sz w:val="28"/>
          <w:szCs w:val="28"/>
        </w:rPr>
        <w:t>37</w:t>
      </w:r>
      <w:r w:rsidRPr="005A26AA">
        <w:rPr>
          <w:sz w:val="28"/>
          <w:szCs w:val="28"/>
        </w:rPr>
        <w:t xml:space="preserve"> </w:t>
      </w:r>
    </w:p>
    <w:p w14:paraId="5D5FFA19" w14:textId="77777777" w:rsidR="000866D6" w:rsidRPr="00016549" w:rsidRDefault="000866D6" w:rsidP="000866D6">
      <w:pPr>
        <w:spacing w:line="360" w:lineRule="auto"/>
        <w:rPr>
          <w:sz w:val="28"/>
          <w:szCs w:val="28"/>
        </w:rPr>
      </w:pPr>
      <w:r w:rsidRPr="005A26AA">
        <w:rPr>
          <w:sz w:val="28"/>
          <w:szCs w:val="28"/>
        </w:rPr>
        <w:t xml:space="preserve">3.2. </w:t>
      </w:r>
      <w:r w:rsidRPr="005A26AA">
        <w:rPr>
          <w:sz w:val="28"/>
          <w:szCs w:val="28"/>
          <w:lang w:val="uk-UA"/>
        </w:rPr>
        <w:t>Ценностные приоритеты ме</w:t>
      </w:r>
      <w:r>
        <w:rPr>
          <w:sz w:val="28"/>
          <w:szCs w:val="28"/>
          <w:lang w:val="uk-UA"/>
        </w:rPr>
        <w:t>неджеров МНГО в Украине в контексте</w:t>
      </w:r>
      <w:r w:rsidRPr="005A26AA">
        <w:rPr>
          <w:sz w:val="28"/>
          <w:szCs w:val="28"/>
          <w:lang w:val="uk-UA"/>
        </w:rPr>
        <w:t xml:space="preserve"> </w:t>
      </w:r>
      <w:r w:rsidRPr="005A26AA">
        <w:rPr>
          <w:sz w:val="28"/>
          <w:szCs w:val="28"/>
        </w:rPr>
        <w:t>взаимодействия украинской и американской деловой культуры</w:t>
      </w:r>
      <w:r>
        <w:rPr>
          <w:sz w:val="28"/>
          <w:szCs w:val="28"/>
          <w:lang w:val="uk-UA"/>
        </w:rPr>
        <w:t>...................14</w:t>
      </w:r>
      <w:r w:rsidRPr="00016549">
        <w:rPr>
          <w:sz w:val="28"/>
          <w:szCs w:val="28"/>
        </w:rPr>
        <w:t>3</w:t>
      </w:r>
    </w:p>
    <w:p w14:paraId="460A7C87" w14:textId="77777777" w:rsidR="000866D6" w:rsidRPr="00016549" w:rsidRDefault="000866D6" w:rsidP="000866D6">
      <w:pPr>
        <w:spacing w:line="360" w:lineRule="auto"/>
        <w:ind w:left="540"/>
        <w:rPr>
          <w:sz w:val="28"/>
          <w:szCs w:val="28"/>
        </w:rPr>
      </w:pPr>
      <w:r w:rsidRPr="005A26AA">
        <w:rPr>
          <w:sz w:val="28"/>
          <w:szCs w:val="28"/>
        </w:rPr>
        <w:t>3.2.1. Менеджеры МНГО в Украине: навыки, опыт</w:t>
      </w:r>
      <w:r>
        <w:rPr>
          <w:sz w:val="28"/>
          <w:szCs w:val="28"/>
        </w:rPr>
        <w:t>,</w:t>
      </w:r>
      <w:r w:rsidRPr="005A26AA">
        <w:rPr>
          <w:sz w:val="28"/>
          <w:szCs w:val="28"/>
        </w:rPr>
        <w:t xml:space="preserve"> образование.</w:t>
      </w:r>
      <w:r>
        <w:rPr>
          <w:sz w:val="28"/>
          <w:szCs w:val="28"/>
          <w:lang w:val="uk-UA"/>
        </w:rPr>
        <w:t>........1</w:t>
      </w:r>
      <w:r w:rsidRPr="00016549">
        <w:rPr>
          <w:sz w:val="28"/>
          <w:szCs w:val="28"/>
        </w:rPr>
        <w:t>47</w:t>
      </w:r>
    </w:p>
    <w:p w14:paraId="1B583304" w14:textId="77777777" w:rsidR="000866D6" w:rsidRPr="00016549" w:rsidRDefault="000866D6" w:rsidP="000866D6">
      <w:pPr>
        <w:spacing w:line="360" w:lineRule="auto"/>
        <w:ind w:left="540"/>
        <w:rPr>
          <w:sz w:val="28"/>
          <w:szCs w:val="28"/>
        </w:rPr>
      </w:pPr>
      <w:r w:rsidRPr="005A26AA">
        <w:rPr>
          <w:sz w:val="28"/>
          <w:szCs w:val="28"/>
        </w:rPr>
        <w:t>3.2.2. Взаимодействие деловых культур: Первая фаза - кросс-культурный конфликт.</w:t>
      </w:r>
      <w:r>
        <w:rPr>
          <w:sz w:val="28"/>
          <w:szCs w:val="28"/>
          <w:lang w:val="uk-UA"/>
        </w:rPr>
        <w:t>......................................................................................................16</w:t>
      </w:r>
      <w:r w:rsidRPr="00016549">
        <w:rPr>
          <w:sz w:val="28"/>
          <w:szCs w:val="28"/>
        </w:rPr>
        <w:t>3</w:t>
      </w:r>
    </w:p>
    <w:p w14:paraId="21A9F07B" w14:textId="77777777" w:rsidR="000866D6" w:rsidRPr="00016549" w:rsidRDefault="000866D6" w:rsidP="000866D6">
      <w:pPr>
        <w:spacing w:line="360" w:lineRule="auto"/>
        <w:ind w:left="540"/>
        <w:rPr>
          <w:color w:val="0000FF"/>
          <w:sz w:val="28"/>
          <w:szCs w:val="28"/>
        </w:rPr>
      </w:pPr>
      <w:r w:rsidRPr="005A26AA">
        <w:rPr>
          <w:sz w:val="28"/>
          <w:szCs w:val="28"/>
        </w:rPr>
        <w:t>3.2.3. Взаимодействие</w:t>
      </w:r>
      <w:r>
        <w:rPr>
          <w:sz w:val="28"/>
          <w:szCs w:val="28"/>
        </w:rPr>
        <w:t xml:space="preserve"> деловых культур: Вторая фаза -  </w:t>
      </w:r>
      <w:r w:rsidRPr="005A26AA">
        <w:rPr>
          <w:sz w:val="28"/>
          <w:szCs w:val="28"/>
        </w:rPr>
        <w:t>совершенствование условий согласованной трансмиссии ценностей.</w:t>
      </w:r>
      <w:r>
        <w:rPr>
          <w:sz w:val="28"/>
          <w:szCs w:val="28"/>
        </w:rPr>
        <w:t>..</w:t>
      </w:r>
      <w:r>
        <w:rPr>
          <w:sz w:val="28"/>
          <w:szCs w:val="28"/>
          <w:lang w:val="uk-UA"/>
        </w:rPr>
        <w:t>1</w:t>
      </w:r>
      <w:r w:rsidRPr="00016549">
        <w:rPr>
          <w:sz w:val="28"/>
          <w:szCs w:val="28"/>
        </w:rPr>
        <w:t>77</w:t>
      </w:r>
    </w:p>
    <w:p w14:paraId="0F7B51DD" w14:textId="77777777" w:rsidR="000866D6" w:rsidRPr="008E168D" w:rsidRDefault="000866D6" w:rsidP="000866D6">
      <w:pPr>
        <w:spacing w:line="360" w:lineRule="auto"/>
        <w:rPr>
          <w:sz w:val="28"/>
          <w:szCs w:val="28"/>
        </w:rPr>
      </w:pPr>
      <w:r w:rsidRPr="005A26AA">
        <w:rPr>
          <w:sz w:val="28"/>
          <w:szCs w:val="28"/>
        </w:rPr>
        <w:t>Выводы к разделу 3</w:t>
      </w:r>
      <w:r>
        <w:rPr>
          <w:sz w:val="28"/>
          <w:szCs w:val="28"/>
        </w:rPr>
        <w:t>....………………………………….... ………………</w:t>
      </w:r>
      <w:r>
        <w:rPr>
          <w:sz w:val="28"/>
          <w:szCs w:val="28"/>
          <w:lang w:val="uk-UA"/>
        </w:rPr>
        <w:t>....... 1</w:t>
      </w:r>
      <w:r w:rsidRPr="008E168D">
        <w:rPr>
          <w:sz w:val="28"/>
          <w:szCs w:val="28"/>
        </w:rPr>
        <w:t>88</w:t>
      </w:r>
    </w:p>
    <w:p w14:paraId="09004116" w14:textId="77777777" w:rsidR="000866D6" w:rsidRPr="008E168D" w:rsidRDefault="000866D6" w:rsidP="000866D6">
      <w:pPr>
        <w:spacing w:line="360" w:lineRule="auto"/>
        <w:rPr>
          <w:sz w:val="28"/>
          <w:szCs w:val="28"/>
        </w:rPr>
      </w:pPr>
      <w:r w:rsidRPr="005A26AA">
        <w:rPr>
          <w:sz w:val="28"/>
          <w:szCs w:val="28"/>
        </w:rPr>
        <w:t>Выводы………</w:t>
      </w:r>
      <w:r>
        <w:rPr>
          <w:sz w:val="28"/>
          <w:szCs w:val="28"/>
        </w:rPr>
        <w:t>…...………………………………………… ……………...</w:t>
      </w:r>
      <w:r>
        <w:rPr>
          <w:sz w:val="28"/>
          <w:szCs w:val="28"/>
          <w:lang w:val="uk-UA"/>
        </w:rPr>
        <w:t>..... 1</w:t>
      </w:r>
      <w:r w:rsidRPr="008E168D">
        <w:rPr>
          <w:sz w:val="28"/>
          <w:szCs w:val="28"/>
        </w:rPr>
        <w:t>91</w:t>
      </w:r>
    </w:p>
    <w:p w14:paraId="69CDAC80" w14:textId="77777777" w:rsidR="000866D6" w:rsidRPr="008E168D" w:rsidRDefault="000866D6" w:rsidP="000866D6">
      <w:pPr>
        <w:tabs>
          <w:tab w:val="center" w:pos="4154"/>
          <w:tab w:val="left" w:pos="5640"/>
        </w:tabs>
        <w:spacing w:line="360" w:lineRule="auto"/>
        <w:rPr>
          <w:sz w:val="28"/>
          <w:szCs w:val="28"/>
        </w:rPr>
      </w:pPr>
      <w:r w:rsidRPr="005A26AA">
        <w:rPr>
          <w:sz w:val="28"/>
          <w:szCs w:val="28"/>
        </w:rPr>
        <w:t>Приложение А</w:t>
      </w:r>
      <w:r>
        <w:rPr>
          <w:sz w:val="28"/>
          <w:szCs w:val="28"/>
          <w:lang w:val="uk-UA"/>
        </w:rPr>
        <w:t xml:space="preserve">. </w:t>
      </w:r>
      <w:r w:rsidRPr="005A26AA">
        <w:rPr>
          <w:sz w:val="28"/>
          <w:szCs w:val="28"/>
          <w:lang w:val="uk-UA"/>
        </w:rPr>
        <w:t>А</w:t>
      </w:r>
      <w:r w:rsidRPr="005A26AA">
        <w:rPr>
          <w:sz w:val="28"/>
          <w:szCs w:val="28"/>
        </w:rPr>
        <w:t>мериканские менеджеры партнерских программ</w:t>
      </w:r>
      <w:r>
        <w:rPr>
          <w:sz w:val="28"/>
          <w:szCs w:val="28"/>
          <w:lang w:val="uk-UA"/>
        </w:rPr>
        <w:t>............. 20</w:t>
      </w:r>
      <w:r w:rsidRPr="008E168D">
        <w:rPr>
          <w:sz w:val="28"/>
          <w:szCs w:val="28"/>
        </w:rPr>
        <w:t>0</w:t>
      </w:r>
    </w:p>
    <w:p w14:paraId="125F9D98" w14:textId="77777777" w:rsidR="000866D6" w:rsidRPr="008E168D" w:rsidRDefault="000866D6" w:rsidP="000866D6">
      <w:pPr>
        <w:spacing w:line="360" w:lineRule="auto"/>
        <w:rPr>
          <w:sz w:val="28"/>
          <w:szCs w:val="28"/>
        </w:rPr>
      </w:pPr>
      <w:r w:rsidRPr="005A26AA">
        <w:rPr>
          <w:sz w:val="28"/>
          <w:szCs w:val="28"/>
        </w:rPr>
        <w:t>Приложение Б</w:t>
      </w:r>
      <w:r>
        <w:rPr>
          <w:sz w:val="28"/>
          <w:szCs w:val="28"/>
          <w:lang w:val="uk-UA"/>
        </w:rPr>
        <w:t xml:space="preserve">. </w:t>
      </w:r>
      <w:r w:rsidRPr="005A26AA">
        <w:rPr>
          <w:sz w:val="28"/>
          <w:szCs w:val="28"/>
        </w:rPr>
        <w:t>Путеводитель глубинного интервью</w:t>
      </w:r>
      <w:r>
        <w:rPr>
          <w:sz w:val="28"/>
          <w:szCs w:val="28"/>
          <w:lang w:val="uk-UA"/>
        </w:rPr>
        <w:t>..................................... 2</w:t>
      </w:r>
      <w:r w:rsidRPr="008E168D">
        <w:rPr>
          <w:sz w:val="28"/>
          <w:szCs w:val="28"/>
        </w:rPr>
        <w:t>02</w:t>
      </w:r>
    </w:p>
    <w:p w14:paraId="792D83B1" w14:textId="77777777" w:rsidR="000866D6" w:rsidRPr="00016549" w:rsidRDefault="000866D6" w:rsidP="000866D6">
      <w:pPr>
        <w:spacing w:line="360" w:lineRule="auto"/>
        <w:rPr>
          <w:sz w:val="28"/>
          <w:szCs w:val="28"/>
        </w:rPr>
      </w:pPr>
      <w:r w:rsidRPr="005A26AA">
        <w:rPr>
          <w:sz w:val="28"/>
          <w:szCs w:val="28"/>
        </w:rPr>
        <w:t>Приложение</w:t>
      </w:r>
      <w:r w:rsidRPr="00B40054">
        <w:rPr>
          <w:sz w:val="28"/>
          <w:szCs w:val="28"/>
        </w:rPr>
        <w:t xml:space="preserve"> </w:t>
      </w:r>
      <w:r>
        <w:rPr>
          <w:sz w:val="28"/>
          <w:szCs w:val="28"/>
          <w:lang w:val="uk-UA"/>
        </w:rPr>
        <w:t xml:space="preserve">В. </w:t>
      </w:r>
      <w:r w:rsidRPr="003F45F8">
        <w:rPr>
          <w:sz w:val="28"/>
          <w:szCs w:val="28"/>
        </w:rPr>
        <w:t>Профиль респондентов</w:t>
      </w:r>
      <w:r>
        <w:rPr>
          <w:sz w:val="28"/>
          <w:szCs w:val="28"/>
          <w:lang w:val="uk-UA"/>
        </w:rPr>
        <w:t>........................................................... 2</w:t>
      </w:r>
      <w:r w:rsidRPr="00016549">
        <w:rPr>
          <w:sz w:val="28"/>
          <w:szCs w:val="28"/>
        </w:rPr>
        <w:t>03</w:t>
      </w:r>
    </w:p>
    <w:p w14:paraId="62221556" w14:textId="77777777" w:rsidR="000866D6" w:rsidRPr="00016549" w:rsidRDefault="000866D6" w:rsidP="000866D6">
      <w:pPr>
        <w:spacing w:line="360" w:lineRule="auto"/>
        <w:rPr>
          <w:sz w:val="28"/>
          <w:szCs w:val="28"/>
        </w:rPr>
      </w:pPr>
      <w:r>
        <w:rPr>
          <w:sz w:val="28"/>
          <w:szCs w:val="28"/>
        </w:rPr>
        <w:t xml:space="preserve">Приложение  </w:t>
      </w:r>
      <w:r>
        <w:rPr>
          <w:sz w:val="28"/>
          <w:szCs w:val="28"/>
          <w:lang w:val="uk-UA"/>
        </w:rPr>
        <w:t xml:space="preserve">Г. </w:t>
      </w:r>
      <w:r w:rsidRPr="005A26AA">
        <w:rPr>
          <w:sz w:val="28"/>
          <w:szCs w:val="28"/>
          <w:lang w:val="en-US"/>
        </w:rPr>
        <w:t>C</w:t>
      </w:r>
      <w:r>
        <w:rPr>
          <w:sz w:val="28"/>
          <w:szCs w:val="28"/>
        </w:rPr>
        <w:t xml:space="preserve">писок респондентов </w:t>
      </w:r>
      <w:r>
        <w:rPr>
          <w:sz w:val="28"/>
          <w:szCs w:val="28"/>
          <w:lang w:val="uk-UA"/>
        </w:rPr>
        <w:t xml:space="preserve"> (</w:t>
      </w:r>
      <w:r w:rsidRPr="005A26AA">
        <w:rPr>
          <w:sz w:val="28"/>
          <w:szCs w:val="28"/>
        </w:rPr>
        <w:t>украинских и американских менеджеров МНГО</w:t>
      </w:r>
      <w:r>
        <w:rPr>
          <w:sz w:val="28"/>
          <w:szCs w:val="28"/>
          <w:lang w:val="uk-UA"/>
        </w:rPr>
        <w:t>)............................................................................................2</w:t>
      </w:r>
      <w:r w:rsidRPr="00016549">
        <w:rPr>
          <w:sz w:val="28"/>
          <w:szCs w:val="28"/>
        </w:rPr>
        <w:t>04</w:t>
      </w:r>
      <w:r w:rsidRPr="00B40054">
        <w:rPr>
          <w:i/>
        </w:rPr>
        <w:t xml:space="preserve"> </w:t>
      </w:r>
      <w:r w:rsidRPr="005A26AA">
        <w:rPr>
          <w:sz w:val="28"/>
          <w:szCs w:val="28"/>
        </w:rPr>
        <w:t>Список использованных источников..............................</w:t>
      </w:r>
      <w:r>
        <w:rPr>
          <w:sz w:val="28"/>
          <w:szCs w:val="28"/>
        </w:rPr>
        <w:t>.............................</w:t>
      </w:r>
      <w:r>
        <w:rPr>
          <w:sz w:val="28"/>
          <w:szCs w:val="28"/>
          <w:lang w:val="uk-UA"/>
        </w:rPr>
        <w:t>.....2</w:t>
      </w:r>
      <w:r w:rsidRPr="00016549">
        <w:rPr>
          <w:sz w:val="28"/>
          <w:szCs w:val="28"/>
        </w:rPr>
        <w:t>06</w:t>
      </w:r>
    </w:p>
    <w:p w14:paraId="50995DC8" w14:textId="77777777" w:rsidR="000866D6" w:rsidRDefault="000866D6" w:rsidP="000866D6">
      <w:pPr>
        <w:spacing w:line="360" w:lineRule="auto"/>
        <w:jc w:val="both"/>
        <w:rPr>
          <w:sz w:val="28"/>
          <w:szCs w:val="28"/>
          <w:lang w:val="uk-UA"/>
        </w:rPr>
      </w:pPr>
    </w:p>
    <w:p w14:paraId="26AF9DD2" w14:textId="77777777" w:rsidR="000866D6" w:rsidRDefault="000866D6" w:rsidP="000866D6">
      <w:pPr>
        <w:spacing w:line="360" w:lineRule="auto"/>
        <w:jc w:val="center"/>
        <w:rPr>
          <w:b/>
          <w:caps/>
          <w:sz w:val="28"/>
          <w:szCs w:val="28"/>
        </w:rPr>
      </w:pPr>
      <w:r>
        <w:rPr>
          <w:b/>
          <w:caps/>
          <w:sz w:val="28"/>
          <w:szCs w:val="28"/>
        </w:rPr>
        <w:br w:type="page"/>
      </w:r>
      <w:r>
        <w:rPr>
          <w:b/>
          <w:caps/>
          <w:sz w:val="28"/>
          <w:szCs w:val="28"/>
        </w:rPr>
        <w:lastRenderedPageBreak/>
        <w:t>Введение</w:t>
      </w:r>
    </w:p>
    <w:p w14:paraId="3A4644CD" w14:textId="77777777" w:rsidR="000866D6" w:rsidRDefault="000866D6" w:rsidP="000866D6">
      <w:pPr>
        <w:tabs>
          <w:tab w:val="left" w:pos="9000"/>
        </w:tabs>
        <w:spacing w:line="360" w:lineRule="auto"/>
        <w:jc w:val="both"/>
        <w:rPr>
          <w:b/>
          <w:sz w:val="28"/>
          <w:szCs w:val="28"/>
          <w:lang w:val="uk-UA"/>
        </w:rPr>
      </w:pPr>
    </w:p>
    <w:p w14:paraId="34CA3933" w14:textId="77777777" w:rsidR="000866D6" w:rsidRDefault="000866D6" w:rsidP="000866D6">
      <w:pPr>
        <w:tabs>
          <w:tab w:val="left" w:pos="9000"/>
        </w:tabs>
        <w:spacing w:line="360" w:lineRule="auto"/>
        <w:jc w:val="both"/>
        <w:rPr>
          <w:b/>
          <w:sz w:val="28"/>
          <w:szCs w:val="28"/>
          <w:lang w:val="uk-UA"/>
        </w:rPr>
      </w:pPr>
    </w:p>
    <w:p w14:paraId="4D01335E" w14:textId="77777777" w:rsidR="000866D6" w:rsidRDefault="000866D6" w:rsidP="000866D6">
      <w:pPr>
        <w:tabs>
          <w:tab w:val="left" w:pos="9000"/>
        </w:tabs>
        <w:spacing w:line="360" w:lineRule="auto"/>
        <w:ind w:firstLine="708"/>
        <w:jc w:val="both"/>
        <w:rPr>
          <w:sz w:val="28"/>
          <w:szCs w:val="28"/>
        </w:rPr>
      </w:pPr>
      <w:r>
        <w:rPr>
          <w:b/>
          <w:sz w:val="28"/>
          <w:szCs w:val="28"/>
        </w:rPr>
        <w:t xml:space="preserve">Актуальность темы. </w:t>
      </w:r>
      <w:r>
        <w:rPr>
          <w:sz w:val="28"/>
          <w:szCs w:val="28"/>
        </w:rPr>
        <w:t xml:space="preserve">В условиях общественных трансформаций результативность решения социально-экономических и политических проблем в большой мере зависит от эффективности взаимодействия бизнеса, государственных и общественных структур на теоретических и практических основах современного менеджмента. </w:t>
      </w:r>
      <w:r>
        <w:rPr>
          <w:sz w:val="28"/>
          <w:szCs w:val="28"/>
          <w:lang w:val="uk-UA"/>
        </w:rPr>
        <w:t xml:space="preserve">В свою очередь поддержка новых демократий в таких странах, как Украина, является одной из ключевых целей мирового демократического сообщества. Эта поддержка осуществляется различными способами, в том числе и посредством </w:t>
      </w:r>
      <w:r>
        <w:rPr>
          <w:sz w:val="28"/>
          <w:szCs w:val="28"/>
        </w:rPr>
        <w:t>участия международных неправительственных неприбыльных организаций (МНГО) в технической помощи, которая дает возмож</w:t>
      </w:r>
      <w:r>
        <w:rPr>
          <w:sz w:val="28"/>
          <w:szCs w:val="28"/>
        </w:rPr>
        <w:softHyphen/>
        <w:t>ность развивающимся странам воспользоваться знаниями и опытом развитых госу</w:t>
      </w:r>
      <w:r>
        <w:rPr>
          <w:sz w:val="28"/>
          <w:szCs w:val="28"/>
        </w:rPr>
        <w:softHyphen/>
        <w:t xml:space="preserve">дарств в рамках укрепления ценностей демократии и развития рыночной экономики. Значимость этой проблематики существенно возрастает  в ситуации мирового экономического кризиса, так как модели и практики современного менеджмента апробируются на релевантность и корректируются. </w:t>
      </w:r>
    </w:p>
    <w:p w14:paraId="421C6ED2" w14:textId="77777777" w:rsidR="000866D6" w:rsidRDefault="000866D6" w:rsidP="000866D6">
      <w:pPr>
        <w:tabs>
          <w:tab w:val="left" w:pos="9000"/>
        </w:tabs>
        <w:spacing w:line="360" w:lineRule="auto"/>
        <w:ind w:firstLine="708"/>
        <w:jc w:val="both"/>
        <w:rPr>
          <w:sz w:val="28"/>
          <w:szCs w:val="28"/>
        </w:rPr>
      </w:pPr>
      <w:r>
        <w:rPr>
          <w:sz w:val="28"/>
          <w:szCs w:val="28"/>
        </w:rPr>
        <w:t xml:space="preserve">Глобализация, увеличение размеров и степени влияния международных компаний на рынках и связанная с этим конкуренция, привели к формированию новых ценностно-ориентированных подходов в международном менеджменте, получивших широкое практическое распространение на Западе, прежде всего в работе транснациональных корпораций (ТНК) и МНГО. Эти новые тенденции постепенно осваиваются украинским менеджментом в филиалах и отделениях прибыльных и неприбыльных международных организаций и репрезентируют качественно иной подход к управлению государством, бизнесом и третьим сектором. Успешное освоение новых ценностных моделей предполагает глубинное понимание причин изменений в международном менеджменте, и знание концептуальной сути ценностного управления проектами МНГО. Между тем в научной литературе и в практике наличествуют противоречивые точки зрения относительно новых тенденций в международном менеджменте и их </w:t>
      </w:r>
      <w:r>
        <w:rPr>
          <w:sz w:val="28"/>
          <w:szCs w:val="28"/>
        </w:rPr>
        <w:lastRenderedPageBreak/>
        <w:t>актуальности для Украины. Во-первых, фиксируется невысокий уровень доверия населения к работе ТНК, который не преодолевается посредством активно распространяемой через отделы связей с общественностью информацией относительно гуманитарной позиции международного бизнеса в рамках социальной корпоративной ответственности. Во-вторых, понимание высокой гуманитарной миссии МНГО в среде экспертов не компенсирует низкую информированность, политическую предубежденность и невысокий уровень доверия в отношении международного третьего сектора со стороны населения Украины.</w:t>
      </w:r>
    </w:p>
    <w:p w14:paraId="57D447AD" w14:textId="77777777" w:rsidR="000866D6" w:rsidRDefault="000866D6" w:rsidP="000866D6">
      <w:pPr>
        <w:spacing w:line="360" w:lineRule="auto"/>
        <w:ind w:firstLine="708"/>
        <w:jc w:val="both"/>
        <w:rPr>
          <w:sz w:val="28"/>
          <w:szCs w:val="28"/>
        </w:rPr>
      </w:pPr>
      <w:r>
        <w:rPr>
          <w:sz w:val="28"/>
          <w:szCs w:val="28"/>
        </w:rPr>
        <w:t xml:space="preserve">Общественная легитимация социально значимой миссии МНГО, предполагающая формулирование, валидизацию и транслирование ценностей международного развития, является </w:t>
      </w:r>
      <w:r>
        <w:rPr>
          <w:sz w:val="28"/>
          <w:szCs w:val="28"/>
          <w:lang w:val="uk-UA"/>
        </w:rPr>
        <w:t>в высшей степени</w:t>
      </w:r>
      <w:r>
        <w:rPr>
          <w:sz w:val="28"/>
          <w:szCs w:val="28"/>
        </w:rPr>
        <w:t xml:space="preserve"> актуальной. </w:t>
      </w:r>
      <w:r>
        <w:rPr>
          <w:sz w:val="28"/>
          <w:szCs w:val="28"/>
          <w:lang w:val="uk-UA"/>
        </w:rPr>
        <w:t>В Украине</w:t>
      </w:r>
      <w:r>
        <w:rPr>
          <w:sz w:val="28"/>
          <w:szCs w:val="28"/>
        </w:rPr>
        <w:t xml:space="preserve"> они</w:t>
      </w:r>
      <w:r>
        <w:rPr>
          <w:sz w:val="28"/>
          <w:szCs w:val="28"/>
          <w:lang w:val="uk-UA"/>
        </w:rPr>
        <w:t xml:space="preserve"> реализуют</w:t>
      </w:r>
      <w:r>
        <w:rPr>
          <w:sz w:val="28"/>
          <w:szCs w:val="28"/>
        </w:rPr>
        <w:t xml:space="preserve"> проекты международного развития</w:t>
      </w:r>
      <w:r>
        <w:rPr>
          <w:sz w:val="28"/>
          <w:szCs w:val="28"/>
          <w:lang w:val="uk-UA"/>
        </w:rPr>
        <w:t xml:space="preserve">, которые способствуют позитивному преобразованию ценностей и установок местного населения относительно демократии и рыночной экономики. В рамках деятельности МНГО в Украине сотрудничество зарубежных коллег с украинскими менеджерами стимулирует изменения характера ценностных установок последних. </w:t>
      </w:r>
      <w:r>
        <w:rPr>
          <w:sz w:val="28"/>
          <w:szCs w:val="28"/>
        </w:rPr>
        <w:t>Изучение природы агентов</w:t>
      </w:r>
      <w:r>
        <w:rPr>
          <w:sz w:val="28"/>
          <w:szCs w:val="28"/>
          <w:lang w:val="uk-UA"/>
        </w:rPr>
        <w:t xml:space="preserve"> перемен как новых социальных </w:t>
      </w:r>
      <w:r>
        <w:rPr>
          <w:sz w:val="28"/>
          <w:szCs w:val="28"/>
        </w:rPr>
        <w:t xml:space="preserve">феноменов, приобретает особую актуальность в контексте определения </w:t>
      </w:r>
      <w:r>
        <w:rPr>
          <w:sz w:val="28"/>
          <w:szCs w:val="28"/>
          <w:lang w:val="uk-UA"/>
        </w:rPr>
        <w:t>координат возможных направлений транформации украинского менеджмента и общества в целом в соответствии с декларируемыми целями развития государства в духе демократии</w:t>
      </w:r>
      <w:r>
        <w:rPr>
          <w:sz w:val="28"/>
          <w:szCs w:val="28"/>
        </w:rPr>
        <w:t>. Адаптация ценностных приоритетов и моделей современного менеджмента к украинским реалиям, безусловно, способствует формированию конкурентоспособной экономики, а также устойчивому развитию Украины как правового, демократического государства.</w:t>
      </w:r>
    </w:p>
    <w:p w14:paraId="05CEAC71" w14:textId="77777777" w:rsidR="000866D6" w:rsidRDefault="000866D6" w:rsidP="000866D6">
      <w:pPr>
        <w:spacing w:line="360" w:lineRule="auto"/>
        <w:ind w:firstLine="708"/>
        <w:jc w:val="both"/>
        <w:rPr>
          <w:b/>
          <w:bCs/>
          <w:sz w:val="28"/>
          <w:szCs w:val="28"/>
        </w:rPr>
      </w:pPr>
      <w:r>
        <w:rPr>
          <w:sz w:val="28"/>
          <w:szCs w:val="28"/>
        </w:rPr>
        <w:t xml:space="preserve">Заявленная проблематика находится на пересечении социологических, исторических, экономических и политологических исследований зарубежных и отечественных ученых. Потому ее разработка осуществлялась на стыке различных научных дисциплин. Анализ эволюции менеджмента и включение ценностных приоритетов в систему управленческих решений осуществляется на основе теоретических принципов и постулатов, сформулированных при </w:t>
      </w:r>
      <w:r>
        <w:rPr>
          <w:sz w:val="28"/>
          <w:szCs w:val="28"/>
        </w:rPr>
        <w:lastRenderedPageBreak/>
        <w:t>рассмотрении смены хозяйственных укладов, изменений в сфере собственности, трансформации управленческих отношений, динамики субъектов управления.</w:t>
      </w:r>
    </w:p>
    <w:p w14:paraId="64BA1070" w14:textId="77777777" w:rsidR="000866D6" w:rsidRDefault="000866D6" w:rsidP="000866D6">
      <w:pPr>
        <w:spacing w:line="360" w:lineRule="auto"/>
        <w:ind w:firstLine="708"/>
        <w:jc w:val="both"/>
        <w:rPr>
          <w:sz w:val="28"/>
          <w:szCs w:val="28"/>
        </w:rPr>
      </w:pPr>
      <w:r>
        <w:rPr>
          <w:sz w:val="28"/>
          <w:szCs w:val="28"/>
          <w:lang w:val="uk-UA"/>
        </w:rPr>
        <w:t>К основным представителям классической школы менеджмента относят</w:t>
      </w:r>
      <w:r>
        <w:rPr>
          <w:sz w:val="28"/>
          <w:szCs w:val="28"/>
        </w:rPr>
        <w:t xml:space="preserve"> </w:t>
      </w:r>
      <w:r w:rsidRPr="00C9119D">
        <w:rPr>
          <w:sz w:val="28"/>
          <w:szCs w:val="28"/>
        </w:rPr>
        <w:t>М.Weber</w:t>
      </w:r>
      <w:r>
        <w:rPr>
          <w:sz w:val="28"/>
          <w:szCs w:val="28"/>
        </w:rPr>
        <w:t xml:space="preserve"> (теория идеальной бюрократии); </w:t>
      </w:r>
      <w:r w:rsidRPr="00C9119D">
        <w:rPr>
          <w:sz w:val="28"/>
          <w:szCs w:val="28"/>
        </w:rPr>
        <w:t>F.Taylor</w:t>
      </w:r>
      <w:r>
        <w:rPr>
          <w:sz w:val="28"/>
          <w:szCs w:val="28"/>
          <w:lang w:val="uk-UA"/>
        </w:rPr>
        <w:t xml:space="preserve"> </w:t>
      </w:r>
      <w:r>
        <w:rPr>
          <w:sz w:val="28"/>
          <w:szCs w:val="28"/>
        </w:rPr>
        <w:t xml:space="preserve">(школа научного менеджмента); </w:t>
      </w:r>
      <w:r w:rsidRPr="00C9119D">
        <w:rPr>
          <w:sz w:val="28"/>
          <w:szCs w:val="28"/>
        </w:rPr>
        <w:t>A.Fayol</w:t>
      </w:r>
      <w:r>
        <w:rPr>
          <w:sz w:val="28"/>
          <w:szCs w:val="28"/>
        </w:rPr>
        <w:t xml:space="preserve"> (административная школа управления). В 30-е годы </w:t>
      </w:r>
      <w:r>
        <w:rPr>
          <w:sz w:val="28"/>
          <w:szCs w:val="28"/>
          <w:lang w:val="en-US"/>
        </w:rPr>
        <w:t>XX</w:t>
      </w:r>
      <w:r>
        <w:rPr>
          <w:sz w:val="28"/>
          <w:szCs w:val="28"/>
        </w:rPr>
        <w:t xml:space="preserve"> столетия управленческий акцент стал перемещаться с физических возможностей в машинном производстве на интеллектуальный и психологический потенциал людей. Это стимулировало возникновение и развитие поведенческого направления в менеджменте, которое прошло путь от </w:t>
      </w:r>
      <w:r w:rsidRPr="006360BA">
        <w:rPr>
          <w:sz w:val="28"/>
          <w:szCs w:val="28"/>
        </w:rPr>
        <w:t>“</w:t>
      </w:r>
      <w:r>
        <w:rPr>
          <w:sz w:val="28"/>
          <w:szCs w:val="28"/>
        </w:rPr>
        <w:t>доктрины человеческих отношений</w:t>
      </w:r>
      <w:r w:rsidRPr="006360BA">
        <w:rPr>
          <w:sz w:val="28"/>
          <w:szCs w:val="28"/>
        </w:rPr>
        <w:t>”</w:t>
      </w:r>
      <w:r>
        <w:rPr>
          <w:sz w:val="28"/>
          <w:szCs w:val="28"/>
        </w:rPr>
        <w:t xml:space="preserve"> (</w:t>
      </w:r>
      <w:r w:rsidRPr="00C9119D">
        <w:rPr>
          <w:sz w:val="28"/>
          <w:szCs w:val="28"/>
        </w:rPr>
        <w:t>Е.Mayo</w:t>
      </w:r>
      <w:r>
        <w:rPr>
          <w:sz w:val="28"/>
          <w:szCs w:val="28"/>
        </w:rPr>
        <w:t xml:space="preserve">) до концепции </w:t>
      </w:r>
      <w:r w:rsidRPr="006360BA">
        <w:rPr>
          <w:sz w:val="28"/>
          <w:szCs w:val="28"/>
        </w:rPr>
        <w:t>“</w:t>
      </w:r>
      <w:r>
        <w:rPr>
          <w:sz w:val="28"/>
          <w:szCs w:val="28"/>
        </w:rPr>
        <w:t>человеческих ресурсов</w:t>
      </w:r>
      <w:r w:rsidRPr="006360BA">
        <w:rPr>
          <w:sz w:val="28"/>
          <w:szCs w:val="28"/>
        </w:rPr>
        <w:t>”</w:t>
      </w:r>
      <w:r>
        <w:rPr>
          <w:sz w:val="28"/>
          <w:szCs w:val="28"/>
        </w:rPr>
        <w:t xml:space="preserve"> и </w:t>
      </w:r>
      <w:r w:rsidRPr="006360BA">
        <w:rPr>
          <w:sz w:val="28"/>
          <w:szCs w:val="28"/>
        </w:rPr>
        <w:t>“</w:t>
      </w:r>
      <w:r>
        <w:rPr>
          <w:sz w:val="28"/>
          <w:szCs w:val="28"/>
        </w:rPr>
        <w:t>организационного поведения</w:t>
      </w:r>
      <w:r w:rsidRPr="006360BA">
        <w:rPr>
          <w:sz w:val="28"/>
          <w:szCs w:val="28"/>
        </w:rPr>
        <w:t>”</w:t>
      </w:r>
      <w:r>
        <w:rPr>
          <w:sz w:val="28"/>
          <w:szCs w:val="28"/>
        </w:rPr>
        <w:t xml:space="preserve"> в середине 50-х (</w:t>
      </w:r>
      <w:r w:rsidRPr="00C9119D">
        <w:rPr>
          <w:sz w:val="28"/>
          <w:szCs w:val="28"/>
        </w:rPr>
        <w:t>А.Maslow, D.McGregor, Т.Levitt</w:t>
      </w:r>
      <w:r>
        <w:rPr>
          <w:sz w:val="28"/>
          <w:szCs w:val="28"/>
        </w:rPr>
        <w:t xml:space="preserve">). В начале 80-х. годов </w:t>
      </w:r>
      <w:r w:rsidRPr="00C9119D">
        <w:rPr>
          <w:sz w:val="28"/>
          <w:szCs w:val="28"/>
        </w:rPr>
        <w:t>T.</w:t>
      </w:r>
      <w:r w:rsidRPr="00C9119D">
        <w:rPr>
          <w:bCs/>
          <w:sz w:val="28"/>
          <w:szCs w:val="28"/>
        </w:rPr>
        <w:t>Peters</w:t>
      </w:r>
      <w:r>
        <w:rPr>
          <w:sz w:val="28"/>
          <w:szCs w:val="28"/>
        </w:rPr>
        <w:t xml:space="preserve"> и</w:t>
      </w:r>
      <w:r w:rsidRPr="00C9119D">
        <w:rPr>
          <w:sz w:val="28"/>
          <w:szCs w:val="28"/>
        </w:rPr>
        <w:t xml:space="preserve"> R.Waterman</w:t>
      </w:r>
      <w:r>
        <w:rPr>
          <w:sz w:val="28"/>
          <w:szCs w:val="28"/>
        </w:rPr>
        <w:t xml:space="preserve"> развили идею комплексного подхода (7-С концепции) в менеджменте и стали рассматривать управление организацией как социальной системой. Тогда же в менеджменте формируется и получает распространение </w:t>
      </w:r>
      <w:r w:rsidRPr="006360BA">
        <w:rPr>
          <w:sz w:val="28"/>
          <w:szCs w:val="28"/>
        </w:rPr>
        <w:t>“</w:t>
      </w:r>
      <w:r>
        <w:rPr>
          <w:i/>
          <w:sz w:val="28"/>
          <w:szCs w:val="28"/>
        </w:rPr>
        <w:t>организационная, корпоративная культура</w:t>
      </w:r>
      <w:r w:rsidRPr="006360BA">
        <w:rPr>
          <w:sz w:val="28"/>
          <w:szCs w:val="28"/>
        </w:rPr>
        <w:t>”</w:t>
      </w:r>
      <w:r>
        <w:rPr>
          <w:sz w:val="28"/>
          <w:szCs w:val="28"/>
        </w:rPr>
        <w:t>, которая интегрирует в себе организационные, поведенческие, системные и социокультурные характеристики. Теоретический фундамент современного менеджмента заложен тру</w:t>
      </w:r>
      <w:r>
        <w:rPr>
          <w:sz w:val="28"/>
          <w:szCs w:val="28"/>
        </w:rPr>
        <w:softHyphen/>
        <w:t xml:space="preserve">дами </w:t>
      </w:r>
      <w:r w:rsidRPr="00C9119D">
        <w:rPr>
          <w:sz w:val="28"/>
          <w:szCs w:val="28"/>
        </w:rPr>
        <w:t>P.Druker, R.Akoff</w:t>
      </w:r>
      <w:r>
        <w:rPr>
          <w:sz w:val="28"/>
          <w:szCs w:val="28"/>
        </w:rPr>
        <w:t>. Что позволяет рассматривать объект управления как сложную, упорядоченную ценностями корпоративной культуры и правилами поведения систему.</w:t>
      </w:r>
    </w:p>
    <w:p w14:paraId="51158B07" w14:textId="77777777" w:rsidR="000866D6" w:rsidRDefault="000866D6" w:rsidP="000866D6">
      <w:pPr>
        <w:spacing w:line="360" w:lineRule="auto"/>
        <w:ind w:firstLine="708"/>
        <w:jc w:val="both"/>
        <w:rPr>
          <w:sz w:val="28"/>
          <w:szCs w:val="28"/>
        </w:rPr>
      </w:pPr>
      <w:r>
        <w:rPr>
          <w:sz w:val="28"/>
          <w:szCs w:val="28"/>
        </w:rPr>
        <w:t>В связи с распространением в менеджменте развитых стран концепции ценностно-ориентированного управления (</w:t>
      </w:r>
      <w:r>
        <w:rPr>
          <w:sz w:val="28"/>
          <w:szCs w:val="28"/>
          <w:lang w:val="en-US"/>
        </w:rPr>
        <w:t>value</w:t>
      </w:r>
      <w:r>
        <w:rPr>
          <w:sz w:val="28"/>
          <w:szCs w:val="28"/>
        </w:rPr>
        <w:t>-</w:t>
      </w:r>
      <w:r>
        <w:rPr>
          <w:sz w:val="28"/>
          <w:szCs w:val="28"/>
          <w:lang w:val="en-US"/>
        </w:rPr>
        <w:t>based</w:t>
      </w:r>
      <w:r>
        <w:rPr>
          <w:sz w:val="28"/>
          <w:szCs w:val="28"/>
        </w:rPr>
        <w:t xml:space="preserve"> </w:t>
      </w:r>
      <w:r>
        <w:rPr>
          <w:sz w:val="28"/>
          <w:szCs w:val="28"/>
          <w:lang w:val="en-US"/>
        </w:rPr>
        <w:t>management</w:t>
      </w:r>
      <w:r>
        <w:rPr>
          <w:sz w:val="28"/>
          <w:szCs w:val="28"/>
        </w:rPr>
        <w:t xml:space="preserve"> – </w:t>
      </w:r>
      <w:r>
        <w:rPr>
          <w:sz w:val="28"/>
          <w:szCs w:val="28"/>
          <w:lang w:val="en-US"/>
        </w:rPr>
        <w:t>VBM</w:t>
      </w:r>
      <w:r>
        <w:rPr>
          <w:sz w:val="28"/>
          <w:szCs w:val="28"/>
        </w:rPr>
        <w:t xml:space="preserve">), наблюдается возрастание научного интереса к проблематике человеческих ценностей. Исследования в этой области можно условно разделить на два типа: общие исследования ценностей и исследования ценностей в менеджменте. К первому типу относятся, например, труды таких авторов, как </w:t>
      </w:r>
    </w:p>
    <w:p w14:paraId="42836C6D" w14:textId="77777777" w:rsidR="000866D6" w:rsidRDefault="000866D6" w:rsidP="000866D6">
      <w:pPr>
        <w:spacing w:line="360" w:lineRule="auto"/>
        <w:jc w:val="both"/>
        <w:rPr>
          <w:sz w:val="28"/>
          <w:szCs w:val="28"/>
        </w:rPr>
      </w:pPr>
      <w:r w:rsidRPr="00C9119D">
        <w:rPr>
          <w:sz w:val="28"/>
          <w:szCs w:val="28"/>
        </w:rPr>
        <w:t>K.Kluckhohn, F.Kluckhohn, F.Strodbeck, Ch.Morris, М.Rokeach, R.Inglehart, S.Schwartz</w:t>
      </w:r>
      <w:r>
        <w:rPr>
          <w:sz w:val="28"/>
          <w:szCs w:val="28"/>
        </w:rPr>
        <w:t xml:space="preserve">, ко второму </w:t>
      </w:r>
      <w:r w:rsidRPr="00C9119D">
        <w:rPr>
          <w:sz w:val="28"/>
          <w:szCs w:val="28"/>
        </w:rPr>
        <w:t>–</w:t>
      </w:r>
      <w:r>
        <w:rPr>
          <w:sz w:val="28"/>
          <w:szCs w:val="28"/>
        </w:rPr>
        <w:t xml:space="preserve"> кросс-культурные исследования менеджмента, проводимые в разных странах на основе моделей голландских ученых F.Trompenaars и</w:t>
      </w:r>
      <w:r w:rsidRPr="00C9119D">
        <w:rPr>
          <w:sz w:val="28"/>
          <w:szCs w:val="28"/>
        </w:rPr>
        <w:t xml:space="preserve"> G.Hofstede</w:t>
      </w:r>
      <w:r>
        <w:rPr>
          <w:sz w:val="28"/>
          <w:szCs w:val="28"/>
        </w:rPr>
        <w:t xml:space="preserve">, изучение взаимосвязи культуры и экономического </w:t>
      </w:r>
      <w:r>
        <w:rPr>
          <w:sz w:val="28"/>
          <w:szCs w:val="28"/>
        </w:rPr>
        <w:lastRenderedPageBreak/>
        <w:t xml:space="preserve">развития в рамках культурной парадигмы </w:t>
      </w:r>
      <w:r w:rsidRPr="00C9119D">
        <w:rPr>
          <w:sz w:val="28"/>
          <w:szCs w:val="28"/>
        </w:rPr>
        <w:t>S.</w:t>
      </w:r>
      <w:r w:rsidRPr="00C9119D">
        <w:rPr>
          <w:bCs/>
          <w:sz w:val="28"/>
          <w:szCs w:val="28"/>
        </w:rPr>
        <w:t>Huntington</w:t>
      </w:r>
      <w:r>
        <w:rPr>
          <w:sz w:val="28"/>
          <w:szCs w:val="28"/>
          <w:lang w:val="uk-UA"/>
        </w:rPr>
        <w:t>,</w:t>
      </w:r>
      <w:r>
        <w:rPr>
          <w:sz w:val="28"/>
          <w:szCs w:val="28"/>
        </w:rPr>
        <w:t xml:space="preserve"> диалога деловых культур западного менеджмента и бизнеса развивающихся стран (Т.</w:t>
      </w:r>
      <w:r>
        <w:rPr>
          <w:sz w:val="28"/>
          <w:szCs w:val="28"/>
          <w:lang w:val="en-US"/>
        </w:rPr>
        <w:t>Chavdarova</w:t>
      </w:r>
      <w:r>
        <w:rPr>
          <w:sz w:val="28"/>
          <w:szCs w:val="28"/>
        </w:rPr>
        <w:t>).</w:t>
      </w:r>
    </w:p>
    <w:p w14:paraId="46E3661E" w14:textId="77777777" w:rsidR="000866D6" w:rsidRDefault="000866D6" w:rsidP="000866D6">
      <w:pPr>
        <w:spacing w:line="360" w:lineRule="auto"/>
        <w:ind w:firstLine="708"/>
        <w:jc w:val="both"/>
        <w:rPr>
          <w:sz w:val="28"/>
          <w:szCs w:val="28"/>
        </w:rPr>
      </w:pPr>
      <w:r>
        <w:rPr>
          <w:sz w:val="28"/>
          <w:szCs w:val="28"/>
        </w:rPr>
        <w:t xml:space="preserve">Среди российских исследователей современного менеджмента следует отметить работы А.Кравченко, Э.Новаторова, Д.Волкова, в которых анализируется специфика национальных рынков и предлагаются модели управления, учитывающие, с одной стороны, западные модели менеджмента, а, с другой стороны, национально-культурный аспект управленческой деятельности. Вопросы организации современного менеджмента не обошли вниманием и украинские ученые (В.Королько, В.Пилипенко, Е.Суименко,  </w:t>
      </w:r>
    </w:p>
    <w:p w14:paraId="1CD1628B" w14:textId="77777777" w:rsidR="000866D6" w:rsidRDefault="000866D6" w:rsidP="000866D6">
      <w:pPr>
        <w:spacing w:line="360" w:lineRule="auto"/>
        <w:jc w:val="both"/>
        <w:rPr>
          <w:sz w:val="28"/>
          <w:szCs w:val="28"/>
          <w:lang w:val="uk-UA"/>
        </w:rPr>
      </w:pPr>
      <w:r>
        <w:rPr>
          <w:sz w:val="28"/>
          <w:szCs w:val="28"/>
        </w:rPr>
        <w:t>Н. Туленков).</w:t>
      </w:r>
      <w:r>
        <w:rPr>
          <w:sz w:val="28"/>
          <w:szCs w:val="28"/>
          <w:lang w:val="uk-UA"/>
        </w:rPr>
        <w:t xml:space="preserve"> </w:t>
      </w:r>
      <w:r>
        <w:rPr>
          <w:sz w:val="28"/>
          <w:szCs w:val="28"/>
        </w:rPr>
        <w:t>Ценностная структура профессиональной деятельности</w:t>
      </w:r>
      <w:r>
        <w:rPr>
          <w:sz w:val="28"/>
          <w:szCs w:val="28"/>
          <w:lang w:val="uk-UA"/>
        </w:rPr>
        <w:t>, что представляет собой традиционную область социологического исследования, изучалась В.Оссовским, А.Ручкой, Н.Костенко. Имеется опыт использования кросс-культурн</w:t>
      </w:r>
      <w:r>
        <w:rPr>
          <w:sz w:val="28"/>
          <w:szCs w:val="28"/>
        </w:rPr>
        <w:t xml:space="preserve">ых измерений для Украины (с использованием модели </w:t>
      </w:r>
      <w:r w:rsidRPr="00C9119D">
        <w:rPr>
          <w:sz w:val="28"/>
          <w:szCs w:val="28"/>
        </w:rPr>
        <w:t>G.Hofstede</w:t>
      </w:r>
      <w:r>
        <w:rPr>
          <w:sz w:val="28"/>
          <w:szCs w:val="28"/>
        </w:rPr>
        <w:t>), выявивший</w:t>
      </w:r>
      <w:r>
        <w:rPr>
          <w:sz w:val="28"/>
          <w:szCs w:val="28"/>
          <w:lang w:val="uk-UA"/>
        </w:rPr>
        <w:t xml:space="preserve"> ценностные особенности украинской бизнес-культуры </w:t>
      </w:r>
      <w:r>
        <w:rPr>
          <w:sz w:val="28"/>
          <w:szCs w:val="28"/>
        </w:rPr>
        <w:t>(</w:t>
      </w:r>
      <w:r>
        <w:rPr>
          <w:sz w:val="28"/>
          <w:szCs w:val="28"/>
          <w:lang w:val="uk-UA"/>
        </w:rPr>
        <w:t>П.Шеремет).</w:t>
      </w:r>
    </w:p>
    <w:p w14:paraId="27BE3993" w14:textId="77777777" w:rsidR="000866D6" w:rsidRDefault="000866D6" w:rsidP="000866D6">
      <w:pPr>
        <w:spacing w:line="360" w:lineRule="auto"/>
        <w:ind w:firstLine="708"/>
        <w:jc w:val="both"/>
        <w:rPr>
          <w:sz w:val="28"/>
          <w:szCs w:val="28"/>
        </w:rPr>
      </w:pPr>
      <w:r>
        <w:rPr>
          <w:sz w:val="28"/>
          <w:szCs w:val="28"/>
        </w:rPr>
        <w:t xml:space="preserve">Концептуальные основы и ориентиры деятельности МНГО зафиксированы в международных договорах, нормативных актах, информационных материалах и документах международных организаций (Устав ООН, Конвенция ООН по окружающей среде и развитию </w:t>
      </w:r>
      <w:r w:rsidRPr="00FE2EFD">
        <w:rPr>
          <w:sz w:val="28"/>
          <w:szCs w:val="28"/>
        </w:rPr>
        <w:t>“</w:t>
      </w:r>
      <w:r>
        <w:rPr>
          <w:sz w:val="28"/>
          <w:szCs w:val="28"/>
        </w:rPr>
        <w:t>Повестка дня на XXI век</w:t>
      </w:r>
      <w:r w:rsidRPr="00FE2EFD">
        <w:rPr>
          <w:sz w:val="28"/>
          <w:szCs w:val="28"/>
        </w:rPr>
        <w:t>”</w:t>
      </w:r>
      <w:r>
        <w:rPr>
          <w:sz w:val="28"/>
          <w:szCs w:val="28"/>
        </w:rPr>
        <w:t xml:space="preserve">, Резолюция Генеральной Ассамблеи ООН </w:t>
      </w:r>
      <w:r w:rsidRPr="00FE2EFD">
        <w:rPr>
          <w:sz w:val="28"/>
          <w:szCs w:val="28"/>
        </w:rPr>
        <w:t>“</w:t>
      </w:r>
      <w:r>
        <w:rPr>
          <w:sz w:val="28"/>
          <w:szCs w:val="28"/>
        </w:rPr>
        <w:t>О тех</w:t>
      </w:r>
      <w:r>
        <w:rPr>
          <w:sz w:val="28"/>
          <w:szCs w:val="28"/>
        </w:rPr>
        <w:softHyphen/>
        <w:t>нической помощи экономическому развитию</w:t>
      </w:r>
      <w:r w:rsidRPr="00FE2EFD">
        <w:rPr>
          <w:sz w:val="28"/>
          <w:szCs w:val="28"/>
        </w:rPr>
        <w:t>”</w:t>
      </w:r>
      <w:r>
        <w:rPr>
          <w:sz w:val="28"/>
          <w:szCs w:val="28"/>
        </w:rPr>
        <w:t>, Цели Развития Тысячелетия ООН, Глобальный договор ООН).</w:t>
      </w:r>
    </w:p>
    <w:p w14:paraId="47B39664" w14:textId="77777777" w:rsidR="000866D6" w:rsidRDefault="000866D6" w:rsidP="000866D6">
      <w:pPr>
        <w:spacing w:line="360" w:lineRule="auto"/>
        <w:ind w:firstLine="708"/>
        <w:jc w:val="both"/>
        <w:rPr>
          <w:sz w:val="28"/>
          <w:szCs w:val="28"/>
        </w:rPr>
      </w:pPr>
      <w:r>
        <w:rPr>
          <w:sz w:val="28"/>
          <w:szCs w:val="28"/>
        </w:rPr>
        <w:t>Вопросам ценностей менеджмента МНГО и места международных неприбыльных организаций в кросс-культурном взаимодействии уделяется значительное внимание в работах американских исследователей J.Boli и</w:t>
      </w:r>
    </w:p>
    <w:p w14:paraId="4F9D59F0" w14:textId="77777777" w:rsidR="000866D6" w:rsidRPr="000B3D8B" w:rsidRDefault="000866D6" w:rsidP="000866D6">
      <w:pPr>
        <w:spacing w:line="360" w:lineRule="auto"/>
        <w:jc w:val="both"/>
        <w:rPr>
          <w:sz w:val="28"/>
          <w:szCs w:val="28"/>
        </w:rPr>
      </w:pPr>
      <w:r w:rsidRPr="00C9119D">
        <w:rPr>
          <w:sz w:val="28"/>
          <w:szCs w:val="28"/>
        </w:rPr>
        <w:t>G</w:t>
      </w:r>
      <w:r w:rsidRPr="000B3D8B">
        <w:rPr>
          <w:sz w:val="28"/>
          <w:szCs w:val="28"/>
          <w:lang w:val="uk-UA"/>
        </w:rPr>
        <w:t xml:space="preserve">. </w:t>
      </w:r>
      <w:r w:rsidRPr="00C9119D">
        <w:rPr>
          <w:sz w:val="28"/>
          <w:szCs w:val="28"/>
        </w:rPr>
        <w:t>Thomas</w:t>
      </w:r>
      <w:r w:rsidRPr="000B3D8B">
        <w:rPr>
          <w:sz w:val="28"/>
          <w:szCs w:val="28"/>
          <w:lang w:val="uk-UA"/>
        </w:rPr>
        <w:t xml:space="preserve">, а также в трудах </w:t>
      </w:r>
      <w:r w:rsidRPr="00C9119D">
        <w:rPr>
          <w:sz w:val="28"/>
          <w:szCs w:val="28"/>
        </w:rPr>
        <w:t>M</w:t>
      </w:r>
      <w:r w:rsidRPr="000B3D8B">
        <w:rPr>
          <w:sz w:val="28"/>
          <w:szCs w:val="28"/>
          <w:lang w:val="uk-UA"/>
        </w:rPr>
        <w:t>.</w:t>
      </w:r>
      <w:r w:rsidRPr="00C9119D">
        <w:rPr>
          <w:sz w:val="28"/>
          <w:szCs w:val="28"/>
        </w:rPr>
        <w:t>Edwards</w:t>
      </w:r>
      <w:r w:rsidRPr="000B3D8B">
        <w:rPr>
          <w:sz w:val="28"/>
          <w:szCs w:val="28"/>
          <w:lang w:val="uk-UA"/>
        </w:rPr>
        <w:t xml:space="preserve">, </w:t>
      </w:r>
      <w:r w:rsidRPr="00C9119D">
        <w:rPr>
          <w:sz w:val="28"/>
          <w:szCs w:val="28"/>
        </w:rPr>
        <w:t>D</w:t>
      </w:r>
      <w:r w:rsidRPr="000B3D8B">
        <w:rPr>
          <w:sz w:val="28"/>
          <w:szCs w:val="28"/>
          <w:lang w:val="uk-UA"/>
        </w:rPr>
        <w:t>.</w:t>
      </w:r>
      <w:r w:rsidRPr="00C9119D">
        <w:rPr>
          <w:sz w:val="28"/>
          <w:szCs w:val="28"/>
        </w:rPr>
        <w:t>Hulme</w:t>
      </w:r>
      <w:r w:rsidRPr="000B3D8B">
        <w:rPr>
          <w:sz w:val="28"/>
          <w:szCs w:val="28"/>
          <w:lang w:val="uk-UA"/>
        </w:rPr>
        <w:t xml:space="preserve"> и </w:t>
      </w:r>
      <w:r w:rsidRPr="00C9119D">
        <w:rPr>
          <w:sz w:val="28"/>
          <w:szCs w:val="28"/>
        </w:rPr>
        <w:t>P</w:t>
      </w:r>
      <w:r w:rsidRPr="000B3D8B">
        <w:rPr>
          <w:sz w:val="28"/>
          <w:szCs w:val="28"/>
          <w:lang w:val="uk-UA"/>
        </w:rPr>
        <w:t>.</w:t>
      </w:r>
      <w:r w:rsidRPr="00C9119D">
        <w:rPr>
          <w:sz w:val="28"/>
          <w:szCs w:val="28"/>
        </w:rPr>
        <w:t>Druker</w:t>
      </w:r>
      <w:r w:rsidRPr="000B3D8B">
        <w:rPr>
          <w:sz w:val="28"/>
          <w:szCs w:val="28"/>
        </w:rPr>
        <w:t>.</w:t>
      </w:r>
    </w:p>
    <w:p w14:paraId="62901D55" w14:textId="77777777" w:rsidR="000866D6" w:rsidRPr="000866D6" w:rsidRDefault="000866D6" w:rsidP="000866D6">
      <w:pPr>
        <w:spacing w:line="360" w:lineRule="auto"/>
        <w:ind w:firstLine="708"/>
        <w:jc w:val="both"/>
        <w:rPr>
          <w:sz w:val="28"/>
          <w:szCs w:val="28"/>
        </w:rPr>
      </w:pPr>
      <w:r>
        <w:rPr>
          <w:sz w:val="28"/>
          <w:szCs w:val="28"/>
          <w:lang w:val="uk-UA"/>
        </w:rPr>
        <w:t xml:space="preserve">Специфика активности национального третьего сектора (НГО) в Украине отражены в исследованиях О.Винникова, В.Гната, А. Ткачука, </w:t>
      </w:r>
    </w:p>
    <w:p w14:paraId="4DC23B37" w14:textId="77777777" w:rsidR="000866D6" w:rsidRDefault="000866D6" w:rsidP="000866D6">
      <w:pPr>
        <w:spacing w:line="360" w:lineRule="auto"/>
        <w:jc w:val="both"/>
        <w:rPr>
          <w:i/>
          <w:sz w:val="28"/>
          <w:szCs w:val="28"/>
        </w:rPr>
      </w:pPr>
      <w:r>
        <w:rPr>
          <w:sz w:val="28"/>
          <w:szCs w:val="28"/>
          <w:lang w:val="uk-UA"/>
        </w:rPr>
        <w:t>О. Сидоренко, Д.Коныка.</w:t>
      </w:r>
    </w:p>
    <w:p w14:paraId="2F66980E" w14:textId="77777777" w:rsidR="000866D6" w:rsidRDefault="000866D6" w:rsidP="000866D6">
      <w:pPr>
        <w:spacing w:line="360" w:lineRule="auto"/>
        <w:ind w:firstLine="709"/>
        <w:jc w:val="both"/>
        <w:rPr>
          <w:sz w:val="28"/>
          <w:szCs w:val="28"/>
        </w:rPr>
      </w:pPr>
      <w:r>
        <w:rPr>
          <w:sz w:val="28"/>
          <w:szCs w:val="28"/>
        </w:rPr>
        <w:t xml:space="preserve">Вместе с тем очевидно, что сложная и противоречивая сегментация общества требует постоянной модернизации способов согласования интересов </w:t>
      </w:r>
      <w:r>
        <w:rPr>
          <w:sz w:val="28"/>
          <w:szCs w:val="28"/>
        </w:rPr>
        <w:lastRenderedPageBreak/>
        <w:t xml:space="preserve">различных социальных кругов и сообществ, ритмов их функционирования. В Украине такое согласование происходит чаще всего стихийно. </w:t>
      </w:r>
    </w:p>
    <w:p w14:paraId="0DE41A38" w14:textId="77777777" w:rsidR="000866D6" w:rsidRDefault="000866D6" w:rsidP="000866D6">
      <w:pPr>
        <w:spacing w:line="360" w:lineRule="auto"/>
        <w:ind w:firstLine="709"/>
        <w:jc w:val="both"/>
        <w:rPr>
          <w:sz w:val="28"/>
          <w:szCs w:val="28"/>
        </w:rPr>
      </w:pPr>
      <w:r>
        <w:rPr>
          <w:sz w:val="28"/>
          <w:szCs w:val="28"/>
        </w:rPr>
        <w:t xml:space="preserve">Научная проблема заключается в том, чтобы элиминировать дефицит надежного и достоверного знания о ценностных ориентирах современного менеджмента, условий, особенностей и механизмов их инкорпорации в практику украинских управленцев. Незнание схематики конфликтного взаимодействия различных деловых культур в отечественной управленческой практике не позволяет также сформулировать обоснованные рекомендации относительно гармонизации коммерческих, некоммерческих и общественных интересов. </w:t>
      </w:r>
    </w:p>
    <w:p w14:paraId="02CE949D" w14:textId="77777777" w:rsidR="000866D6" w:rsidRDefault="000866D6" w:rsidP="000866D6">
      <w:pPr>
        <w:spacing w:line="360" w:lineRule="auto"/>
        <w:ind w:firstLine="709"/>
        <w:jc w:val="both"/>
        <w:rPr>
          <w:b/>
          <w:sz w:val="28"/>
          <w:szCs w:val="28"/>
        </w:rPr>
      </w:pPr>
      <w:r>
        <w:rPr>
          <w:b/>
          <w:sz w:val="28"/>
          <w:szCs w:val="28"/>
        </w:rPr>
        <w:t xml:space="preserve">Связь работы с научными программами, планами и темами. </w:t>
      </w:r>
      <w:r>
        <w:rPr>
          <w:iCs/>
          <w:sz w:val="28"/>
          <w:szCs w:val="28"/>
        </w:rPr>
        <w:t>Тема диссертации не связана с научными планами организации</w:t>
      </w:r>
      <w:r w:rsidRPr="00415F14">
        <w:rPr>
          <w:iCs/>
          <w:sz w:val="28"/>
          <w:szCs w:val="28"/>
        </w:rPr>
        <w:t>,</w:t>
      </w:r>
      <w:r>
        <w:rPr>
          <w:iCs/>
          <w:sz w:val="28"/>
          <w:szCs w:val="28"/>
        </w:rPr>
        <w:t xml:space="preserve"> где выполнена работа, а также со специальными и государственными программами. </w:t>
      </w:r>
    </w:p>
    <w:p w14:paraId="4A27FC56" w14:textId="77777777" w:rsidR="000866D6" w:rsidRDefault="000866D6" w:rsidP="000866D6">
      <w:pPr>
        <w:spacing w:line="360" w:lineRule="auto"/>
        <w:ind w:firstLine="709"/>
        <w:jc w:val="both"/>
        <w:rPr>
          <w:sz w:val="28"/>
          <w:szCs w:val="28"/>
        </w:rPr>
      </w:pPr>
      <w:r>
        <w:rPr>
          <w:b/>
          <w:sz w:val="28"/>
          <w:szCs w:val="28"/>
        </w:rPr>
        <w:t>Цель и задача исследования</w:t>
      </w:r>
      <w:r>
        <w:rPr>
          <w:b/>
          <w:i/>
          <w:iCs/>
          <w:sz w:val="28"/>
          <w:szCs w:val="28"/>
        </w:rPr>
        <w:t xml:space="preserve">. </w:t>
      </w:r>
      <w:r>
        <w:rPr>
          <w:iCs/>
          <w:sz w:val="28"/>
          <w:szCs w:val="28"/>
        </w:rPr>
        <w:t>Цель  исследования</w:t>
      </w:r>
      <w:r>
        <w:rPr>
          <w:sz w:val="28"/>
          <w:szCs w:val="28"/>
        </w:rPr>
        <w:t xml:space="preserve"> </w:t>
      </w:r>
      <w:r w:rsidRPr="00C9119D">
        <w:rPr>
          <w:sz w:val="28"/>
          <w:szCs w:val="28"/>
        </w:rPr>
        <w:t>–</w:t>
      </w:r>
      <w:r>
        <w:rPr>
          <w:sz w:val="28"/>
          <w:szCs w:val="28"/>
        </w:rPr>
        <w:t xml:space="preserve"> реконструировать ценностные модели современного менеджмента, установить основные сходства и отличия в ценностных приоритетах западных и украинских менеджеров прибыльной и неприбыльной сфер в Украине, а также отследить динамику их взаимного влияния в условиях совместной деятельности.</w:t>
      </w:r>
    </w:p>
    <w:p w14:paraId="7B085D03" w14:textId="77777777" w:rsidR="000866D6" w:rsidRPr="00A1452E" w:rsidRDefault="000866D6" w:rsidP="000866D6">
      <w:pPr>
        <w:spacing w:line="360" w:lineRule="auto"/>
        <w:ind w:firstLine="720"/>
        <w:jc w:val="both"/>
        <w:rPr>
          <w:sz w:val="28"/>
          <w:szCs w:val="28"/>
          <w:lang w:val="uk-UA"/>
        </w:rPr>
      </w:pPr>
      <w:r w:rsidRPr="00A1452E">
        <w:rPr>
          <w:sz w:val="28"/>
          <w:szCs w:val="28"/>
        </w:rPr>
        <w:t>Задачи исследования:</w:t>
      </w:r>
    </w:p>
    <w:p w14:paraId="0AE530E8" w14:textId="77777777" w:rsidR="000866D6" w:rsidRDefault="000866D6" w:rsidP="00D362D4">
      <w:pPr>
        <w:numPr>
          <w:ilvl w:val="0"/>
          <w:numId w:val="64"/>
        </w:numPr>
        <w:suppressAutoHyphens w:val="0"/>
        <w:spacing w:line="360" w:lineRule="auto"/>
        <w:jc w:val="both"/>
        <w:rPr>
          <w:sz w:val="28"/>
          <w:szCs w:val="28"/>
        </w:rPr>
      </w:pPr>
      <w:r>
        <w:rPr>
          <w:sz w:val="28"/>
          <w:szCs w:val="28"/>
        </w:rPr>
        <w:t>выявить особенности и ценностные доминанты основных этапов и</w:t>
      </w:r>
    </w:p>
    <w:p w14:paraId="1591EEA7" w14:textId="77777777" w:rsidR="000866D6" w:rsidRDefault="000866D6" w:rsidP="000866D6">
      <w:pPr>
        <w:spacing w:line="360" w:lineRule="auto"/>
        <w:jc w:val="both"/>
        <w:rPr>
          <w:sz w:val="28"/>
          <w:szCs w:val="28"/>
        </w:rPr>
      </w:pPr>
      <w:r>
        <w:rPr>
          <w:sz w:val="28"/>
          <w:szCs w:val="28"/>
        </w:rPr>
        <w:t xml:space="preserve">принципов эволюции менеджмента </w:t>
      </w:r>
      <w:r>
        <w:rPr>
          <w:sz w:val="28"/>
          <w:szCs w:val="28"/>
          <w:lang w:val="en-US"/>
        </w:rPr>
        <w:t>XX</w:t>
      </w:r>
      <w:r>
        <w:rPr>
          <w:sz w:val="28"/>
          <w:szCs w:val="28"/>
        </w:rPr>
        <w:t xml:space="preserve"> века;</w:t>
      </w:r>
    </w:p>
    <w:p w14:paraId="1A7D4341" w14:textId="77777777" w:rsidR="000866D6" w:rsidRDefault="000866D6" w:rsidP="00D362D4">
      <w:pPr>
        <w:numPr>
          <w:ilvl w:val="0"/>
          <w:numId w:val="64"/>
        </w:numPr>
        <w:suppressAutoHyphens w:val="0"/>
        <w:spacing w:line="360" w:lineRule="auto"/>
        <w:jc w:val="both"/>
        <w:rPr>
          <w:sz w:val="28"/>
          <w:szCs w:val="28"/>
        </w:rPr>
      </w:pPr>
      <w:r>
        <w:rPr>
          <w:sz w:val="28"/>
          <w:szCs w:val="28"/>
        </w:rPr>
        <w:t>сформулировать специфику ценностно-ориентированного подхода в</w:t>
      </w:r>
    </w:p>
    <w:p w14:paraId="5289CC22" w14:textId="77777777" w:rsidR="000866D6" w:rsidRDefault="000866D6" w:rsidP="000866D6">
      <w:pPr>
        <w:spacing w:line="360" w:lineRule="auto"/>
        <w:jc w:val="both"/>
        <w:rPr>
          <w:sz w:val="28"/>
          <w:szCs w:val="28"/>
        </w:rPr>
      </w:pPr>
      <w:r>
        <w:rPr>
          <w:sz w:val="28"/>
          <w:szCs w:val="28"/>
        </w:rPr>
        <w:t>современном менеджменте, а также определить роль и значение прагматических и гуманитарных ценностей в механизме согласования интересов коммерческого сектора, неприбыльной сферы и общества в целом;</w:t>
      </w:r>
    </w:p>
    <w:p w14:paraId="0B69250C" w14:textId="77777777" w:rsidR="000866D6" w:rsidRDefault="000866D6" w:rsidP="00D362D4">
      <w:pPr>
        <w:numPr>
          <w:ilvl w:val="0"/>
          <w:numId w:val="64"/>
        </w:numPr>
        <w:suppressAutoHyphens w:val="0"/>
        <w:spacing w:line="360" w:lineRule="auto"/>
        <w:jc w:val="both"/>
        <w:rPr>
          <w:sz w:val="28"/>
          <w:szCs w:val="28"/>
        </w:rPr>
      </w:pPr>
      <w:r>
        <w:rPr>
          <w:sz w:val="28"/>
          <w:szCs w:val="28"/>
        </w:rPr>
        <w:t>установить направленность и сущность новых принципов ценностно-</w:t>
      </w:r>
    </w:p>
    <w:p w14:paraId="5BBEF807" w14:textId="77777777" w:rsidR="000866D6" w:rsidRDefault="000866D6" w:rsidP="000866D6">
      <w:pPr>
        <w:spacing w:line="360" w:lineRule="auto"/>
        <w:jc w:val="both"/>
        <w:rPr>
          <w:sz w:val="28"/>
          <w:szCs w:val="28"/>
        </w:rPr>
      </w:pPr>
      <w:r>
        <w:rPr>
          <w:sz w:val="28"/>
          <w:szCs w:val="28"/>
        </w:rPr>
        <w:t xml:space="preserve">ориентированного менеджмента, ассоциирующихся с концепциями </w:t>
      </w:r>
      <w:r w:rsidRPr="0099454D">
        <w:rPr>
          <w:sz w:val="28"/>
          <w:szCs w:val="28"/>
        </w:rPr>
        <w:t>“</w:t>
      </w:r>
      <w:r>
        <w:rPr>
          <w:sz w:val="28"/>
          <w:szCs w:val="28"/>
        </w:rPr>
        <w:t>социальной корпоративной ответственности</w:t>
      </w:r>
      <w:r w:rsidRPr="0099454D">
        <w:rPr>
          <w:sz w:val="28"/>
          <w:szCs w:val="28"/>
        </w:rPr>
        <w:t>”</w:t>
      </w:r>
      <w:r>
        <w:rPr>
          <w:sz w:val="28"/>
          <w:szCs w:val="28"/>
        </w:rPr>
        <w:t xml:space="preserve"> и </w:t>
      </w:r>
      <w:r w:rsidRPr="0099454D">
        <w:rPr>
          <w:sz w:val="28"/>
          <w:szCs w:val="28"/>
        </w:rPr>
        <w:t>“</w:t>
      </w:r>
      <w:r>
        <w:rPr>
          <w:sz w:val="28"/>
          <w:szCs w:val="28"/>
        </w:rPr>
        <w:t>социального предпринимательства</w:t>
      </w:r>
      <w:r w:rsidRPr="0099454D">
        <w:rPr>
          <w:sz w:val="28"/>
          <w:szCs w:val="28"/>
        </w:rPr>
        <w:t>”</w:t>
      </w:r>
      <w:r>
        <w:rPr>
          <w:sz w:val="28"/>
          <w:szCs w:val="28"/>
        </w:rPr>
        <w:t>;</w:t>
      </w:r>
    </w:p>
    <w:p w14:paraId="483E0700" w14:textId="77777777" w:rsidR="000866D6" w:rsidRDefault="000866D6" w:rsidP="00D362D4">
      <w:pPr>
        <w:numPr>
          <w:ilvl w:val="0"/>
          <w:numId w:val="64"/>
        </w:numPr>
        <w:suppressAutoHyphens w:val="0"/>
        <w:spacing w:line="360" w:lineRule="auto"/>
        <w:jc w:val="both"/>
        <w:rPr>
          <w:sz w:val="28"/>
          <w:szCs w:val="28"/>
        </w:rPr>
      </w:pPr>
      <w:r>
        <w:rPr>
          <w:sz w:val="28"/>
          <w:szCs w:val="28"/>
        </w:rPr>
        <w:t>обобщить содержание и концептуальные ориентиры менеджмента</w:t>
      </w:r>
    </w:p>
    <w:p w14:paraId="0E9F5867" w14:textId="77777777" w:rsidR="000866D6" w:rsidRDefault="000866D6" w:rsidP="000866D6">
      <w:pPr>
        <w:spacing w:line="360" w:lineRule="auto"/>
        <w:jc w:val="both"/>
        <w:rPr>
          <w:sz w:val="28"/>
          <w:szCs w:val="28"/>
        </w:rPr>
      </w:pPr>
      <w:r>
        <w:rPr>
          <w:sz w:val="28"/>
          <w:szCs w:val="28"/>
        </w:rPr>
        <w:t>МНГО на рынке социальных услуг;</w:t>
      </w:r>
    </w:p>
    <w:p w14:paraId="120F3340" w14:textId="77777777" w:rsidR="000866D6" w:rsidRDefault="000866D6" w:rsidP="00D362D4">
      <w:pPr>
        <w:numPr>
          <w:ilvl w:val="0"/>
          <w:numId w:val="64"/>
        </w:numPr>
        <w:suppressAutoHyphens w:val="0"/>
        <w:spacing w:line="360" w:lineRule="auto"/>
        <w:jc w:val="both"/>
        <w:rPr>
          <w:sz w:val="28"/>
          <w:szCs w:val="28"/>
        </w:rPr>
      </w:pPr>
      <w:r>
        <w:rPr>
          <w:sz w:val="28"/>
          <w:szCs w:val="28"/>
        </w:rPr>
        <w:lastRenderedPageBreak/>
        <w:t>определить особенности межсекторного взаимодействия бизнеса,</w:t>
      </w:r>
    </w:p>
    <w:p w14:paraId="6C2DCAD4" w14:textId="77777777" w:rsidR="000866D6" w:rsidRDefault="000866D6" w:rsidP="000866D6">
      <w:pPr>
        <w:spacing w:line="360" w:lineRule="auto"/>
        <w:jc w:val="both"/>
        <w:rPr>
          <w:sz w:val="28"/>
          <w:szCs w:val="28"/>
        </w:rPr>
      </w:pPr>
      <w:r>
        <w:rPr>
          <w:sz w:val="28"/>
          <w:szCs w:val="28"/>
        </w:rPr>
        <w:t>государства и третьего сектора, а также специфику ценностного диалога украинских и американских менеджеров МНГО;</w:t>
      </w:r>
    </w:p>
    <w:p w14:paraId="33CB2A24" w14:textId="77777777" w:rsidR="000866D6" w:rsidRDefault="000866D6" w:rsidP="00D362D4">
      <w:pPr>
        <w:numPr>
          <w:ilvl w:val="0"/>
          <w:numId w:val="64"/>
        </w:numPr>
        <w:suppressAutoHyphens w:val="0"/>
        <w:spacing w:line="360" w:lineRule="auto"/>
        <w:jc w:val="both"/>
        <w:rPr>
          <w:sz w:val="28"/>
          <w:szCs w:val="28"/>
        </w:rPr>
      </w:pPr>
      <w:r>
        <w:rPr>
          <w:sz w:val="28"/>
          <w:szCs w:val="28"/>
        </w:rPr>
        <w:t xml:space="preserve">разработать методику качественного социологического исследования </w:t>
      </w:r>
    </w:p>
    <w:p w14:paraId="141C7C20" w14:textId="77777777" w:rsidR="000866D6" w:rsidRDefault="000866D6" w:rsidP="000866D6">
      <w:pPr>
        <w:spacing w:line="360" w:lineRule="auto"/>
        <w:jc w:val="both"/>
        <w:rPr>
          <w:sz w:val="28"/>
          <w:szCs w:val="28"/>
        </w:rPr>
      </w:pPr>
      <w:r>
        <w:rPr>
          <w:sz w:val="28"/>
          <w:szCs w:val="28"/>
        </w:rPr>
        <w:t>ценностных приоритетов менеджеров МНГО в Украине и осуществить анализ механизмов ценностной трансмиссии в условиях кросс-культурного взаимодействия менеджеров.</w:t>
      </w:r>
    </w:p>
    <w:p w14:paraId="23D29152" w14:textId="77777777" w:rsidR="000866D6" w:rsidRDefault="000866D6" w:rsidP="000866D6">
      <w:pPr>
        <w:pStyle w:val="20"/>
        <w:spacing w:line="360" w:lineRule="auto"/>
        <w:ind w:firstLine="709"/>
        <w:jc w:val="both"/>
        <w:rPr>
          <w:b w:val="0"/>
        </w:rPr>
      </w:pPr>
      <w:r w:rsidRPr="00F14C40">
        <w:rPr>
          <w:b w:val="0"/>
          <w:i w:val="0"/>
        </w:rPr>
        <w:t>Объектом исследования</w:t>
      </w:r>
      <w:r>
        <w:t xml:space="preserve"> </w:t>
      </w:r>
      <w:r>
        <w:rPr>
          <w:b w:val="0"/>
        </w:rPr>
        <w:t>является современный менеджмент в коммерческой и неприбыльной сферах.</w:t>
      </w:r>
    </w:p>
    <w:p w14:paraId="601DCB62" w14:textId="77777777" w:rsidR="000866D6" w:rsidRDefault="000866D6" w:rsidP="000866D6">
      <w:pPr>
        <w:pStyle w:val="20"/>
        <w:spacing w:line="360" w:lineRule="auto"/>
        <w:ind w:firstLine="709"/>
        <w:jc w:val="both"/>
        <w:rPr>
          <w:b w:val="0"/>
        </w:rPr>
      </w:pPr>
      <w:r w:rsidRPr="00F14C40">
        <w:rPr>
          <w:b w:val="0"/>
          <w:i w:val="0"/>
        </w:rPr>
        <w:t>Предметом исследования</w:t>
      </w:r>
      <w:r>
        <w:t xml:space="preserve"> </w:t>
      </w:r>
      <w:r>
        <w:rPr>
          <w:b w:val="0"/>
        </w:rPr>
        <w:t>выступают ценностные ориентиры современного менеджмента бизнеса и МНГО.</w:t>
      </w:r>
    </w:p>
    <w:p w14:paraId="72104B36" w14:textId="77777777" w:rsidR="000866D6" w:rsidRDefault="000866D6" w:rsidP="000866D6">
      <w:pPr>
        <w:spacing w:line="360" w:lineRule="auto"/>
        <w:ind w:firstLine="708"/>
        <w:jc w:val="both"/>
        <w:rPr>
          <w:sz w:val="28"/>
          <w:szCs w:val="28"/>
        </w:rPr>
      </w:pPr>
      <w:r w:rsidRPr="00F14C40">
        <w:rPr>
          <w:i/>
          <w:sz w:val="28"/>
          <w:szCs w:val="28"/>
        </w:rPr>
        <w:t>Методы исследования</w:t>
      </w:r>
      <w:r w:rsidRPr="00F14C40">
        <w:rPr>
          <w:sz w:val="28"/>
          <w:szCs w:val="28"/>
        </w:rPr>
        <w:t>.</w:t>
      </w:r>
      <w:r>
        <w:rPr>
          <w:sz w:val="28"/>
          <w:szCs w:val="28"/>
        </w:rPr>
        <w:t xml:space="preserve"> Для достижения поставленной цели используются такие общенаучные и социологический методы исследования: теоретический анализ (эволюция американских, украинских и европейских концепций менеджмента </w:t>
      </w:r>
      <w:r>
        <w:rPr>
          <w:sz w:val="28"/>
          <w:szCs w:val="28"/>
          <w:lang w:val="en-US"/>
        </w:rPr>
        <w:t>XX</w:t>
      </w:r>
      <w:r w:rsidRPr="00F14C40">
        <w:rPr>
          <w:sz w:val="28"/>
          <w:szCs w:val="28"/>
        </w:rPr>
        <w:t xml:space="preserve"> </w:t>
      </w:r>
      <w:r>
        <w:rPr>
          <w:sz w:val="28"/>
          <w:szCs w:val="28"/>
        </w:rPr>
        <w:t>века), функциональный анализ (анализ социально-экономических изменений в мировых экономиках развитых стран). В своем исследовании автор также опирался на широкий круг международных договоров, нормативных актов, информационных материалов и документов международных организаций.</w:t>
      </w:r>
      <w:r w:rsidRPr="00F14C40">
        <w:rPr>
          <w:sz w:val="28"/>
          <w:szCs w:val="28"/>
        </w:rPr>
        <w:t xml:space="preserve"> </w:t>
      </w:r>
      <w:r>
        <w:rPr>
          <w:sz w:val="28"/>
          <w:szCs w:val="28"/>
        </w:rPr>
        <w:t xml:space="preserve">Для сбора и анализа социологических данных был применен метод глубинного интервью. </w:t>
      </w:r>
    </w:p>
    <w:p w14:paraId="762243EF" w14:textId="77777777" w:rsidR="000866D6" w:rsidRDefault="000866D6" w:rsidP="000866D6">
      <w:pPr>
        <w:spacing w:line="360" w:lineRule="auto"/>
        <w:ind w:firstLine="708"/>
        <w:jc w:val="both"/>
        <w:rPr>
          <w:sz w:val="28"/>
          <w:szCs w:val="28"/>
        </w:rPr>
      </w:pPr>
      <w:r>
        <w:rPr>
          <w:sz w:val="28"/>
          <w:szCs w:val="28"/>
        </w:rPr>
        <w:t>Диссертантом используются исторический и системный подход к анализу объекта исследования. Работа выполнена с учетом американских, европейских и украинских концепций менеджмента. Анализ работы МНГО основан на теории международного развития (</w:t>
      </w:r>
      <w:r>
        <w:rPr>
          <w:sz w:val="28"/>
          <w:szCs w:val="28"/>
          <w:lang w:val="en-US"/>
        </w:rPr>
        <w:t>international</w:t>
      </w:r>
      <w:r>
        <w:rPr>
          <w:sz w:val="28"/>
          <w:szCs w:val="28"/>
        </w:rPr>
        <w:t xml:space="preserve"> </w:t>
      </w:r>
      <w:r>
        <w:rPr>
          <w:sz w:val="28"/>
          <w:szCs w:val="28"/>
          <w:lang w:val="en-US"/>
        </w:rPr>
        <w:t>development</w:t>
      </w:r>
      <w:r>
        <w:rPr>
          <w:sz w:val="28"/>
          <w:szCs w:val="28"/>
        </w:rPr>
        <w:t xml:space="preserve"> </w:t>
      </w:r>
      <w:r>
        <w:rPr>
          <w:sz w:val="28"/>
          <w:szCs w:val="28"/>
          <w:lang w:val="en-US"/>
        </w:rPr>
        <w:t>theory</w:t>
      </w:r>
      <w:r>
        <w:rPr>
          <w:sz w:val="28"/>
          <w:szCs w:val="28"/>
        </w:rPr>
        <w:t xml:space="preserve">), теории </w:t>
      </w:r>
      <w:r>
        <w:rPr>
          <w:sz w:val="28"/>
          <w:szCs w:val="28"/>
        </w:rPr>
        <w:lastRenderedPageBreak/>
        <w:t>модернизации (</w:t>
      </w:r>
      <w:r>
        <w:rPr>
          <w:sz w:val="28"/>
          <w:szCs w:val="28"/>
          <w:lang w:val="en-US"/>
        </w:rPr>
        <w:t>modernization</w:t>
      </w:r>
      <w:r>
        <w:rPr>
          <w:sz w:val="28"/>
          <w:szCs w:val="28"/>
        </w:rPr>
        <w:t xml:space="preserve"> </w:t>
      </w:r>
      <w:r>
        <w:rPr>
          <w:sz w:val="28"/>
          <w:szCs w:val="28"/>
          <w:lang w:val="en-US"/>
        </w:rPr>
        <w:t>theory</w:t>
      </w:r>
      <w:r>
        <w:rPr>
          <w:sz w:val="28"/>
          <w:szCs w:val="28"/>
        </w:rPr>
        <w:t>), теории зависимости (</w:t>
      </w:r>
      <w:r>
        <w:rPr>
          <w:sz w:val="28"/>
          <w:szCs w:val="28"/>
          <w:lang w:val="en-US"/>
        </w:rPr>
        <w:t>dependency</w:t>
      </w:r>
      <w:r>
        <w:rPr>
          <w:sz w:val="28"/>
          <w:szCs w:val="28"/>
        </w:rPr>
        <w:t xml:space="preserve"> </w:t>
      </w:r>
      <w:r>
        <w:rPr>
          <w:sz w:val="28"/>
          <w:szCs w:val="28"/>
          <w:lang w:val="en-US"/>
        </w:rPr>
        <w:t>theory</w:t>
      </w:r>
      <w:r>
        <w:rPr>
          <w:sz w:val="28"/>
          <w:szCs w:val="28"/>
        </w:rPr>
        <w:t>), концепции устойчивого развития (</w:t>
      </w:r>
      <w:r>
        <w:rPr>
          <w:sz w:val="28"/>
          <w:szCs w:val="28"/>
          <w:lang w:val="en-US"/>
        </w:rPr>
        <w:t>sustainable</w:t>
      </w:r>
      <w:r>
        <w:rPr>
          <w:sz w:val="28"/>
          <w:szCs w:val="28"/>
        </w:rPr>
        <w:t xml:space="preserve"> </w:t>
      </w:r>
      <w:r>
        <w:rPr>
          <w:sz w:val="28"/>
          <w:szCs w:val="28"/>
          <w:lang w:val="en-US"/>
        </w:rPr>
        <w:t>development</w:t>
      </w:r>
      <w:r>
        <w:rPr>
          <w:sz w:val="28"/>
          <w:szCs w:val="28"/>
        </w:rPr>
        <w:t>) и концепции межсекторного взаимодействия (</w:t>
      </w:r>
      <w:r>
        <w:rPr>
          <w:sz w:val="28"/>
          <w:szCs w:val="28"/>
          <w:lang w:val="en-US"/>
        </w:rPr>
        <w:t>intersectoral</w:t>
      </w:r>
      <w:r>
        <w:rPr>
          <w:sz w:val="28"/>
          <w:szCs w:val="28"/>
        </w:rPr>
        <w:t xml:space="preserve"> </w:t>
      </w:r>
      <w:r>
        <w:rPr>
          <w:sz w:val="28"/>
          <w:szCs w:val="28"/>
          <w:lang w:val="en-US"/>
        </w:rPr>
        <w:t>collaboration</w:t>
      </w:r>
      <w:r>
        <w:rPr>
          <w:sz w:val="28"/>
          <w:szCs w:val="28"/>
        </w:rPr>
        <w:t xml:space="preserve">). </w:t>
      </w:r>
    </w:p>
    <w:p w14:paraId="1B9528A1" w14:textId="77777777" w:rsidR="000866D6" w:rsidRDefault="000866D6" w:rsidP="000866D6">
      <w:pPr>
        <w:spacing w:line="360" w:lineRule="auto"/>
        <w:ind w:firstLine="708"/>
        <w:jc w:val="both"/>
        <w:rPr>
          <w:sz w:val="28"/>
          <w:szCs w:val="28"/>
        </w:rPr>
      </w:pPr>
      <w:r>
        <w:rPr>
          <w:sz w:val="28"/>
          <w:szCs w:val="28"/>
        </w:rPr>
        <w:t>Для теоретической интерпретации взаимодействия деловых культур используется концепция кросс-культурной коммуникации и культурной компетенции, а также эвристический потенциал модели исследований кросс-культурных ценностных ориентаций в управлении, которая была предложена и апробирована голландскими учеными F.Trompenaars и</w:t>
      </w:r>
      <w:r w:rsidRPr="00C9119D">
        <w:rPr>
          <w:sz w:val="28"/>
          <w:szCs w:val="28"/>
        </w:rPr>
        <w:t xml:space="preserve"> G.Hofstede</w:t>
      </w:r>
      <w:r>
        <w:rPr>
          <w:sz w:val="28"/>
          <w:szCs w:val="28"/>
        </w:rPr>
        <w:t xml:space="preserve">.  </w:t>
      </w:r>
    </w:p>
    <w:p w14:paraId="44446541" w14:textId="77777777" w:rsidR="000866D6" w:rsidRDefault="000866D6" w:rsidP="000866D6">
      <w:pPr>
        <w:spacing w:line="360" w:lineRule="auto"/>
        <w:ind w:firstLine="708"/>
        <w:jc w:val="both"/>
        <w:rPr>
          <w:sz w:val="28"/>
          <w:szCs w:val="28"/>
        </w:rPr>
      </w:pPr>
      <w:r>
        <w:rPr>
          <w:sz w:val="28"/>
          <w:szCs w:val="28"/>
        </w:rPr>
        <w:t>Эмпирическую базу диссертации составляют два социологических исследования, проведенных автором в Украине и США среди менеджеров бизнеса и МНГО: 1) результаты глубинных интервью 22 американских менеджеров малого и среднего бизнеса (декабрь 2005 г., США); 2) результаты глубинных интервью 10 украинских менеджеров МНГО (август 2005 - январь 2006, Украина) и 12 американских менеджеров МНГО (март 2005 – по Февраль 2006, Украина).</w:t>
      </w:r>
    </w:p>
    <w:p w14:paraId="0EED545F" w14:textId="77777777" w:rsidR="000866D6" w:rsidRDefault="000866D6" w:rsidP="000866D6">
      <w:pPr>
        <w:spacing w:line="360" w:lineRule="auto"/>
        <w:ind w:firstLine="709"/>
        <w:jc w:val="both"/>
        <w:rPr>
          <w:sz w:val="28"/>
          <w:szCs w:val="28"/>
        </w:rPr>
      </w:pPr>
      <w:r>
        <w:rPr>
          <w:b/>
          <w:sz w:val="28"/>
          <w:szCs w:val="28"/>
        </w:rPr>
        <w:t xml:space="preserve">Научная новизна полученных результатов. </w:t>
      </w:r>
      <w:r>
        <w:rPr>
          <w:sz w:val="28"/>
          <w:szCs w:val="28"/>
        </w:rPr>
        <w:t>В диссертации разработан концептуальный подход к изучению ценностных моделей современного менеджмента и предложена операциональная схема его реализации в том сегменте деловой культуры Украины, который формируется в условиях совместной деятельности украинских и западных менеджеров неприбыльной сферы.</w:t>
      </w:r>
    </w:p>
    <w:p w14:paraId="41CA6740" w14:textId="77777777" w:rsidR="000866D6" w:rsidRDefault="000866D6" w:rsidP="000866D6">
      <w:pPr>
        <w:spacing w:line="360" w:lineRule="auto"/>
        <w:ind w:firstLine="709"/>
        <w:jc w:val="both"/>
        <w:rPr>
          <w:b/>
          <w:sz w:val="28"/>
          <w:szCs w:val="28"/>
        </w:rPr>
      </w:pPr>
      <w:r>
        <w:rPr>
          <w:sz w:val="28"/>
          <w:szCs w:val="28"/>
        </w:rPr>
        <w:t>Положения, выносимые на защиту, состоят в следующем:</w:t>
      </w:r>
    </w:p>
    <w:p w14:paraId="0CE7D892" w14:textId="77777777" w:rsidR="000866D6" w:rsidRDefault="000866D6" w:rsidP="000866D6">
      <w:pPr>
        <w:spacing w:line="360" w:lineRule="auto"/>
        <w:ind w:firstLine="709"/>
        <w:jc w:val="both"/>
        <w:rPr>
          <w:sz w:val="28"/>
          <w:szCs w:val="28"/>
        </w:rPr>
      </w:pPr>
      <w:r>
        <w:rPr>
          <w:sz w:val="28"/>
          <w:szCs w:val="28"/>
        </w:rPr>
        <w:t>–</w:t>
      </w:r>
      <w:r w:rsidRPr="006360BA">
        <w:rPr>
          <w:sz w:val="28"/>
          <w:szCs w:val="28"/>
        </w:rPr>
        <w:t xml:space="preserve"> </w:t>
      </w:r>
      <w:r>
        <w:rPr>
          <w:sz w:val="28"/>
          <w:szCs w:val="28"/>
        </w:rPr>
        <w:t xml:space="preserve"> </w:t>
      </w:r>
      <w:r w:rsidRPr="006360BA">
        <w:rPr>
          <w:sz w:val="28"/>
          <w:szCs w:val="28"/>
        </w:rPr>
        <w:t xml:space="preserve"> </w:t>
      </w:r>
      <w:r>
        <w:rPr>
          <w:sz w:val="28"/>
          <w:szCs w:val="28"/>
        </w:rPr>
        <w:t>обосновано понимание эволюции научного менеджмента и ее этапов в условиях изменения ценностных моделей управления, начиная с доминирования использования универсальных ценностных парадигм классического типа – через неоклассический, социально-психологический (гуманистический) и системный – к гибкому ценностно-ориентированному современному менеджменту, в котором доминирует стремление к оптимальному балансу между прагматическими и общегуманитарными ценностями;</w:t>
      </w:r>
    </w:p>
    <w:p w14:paraId="356C161B" w14:textId="77777777" w:rsidR="000866D6" w:rsidRDefault="000866D6" w:rsidP="000866D6">
      <w:pPr>
        <w:spacing w:line="360" w:lineRule="auto"/>
        <w:ind w:firstLine="709"/>
        <w:jc w:val="both"/>
        <w:rPr>
          <w:sz w:val="28"/>
          <w:szCs w:val="28"/>
        </w:rPr>
      </w:pPr>
      <w:r>
        <w:rPr>
          <w:sz w:val="28"/>
          <w:szCs w:val="28"/>
        </w:rPr>
        <w:t xml:space="preserve">– аргументировано, что концептуальная модель ценностно-ориентированного менеджмента основана на приоритете гуманитарных </w:t>
      </w:r>
      <w:r>
        <w:rPr>
          <w:sz w:val="28"/>
          <w:szCs w:val="28"/>
        </w:rPr>
        <w:lastRenderedPageBreak/>
        <w:t xml:space="preserve">ценностных принципов неотъемлемой </w:t>
      </w:r>
      <w:r w:rsidRPr="00706A41">
        <w:rPr>
          <w:sz w:val="28"/>
          <w:szCs w:val="28"/>
        </w:rPr>
        <w:t>“</w:t>
      </w:r>
      <w:r>
        <w:rPr>
          <w:sz w:val="28"/>
          <w:szCs w:val="28"/>
        </w:rPr>
        <w:t>корпоративной социальной ответственности</w:t>
      </w:r>
      <w:r w:rsidRPr="00706A41">
        <w:rPr>
          <w:sz w:val="28"/>
          <w:szCs w:val="28"/>
        </w:rPr>
        <w:t>,”</w:t>
      </w:r>
      <w:r>
        <w:rPr>
          <w:sz w:val="28"/>
          <w:szCs w:val="28"/>
        </w:rPr>
        <w:t xml:space="preserve"> </w:t>
      </w:r>
      <w:r w:rsidRPr="00706A41">
        <w:rPr>
          <w:sz w:val="28"/>
          <w:szCs w:val="28"/>
        </w:rPr>
        <w:t>“</w:t>
      </w:r>
      <w:r>
        <w:rPr>
          <w:sz w:val="28"/>
          <w:szCs w:val="28"/>
        </w:rPr>
        <w:t>социального предпринимательства</w:t>
      </w:r>
      <w:r w:rsidRPr="00706A41">
        <w:rPr>
          <w:sz w:val="28"/>
          <w:szCs w:val="28"/>
        </w:rPr>
        <w:t>”</w:t>
      </w:r>
      <w:r>
        <w:rPr>
          <w:sz w:val="28"/>
          <w:szCs w:val="28"/>
        </w:rPr>
        <w:t xml:space="preserve"> и </w:t>
      </w:r>
      <w:r w:rsidRPr="00706A41">
        <w:rPr>
          <w:sz w:val="28"/>
          <w:szCs w:val="28"/>
        </w:rPr>
        <w:t>“</w:t>
      </w:r>
      <w:r>
        <w:rPr>
          <w:sz w:val="28"/>
          <w:szCs w:val="28"/>
        </w:rPr>
        <w:t>корпоративного гражданства</w:t>
      </w:r>
      <w:r w:rsidRPr="00706A41">
        <w:rPr>
          <w:sz w:val="28"/>
          <w:szCs w:val="28"/>
        </w:rPr>
        <w:t>”</w:t>
      </w:r>
      <w:r>
        <w:rPr>
          <w:sz w:val="28"/>
          <w:szCs w:val="28"/>
        </w:rPr>
        <w:t xml:space="preserve"> наряду с эффективным управлением прагматическими ценностями в рамках парадигм </w:t>
      </w:r>
      <w:r w:rsidRPr="00706A41">
        <w:rPr>
          <w:sz w:val="28"/>
          <w:szCs w:val="28"/>
        </w:rPr>
        <w:t>“</w:t>
      </w:r>
      <w:r>
        <w:rPr>
          <w:sz w:val="28"/>
          <w:szCs w:val="28"/>
        </w:rPr>
        <w:t>ценностной сети</w:t>
      </w:r>
      <w:r w:rsidRPr="00706A41">
        <w:rPr>
          <w:sz w:val="28"/>
          <w:szCs w:val="28"/>
        </w:rPr>
        <w:t>”</w:t>
      </w:r>
      <w:r>
        <w:rPr>
          <w:sz w:val="28"/>
          <w:szCs w:val="28"/>
        </w:rPr>
        <w:t xml:space="preserve">, </w:t>
      </w:r>
      <w:r w:rsidRPr="00706A41">
        <w:rPr>
          <w:sz w:val="28"/>
          <w:szCs w:val="28"/>
        </w:rPr>
        <w:t>“</w:t>
      </w:r>
      <w:r>
        <w:rPr>
          <w:sz w:val="28"/>
          <w:szCs w:val="28"/>
        </w:rPr>
        <w:t>инклюзивного управления ценностью</w:t>
      </w:r>
      <w:r w:rsidRPr="00706A41">
        <w:rPr>
          <w:sz w:val="28"/>
          <w:szCs w:val="28"/>
        </w:rPr>
        <w:t>”</w:t>
      </w:r>
      <w:r>
        <w:rPr>
          <w:sz w:val="28"/>
          <w:szCs w:val="28"/>
        </w:rPr>
        <w:t xml:space="preserve">, </w:t>
      </w:r>
      <w:r w:rsidRPr="00706A41">
        <w:rPr>
          <w:sz w:val="28"/>
          <w:szCs w:val="28"/>
        </w:rPr>
        <w:t>“</w:t>
      </w:r>
      <w:r>
        <w:rPr>
          <w:sz w:val="28"/>
          <w:szCs w:val="28"/>
        </w:rPr>
        <w:t>управления ради ценности</w:t>
      </w:r>
      <w:r w:rsidRPr="00706A41">
        <w:rPr>
          <w:sz w:val="28"/>
          <w:szCs w:val="28"/>
        </w:rPr>
        <w:t>”</w:t>
      </w:r>
      <w:r>
        <w:rPr>
          <w:sz w:val="28"/>
          <w:szCs w:val="28"/>
        </w:rPr>
        <w:t xml:space="preserve">, </w:t>
      </w:r>
      <w:r w:rsidRPr="00706A41">
        <w:rPr>
          <w:sz w:val="28"/>
          <w:szCs w:val="28"/>
        </w:rPr>
        <w:t>“</w:t>
      </w:r>
      <w:r>
        <w:rPr>
          <w:sz w:val="28"/>
          <w:szCs w:val="28"/>
        </w:rPr>
        <w:t>конкурирующих ценностей</w:t>
      </w:r>
      <w:r w:rsidRPr="00706A41">
        <w:rPr>
          <w:sz w:val="28"/>
          <w:szCs w:val="28"/>
        </w:rPr>
        <w:t>”</w:t>
      </w:r>
      <w:r>
        <w:rPr>
          <w:sz w:val="28"/>
          <w:szCs w:val="28"/>
        </w:rPr>
        <w:t xml:space="preserve"> и </w:t>
      </w:r>
      <w:r w:rsidRPr="00706A41">
        <w:rPr>
          <w:sz w:val="28"/>
          <w:szCs w:val="28"/>
        </w:rPr>
        <w:t>“</w:t>
      </w:r>
      <w:r>
        <w:rPr>
          <w:sz w:val="28"/>
          <w:szCs w:val="28"/>
        </w:rPr>
        <w:t>перспектив стоимости с точки зрения заинтересованных сторон</w:t>
      </w:r>
      <w:r w:rsidRPr="00706A41">
        <w:rPr>
          <w:sz w:val="28"/>
          <w:szCs w:val="28"/>
        </w:rPr>
        <w:t>”</w:t>
      </w:r>
      <w:r>
        <w:rPr>
          <w:sz w:val="28"/>
          <w:szCs w:val="28"/>
        </w:rPr>
        <w:t>;</w:t>
      </w:r>
    </w:p>
    <w:p w14:paraId="0E98E513" w14:textId="77777777" w:rsidR="000866D6" w:rsidRDefault="000866D6" w:rsidP="000866D6">
      <w:pPr>
        <w:spacing w:line="360" w:lineRule="auto"/>
        <w:ind w:firstLine="709"/>
        <w:jc w:val="both"/>
        <w:rPr>
          <w:sz w:val="28"/>
          <w:szCs w:val="28"/>
        </w:rPr>
      </w:pPr>
      <w:r>
        <w:rPr>
          <w:sz w:val="28"/>
          <w:szCs w:val="28"/>
        </w:rPr>
        <w:t>–  доказано, что деятельность МНГО способствует консолидации общественных ожиданий от современного менеджмента, артикулирует новые требования к ведению международного бизнеса (корпоративная социальная ответственность, экологическая ответственность; ориентация на соблюдение индивидуальных и групповых прав и свобод), а также формирует критически настроенную внешнюю среду функционирования транснациональных корпораций (ТНК);</w:t>
      </w:r>
    </w:p>
    <w:p w14:paraId="1A98C686" w14:textId="77777777" w:rsidR="000866D6" w:rsidRDefault="000866D6" w:rsidP="000866D6">
      <w:pPr>
        <w:spacing w:line="360" w:lineRule="auto"/>
        <w:ind w:firstLine="709"/>
        <w:jc w:val="both"/>
        <w:rPr>
          <w:sz w:val="28"/>
          <w:szCs w:val="28"/>
        </w:rPr>
      </w:pPr>
      <w:r>
        <w:rPr>
          <w:sz w:val="28"/>
          <w:szCs w:val="28"/>
        </w:rPr>
        <w:t>–  продемонстрировано, что доверительное отношение правительств развитых и развивающихся стран к работе международного третьего сектора складывается на основе коммуникативной модели межсекторного взаимодействия (</w:t>
      </w:r>
      <w:r>
        <w:rPr>
          <w:sz w:val="28"/>
          <w:szCs w:val="28"/>
          <w:lang w:val="en-US"/>
        </w:rPr>
        <w:t>intersectoral</w:t>
      </w:r>
      <w:r>
        <w:rPr>
          <w:sz w:val="28"/>
          <w:szCs w:val="28"/>
        </w:rPr>
        <w:t xml:space="preserve"> </w:t>
      </w:r>
      <w:r>
        <w:rPr>
          <w:sz w:val="28"/>
          <w:szCs w:val="28"/>
          <w:lang w:val="en-US"/>
        </w:rPr>
        <w:t>collaboration</w:t>
      </w:r>
      <w:r>
        <w:rPr>
          <w:sz w:val="28"/>
          <w:szCs w:val="28"/>
        </w:rPr>
        <w:t>), предполагающей инкорпорацию гуманитарных ценностей развития в деятельность государства и бизнеса и их легитимизацию на международном уровне;</w:t>
      </w:r>
    </w:p>
    <w:p w14:paraId="7204B421" w14:textId="77777777" w:rsidR="000866D6" w:rsidRDefault="000866D6" w:rsidP="000866D6">
      <w:pPr>
        <w:spacing w:line="360" w:lineRule="auto"/>
        <w:ind w:firstLine="709"/>
        <w:jc w:val="both"/>
        <w:rPr>
          <w:sz w:val="28"/>
          <w:szCs w:val="28"/>
        </w:rPr>
      </w:pPr>
      <w:r>
        <w:rPr>
          <w:sz w:val="28"/>
          <w:szCs w:val="28"/>
        </w:rPr>
        <w:t>–  впервые в отечественной социологической практике осуществлен комплексный анализ концептуальных ценностных основ менеджмента МНГО в Украине, выявивший роль зарубежных менеджеров МНГО в качестве агентов перемен (</w:t>
      </w:r>
      <w:r>
        <w:rPr>
          <w:sz w:val="28"/>
          <w:szCs w:val="28"/>
          <w:lang w:val="en-US"/>
        </w:rPr>
        <w:t>change</w:t>
      </w:r>
      <w:r>
        <w:rPr>
          <w:sz w:val="28"/>
          <w:szCs w:val="28"/>
        </w:rPr>
        <w:t xml:space="preserve"> </w:t>
      </w:r>
      <w:r>
        <w:rPr>
          <w:sz w:val="28"/>
          <w:szCs w:val="28"/>
          <w:lang w:val="en-US"/>
        </w:rPr>
        <w:t>agents</w:t>
      </w:r>
      <w:r>
        <w:rPr>
          <w:sz w:val="28"/>
          <w:szCs w:val="28"/>
        </w:rPr>
        <w:t xml:space="preserve">), динамику их поведения в процессах социализации и инкультурации, а также механизмы и способы их участия в формировании ценностных приоритетов украинской деловой среды посредством </w:t>
      </w:r>
      <w:r>
        <w:rPr>
          <w:i/>
          <w:sz w:val="28"/>
          <w:szCs w:val="28"/>
        </w:rPr>
        <w:t>культурно обусловленной коммуникативной компетентности и кросс-культурной восприимчивости</w:t>
      </w:r>
      <w:r>
        <w:rPr>
          <w:sz w:val="28"/>
          <w:szCs w:val="28"/>
        </w:rPr>
        <w:t>;</w:t>
      </w:r>
    </w:p>
    <w:p w14:paraId="397F51B2" w14:textId="77777777" w:rsidR="000866D6" w:rsidRDefault="000866D6" w:rsidP="000866D6">
      <w:pPr>
        <w:spacing w:line="360" w:lineRule="auto"/>
        <w:ind w:firstLine="709"/>
        <w:jc w:val="both"/>
        <w:rPr>
          <w:sz w:val="28"/>
          <w:szCs w:val="28"/>
        </w:rPr>
      </w:pPr>
      <w:r>
        <w:rPr>
          <w:sz w:val="28"/>
          <w:szCs w:val="28"/>
        </w:rPr>
        <w:t xml:space="preserve">–  на основе качественного анализа глубинных интервью установлены драйверы и барьеры межкультурной коммуникации менеджеров МНГО, выявлены основные линии конфликтов </w:t>
      </w:r>
      <w:r>
        <w:rPr>
          <w:i/>
          <w:sz w:val="28"/>
          <w:szCs w:val="28"/>
        </w:rPr>
        <w:t>(</w:t>
      </w:r>
      <w:r>
        <w:rPr>
          <w:i/>
          <w:sz w:val="28"/>
          <w:szCs w:val="28"/>
          <w:lang w:val="uk-UA"/>
        </w:rPr>
        <w:t>высокая дистанция власти</w:t>
      </w:r>
      <w:r>
        <w:rPr>
          <w:i/>
          <w:sz w:val="28"/>
          <w:szCs w:val="28"/>
        </w:rPr>
        <w:t>;</w:t>
      </w:r>
      <w:r>
        <w:rPr>
          <w:i/>
          <w:sz w:val="28"/>
          <w:szCs w:val="28"/>
          <w:lang w:val="uk-UA"/>
        </w:rPr>
        <w:t xml:space="preserve"> коллективизм и пассивность</w:t>
      </w:r>
      <w:r>
        <w:rPr>
          <w:i/>
          <w:sz w:val="28"/>
          <w:szCs w:val="28"/>
        </w:rPr>
        <w:t xml:space="preserve">; </w:t>
      </w:r>
      <w:r>
        <w:rPr>
          <w:i/>
          <w:sz w:val="28"/>
          <w:szCs w:val="28"/>
          <w:lang w:val="uk-UA"/>
        </w:rPr>
        <w:t>партикуляризм в отношении правил и законов</w:t>
      </w:r>
      <w:r>
        <w:rPr>
          <w:i/>
          <w:sz w:val="28"/>
          <w:szCs w:val="28"/>
        </w:rPr>
        <w:t>;</w:t>
      </w:r>
      <w:r>
        <w:rPr>
          <w:i/>
          <w:sz w:val="28"/>
          <w:szCs w:val="28"/>
          <w:lang w:val="uk-UA"/>
        </w:rPr>
        <w:t xml:space="preserve"> синхронизация времени и ориентация на процесс</w:t>
      </w:r>
      <w:r>
        <w:rPr>
          <w:i/>
          <w:sz w:val="28"/>
          <w:szCs w:val="28"/>
        </w:rPr>
        <w:t>;</w:t>
      </w:r>
      <w:r>
        <w:rPr>
          <w:i/>
          <w:sz w:val="28"/>
          <w:szCs w:val="28"/>
          <w:lang w:val="uk-UA"/>
        </w:rPr>
        <w:t xml:space="preserve"> приписываемый статус</w:t>
      </w:r>
      <w:r>
        <w:rPr>
          <w:i/>
          <w:sz w:val="28"/>
          <w:szCs w:val="28"/>
        </w:rPr>
        <w:t>)</w:t>
      </w:r>
      <w:r>
        <w:rPr>
          <w:i/>
          <w:sz w:val="28"/>
          <w:szCs w:val="28"/>
          <w:lang w:val="uk-UA"/>
        </w:rPr>
        <w:t xml:space="preserve"> </w:t>
      </w:r>
      <w:r>
        <w:rPr>
          <w:sz w:val="28"/>
          <w:szCs w:val="28"/>
        </w:rPr>
        <w:t xml:space="preserve">и динамика консенсуса </w:t>
      </w:r>
      <w:r>
        <w:rPr>
          <w:i/>
          <w:sz w:val="28"/>
          <w:szCs w:val="28"/>
        </w:rPr>
        <w:t>(</w:t>
      </w:r>
      <w:r w:rsidRPr="00706A41">
        <w:rPr>
          <w:i/>
          <w:sz w:val="28"/>
          <w:szCs w:val="28"/>
        </w:rPr>
        <w:t>“</w:t>
      </w:r>
      <w:r>
        <w:rPr>
          <w:i/>
          <w:sz w:val="28"/>
          <w:szCs w:val="28"/>
          <w:lang w:val="uk-UA"/>
        </w:rPr>
        <w:t>лидер-лидер</w:t>
      </w:r>
      <w:r w:rsidRPr="00706A41">
        <w:rPr>
          <w:i/>
          <w:sz w:val="28"/>
          <w:szCs w:val="28"/>
        </w:rPr>
        <w:t>”</w:t>
      </w:r>
      <w:r>
        <w:rPr>
          <w:i/>
          <w:sz w:val="28"/>
          <w:szCs w:val="28"/>
        </w:rPr>
        <w:t>,</w:t>
      </w:r>
      <w:r>
        <w:rPr>
          <w:sz w:val="28"/>
          <w:szCs w:val="28"/>
          <w:lang w:val="uk-UA"/>
        </w:rPr>
        <w:t xml:space="preserve"> </w:t>
      </w:r>
      <w:r w:rsidRPr="00706A41">
        <w:rPr>
          <w:i/>
          <w:sz w:val="28"/>
          <w:szCs w:val="28"/>
        </w:rPr>
        <w:lastRenderedPageBreak/>
        <w:t>“</w:t>
      </w:r>
      <w:r>
        <w:rPr>
          <w:i/>
          <w:sz w:val="28"/>
          <w:szCs w:val="28"/>
          <w:lang w:val="uk-UA"/>
        </w:rPr>
        <w:t>универсализм</w:t>
      </w:r>
      <w:r w:rsidRPr="00706A41">
        <w:rPr>
          <w:i/>
          <w:sz w:val="28"/>
          <w:szCs w:val="28"/>
        </w:rPr>
        <w:t>”</w:t>
      </w:r>
      <w:r>
        <w:rPr>
          <w:i/>
          <w:sz w:val="28"/>
          <w:szCs w:val="28"/>
        </w:rPr>
        <w:t>,</w:t>
      </w:r>
      <w:r>
        <w:rPr>
          <w:i/>
          <w:sz w:val="28"/>
          <w:szCs w:val="28"/>
          <w:lang w:val="uk-UA"/>
        </w:rPr>
        <w:t xml:space="preserve"> </w:t>
      </w:r>
      <w:r w:rsidRPr="00706A41">
        <w:rPr>
          <w:i/>
          <w:sz w:val="28"/>
          <w:szCs w:val="28"/>
        </w:rPr>
        <w:t>“</w:t>
      </w:r>
      <w:r>
        <w:rPr>
          <w:i/>
          <w:sz w:val="28"/>
          <w:szCs w:val="28"/>
          <w:lang w:val="uk-UA"/>
        </w:rPr>
        <w:t>последовательности времени</w:t>
      </w:r>
      <w:r w:rsidRPr="00706A41">
        <w:rPr>
          <w:sz w:val="28"/>
          <w:szCs w:val="28"/>
        </w:rPr>
        <w:t>”</w:t>
      </w:r>
      <w:r>
        <w:rPr>
          <w:sz w:val="28"/>
          <w:szCs w:val="28"/>
        </w:rPr>
        <w:t>,</w:t>
      </w:r>
      <w:r>
        <w:rPr>
          <w:sz w:val="28"/>
          <w:szCs w:val="28"/>
          <w:lang w:val="uk-UA"/>
        </w:rPr>
        <w:t xml:space="preserve"> </w:t>
      </w:r>
      <w:r w:rsidRPr="00706A41">
        <w:rPr>
          <w:sz w:val="28"/>
          <w:szCs w:val="28"/>
        </w:rPr>
        <w:t>“</w:t>
      </w:r>
      <w:r>
        <w:rPr>
          <w:i/>
          <w:sz w:val="28"/>
          <w:szCs w:val="28"/>
          <w:lang w:val="uk-UA"/>
        </w:rPr>
        <w:t>достижение статуса</w:t>
      </w:r>
      <w:r w:rsidRPr="00706A41">
        <w:rPr>
          <w:sz w:val="28"/>
          <w:szCs w:val="28"/>
        </w:rPr>
        <w:t>”</w:t>
      </w:r>
      <w:r>
        <w:rPr>
          <w:sz w:val="28"/>
          <w:szCs w:val="28"/>
        </w:rPr>
        <w:t xml:space="preserve">), определена специфика ценностной трансмиссии в рамках делового взаимодействия менеджеров МНГО в Украине, которая осуществляется в режиме двух основных фаз: </w:t>
      </w:r>
      <w:r w:rsidRPr="00706A41">
        <w:rPr>
          <w:sz w:val="28"/>
          <w:szCs w:val="28"/>
        </w:rPr>
        <w:t>“</w:t>
      </w:r>
      <w:r>
        <w:rPr>
          <w:sz w:val="28"/>
          <w:szCs w:val="28"/>
        </w:rPr>
        <w:t>конфликтной</w:t>
      </w:r>
      <w:r w:rsidRPr="00706A41">
        <w:rPr>
          <w:sz w:val="28"/>
          <w:szCs w:val="28"/>
        </w:rPr>
        <w:t>”</w:t>
      </w:r>
      <w:r>
        <w:rPr>
          <w:sz w:val="28"/>
          <w:szCs w:val="28"/>
        </w:rPr>
        <w:t xml:space="preserve">, обостряющей противоречия ценностей и практик разных деловых культур, и </w:t>
      </w:r>
      <w:r w:rsidRPr="00706A41">
        <w:rPr>
          <w:sz w:val="28"/>
          <w:szCs w:val="28"/>
        </w:rPr>
        <w:t>“</w:t>
      </w:r>
      <w:r>
        <w:rPr>
          <w:sz w:val="28"/>
          <w:szCs w:val="28"/>
        </w:rPr>
        <w:t>консенсусной</w:t>
      </w:r>
      <w:r w:rsidRPr="00706A41">
        <w:rPr>
          <w:sz w:val="28"/>
          <w:szCs w:val="28"/>
        </w:rPr>
        <w:t>”</w:t>
      </w:r>
      <w:r>
        <w:rPr>
          <w:sz w:val="28"/>
          <w:szCs w:val="28"/>
        </w:rPr>
        <w:t>, ориентированной на диалог и взаимопонимание общих и локальных условий согласования гуманитарных и утилитарных интенций деятельности в неприбыльной сфере.</w:t>
      </w:r>
    </w:p>
    <w:p w14:paraId="646DEF4E" w14:textId="77777777" w:rsidR="000866D6" w:rsidRDefault="000866D6" w:rsidP="000866D6">
      <w:pPr>
        <w:spacing w:line="360" w:lineRule="auto"/>
        <w:ind w:firstLine="709"/>
        <w:jc w:val="both"/>
        <w:rPr>
          <w:sz w:val="28"/>
          <w:szCs w:val="28"/>
        </w:rPr>
      </w:pPr>
      <w:r>
        <w:rPr>
          <w:b/>
          <w:sz w:val="28"/>
          <w:szCs w:val="28"/>
        </w:rPr>
        <w:t>Практическое значение полученных результатов</w:t>
      </w:r>
      <w:r>
        <w:rPr>
          <w:sz w:val="28"/>
          <w:szCs w:val="28"/>
        </w:rPr>
        <w:t xml:space="preserve"> диссертационной работы определяется возможностью использовать ее выводы в процессе реформирования менеджмента в неприбыльной и коммерческой сферах Украины. Основные положения диссертации могут быть задействованы в учебном процессе в вузах, системе повышения квалификации управленческих кадров, разработке учебных пособий, при выработке правил кросс-культурной деловой коммуникации.</w:t>
      </w:r>
    </w:p>
    <w:p w14:paraId="688274C6" w14:textId="77777777" w:rsidR="000866D6" w:rsidRDefault="000866D6" w:rsidP="000866D6">
      <w:pPr>
        <w:spacing w:line="360" w:lineRule="auto"/>
        <w:ind w:firstLine="709"/>
        <w:jc w:val="both"/>
        <w:rPr>
          <w:sz w:val="28"/>
          <w:szCs w:val="28"/>
        </w:rPr>
      </w:pPr>
      <w:r>
        <w:rPr>
          <w:b/>
          <w:sz w:val="28"/>
          <w:szCs w:val="28"/>
        </w:rPr>
        <w:t xml:space="preserve">Личный вклад диссертанта. </w:t>
      </w:r>
      <w:r>
        <w:rPr>
          <w:sz w:val="28"/>
          <w:szCs w:val="28"/>
        </w:rPr>
        <w:t>Все публикации написаны автором лично.</w:t>
      </w:r>
    </w:p>
    <w:p w14:paraId="6FC6D047" w14:textId="77777777" w:rsidR="000866D6" w:rsidRDefault="000866D6" w:rsidP="000866D6">
      <w:pPr>
        <w:spacing w:line="360" w:lineRule="auto"/>
        <w:ind w:firstLine="709"/>
        <w:jc w:val="both"/>
        <w:rPr>
          <w:sz w:val="28"/>
          <w:szCs w:val="28"/>
          <w:lang w:val="uk-UA"/>
        </w:rPr>
      </w:pPr>
      <w:r>
        <w:rPr>
          <w:b/>
          <w:sz w:val="28"/>
          <w:szCs w:val="28"/>
          <w:lang w:val="uk-UA"/>
        </w:rPr>
        <w:t>Апробация результатов диссертации.</w:t>
      </w:r>
      <w:r>
        <w:rPr>
          <w:sz w:val="28"/>
          <w:szCs w:val="28"/>
        </w:rPr>
        <w:t xml:space="preserve"> Основные положения и выводы диссертационного исследования докладывались на  научных конференциях </w:t>
      </w:r>
      <w:r>
        <w:rPr>
          <w:sz w:val="28"/>
          <w:szCs w:val="28"/>
          <w:lang w:val="uk-UA"/>
        </w:rPr>
        <w:t xml:space="preserve">“Менеджмент за умов трансформацiйних iнновацiй” </w:t>
      </w:r>
      <w:r>
        <w:rPr>
          <w:rStyle w:val="af2"/>
          <w:lang w:val="uk-UA"/>
        </w:rPr>
        <w:t>(Суми, 2007)</w:t>
      </w:r>
      <w:r>
        <w:rPr>
          <w:sz w:val="28"/>
          <w:szCs w:val="28"/>
          <w:lang w:val="uk-UA"/>
        </w:rPr>
        <w:t>, на международной научной конференции “Інноваційний розвиток суспільства за умов крос-культурних взаємодій” (</w:t>
      </w:r>
      <w:r>
        <w:rPr>
          <w:sz w:val="28"/>
          <w:szCs w:val="28"/>
          <w:lang w:val="en-US"/>
        </w:rPr>
        <w:t>C</w:t>
      </w:r>
      <w:r>
        <w:rPr>
          <w:sz w:val="28"/>
          <w:szCs w:val="28"/>
          <w:lang w:val="uk-UA"/>
        </w:rPr>
        <w:t xml:space="preserve">уми, 2008) и </w:t>
      </w:r>
      <w:r>
        <w:rPr>
          <w:rStyle w:val="af2"/>
          <w:lang w:val="uk-UA"/>
        </w:rPr>
        <w:t xml:space="preserve">на </w:t>
      </w:r>
      <w:r>
        <w:rPr>
          <w:rStyle w:val="af2"/>
        </w:rPr>
        <w:t>VI</w:t>
      </w:r>
      <w:r>
        <w:rPr>
          <w:rStyle w:val="af2"/>
          <w:lang w:val="uk-UA"/>
        </w:rPr>
        <w:t xml:space="preserve"> Международном семинаре</w:t>
      </w:r>
      <w:r>
        <w:rPr>
          <w:sz w:val="28"/>
          <w:szCs w:val="28"/>
          <w:lang w:val="uk-UA"/>
        </w:rPr>
        <w:t xml:space="preserve"> </w:t>
      </w:r>
      <w:r>
        <w:rPr>
          <w:sz w:val="28"/>
          <w:szCs w:val="28"/>
        </w:rPr>
        <w:t xml:space="preserve">Сети международного межэтнического доверия </w:t>
      </w:r>
      <w:r>
        <w:rPr>
          <w:sz w:val="28"/>
          <w:szCs w:val="28"/>
          <w:lang w:val="uk-UA"/>
        </w:rPr>
        <w:t>“</w:t>
      </w:r>
      <w:r>
        <w:rPr>
          <w:sz w:val="28"/>
          <w:szCs w:val="28"/>
        </w:rPr>
        <w:t>Этничность и Власть</w:t>
      </w:r>
      <w:r>
        <w:rPr>
          <w:sz w:val="28"/>
          <w:szCs w:val="28"/>
          <w:lang w:val="uk-UA"/>
        </w:rPr>
        <w:t xml:space="preserve">”, (Ялта, Алупка, 2007). </w:t>
      </w:r>
    </w:p>
    <w:p w14:paraId="393139C4" w14:textId="77777777" w:rsidR="000866D6" w:rsidRPr="00D80A86" w:rsidRDefault="000866D6" w:rsidP="000866D6">
      <w:pPr>
        <w:spacing w:line="360" w:lineRule="auto"/>
        <w:ind w:firstLine="709"/>
        <w:jc w:val="both"/>
        <w:rPr>
          <w:sz w:val="28"/>
          <w:szCs w:val="28"/>
          <w:lang w:val="uk-UA"/>
        </w:rPr>
      </w:pPr>
      <w:r>
        <w:rPr>
          <w:b/>
          <w:sz w:val="28"/>
          <w:szCs w:val="28"/>
          <w:lang w:val="uk-UA"/>
        </w:rPr>
        <w:t xml:space="preserve">Публикации. </w:t>
      </w:r>
      <w:r>
        <w:rPr>
          <w:sz w:val="28"/>
          <w:szCs w:val="28"/>
          <w:lang w:val="uk-UA"/>
        </w:rPr>
        <w:t>Основн</w:t>
      </w:r>
      <w:r>
        <w:rPr>
          <w:sz w:val="28"/>
          <w:szCs w:val="28"/>
        </w:rPr>
        <w:t>ые положения и выводы диссертации опубликованы в 3 статьях в специализированных изданиях, 1 статье в других изданиях и в 3 тезисах конференций.</w:t>
      </w:r>
    </w:p>
    <w:p w14:paraId="5A135CC3" w14:textId="77777777" w:rsidR="000866D6" w:rsidRDefault="000866D6" w:rsidP="000866D6">
      <w:pPr>
        <w:pStyle w:val="3"/>
        <w:spacing w:before="0" w:after="0" w:line="360" w:lineRule="auto"/>
        <w:rPr>
          <w:rFonts w:ascii="Times New Roman" w:hAnsi="Times New Roman" w:cs="Times New Roman"/>
          <w:caps/>
          <w:sz w:val="28"/>
          <w:szCs w:val="28"/>
        </w:rPr>
      </w:pPr>
      <w:r>
        <w:rPr>
          <w:rFonts w:ascii="Times New Roman" w:hAnsi="Times New Roman" w:cs="Times New Roman"/>
          <w:caps/>
          <w:sz w:val="28"/>
          <w:szCs w:val="28"/>
        </w:rPr>
        <w:br w:type="page"/>
      </w:r>
      <w:r>
        <w:rPr>
          <w:rFonts w:ascii="Times New Roman" w:hAnsi="Times New Roman" w:cs="Times New Roman"/>
          <w:caps/>
          <w:sz w:val="28"/>
          <w:szCs w:val="28"/>
        </w:rPr>
        <w:lastRenderedPageBreak/>
        <w:t>Выводы</w:t>
      </w:r>
    </w:p>
    <w:p w14:paraId="33DA807A" w14:textId="77777777" w:rsidR="000866D6" w:rsidRDefault="000866D6" w:rsidP="000866D6">
      <w:pPr>
        <w:spacing w:line="360" w:lineRule="auto"/>
        <w:jc w:val="both"/>
        <w:rPr>
          <w:sz w:val="28"/>
          <w:szCs w:val="28"/>
        </w:rPr>
      </w:pPr>
    </w:p>
    <w:p w14:paraId="607FA7C7" w14:textId="77777777" w:rsidR="000866D6" w:rsidRDefault="000866D6" w:rsidP="000866D6">
      <w:pPr>
        <w:spacing w:line="360" w:lineRule="auto"/>
        <w:jc w:val="both"/>
        <w:rPr>
          <w:sz w:val="28"/>
          <w:szCs w:val="28"/>
        </w:rPr>
      </w:pPr>
    </w:p>
    <w:p w14:paraId="1C5466DF" w14:textId="77777777" w:rsidR="000866D6" w:rsidRDefault="000866D6" w:rsidP="000866D6">
      <w:pPr>
        <w:pStyle w:val="3"/>
        <w:spacing w:before="0" w:after="0" w:line="360" w:lineRule="auto"/>
        <w:ind w:firstLine="360"/>
        <w:jc w:val="both"/>
        <w:rPr>
          <w:rFonts w:ascii="Times New Roman" w:hAnsi="Times New Roman" w:cs="Times New Roman"/>
          <w:b w:val="0"/>
          <w:sz w:val="28"/>
          <w:szCs w:val="28"/>
        </w:rPr>
      </w:pPr>
      <w:r>
        <w:rPr>
          <w:rFonts w:ascii="Times New Roman" w:hAnsi="Times New Roman" w:cs="Times New Roman"/>
          <w:b w:val="0"/>
          <w:sz w:val="28"/>
          <w:szCs w:val="28"/>
        </w:rPr>
        <w:t>В выводах диссертационного исследования подводятся итоги работы:</w:t>
      </w:r>
    </w:p>
    <w:p w14:paraId="6CFB29DD" w14:textId="77777777" w:rsidR="000866D6" w:rsidRDefault="000866D6" w:rsidP="00D362D4">
      <w:pPr>
        <w:numPr>
          <w:ilvl w:val="0"/>
          <w:numId w:val="65"/>
        </w:numPr>
        <w:suppressAutoHyphens w:val="0"/>
        <w:spacing w:line="360" w:lineRule="auto"/>
        <w:jc w:val="both"/>
        <w:rPr>
          <w:sz w:val="28"/>
          <w:szCs w:val="28"/>
        </w:rPr>
      </w:pPr>
      <w:r w:rsidRPr="003B1CE5">
        <w:rPr>
          <w:sz w:val="28"/>
          <w:szCs w:val="28"/>
        </w:rPr>
        <w:t xml:space="preserve">Анализ состояния менеджмента как управленческой практики и </w:t>
      </w:r>
    </w:p>
    <w:p w14:paraId="7A81ED9B" w14:textId="77777777" w:rsidR="000866D6" w:rsidRPr="003B1CE5" w:rsidRDefault="000866D6" w:rsidP="000866D6">
      <w:pPr>
        <w:spacing w:line="360" w:lineRule="auto"/>
        <w:jc w:val="both"/>
        <w:rPr>
          <w:sz w:val="28"/>
          <w:szCs w:val="28"/>
        </w:rPr>
      </w:pPr>
      <w:r w:rsidRPr="003B1CE5">
        <w:rPr>
          <w:sz w:val="28"/>
          <w:szCs w:val="28"/>
        </w:rPr>
        <w:t>систематизация</w:t>
      </w:r>
      <w:r>
        <w:rPr>
          <w:sz w:val="28"/>
          <w:szCs w:val="28"/>
        </w:rPr>
        <w:t xml:space="preserve"> </w:t>
      </w:r>
      <w:r w:rsidRPr="003B1CE5">
        <w:rPr>
          <w:sz w:val="28"/>
          <w:szCs w:val="28"/>
        </w:rPr>
        <w:t xml:space="preserve">основных этапов его эволюции позволяет сделать выводы, что в современном менеджменте происходит смена ценностных моделей. От модели классического, </w:t>
      </w:r>
      <w:r w:rsidRPr="00A82726">
        <w:rPr>
          <w:sz w:val="28"/>
          <w:szCs w:val="28"/>
        </w:rPr>
        <w:t>“</w:t>
      </w:r>
      <w:r w:rsidRPr="003B1CE5">
        <w:rPr>
          <w:sz w:val="28"/>
          <w:szCs w:val="28"/>
        </w:rPr>
        <w:t>традиционного</w:t>
      </w:r>
      <w:r w:rsidRPr="00911D12">
        <w:rPr>
          <w:sz w:val="28"/>
          <w:szCs w:val="28"/>
        </w:rPr>
        <w:t>”</w:t>
      </w:r>
      <w:r w:rsidRPr="003B1CE5">
        <w:rPr>
          <w:sz w:val="28"/>
          <w:szCs w:val="28"/>
        </w:rPr>
        <w:t xml:space="preserve"> (рационалистического) менеджмента через модель неоклассического, социально-психологического (гуманистического) менеджмента и системного к современному ценностно-ориентированному (методическому) менеджменту. За последние десять лет в менеджменте как науке развитых стран появляются новые концепции, которые принципиально отличаются от концепций предыдущих этапов развития науки управления. К новым аспектам развития современного менеджмента (1997-2007) относится теория ценностного управления, которая получила свое воплощение с одной стороны, фокусируясь на гуманитарных ценностях в </w:t>
      </w:r>
      <w:r w:rsidRPr="00A82726">
        <w:rPr>
          <w:sz w:val="28"/>
          <w:szCs w:val="28"/>
        </w:rPr>
        <w:t>“</w:t>
      </w:r>
      <w:r w:rsidRPr="003B1CE5">
        <w:rPr>
          <w:sz w:val="28"/>
          <w:szCs w:val="28"/>
        </w:rPr>
        <w:t>концепции корпоративной культуры</w:t>
      </w:r>
      <w:r w:rsidRPr="00A82726">
        <w:rPr>
          <w:sz w:val="28"/>
          <w:szCs w:val="28"/>
        </w:rPr>
        <w:t>”</w:t>
      </w:r>
      <w:r w:rsidRPr="003B1CE5">
        <w:rPr>
          <w:sz w:val="28"/>
          <w:szCs w:val="28"/>
        </w:rPr>
        <w:t xml:space="preserve"> (corporate culture), в принципах </w:t>
      </w:r>
      <w:r w:rsidRPr="00A82726">
        <w:rPr>
          <w:sz w:val="28"/>
          <w:szCs w:val="28"/>
        </w:rPr>
        <w:t>“</w:t>
      </w:r>
      <w:r w:rsidRPr="003B1CE5">
        <w:rPr>
          <w:sz w:val="28"/>
          <w:szCs w:val="28"/>
        </w:rPr>
        <w:t>корпоративной социальной ответственности</w:t>
      </w:r>
      <w:r w:rsidRPr="00A82726">
        <w:rPr>
          <w:sz w:val="28"/>
          <w:szCs w:val="28"/>
        </w:rPr>
        <w:t>”</w:t>
      </w:r>
      <w:r w:rsidRPr="003B1CE5">
        <w:rPr>
          <w:sz w:val="28"/>
          <w:szCs w:val="28"/>
        </w:rPr>
        <w:t xml:space="preserve">, </w:t>
      </w:r>
      <w:r w:rsidRPr="00A82726">
        <w:rPr>
          <w:sz w:val="28"/>
          <w:szCs w:val="28"/>
        </w:rPr>
        <w:t>“</w:t>
      </w:r>
      <w:r w:rsidRPr="003B1CE5">
        <w:rPr>
          <w:sz w:val="28"/>
          <w:szCs w:val="28"/>
        </w:rPr>
        <w:t>социального предпринимательства</w:t>
      </w:r>
      <w:r w:rsidRPr="00A82726">
        <w:rPr>
          <w:sz w:val="28"/>
          <w:szCs w:val="28"/>
        </w:rPr>
        <w:t>”</w:t>
      </w:r>
      <w:r w:rsidRPr="003B1CE5">
        <w:rPr>
          <w:sz w:val="28"/>
          <w:szCs w:val="28"/>
        </w:rPr>
        <w:t xml:space="preserve"> и </w:t>
      </w:r>
      <w:r w:rsidRPr="00A82726">
        <w:rPr>
          <w:sz w:val="28"/>
          <w:szCs w:val="28"/>
        </w:rPr>
        <w:t>“</w:t>
      </w:r>
      <w:r w:rsidRPr="003B1CE5">
        <w:rPr>
          <w:sz w:val="28"/>
          <w:szCs w:val="28"/>
        </w:rPr>
        <w:t>социальной филантропии</w:t>
      </w:r>
      <w:r w:rsidRPr="00A82726">
        <w:rPr>
          <w:sz w:val="28"/>
          <w:szCs w:val="28"/>
        </w:rPr>
        <w:t>”</w:t>
      </w:r>
      <w:r w:rsidRPr="003B1CE5">
        <w:rPr>
          <w:sz w:val="28"/>
          <w:szCs w:val="28"/>
        </w:rPr>
        <w:t xml:space="preserve">, а с другой - на прагматических ценностях концепций </w:t>
      </w:r>
      <w:r w:rsidRPr="00A82726">
        <w:rPr>
          <w:sz w:val="28"/>
          <w:szCs w:val="28"/>
        </w:rPr>
        <w:t>“</w:t>
      </w:r>
      <w:r w:rsidRPr="003B1CE5">
        <w:rPr>
          <w:sz w:val="28"/>
          <w:szCs w:val="28"/>
        </w:rPr>
        <w:t>ценностной сети</w:t>
      </w:r>
      <w:r w:rsidRPr="00A82726">
        <w:rPr>
          <w:sz w:val="28"/>
          <w:szCs w:val="28"/>
        </w:rPr>
        <w:t>”</w:t>
      </w:r>
      <w:r w:rsidRPr="003B1CE5">
        <w:rPr>
          <w:sz w:val="28"/>
          <w:szCs w:val="28"/>
        </w:rPr>
        <w:t xml:space="preserve">, </w:t>
      </w:r>
      <w:r w:rsidRPr="00A82726">
        <w:rPr>
          <w:sz w:val="28"/>
          <w:szCs w:val="28"/>
        </w:rPr>
        <w:t>“</w:t>
      </w:r>
      <w:r w:rsidRPr="003B1CE5">
        <w:rPr>
          <w:sz w:val="28"/>
          <w:szCs w:val="28"/>
        </w:rPr>
        <w:t>инклюзивного управления ценностью</w:t>
      </w:r>
      <w:r w:rsidRPr="00A82726">
        <w:rPr>
          <w:sz w:val="28"/>
          <w:szCs w:val="28"/>
        </w:rPr>
        <w:t>”</w:t>
      </w:r>
      <w:r w:rsidRPr="003B1CE5">
        <w:rPr>
          <w:sz w:val="28"/>
          <w:szCs w:val="28"/>
        </w:rPr>
        <w:t xml:space="preserve">, </w:t>
      </w:r>
      <w:r w:rsidRPr="00A82726">
        <w:rPr>
          <w:sz w:val="28"/>
          <w:szCs w:val="28"/>
        </w:rPr>
        <w:t>“</w:t>
      </w:r>
      <w:r w:rsidRPr="003B1CE5">
        <w:rPr>
          <w:sz w:val="28"/>
          <w:szCs w:val="28"/>
        </w:rPr>
        <w:t>управление ради ценности</w:t>
      </w:r>
      <w:r w:rsidRPr="00A82726">
        <w:rPr>
          <w:sz w:val="28"/>
          <w:szCs w:val="28"/>
        </w:rPr>
        <w:t>”</w:t>
      </w:r>
      <w:r w:rsidRPr="003B1CE5">
        <w:rPr>
          <w:sz w:val="28"/>
          <w:szCs w:val="28"/>
        </w:rPr>
        <w:t xml:space="preserve">, </w:t>
      </w:r>
      <w:r w:rsidRPr="00A82726">
        <w:rPr>
          <w:sz w:val="28"/>
          <w:szCs w:val="28"/>
        </w:rPr>
        <w:t>“</w:t>
      </w:r>
      <w:r w:rsidRPr="003B1CE5">
        <w:rPr>
          <w:sz w:val="28"/>
          <w:szCs w:val="28"/>
        </w:rPr>
        <w:t>концепции конкурирующих ценностей</w:t>
      </w:r>
      <w:r w:rsidRPr="00A82726">
        <w:rPr>
          <w:sz w:val="28"/>
          <w:szCs w:val="28"/>
        </w:rPr>
        <w:t>”</w:t>
      </w:r>
      <w:r w:rsidRPr="003B1CE5">
        <w:rPr>
          <w:sz w:val="28"/>
          <w:szCs w:val="28"/>
        </w:rPr>
        <w:t xml:space="preserve">, и концепции </w:t>
      </w:r>
      <w:r w:rsidRPr="00A82726">
        <w:rPr>
          <w:sz w:val="28"/>
          <w:szCs w:val="28"/>
        </w:rPr>
        <w:t>“</w:t>
      </w:r>
      <w:r w:rsidRPr="003B1CE5">
        <w:rPr>
          <w:sz w:val="28"/>
          <w:szCs w:val="28"/>
        </w:rPr>
        <w:t>перспективы стоимости с точки зрения заинтересованных сторон</w:t>
      </w:r>
      <w:r w:rsidRPr="00A82726">
        <w:rPr>
          <w:sz w:val="28"/>
          <w:szCs w:val="28"/>
        </w:rPr>
        <w:t>”</w:t>
      </w:r>
      <w:r w:rsidRPr="003B1CE5">
        <w:rPr>
          <w:sz w:val="28"/>
          <w:szCs w:val="28"/>
        </w:rPr>
        <w:t xml:space="preserve">. Модель ценностно-ориентированного управления характеризуется сегодня открытым декларированием бизнесом принципов </w:t>
      </w:r>
      <w:r w:rsidRPr="00A82726">
        <w:rPr>
          <w:sz w:val="28"/>
          <w:szCs w:val="28"/>
        </w:rPr>
        <w:t>“</w:t>
      </w:r>
      <w:r w:rsidRPr="003B1CE5">
        <w:rPr>
          <w:sz w:val="28"/>
          <w:szCs w:val="28"/>
        </w:rPr>
        <w:t>корпоративной социальной ответственности</w:t>
      </w:r>
      <w:r w:rsidRPr="00A82726">
        <w:rPr>
          <w:sz w:val="28"/>
          <w:szCs w:val="28"/>
        </w:rPr>
        <w:t>”</w:t>
      </w:r>
      <w:r w:rsidRPr="003B1CE5">
        <w:rPr>
          <w:sz w:val="28"/>
          <w:szCs w:val="28"/>
        </w:rPr>
        <w:t xml:space="preserve"> и </w:t>
      </w:r>
      <w:r w:rsidRPr="00A82726">
        <w:rPr>
          <w:sz w:val="28"/>
          <w:szCs w:val="28"/>
        </w:rPr>
        <w:t>“</w:t>
      </w:r>
      <w:r w:rsidRPr="003B1CE5">
        <w:rPr>
          <w:sz w:val="28"/>
          <w:szCs w:val="28"/>
        </w:rPr>
        <w:t>социального предпринимательства</w:t>
      </w:r>
      <w:r w:rsidRPr="00A82726">
        <w:rPr>
          <w:sz w:val="28"/>
          <w:szCs w:val="28"/>
        </w:rPr>
        <w:t>”</w:t>
      </w:r>
      <w:r w:rsidRPr="003B1CE5">
        <w:rPr>
          <w:sz w:val="28"/>
          <w:szCs w:val="28"/>
        </w:rPr>
        <w:t xml:space="preserve">. Состояние современного менеджмента отражает три гуманитарных фактора глобальной бизнес-культуры и менеджмента в целом: а) индекс корпоративной социальной ответственности (СКС) – содействие развитию образования, искусства, выделение целевых грантов, поддержка местного сообщества; б) индекс инвайроментализма (содействие защите окружающей среды); в) индекс равенства </w:t>
      </w:r>
      <w:r w:rsidRPr="003B1CE5">
        <w:rPr>
          <w:sz w:val="28"/>
          <w:szCs w:val="28"/>
        </w:rPr>
        <w:lastRenderedPageBreak/>
        <w:t>(равные возможности трудоустройства, антидискриминационная политика (гендер, сексуальная ориентация).</w:t>
      </w:r>
    </w:p>
    <w:p w14:paraId="658549EB" w14:textId="77777777" w:rsidR="000866D6" w:rsidRDefault="000866D6" w:rsidP="00D362D4">
      <w:pPr>
        <w:numPr>
          <w:ilvl w:val="0"/>
          <w:numId w:val="65"/>
        </w:numPr>
        <w:suppressAutoHyphens w:val="0"/>
        <w:spacing w:line="360" w:lineRule="auto"/>
        <w:jc w:val="both"/>
        <w:rPr>
          <w:sz w:val="28"/>
          <w:szCs w:val="28"/>
        </w:rPr>
      </w:pPr>
      <w:r w:rsidRPr="003B1CE5">
        <w:rPr>
          <w:sz w:val="28"/>
          <w:szCs w:val="28"/>
        </w:rPr>
        <w:t>Установлено, что классич</w:t>
      </w:r>
      <w:r>
        <w:rPr>
          <w:sz w:val="28"/>
          <w:szCs w:val="28"/>
        </w:rPr>
        <w:t xml:space="preserve">еский, </w:t>
      </w:r>
      <w:r w:rsidRPr="00C43A72">
        <w:rPr>
          <w:sz w:val="28"/>
          <w:szCs w:val="28"/>
        </w:rPr>
        <w:t>“</w:t>
      </w:r>
      <w:r>
        <w:rPr>
          <w:sz w:val="28"/>
          <w:szCs w:val="28"/>
        </w:rPr>
        <w:t>рационалистический</w:t>
      </w:r>
      <w:r w:rsidRPr="00C43A72">
        <w:rPr>
          <w:sz w:val="28"/>
          <w:szCs w:val="28"/>
        </w:rPr>
        <w:t>”</w:t>
      </w:r>
      <w:r>
        <w:rPr>
          <w:sz w:val="28"/>
          <w:szCs w:val="28"/>
        </w:rPr>
        <w:t xml:space="preserve"> или</w:t>
      </w:r>
    </w:p>
    <w:p w14:paraId="4571AAE4" w14:textId="77777777" w:rsidR="000866D6" w:rsidRPr="003B1CE5" w:rsidRDefault="000866D6" w:rsidP="000866D6">
      <w:pPr>
        <w:spacing w:line="360" w:lineRule="auto"/>
        <w:jc w:val="both"/>
        <w:rPr>
          <w:sz w:val="28"/>
          <w:szCs w:val="28"/>
        </w:rPr>
      </w:pPr>
      <w:r w:rsidRPr="00A82726">
        <w:rPr>
          <w:sz w:val="28"/>
          <w:szCs w:val="28"/>
        </w:rPr>
        <w:t>“</w:t>
      </w:r>
      <w:r w:rsidRPr="003B1CE5">
        <w:rPr>
          <w:sz w:val="28"/>
          <w:szCs w:val="28"/>
        </w:rPr>
        <w:t>традиционный</w:t>
      </w:r>
      <w:r w:rsidRPr="00A82726">
        <w:rPr>
          <w:sz w:val="28"/>
          <w:szCs w:val="28"/>
        </w:rPr>
        <w:t>”</w:t>
      </w:r>
      <w:r w:rsidRPr="003B1CE5">
        <w:rPr>
          <w:sz w:val="28"/>
          <w:szCs w:val="28"/>
        </w:rPr>
        <w:t>,</w:t>
      </w:r>
      <w:r>
        <w:rPr>
          <w:sz w:val="28"/>
          <w:szCs w:val="28"/>
        </w:rPr>
        <w:t xml:space="preserve"> </w:t>
      </w:r>
      <w:r w:rsidRPr="003B1CE5">
        <w:rPr>
          <w:sz w:val="28"/>
          <w:szCs w:val="28"/>
        </w:rPr>
        <w:t xml:space="preserve">менеджмент имеет в своей основе </w:t>
      </w:r>
      <w:r w:rsidRPr="00A82726">
        <w:rPr>
          <w:sz w:val="28"/>
          <w:szCs w:val="28"/>
        </w:rPr>
        <w:t>“</w:t>
      </w:r>
      <w:r w:rsidRPr="003B1CE5">
        <w:rPr>
          <w:sz w:val="28"/>
          <w:szCs w:val="28"/>
        </w:rPr>
        <w:t>бюрократические</w:t>
      </w:r>
      <w:r w:rsidRPr="00A82726">
        <w:rPr>
          <w:sz w:val="28"/>
          <w:szCs w:val="28"/>
        </w:rPr>
        <w:t>”</w:t>
      </w:r>
      <w:r w:rsidRPr="003B1CE5">
        <w:rPr>
          <w:sz w:val="28"/>
          <w:szCs w:val="28"/>
        </w:rPr>
        <w:t>, узко прагматические ценности, на которые ориентирована деятельность организации. Так как цель любой коммерческой организации - прибыль, то ядро организационной культуры составляют такие ценности, как производительность, ориентация на результат, экономический рост, сокращение расходов на оплату труда. Современный менеджмент более ориентируется на внутренние и внешние гуманитарные ценности (корпоративная ответственность перед персоналом, ответственность перед обществом, забота об окружающей среде, антидискриминационная политика). Ценностно-ориентированная тенденция в бизнес-менеджменте связана со многими внешними причинами: глобализация и связанная с ней конкуренция; увеличение размеров и степени влияния международных компаний на рынках; повышение конкуренции в борьбе компаний за высококвалифицированный персонал; рост активности граждан; возрастающая роль нематериальных активов - брендов и репутации. В такой ситуации только действуя комплексным образом, учитывая как прагматические, так и гуманитарные ценности менеджмента, компании могут соответствовать ожиданиям общества, что представляется ключевым фактором долгосрочной стратегии успеха бизнеса в современном мире. Таким образом, КСO было бы неверно рассматривать как отдельное, обособленное явление в менеджменте. Было бы правильней включить его в раздел ценностно-ориентированного менеджмента. В данном случае КСО – это форма менеджмента внешних гуманитарных ценностей в целях повышения общей ценности компании на рынке. Корректно управляя прагматическими и гуманитарными ценностями, успешный бизнес экономически рентабелен (финансово ответствен), сформированы определенные корпоративные ценности для персонала (внутренняя корпоративная ответственность), а также соблюдены определенные социальные обязательства перед обществом в котором ведется хозяйственная деятельность (социальная ответственность).</w:t>
      </w:r>
    </w:p>
    <w:p w14:paraId="34B5C399" w14:textId="77777777" w:rsidR="000866D6" w:rsidRDefault="000866D6" w:rsidP="00D362D4">
      <w:pPr>
        <w:numPr>
          <w:ilvl w:val="0"/>
          <w:numId w:val="65"/>
        </w:numPr>
        <w:suppressAutoHyphens w:val="0"/>
        <w:spacing w:line="360" w:lineRule="auto"/>
        <w:jc w:val="both"/>
        <w:rPr>
          <w:sz w:val="28"/>
          <w:szCs w:val="28"/>
        </w:rPr>
      </w:pPr>
      <w:r w:rsidRPr="003B1CE5">
        <w:rPr>
          <w:sz w:val="28"/>
          <w:szCs w:val="28"/>
        </w:rPr>
        <w:lastRenderedPageBreak/>
        <w:t>При реализации новых ц</w:t>
      </w:r>
      <w:r>
        <w:rPr>
          <w:sz w:val="28"/>
          <w:szCs w:val="28"/>
        </w:rPr>
        <w:t>енностных принципов менеджмента</w:t>
      </w:r>
    </w:p>
    <w:p w14:paraId="3C1D8519" w14:textId="77777777" w:rsidR="000866D6" w:rsidRPr="003B1CE5" w:rsidRDefault="000866D6" w:rsidP="000866D6">
      <w:pPr>
        <w:spacing w:line="360" w:lineRule="auto"/>
        <w:jc w:val="both"/>
        <w:rPr>
          <w:sz w:val="28"/>
          <w:szCs w:val="28"/>
        </w:rPr>
      </w:pPr>
      <w:r w:rsidRPr="003B1CE5">
        <w:rPr>
          <w:sz w:val="28"/>
          <w:szCs w:val="28"/>
        </w:rPr>
        <w:t>(социальная</w:t>
      </w:r>
      <w:r>
        <w:rPr>
          <w:sz w:val="28"/>
          <w:szCs w:val="28"/>
        </w:rPr>
        <w:t xml:space="preserve"> </w:t>
      </w:r>
      <w:r w:rsidRPr="003B1CE5">
        <w:rPr>
          <w:sz w:val="28"/>
          <w:szCs w:val="28"/>
        </w:rPr>
        <w:t xml:space="preserve">корпоративная ответственность, социальное предпринимательство) наблюдается обоюдовыгодное партнерство между НГО и бизнесом. Формирование доверия и поддержки организации путем решения насущных социальных проблем общества со временем становится функцией современного менеджмента во многих корпорациях. Менеджмент ведущих корпораций развитых стран начал осознавать, что в постсовременном обществе наряду с </w:t>
      </w:r>
      <w:r w:rsidRPr="00A82726">
        <w:rPr>
          <w:sz w:val="28"/>
          <w:szCs w:val="28"/>
        </w:rPr>
        <w:t>“</w:t>
      </w:r>
      <w:r w:rsidRPr="003B1CE5">
        <w:rPr>
          <w:sz w:val="28"/>
          <w:szCs w:val="28"/>
        </w:rPr>
        <w:t>материалистическими</w:t>
      </w:r>
      <w:r w:rsidRPr="00A82726">
        <w:rPr>
          <w:sz w:val="28"/>
          <w:szCs w:val="28"/>
        </w:rPr>
        <w:t>”</w:t>
      </w:r>
      <w:r w:rsidRPr="003B1CE5">
        <w:rPr>
          <w:sz w:val="28"/>
          <w:szCs w:val="28"/>
        </w:rPr>
        <w:t xml:space="preserve"> ценностями существуют и </w:t>
      </w:r>
      <w:r w:rsidRPr="00A82726">
        <w:rPr>
          <w:sz w:val="28"/>
          <w:szCs w:val="28"/>
        </w:rPr>
        <w:t>“</w:t>
      </w:r>
      <w:r w:rsidRPr="003B1CE5">
        <w:rPr>
          <w:sz w:val="28"/>
          <w:szCs w:val="28"/>
        </w:rPr>
        <w:t>постматериалистические</w:t>
      </w:r>
      <w:r w:rsidRPr="00A82726">
        <w:rPr>
          <w:sz w:val="28"/>
          <w:szCs w:val="28"/>
        </w:rPr>
        <w:t>”</w:t>
      </w:r>
      <w:r w:rsidRPr="003B1CE5">
        <w:rPr>
          <w:sz w:val="28"/>
          <w:szCs w:val="28"/>
        </w:rPr>
        <w:t xml:space="preserve"> ценности, которые характеризуются весомым гуманитарным потенциалом. В этой ситуации не только прибыль, но и само существование организации в значительной мере зависит от отношения ее потребителей, государства, акционеров и инвесторов к деятельности и политике организации на рынке. Во-первых, новые гуманитарные ценности прописываются в миссии организации и глубоко внедряются в работу отделов Промоушн и ПР в корпорациях. Именно при помощи этих отделов и происходит движение новых ценностей внутри организации и вне ее. Во-вторых, указанный стимул обуславливает лоббирование благоприятных правовых условий в законодательстве страны. В третьих, этот же стимул активизирует сотрудничество с уже существующими НГО и выделение средств для проведения тех или иных мероприятий, направленных на решение конкретных социальных проблем в обществе, что в свою очередь способствует развитию кросс-секторного сотрудничества.</w:t>
      </w:r>
    </w:p>
    <w:p w14:paraId="5387D29E" w14:textId="77777777" w:rsidR="000866D6" w:rsidRPr="003B1CE5" w:rsidRDefault="000866D6" w:rsidP="00D362D4">
      <w:pPr>
        <w:numPr>
          <w:ilvl w:val="0"/>
          <w:numId w:val="65"/>
        </w:numPr>
        <w:suppressAutoHyphens w:val="0"/>
        <w:spacing w:line="360" w:lineRule="auto"/>
        <w:jc w:val="both"/>
        <w:rPr>
          <w:sz w:val="28"/>
          <w:szCs w:val="28"/>
        </w:rPr>
      </w:pPr>
      <w:r w:rsidRPr="003B1CE5">
        <w:rPr>
          <w:sz w:val="28"/>
          <w:szCs w:val="28"/>
        </w:rPr>
        <w:t>Доказано, что современный менеджмент – это целостное, комплексное,</w:t>
      </w:r>
    </w:p>
    <w:p w14:paraId="1CA7DCA1" w14:textId="77777777" w:rsidR="000866D6" w:rsidRPr="003B1CE5" w:rsidRDefault="000866D6" w:rsidP="000866D6">
      <w:pPr>
        <w:spacing w:line="360" w:lineRule="auto"/>
        <w:jc w:val="both"/>
        <w:rPr>
          <w:sz w:val="28"/>
          <w:szCs w:val="28"/>
        </w:rPr>
      </w:pPr>
      <w:r w:rsidRPr="003B1CE5">
        <w:rPr>
          <w:sz w:val="28"/>
          <w:szCs w:val="28"/>
        </w:rPr>
        <w:t xml:space="preserve">эволюционирующее явление, которое связанно с множеством социально-экономических факторов. Современный бизнес несет юридическую, экономическую и социальную ответственность перед обществом. Наблюдается глобальная тенденция смещения ценностной ориентации бизнеса от четкой финансовой ориентации к более комплексному подходу. Топ-менеджеры ТНК осознали положительную связь между социально ответственным поведением компании и доходностью инвестиционного капитала, ценами на акции, предпочтениями со стороны покупателей и надежностью кадрового состава. Социально ответственная политика бизнес-корпораций теснейшим образом </w:t>
      </w:r>
      <w:r w:rsidRPr="003B1CE5">
        <w:rPr>
          <w:sz w:val="28"/>
          <w:szCs w:val="28"/>
        </w:rPr>
        <w:lastRenderedPageBreak/>
        <w:t>увязывается со стратегией развития бизнеса в современном обществе. Таким образом, декларируемые ТНК гуманитарные ценности становятся дополнительными факторами, повышающими конкурентоспособность бизнеса.</w:t>
      </w:r>
    </w:p>
    <w:p w14:paraId="6EC7CF2C" w14:textId="77777777" w:rsidR="000866D6" w:rsidRDefault="000866D6" w:rsidP="00D362D4">
      <w:pPr>
        <w:numPr>
          <w:ilvl w:val="0"/>
          <w:numId w:val="65"/>
        </w:numPr>
        <w:suppressAutoHyphens w:val="0"/>
        <w:spacing w:line="360" w:lineRule="auto"/>
        <w:jc w:val="both"/>
        <w:rPr>
          <w:sz w:val="28"/>
          <w:szCs w:val="28"/>
        </w:rPr>
      </w:pPr>
      <w:r w:rsidRPr="003B1CE5">
        <w:rPr>
          <w:sz w:val="28"/>
          <w:szCs w:val="28"/>
        </w:rPr>
        <w:t>Проявление новых моделей ценностно-ориентир</w:t>
      </w:r>
      <w:r>
        <w:rPr>
          <w:sz w:val="28"/>
          <w:szCs w:val="28"/>
        </w:rPr>
        <w:t>ованного менеджмента</w:t>
      </w:r>
    </w:p>
    <w:p w14:paraId="0263BE27" w14:textId="77777777" w:rsidR="000866D6" w:rsidRPr="003B1CE5" w:rsidRDefault="000866D6" w:rsidP="000866D6">
      <w:pPr>
        <w:spacing w:line="360" w:lineRule="auto"/>
        <w:jc w:val="both"/>
        <w:rPr>
          <w:sz w:val="28"/>
          <w:szCs w:val="28"/>
        </w:rPr>
      </w:pPr>
      <w:r w:rsidRPr="003B1CE5">
        <w:rPr>
          <w:sz w:val="28"/>
          <w:szCs w:val="28"/>
        </w:rPr>
        <w:t xml:space="preserve">в </w:t>
      </w:r>
      <w:r w:rsidRPr="00A82726">
        <w:rPr>
          <w:sz w:val="28"/>
          <w:szCs w:val="28"/>
        </w:rPr>
        <w:t>“</w:t>
      </w:r>
      <w:r w:rsidRPr="003B1CE5">
        <w:rPr>
          <w:sz w:val="28"/>
          <w:szCs w:val="28"/>
        </w:rPr>
        <w:t>третьем</w:t>
      </w:r>
      <w:r>
        <w:rPr>
          <w:sz w:val="28"/>
          <w:szCs w:val="28"/>
        </w:rPr>
        <w:t xml:space="preserve"> </w:t>
      </w:r>
      <w:r w:rsidRPr="003B1CE5">
        <w:rPr>
          <w:sz w:val="28"/>
          <w:szCs w:val="28"/>
        </w:rPr>
        <w:t>секторе</w:t>
      </w:r>
      <w:r w:rsidRPr="00A82726">
        <w:rPr>
          <w:sz w:val="28"/>
          <w:szCs w:val="28"/>
        </w:rPr>
        <w:t>”</w:t>
      </w:r>
      <w:r w:rsidRPr="003B1CE5">
        <w:rPr>
          <w:sz w:val="28"/>
          <w:szCs w:val="28"/>
        </w:rPr>
        <w:t xml:space="preserve"> связано с ростом значимости МНГО на мировой арене. Сейчас можно наблюдать активное участие МНГО в международном развитии, влияние на глобальную политику, способствование формированию третьего сектора и гражданского общества во многих странах мира. Концептуальные основы работы МНГО основаны на теории международного развития (international development) и осуществляются в рамках технической помощи, которая дает возмож</w:t>
      </w:r>
      <w:r w:rsidRPr="003B1CE5">
        <w:rPr>
          <w:sz w:val="28"/>
          <w:szCs w:val="28"/>
        </w:rPr>
        <w:softHyphen/>
        <w:t>ность государствам воспользоваться техническими знаниями и опытом других госу</w:t>
      </w:r>
      <w:r w:rsidRPr="003B1CE5">
        <w:rPr>
          <w:sz w:val="28"/>
          <w:szCs w:val="28"/>
        </w:rPr>
        <w:softHyphen/>
        <w:t>дарств, принадлежащих не только к различным экономическим системам, но и к многообразным отличающимся национальным куль</w:t>
      </w:r>
      <w:r w:rsidRPr="003B1CE5">
        <w:rPr>
          <w:sz w:val="28"/>
          <w:szCs w:val="28"/>
        </w:rPr>
        <w:softHyphen/>
        <w:t>турам (социально-культурные ценности). Потенциал нового ценностного-ориентированного менеджмента сегодня в полной мере используется при реализации основной миссии МНГО – социальной полезности. В этой связи ориентация на широкие гуманитарные ценности становится фундаментальным критерием деятельности МНГО. Это означает, что деятельность МНГО подразумевает в конечном счете не получение прибыли, а ставит основной задачей разработку проектов, направленных на решение конкретных социальных проблем. Поэтому в современной управленческой структуре МНГО ценностные приоритеты менеджеров соответствуют изначально широким гуманитарным ценностям организации, которые постулируются в ее основной миссии.</w:t>
      </w:r>
      <w:r w:rsidRPr="003B1CE5">
        <w:rPr>
          <w:sz w:val="28"/>
          <w:szCs w:val="28"/>
        </w:rPr>
        <w:br/>
      </w:r>
      <w:r>
        <w:rPr>
          <w:sz w:val="28"/>
          <w:szCs w:val="28"/>
        </w:rPr>
        <w:t xml:space="preserve">     </w:t>
      </w:r>
      <w:r w:rsidRPr="003B1CE5">
        <w:rPr>
          <w:sz w:val="28"/>
          <w:szCs w:val="28"/>
        </w:rPr>
        <w:t xml:space="preserve">6. Ориентируясь на социальную полезность и руководствуясь при этом постулатами ценностно-ориентированного менеджмента, МНГО становятся активными агентами перемен, способствуя изменению ценностей в развивающихся странах. С одной стороны, МНГО формируют особое отношение правительств развитых и развивающихся стран к работе международного третьего сектора, а с другой - оказывают непосредственное влияния на взаимоотношения МНГО и ТНК на мировой арене, транслируя гуманитарные ценности из сферы третьего сектора в работу государственного </w:t>
      </w:r>
      <w:r w:rsidRPr="003B1CE5">
        <w:rPr>
          <w:sz w:val="28"/>
          <w:szCs w:val="28"/>
        </w:rPr>
        <w:lastRenderedPageBreak/>
        <w:t>сектора и бизнеса. При этом в контексте стратегического планирования политического и экономического развития страны пребывания МНГО, менеджеры учитывают факт поэтапного изменения местных культурных ценностей. В этой связи можно утверждать: менеджеры МНГО реализют проекты в Украине, которые способствуют позитивному преобразованию ценностей и установок местного населения всех секторов, укоренению в общественном сознании либерально-демократических и рыночных ориентиров.</w:t>
      </w:r>
    </w:p>
    <w:p w14:paraId="478298B0" w14:textId="77777777" w:rsidR="000866D6" w:rsidRDefault="000866D6" w:rsidP="00D362D4">
      <w:pPr>
        <w:numPr>
          <w:ilvl w:val="0"/>
          <w:numId w:val="66"/>
        </w:numPr>
        <w:suppressAutoHyphens w:val="0"/>
        <w:spacing w:line="360" w:lineRule="auto"/>
        <w:jc w:val="both"/>
        <w:rPr>
          <w:sz w:val="28"/>
          <w:szCs w:val="28"/>
        </w:rPr>
      </w:pPr>
      <w:r w:rsidRPr="003B1CE5">
        <w:rPr>
          <w:sz w:val="28"/>
          <w:szCs w:val="28"/>
        </w:rPr>
        <w:t>Выявлено, что за последние 20 лет во взаим</w:t>
      </w:r>
      <w:r>
        <w:rPr>
          <w:sz w:val="28"/>
          <w:szCs w:val="28"/>
        </w:rPr>
        <w:t>оотношениях между</w:t>
      </w:r>
    </w:p>
    <w:p w14:paraId="78286C75" w14:textId="77777777" w:rsidR="000866D6" w:rsidRPr="003B1CE5" w:rsidRDefault="000866D6" w:rsidP="000866D6">
      <w:pPr>
        <w:spacing w:line="360" w:lineRule="auto"/>
        <w:jc w:val="both"/>
        <w:rPr>
          <w:sz w:val="28"/>
          <w:szCs w:val="28"/>
        </w:rPr>
      </w:pPr>
      <w:r w:rsidRPr="003B1CE5">
        <w:rPr>
          <w:sz w:val="28"/>
          <w:szCs w:val="28"/>
        </w:rPr>
        <w:t>государством,</w:t>
      </w:r>
      <w:r>
        <w:rPr>
          <w:sz w:val="28"/>
          <w:szCs w:val="28"/>
        </w:rPr>
        <w:t xml:space="preserve"> </w:t>
      </w:r>
      <w:r w:rsidRPr="003B1CE5">
        <w:rPr>
          <w:sz w:val="28"/>
          <w:szCs w:val="28"/>
        </w:rPr>
        <w:t xml:space="preserve">гражданскими институтами и частными компаниями по всему миру произошли весьма существенные изменения. В результате процессов глобализации, дерегулирования, приватизации на первый план начали выходить принципиально новые формы общественно взаимодействия между тремя секторами, так называемое межсекторное взаимодействие. МНГО, руководствуясь общегуманитарными принципами в своей работе, смогли донести до правительств многих стран и широкой общественности концептуально важные глобальные ценности. В этой связи внешняя среда работы ТНК изменилась, были выдвинуты определенные требования к ведению международного бизнеса, повысились общественные ожидания. В результате этих изменений бизнес постепенно начал переход от бессистемной благотворительности к более сложным, стратегическим формам взаимодействия с общественностью (public relations, PR) и правительствами (government relations, GR). Одной из таких форм являются корпоративные программы социальной ответственности (Corporate Social Responsibility), при помощи которых частные компании по собственной инициативе должны играть </w:t>
      </w:r>
      <w:r>
        <w:rPr>
          <w:sz w:val="28"/>
          <w:szCs w:val="28"/>
        </w:rPr>
        <w:t xml:space="preserve">существенную роль в достижении </w:t>
      </w:r>
      <w:r w:rsidRPr="00A82726">
        <w:rPr>
          <w:sz w:val="28"/>
          <w:szCs w:val="28"/>
        </w:rPr>
        <w:t>“</w:t>
      </w:r>
      <w:r>
        <w:rPr>
          <w:sz w:val="28"/>
          <w:szCs w:val="28"/>
        </w:rPr>
        <w:t>общественных целей</w:t>
      </w:r>
      <w:r w:rsidRPr="00A82726">
        <w:rPr>
          <w:sz w:val="28"/>
          <w:szCs w:val="28"/>
        </w:rPr>
        <w:t>”</w:t>
      </w:r>
      <w:r>
        <w:rPr>
          <w:sz w:val="28"/>
          <w:szCs w:val="28"/>
        </w:rPr>
        <w:t xml:space="preserve"> и идей </w:t>
      </w:r>
      <w:r w:rsidRPr="00A82726">
        <w:rPr>
          <w:sz w:val="28"/>
          <w:szCs w:val="28"/>
        </w:rPr>
        <w:t>“</w:t>
      </w:r>
      <w:r>
        <w:rPr>
          <w:sz w:val="28"/>
          <w:szCs w:val="28"/>
        </w:rPr>
        <w:t>корпоративного гражданства</w:t>
      </w:r>
      <w:r w:rsidRPr="00A82726">
        <w:rPr>
          <w:sz w:val="28"/>
          <w:szCs w:val="28"/>
        </w:rPr>
        <w:t>”</w:t>
      </w:r>
      <w:r w:rsidRPr="003B1CE5">
        <w:rPr>
          <w:sz w:val="28"/>
          <w:szCs w:val="28"/>
        </w:rPr>
        <w:t xml:space="preserve"> (corporate citizenship). Корпорации должны вести бизнес с учетом интересов различных "заинтересованных сторон" (stakeholders), чтобы сообща достигать заявленной цели "устойчивого развития" (sustainable development). Таким образом, компании должны ставить перед собой соответствующие экономические, социальные и природоохранные цели, оценивать их выполнение </w:t>
      </w:r>
      <w:r w:rsidRPr="003B1CE5">
        <w:rPr>
          <w:sz w:val="28"/>
          <w:szCs w:val="28"/>
        </w:rPr>
        <w:lastRenderedPageBreak/>
        <w:t>и даже иметь независимое аудиторское заключение по данным вопросам - вместо того чтобы ставить перед собой цели на уровне прибыльности и капитализации.</w:t>
      </w:r>
    </w:p>
    <w:p w14:paraId="41D5B126" w14:textId="77777777" w:rsidR="000866D6" w:rsidRDefault="000866D6" w:rsidP="00D362D4">
      <w:pPr>
        <w:numPr>
          <w:ilvl w:val="0"/>
          <w:numId w:val="66"/>
        </w:numPr>
        <w:suppressAutoHyphens w:val="0"/>
        <w:spacing w:line="360" w:lineRule="auto"/>
        <w:jc w:val="both"/>
        <w:rPr>
          <w:sz w:val="28"/>
          <w:szCs w:val="28"/>
        </w:rPr>
      </w:pPr>
      <w:r w:rsidRPr="003B1CE5">
        <w:rPr>
          <w:sz w:val="28"/>
          <w:szCs w:val="28"/>
        </w:rPr>
        <w:t>Выявлена специфика ценностных приорит</w:t>
      </w:r>
      <w:r>
        <w:rPr>
          <w:sz w:val="28"/>
          <w:szCs w:val="28"/>
        </w:rPr>
        <w:t>етов менеджеров и</w:t>
      </w:r>
    </w:p>
    <w:p w14:paraId="3DF9E755" w14:textId="77777777" w:rsidR="000866D6" w:rsidRPr="003B1CE5" w:rsidRDefault="000866D6" w:rsidP="000866D6">
      <w:pPr>
        <w:spacing w:line="360" w:lineRule="auto"/>
        <w:jc w:val="both"/>
        <w:rPr>
          <w:sz w:val="28"/>
          <w:szCs w:val="28"/>
        </w:rPr>
      </w:pPr>
      <w:r>
        <w:rPr>
          <w:sz w:val="28"/>
          <w:szCs w:val="28"/>
        </w:rPr>
        <w:t xml:space="preserve">зафиксировано </w:t>
      </w:r>
      <w:r w:rsidRPr="003B1CE5">
        <w:rPr>
          <w:sz w:val="28"/>
          <w:szCs w:val="28"/>
        </w:rPr>
        <w:t xml:space="preserve">проявление </w:t>
      </w:r>
      <w:r w:rsidRPr="00A82726">
        <w:rPr>
          <w:sz w:val="28"/>
          <w:szCs w:val="28"/>
        </w:rPr>
        <w:t>“</w:t>
      </w:r>
      <w:r w:rsidRPr="003B1CE5">
        <w:rPr>
          <w:sz w:val="28"/>
          <w:szCs w:val="28"/>
        </w:rPr>
        <w:t>корпоративной социальной ответственности</w:t>
      </w:r>
      <w:r w:rsidRPr="00A82726">
        <w:rPr>
          <w:sz w:val="28"/>
          <w:szCs w:val="28"/>
        </w:rPr>
        <w:t>”</w:t>
      </w:r>
      <w:r w:rsidRPr="003B1CE5">
        <w:rPr>
          <w:sz w:val="28"/>
          <w:szCs w:val="28"/>
        </w:rPr>
        <w:t xml:space="preserve"> украино-американского партнерства на основе анализа текстов интервью участников украино-американского проекта </w:t>
      </w:r>
      <w:r w:rsidRPr="00A82726">
        <w:rPr>
          <w:sz w:val="28"/>
          <w:szCs w:val="28"/>
        </w:rPr>
        <w:t>“</w:t>
      </w:r>
      <w:r w:rsidRPr="003B1CE5">
        <w:rPr>
          <w:sz w:val="28"/>
          <w:szCs w:val="28"/>
        </w:rPr>
        <w:t>Украинская программа партнерства СМИ IREX</w:t>
      </w:r>
      <w:r w:rsidRPr="00A82726">
        <w:rPr>
          <w:sz w:val="28"/>
          <w:szCs w:val="28"/>
        </w:rPr>
        <w:t>”</w:t>
      </w:r>
      <w:r w:rsidRPr="003B1CE5">
        <w:rPr>
          <w:sz w:val="28"/>
          <w:szCs w:val="28"/>
        </w:rPr>
        <w:t>. Об этом свидетельствуют прежде всего шесть приоритетов, которые выделили опрошенные менеджеры независимо от их принадлежности к той или иной организации: общие демократические ценности - развитие свободы слова, развитие прав человека на информацию; когнитивные индивидуальные ценности: познание новой страны, встреча с новой культурой; профессиональное развитие: обмен профессиональным опытом, стремление понять и осмыслить сложности и задачи коллег с несколько иной рыночной и социальной ситуации; стремление поделиться с познанным с коллегами и потребителями с целью сделать общество конкретного города более образованным и толерантным к развивающимся странам СНГ; стремление владельцев бизнеса к развитию своих сотрудников путем участия в подобных программах.</w:t>
      </w:r>
    </w:p>
    <w:p w14:paraId="372C6A44" w14:textId="77777777" w:rsidR="000866D6" w:rsidRDefault="000866D6" w:rsidP="00D362D4">
      <w:pPr>
        <w:numPr>
          <w:ilvl w:val="0"/>
          <w:numId w:val="66"/>
        </w:numPr>
        <w:suppressAutoHyphens w:val="0"/>
        <w:spacing w:line="360" w:lineRule="auto"/>
        <w:jc w:val="both"/>
        <w:rPr>
          <w:sz w:val="28"/>
          <w:szCs w:val="28"/>
        </w:rPr>
      </w:pPr>
      <w:r w:rsidRPr="003B1CE5">
        <w:rPr>
          <w:sz w:val="28"/>
          <w:szCs w:val="28"/>
        </w:rPr>
        <w:t>Менеджеры-экспаты, работающие в междуна</w:t>
      </w:r>
      <w:r>
        <w:rPr>
          <w:sz w:val="28"/>
          <w:szCs w:val="28"/>
        </w:rPr>
        <w:t>родных МНГО,</w:t>
      </w:r>
    </w:p>
    <w:p w14:paraId="3DF589FF" w14:textId="77777777" w:rsidR="000866D6" w:rsidRPr="003B1CE5" w:rsidRDefault="000866D6" w:rsidP="000866D6">
      <w:pPr>
        <w:spacing w:line="360" w:lineRule="auto"/>
        <w:jc w:val="both"/>
        <w:rPr>
          <w:sz w:val="28"/>
          <w:szCs w:val="28"/>
        </w:rPr>
      </w:pPr>
      <w:r w:rsidRPr="003B1CE5">
        <w:rPr>
          <w:sz w:val="28"/>
          <w:szCs w:val="28"/>
        </w:rPr>
        <w:t>выступают агентами</w:t>
      </w:r>
      <w:r>
        <w:rPr>
          <w:sz w:val="28"/>
          <w:szCs w:val="28"/>
        </w:rPr>
        <w:t xml:space="preserve"> </w:t>
      </w:r>
      <w:r w:rsidRPr="003B1CE5">
        <w:rPr>
          <w:sz w:val="28"/>
          <w:szCs w:val="28"/>
        </w:rPr>
        <w:t xml:space="preserve">перемен в стране пребывания, и их основная задача состоит в том чтобы донести миссию организации до региональных сотрудников, способствовать формированию у них прогрессивных ценностных установок с целью повышения эффективности выполнения проектов развития для целевых групп населения страны. Организация кросс-культурного взаимодействия предполагает несколько важных этапов: изучение культуры страны-донора и страны-реципиента (culture analysis); выявление и подготовка агентов перемен (agents of change); установление агентами перемен первичного контакта и первоначальная коммуникация относительно ценностей деловых культур обеих стран; первичное приятие (адаптация) или неприятие ценностей (conflict phase) местными менеджерами; стимуляция консенсусной фазы взаимодействия </w:t>
      </w:r>
      <w:r w:rsidRPr="003B1CE5">
        <w:rPr>
          <w:sz w:val="28"/>
          <w:szCs w:val="28"/>
        </w:rPr>
        <w:lastRenderedPageBreak/>
        <w:t>(consensus phase) и совместная работа агентов перемен с национальным персоналом по реализации проектов развития.</w:t>
      </w:r>
    </w:p>
    <w:p w14:paraId="0FBBC691" w14:textId="77777777" w:rsidR="000866D6" w:rsidRPr="003B1CE5" w:rsidRDefault="000866D6" w:rsidP="00D362D4">
      <w:pPr>
        <w:numPr>
          <w:ilvl w:val="0"/>
          <w:numId w:val="66"/>
        </w:numPr>
        <w:suppressAutoHyphens w:val="0"/>
        <w:spacing w:line="360" w:lineRule="auto"/>
        <w:jc w:val="both"/>
        <w:rPr>
          <w:sz w:val="28"/>
          <w:szCs w:val="28"/>
        </w:rPr>
      </w:pPr>
      <w:r>
        <w:rPr>
          <w:sz w:val="28"/>
          <w:szCs w:val="28"/>
        </w:rPr>
        <w:t xml:space="preserve">   </w:t>
      </w:r>
      <w:r w:rsidRPr="003B1CE5">
        <w:rPr>
          <w:sz w:val="28"/>
          <w:szCs w:val="28"/>
        </w:rPr>
        <w:t>Основной методологией работы экспатов является кросс-культурная</w:t>
      </w:r>
    </w:p>
    <w:p w14:paraId="31BD74BB" w14:textId="77777777" w:rsidR="000866D6" w:rsidRPr="003B1CE5" w:rsidRDefault="000866D6" w:rsidP="000866D6">
      <w:pPr>
        <w:spacing w:line="360" w:lineRule="auto"/>
        <w:jc w:val="both"/>
        <w:rPr>
          <w:sz w:val="28"/>
          <w:szCs w:val="28"/>
        </w:rPr>
      </w:pPr>
      <w:r w:rsidRPr="003B1CE5">
        <w:rPr>
          <w:sz w:val="28"/>
          <w:szCs w:val="28"/>
        </w:rPr>
        <w:t xml:space="preserve">коммуникация. Зарубежный менеджер МНГО выступает в качестве основного коммуникатора и одновременно является не только </w:t>
      </w:r>
      <w:r>
        <w:rPr>
          <w:sz w:val="28"/>
          <w:szCs w:val="28"/>
        </w:rPr>
        <w:t>«</w:t>
      </w:r>
      <w:r w:rsidRPr="003B1CE5">
        <w:rPr>
          <w:sz w:val="28"/>
          <w:szCs w:val="28"/>
        </w:rPr>
        <w:t>носителем</w:t>
      </w:r>
      <w:r>
        <w:rPr>
          <w:sz w:val="28"/>
          <w:szCs w:val="28"/>
        </w:rPr>
        <w:t>»</w:t>
      </w:r>
      <w:r w:rsidRPr="003B1CE5">
        <w:rPr>
          <w:sz w:val="28"/>
          <w:szCs w:val="28"/>
        </w:rPr>
        <w:t xml:space="preserve"> культуры, прагматических и гуманитарных ценностей страны-донора, но и представляет универсальные гуманитарные ценности МНГО. Агенты перемен действуют на основе своей кросс-культурной компетентности, сформированной в процессе получения гуманитарного образования, культурно-языковых тренингов и международного опыта. Для достижения целей проекта, агенты перемен должны обладать культурно обусловленной коммуникативной компетентностью и кросс-культурной восприимчивостью. Следует также отметить, что агенты перемен, пребывающие в развивающейся стране, проходят периоды социализации и инкультурации, воспринимая социальные и культурные особенности страны-реципиента, таким образом, процесс изменений является двусторонним.</w:t>
      </w:r>
    </w:p>
    <w:p w14:paraId="4C33EB6C" w14:textId="77777777" w:rsidR="000866D6" w:rsidRDefault="000866D6" w:rsidP="00D362D4">
      <w:pPr>
        <w:numPr>
          <w:ilvl w:val="0"/>
          <w:numId w:val="66"/>
        </w:numPr>
        <w:suppressAutoHyphens w:val="0"/>
        <w:spacing w:line="360" w:lineRule="auto"/>
        <w:jc w:val="both"/>
        <w:rPr>
          <w:sz w:val="28"/>
          <w:szCs w:val="28"/>
        </w:rPr>
      </w:pPr>
      <w:r>
        <w:rPr>
          <w:sz w:val="28"/>
          <w:szCs w:val="28"/>
        </w:rPr>
        <w:t xml:space="preserve">  </w:t>
      </w:r>
      <w:r w:rsidRPr="003B1CE5">
        <w:rPr>
          <w:sz w:val="28"/>
          <w:szCs w:val="28"/>
        </w:rPr>
        <w:t>Результаты проведенного социологического ис</w:t>
      </w:r>
      <w:r>
        <w:rPr>
          <w:sz w:val="28"/>
          <w:szCs w:val="28"/>
        </w:rPr>
        <w:t>следования позволили</w:t>
      </w:r>
    </w:p>
    <w:p w14:paraId="7EDB5EA1" w14:textId="77777777" w:rsidR="000866D6" w:rsidRPr="003B1CE5" w:rsidRDefault="000866D6" w:rsidP="000866D6">
      <w:pPr>
        <w:spacing w:line="360" w:lineRule="auto"/>
        <w:jc w:val="both"/>
        <w:rPr>
          <w:sz w:val="28"/>
          <w:szCs w:val="28"/>
        </w:rPr>
      </w:pPr>
      <w:r w:rsidRPr="003B1CE5">
        <w:rPr>
          <w:sz w:val="28"/>
          <w:szCs w:val="28"/>
        </w:rPr>
        <w:t>проследить</w:t>
      </w:r>
      <w:r>
        <w:rPr>
          <w:sz w:val="28"/>
          <w:szCs w:val="28"/>
        </w:rPr>
        <w:t xml:space="preserve"> </w:t>
      </w:r>
      <w:r w:rsidRPr="003B1CE5">
        <w:rPr>
          <w:sz w:val="28"/>
          <w:szCs w:val="28"/>
        </w:rPr>
        <w:t xml:space="preserve">несколько фаз ценностного взаимодействия между украинскими и американскими менеджерами МНГО, в рамках которого проходит трансмиссия демократических, рыночных и культурных ценностей, разработать методологические подходы к анализу системы драйверов и барьеров межкультурной коммуникации менеджеров, выявить основные линии конфликтов и динамику консенсуса. Первоначальную фазу сотрудничества американских и украинских менеджеров МНГО можно определить как конфликтную прежде всего в связи с недостаточным пониманием американскими сотрудниками специфики украинской культуры, а также наличием устойчивых образцов деловой украинской культуры, которые не совпадают с американскими. В фазе конфликта, как было установлено, различия между американскими и украинскими культурными практиками существенно обостряются. Исследование данного обстоятельства позволило выделить основные факторы-барьеры трансмиссии ценностей в рамках работы МНГО: 1) высокая дистанция власти;2) коллективизм и пассивность; 3) партикуляризм в </w:t>
      </w:r>
      <w:r w:rsidRPr="003B1CE5">
        <w:rPr>
          <w:sz w:val="28"/>
          <w:szCs w:val="28"/>
        </w:rPr>
        <w:lastRenderedPageBreak/>
        <w:t xml:space="preserve">отношении правил и законов; 4) синхронизация времени и ориентация на процесс; 5)протекционизм (приписываемый статус). Вектор динамики конфликтной фазы взаимодействия указывает на то, что украинские менеджеры заимствуют деловые образцы западной культуры в два этапа – декларативный и поведенческий. Во второй, консенсусной фазе происходит совершенствование условий для согласованной трансмиссия культурных, демократических и рыночных ценностей, поскольку местный персонал МНГО демонстрирует больше взаимопонимания в ходе сотрудничества и декларирует приятие общегуманитарных ценностей развития. К основным типам диалога в консенсусной фазе можно отнести формат взаимодействия </w:t>
      </w:r>
      <w:r w:rsidRPr="00A82726">
        <w:rPr>
          <w:sz w:val="28"/>
          <w:szCs w:val="28"/>
        </w:rPr>
        <w:t>“</w:t>
      </w:r>
      <w:r w:rsidRPr="003B1CE5">
        <w:rPr>
          <w:sz w:val="28"/>
          <w:szCs w:val="28"/>
        </w:rPr>
        <w:t>лидер-лидер</w:t>
      </w:r>
      <w:r w:rsidRPr="00A82726">
        <w:rPr>
          <w:sz w:val="28"/>
          <w:szCs w:val="28"/>
        </w:rPr>
        <w:t>”</w:t>
      </w:r>
      <w:r w:rsidRPr="003B1CE5">
        <w:rPr>
          <w:sz w:val="28"/>
          <w:szCs w:val="28"/>
        </w:rPr>
        <w:t xml:space="preserve"> (усиление внешнего локуса контроля украинских менеджеров), формат взаимодействия </w:t>
      </w:r>
      <w:r w:rsidRPr="00A82726">
        <w:rPr>
          <w:sz w:val="28"/>
          <w:szCs w:val="28"/>
        </w:rPr>
        <w:t>“</w:t>
      </w:r>
      <w:r w:rsidRPr="003B1CE5">
        <w:rPr>
          <w:sz w:val="28"/>
          <w:szCs w:val="28"/>
        </w:rPr>
        <w:t>универсализм</w:t>
      </w:r>
      <w:r w:rsidRPr="00A82726">
        <w:rPr>
          <w:sz w:val="28"/>
          <w:szCs w:val="28"/>
        </w:rPr>
        <w:t>”</w:t>
      </w:r>
      <w:r w:rsidRPr="003B1CE5">
        <w:rPr>
          <w:sz w:val="28"/>
          <w:szCs w:val="28"/>
        </w:rPr>
        <w:t xml:space="preserve"> (динамика ухода украинской деловой культуры от партикулярного восприятия законов и результатов), новый рабочий режим </w:t>
      </w:r>
      <w:r w:rsidRPr="00A82726">
        <w:rPr>
          <w:sz w:val="28"/>
          <w:szCs w:val="28"/>
        </w:rPr>
        <w:t>“</w:t>
      </w:r>
      <w:r w:rsidRPr="003B1CE5">
        <w:rPr>
          <w:sz w:val="28"/>
          <w:szCs w:val="28"/>
        </w:rPr>
        <w:t>последовательности времени</w:t>
      </w:r>
      <w:r w:rsidRPr="00A82726">
        <w:rPr>
          <w:sz w:val="28"/>
          <w:szCs w:val="28"/>
        </w:rPr>
        <w:t>”</w:t>
      </w:r>
      <w:r w:rsidRPr="003B1CE5">
        <w:rPr>
          <w:sz w:val="28"/>
          <w:szCs w:val="28"/>
        </w:rPr>
        <w:t xml:space="preserve"> и достижения результатов, направленность на </w:t>
      </w:r>
      <w:r w:rsidRPr="00A82726">
        <w:rPr>
          <w:sz w:val="28"/>
          <w:szCs w:val="28"/>
        </w:rPr>
        <w:t>“</w:t>
      </w:r>
      <w:r w:rsidRPr="003B1CE5">
        <w:rPr>
          <w:sz w:val="28"/>
          <w:szCs w:val="28"/>
        </w:rPr>
        <w:t>достижение статуса</w:t>
      </w:r>
      <w:r w:rsidRPr="00A82726">
        <w:rPr>
          <w:sz w:val="28"/>
          <w:szCs w:val="28"/>
        </w:rPr>
        <w:t>”</w:t>
      </w:r>
      <w:r w:rsidRPr="003B1CE5">
        <w:rPr>
          <w:sz w:val="28"/>
          <w:szCs w:val="28"/>
        </w:rPr>
        <w:t xml:space="preserve"> (карьерный рост за счет собственных достижений). Фаза плодотворного диалога в кросс-культурном сотрудничестве устанавливается в ходе преодоления барьеров коммуникации и взаимного недоверия, в результате чего формируются условия для модернизации ценностных ориентиров украинских менеджеров в направлении задач МНГО и соответствующих деловых практик.</w:t>
      </w:r>
    </w:p>
    <w:p w14:paraId="40CA42DF" w14:textId="77777777" w:rsidR="000866D6" w:rsidRDefault="000866D6" w:rsidP="00D362D4">
      <w:pPr>
        <w:numPr>
          <w:ilvl w:val="0"/>
          <w:numId w:val="66"/>
        </w:numPr>
        <w:suppressAutoHyphens w:val="0"/>
        <w:spacing w:line="360" w:lineRule="auto"/>
        <w:jc w:val="both"/>
        <w:rPr>
          <w:sz w:val="28"/>
          <w:szCs w:val="28"/>
        </w:rPr>
      </w:pPr>
      <w:r>
        <w:rPr>
          <w:sz w:val="28"/>
          <w:szCs w:val="28"/>
        </w:rPr>
        <w:t xml:space="preserve">  </w:t>
      </w:r>
      <w:r w:rsidRPr="003B1CE5">
        <w:rPr>
          <w:sz w:val="28"/>
          <w:szCs w:val="28"/>
        </w:rPr>
        <w:t xml:space="preserve">Исследование показало, что эффективное </w:t>
      </w:r>
      <w:r>
        <w:rPr>
          <w:sz w:val="28"/>
          <w:szCs w:val="28"/>
        </w:rPr>
        <w:t>кросс-культурное</w:t>
      </w:r>
    </w:p>
    <w:p w14:paraId="2A742C92" w14:textId="77777777" w:rsidR="000866D6" w:rsidRPr="003B1CE5" w:rsidRDefault="000866D6" w:rsidP="000866D6">
      <w:pPr>
        <w:spacing w:line="360" w:lineRule="auto"/>
        <w:jc w:val="both"/>
        <w:rPr>
          <w:sz w:val="28"/>
          <w:szCs w:val="28"/>
        </w:rPr>
      </w:pPr>
      <w:r w:rsidRPr="003B1CE5">
        <w:rPr>
          <w:sz w:val="28"/>
          <w:szCs w:val="28"/>
        </w:rPr>
        <w:t>взаимодействие</w:t>
      </w:r>
      <w:r>
        <w:rPr>
          <w:sz w:val="28"/>
          <w:szCs w:val="28"/>
        </w:rPr>
        <w:t xml:space="preserve"> </w:t>
      </w:r>
      <w:r w:rsidRPr="003B1CE5">
        <w:rPr>
          <w:sz w:val="28"/>
          <w:szCs w:val="28"/>
        </w:rPr>
        <w:t xml:space="preserve">американских и украинских менеджеров в системе МНГО можно рассматривать как один из механизмов формирования в Украине слоя отечественных менеджеров </w:t>
      </w:r>
      <w:r>
        <w:rPr>
          <w:sz w:val="28"/>
          <w:szCs w:val="28"/>
        </w:rPr>
        <w:t>–</w:t>
      </w:r>
      <w:r w:rsidRPr="003B1CE5">
        <w:rPr>
          <w:sz w:val="28"/>
          <w:szCs w:val="28"/>
        </w:rPr>
        <w:t xml:space="preserve"> </w:t>
      </w:r>
      <w:r w:rsidRPr="00A82726">
        <w:rPr>
          <w:sz w:val="28"/>
          <w:szCs w:val="28"/>
        </w:rPr>
        <w:t>“</w:t>
      </w:r>
      <w:r w:rsidRPr="003B1CE5">
        <w:rPr>
          <w:sz w:val="28"/>
          <w:szCs w:val="28"/>
        </w:rPr>
        <w:t>украинских агентов перемен</w:t>
      </w:r>
      <w:r w:rsidRPr="00A82726">
        <w:rPr>
          <w:sz w:val="28"/>
          <w:szCs w:val="28"/>
        </w:rPr>
        <w:t>”</w:t>
      </w:r>
      <w:r w:rsidRPr="003B1CE5">
        <w:rPr>
          <w:sz w:val="28"/>
          <w:szCs w:val="28"/>
        </w:rPr>
        <w:t xml:space="preserve">. Эти новые коммуникаторы, которые одновременно являются не только </w:t>
      </w:r>
      <w:r w:rsidRPr="00A82726">
        <w:rPr>
          <w:sz w:val="28"/>
          <w:szCs w:val="28"/>
        </w:rPr>
        <w:t>“</w:t>
      </w:r>
      <w:r w:rsidRPr="003B1CE5">
        <w:rPr>
          <w:sz w:val="28"/>
          <w:szCs w:val="28"/>
        </w:rPr>
        <w:t>адаптером</w:t>
      </w:r>
      <w:r w:rsidRPr="00A82726">
        <w:rPr>
          <w:sz w:val="28"/>
          <w:szCs w:val="28"/>
        </w:rPr>
        <w:t>”</w:t>
      </w:r>
      <w:r w:rsidRPr="003B1CE5">
        <w:rPr>
          <w:sz w:val="28"/>
          <w:szCs w:val="28"/>
        </w:rPr>
        <w:t xml:space="preserve"> культуры и ценностей страны-донора, (США и европейских стран), но и репрезентантом гуманитарной доктрины международной организации МНГО, смогут активно участвовать в продвижении широкой гуманитарной перспективы развития общества. В целом, адаптация ценностей развитых демократий к украинским реалиям вносит свой вклад в создание благоприятного климата для экономического и социального реформирования страны.</w:t>
      </w:r>
    </w:p>
    <w:p w14:paraId="45DEA26C" w14:textId="77777777" w:rsidR="000866D6" w:rsidRPr="00FD4281" w:rsidRDefault="000866D6" w:rsidP="000866D6"/>
    <w:p w14:paraId="0909EAB8" w14:textId="77777777" w:rsidR="000866D6" w:rsidRPr="00BD68DF" w:rsidRDefault="000866D6" w:rsidP="000866D6"/>
    <w:p w14:paraId="0D1AC445" w14:textId="77777777" w:rsidR="000866D6" w:rsidRPr="00FB12C2" w:rsidRDefault="000866D6" w:rsidP="000866D6">
      <w:pPr>
        <w:spacing w:line="360" w:lineRule="auto"/>
        <w:jc w:val="center"/>
        <w:rPr>
          <w:b/>
          <w:sz w:val="26"/>
          <w:szCs w:val="26"/>
        </w:rPr>
      </w:pPr>
      <w:r>
        <w:rPr>
          <w:b/>
          <w:sz w:val="28"/>
          <w:szCs w:val="28"/>
        </w:rPr>
        <w:br w:type="page"/>
      </w:r>
      <w:r w:rsidRPr="00FB12C2">
        <w:rPr>
          <w:b/>
          <w:sz w:val="26"/>
          <w:szCs w:val="26"/>
        </w:rPr>
        <w:lastRenderedPageBreak/>
        <w:t>СПИСОК ИСПОЛЬЗОВАНЫХ ИСТОЧНИКОВ</w:t>
      </w:r>
    </w:p>
    <w:p w14:paraId="56E83746" w14:textId="77777777" w:rsidR="000866D6" w:rsidRPr="00FB12C2" w:rsidRDefault="000866D6" w:rsidP="000866D6">
      <w:pPr>
        <w:spacing w:line="360" w:lineRule="auto"/>
        <w:ind w:left="2124" w:firstLine="708"/>
        <w:jc w:val="both"/>
        <w:rPr>
          <w:sz w:val="26"/>
          <w:szCs w:val="26"/>
        </w:rPr>
      </w:pPr>
    </w:p>
    <w:p w14:paraId="259D58B7" w14:textId="77777777" w:rsidR="000866D6" w:rsidRPr="00FB12C2" w:rsidRDefault="000866D6" w:rsidP="000866D6">
      <w:pPr>
        <w:spacing w:line="360" w:lineRule="auto"/>
        <w:ind w:left="2124" w:firstLine="708"/>
        <w:jc w:val="both"/>
        <w:rPr>
          <w:sz w:val="26"/>
          <w:szCs w:val="26"/>
        </w:rPr>
      </w:pPr>
    </w:p>
    <w:p w14:paraId="2061279E" w14:textId="77777777" w:rsidR="000866D6" w:rsidRPr="00FB12C2" w:rsidRDefault="000866D6" w:rsidP="00D362D4">
      <w:pPr>
        <w:pStyle w:val="afffffffc"/>
        <w:numPr>
          <w:ilvl w:val="0"/>
          <w:numId w:val="67"/>
        </w:numPr>
        <w:suppressAutoHyphens w:val="0"/>
        <w:spacing w:line="360" w:lineRule="auto"/>
        <w:rPr>
          <w:sz w:val="26"/>
          <w:szCs w:val="26"/>
        </w:rPr>
      </w:pPr>
      <w:r w:rsidRPr="00FB12C2">
        <w:rPr>
          <w:sz w:val="26"/>
          <w:szCs w:val="26"/>
        </w:rPr>
        <w:t>Друкер П.Ф. Задачи Менеджмента в XXI веке / П.Ф. Друкер; [</w:t>
      </w:r>
      <w:r w:rsidRPr="00FB12C2">
        <w:rPr>
          <w:sz w:val="26"/>
          <w:szCs w:val="26"/>
          <w:lang w:val="uk-UA"/>
        </w:rPr>
        <w:t>п</w:t>
      </w:r>
      <w:r w:rsidRPr="00FB12C2">
        <w:rPr>
          <w:sz w:val="26"/>
          <w:szCs w:val="26"/>
        </w:rPr>
        <w:t>ер. с англ.]. – М. : Вильямс, 2000. – 270 с.</w:t>
      </w:r>
    </w:p>
    <w:p w14:paraId="4A39A8A5" w14:textId="77777777" w:rsidR="000866D6" w:rsidRPr="000866D6"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Huges</w:t>
      </w:r>
      <w:r w:rsidRPr="000866D6">
        <w:rPr>
          <w:sz w:val="26"/>
          <w:szCs w:val="26"/>
          <w:lang w:val="en-US"/>
        </w:rPr>
        <w:t xml:space="preserve"> </w:t>
      </w:r>
      <w:r w:rsidRPr="00FB12C2">
        <w:rPr>
          <w:sz w:val="26"/>
          <w:szCs w:val="26"/>
          <w:lang w:val="en-US"/>
        </w:rPr>
        <w:t>O</w:t>
      </w:r>
      <w:r w:rsidRPr="000866D6">
        <w:rPr>
          <w:sz w:val="26"/>
          <w:szCs w:val="26"/>
          <w:lang w:val="en-US"/>
        </w:rPr>
        <w:t>.</w:t>
      </w:r>
      <w:r w:rsidRPr="00FB12C2">
        <w:rPr>
          <w:sz w:val="26"/>
          <w:szCs w:val="26"/>
          <w:lang w:val="en-US"/>
        </w:rPr>
        <w:t>E</w:t>
      </w:r>
      <w:r w:rsidRPr="000866D6">
        <w:rPr>
          <w:sz w:val="26"/>
          <w:szCs w:val="26"/>
          <w:lang w:val="en-US"/>
        </w:rPr>
        <w:t xml:space="preserve">. </w:t>
      </w:r>
      <w:r w:rsidRPr="00FB12C2">
        <w:rPr>
          <w:sz w:val="26"/>
          <w:szCs w:val="26"/>
          <w:lang w:val="en-US"/>
        </w:rPr>
        <w:t>Public</w:t>
      </w:r>
      <w:r w:rsidRPr="000866D6">
        <w:rPr>
          <w:sz w:val="26"/>
          <w:szCs w:val="26"/>
          <w:lang w:val="en-US"/>
        </w:rPr>
        <w:t xml:space="preserve"> </w:t>
      </w:r>
      <w:r w:rsidRPr="00FB12C2">
        <w:rPr>
          <w:sz w:val="26"/>
          <w:szCs w:val="26"/>
          <w:lang w:val="en-US"/>
        </w:rPr>
        <w:t>Management</w:t>
      </w:r>
      <w:r w:rsidRPr="000866D6">
        <w:rPr>
          <w:sz w:val="26"/>
          <w:szCs w:val="26"/>
          <w:lang w:val="en-US"/>
        </w:rPr>
        <w:t xml:space="preserve"> </w:t>
      </w:r>
      <w:r w:rsidRPr="00FB12C2">
        <w:rPr>
          <w:sz w:val="26"/>
          <w:szCs w:val="26"/>
          <w:lang w:val="en-US"/>
        </w:rPr>
        <w:t>and</w:t>
      </w:r>
      <w:r w:rsidRPr="000866D6">
        <w:rPr>
          <w:sz w:val="26"/>
          <w:szCs w:val="26"/>
          <w:lang w:val="en-US"/>
        </w:rPr>
        <w:t xml:space="preserve"> </w:t>
      </w:r>
      <w:r w:rsidRPr="00FB12C2">
        <w:rPr>
          <w:sz w:val="26"/>
          <w:szCs w:val="26"/>
          <w:lang w:val="en-US"/>
        </w:rPr>
        <w:t>Administration</w:t>
      </w:r>
      <w:r w:rsidRPr="000866D6">
        <w:rPr>
          <w:sz w:val="26"/>
          <w:szCs w:val="26"/>
          <w:lang w:val="en-US"/>
        </w:rPr>
        <w:t xml:space="preserve"> / </w:t>
      </w:r>
      <w:r w:rsidRPr="00FB12C2">
        <w:rPr>
          <w:sz w:val="26"/>
          <w:szCs w:val="26"/>
          <w:lang w:val="en-US"/>
        </w:rPr>
        <w:t>O</w:t>
      </w:r>
      <w:r w:rsidRPr="000866D6">
        <w:rPr>
          <w:sz w:val="26"/>
          <w:szCs w:val="26"/>
          <w:lang w:val="en-US"/>
        </w:rPr>
        <w:t>.</w:t>
      </w:r>
      <w:r w:rsidRPr="00FB12C2">
        <w:rPr>
          <w:sz w:val="26"/>
          <w:szCs w:val="26"/>
          <w:lang w:val="en-US"/>
        </w:rPr>
        <w:t>E</w:t>
      </w:r>
      <w:r w:rsidRPr="000866D6">
        <w:rPr>
          <w:sz w:val="26"/>
          <w:szCs w:val="26"/>
          <w:lang w:val="en-US"/>
        </w:rPr>
        <w:t xml:space="preserve"> </w:t>
      </w:r>
      <w:r w:rsidRPr="00FB12C2">
        <w:rPr>
          <w:sz w:val="26"/>
          <w:szCs w:val="26"/>
          <w:lang w:val="en-US"/>
        </w:rPr>
        <w:t>Huges</w:t>
      </w:r>
      <w:r w:rsidRPr="000866D6">
        <w:rPr>
          <w:sz w:val="26"/>
          <w:szCs w:val="26"/>
          <w:lang w:val="en-US"/>
        </w:rPr>
        <w:t xml:space="preserve">. - </w:t>
      </w:r>
      <w:r w:rsidRPr="00FB12C2">
        <w:rPr>
          <w:sz w:val="26"/>
          <w:szCs w:val="26"/>
          <w:lang w:val="en-US"/>
        </w:rPr>
        <w:t>New</w:t>
      </w:r>
      <w:r w:rsidRPr="000866D6">
        <w:rPr>
          <w:sz w:val="26"/>
          <w:szCs w:val="26"/>
          <w:lang w:val="en-US"/>
        </w:rPr>
        <w:t xml:space="preserve"> </w:t>
      </w:r>
      <w:r w:rsidRPr="00FB12C2">
        <w:rPr>
          <w:sz w:val="26"/>
          <w:szCs w:val="26"/>
          <w:lang w:val="en-US"/>
        </w:rPr>
        <w:t>York</w:t>
      </w:r>
      <w:r w:rsidRPr="000866D6">
        <w:rPr>
          <w:sz w:val="26"/>
          <w:szCs w:val="26"/>
          <w:lang w:val="en-US"/>
        </w:rPr>
        <w:t xml:space="preserve">: </w:t>
      </w:r>
      <w:r w:rsidRPr="00FB12C2">
        <w:rPr>
          <w:sz w:val="26"/>
          <w:szCs w:val="26"/>
          <w:lang w:val="en-US"/>
        </w:rPr>
        <w:t>St</w:t>
      </w:r>
      <w:r w:rsidRPr="000866D6">
        <w:rPr>
          <w:sz w:val="26"/>
          <w:szCs w:val="26"/>
          <w:lang w:val="en-US"/>
        </w:rPr>
        <w:t>.</w:t>
      </w:r>
      <w:r w:rsidRPr="00FB12C2">
        <w:rPr>
          <w:sz w:val="26"/>
          <w:szCs w:val="26"/>
          <w:lang w:val="en-US"/>
        </w:rPr>
        <w:t>Martin</w:t>
      </w:r>
      <w:r w:rsidRPr="000866D6">
        <w:rPr>
          <w:sz w:val="26"/>
          <w:szCs w:val="26"/>
          <w:lang w:val="en-US"/>
        </w:rPr>
        <w:t>’</w:t>
      </w:r>
      <w:r w:rsidRPr="00FB12C2">
        <w:rPr>
          <w:sz w:val="26"/>
          <w:szCs w:val="26"/>
          <w:lang w:val="en-US"/>
        </w:rPr>
        <w:t>s</w:t>
      </w:r>
      <w:r w:rsidRPr="000866D6">
        <w:rPr>
          <w:sz w:val="26"/>
          <w:szCs w:val="26"/>
          <w:lang w:val="en-US"/>
        </w:rPr>
        <w:t xml:space="preserve"> </w:t>
      </w:r>
      <w:r w:rsidRPr="00FB12C2">
        <w:rPr>
          <w:sz w:val="26"/>
          <w:szCs w:val="26"/>
          <w:lang w:val="en-US"/>
        </w:rPr>
        <w:t>Press</w:t>
      </w:r>
      <w:r w:rsidRPr="000866D6">
        <w:rPr>
          <w:sz w:val="26"/>
          <w:szCs w:val="26"/>
          <w:lang w:val="en-US"/>
        </w:rPr>
        <w:t xml:space="preserve">, 1998. – 222 </w:t>
      </w:r>
      <w:r w:rsidRPr="00FB12C2">
        <w:rPr>
          <w:sz w:val="26"/>
          <w:szCs w:val="26"/>
          <w:lang w:val="en-US"/>
        </w:rPr>
        <w:t>p</w:t>
      </w:r>
      <w:r w:rsidRPr="000866D6">
        <w:rPr>
          <w:sz w:val="26"/>
          <w:szCs w:val="26"/>
          <w:lang w:val="en-US"/>
        </w:rPr>
        <w:t>.</w:t>
      </w:r>
    </w:p>
    <w:p w14:paraId="2107B063" w14:textId="77777777" w:rsidR="000866D6" w:rsidRPr="00FB12C2" w:rsidRDefault="000866D6" w:rsidP="00D362D4">
      <w:pPr>
        <w:numPr>
          <w:ilvl w:val="0"/>
          <w:numId w:val="67"/>
        </w:numPr>
        <w:suppressAutoHyphens w:val="0"/>
        <w:spacing w:line="360" w:lineRule="auto"/>
        <w:jc w:val="both"/>
        <w:rPr>
          <w:sz w:val="26"/>
          <w:szCs w:val="26"/>
        </w:rPr>
      </w:pPr>
      <w:r w:rsidRPr="00FB12C2">
        <w:rPr>
          <w:sz w:val="26"/>
          <w:szCs w:val="26"/>
        </w:rPr>
        <w:t>Друкер П. Ф. Менеджмент в некоммерческой организации: принципы и практика / П.Ф. Друкер</w:t>
      </w:r>
      <w:r w:rsidRPr="00FB12C2">
        <w:rPr>
          <w:sz w:val="26"/>
          <w:szCs w:val="26"/>
          <w:lang w:val="uk-UA"/>
        </w:rPr>
        <w:t>;</w:t>
      </w:r>
      <w:r w:rsidRPr="00FB12C2">
        <w:rPr>
          <w:sz w:val="26"/>
          <w:szCs w:val="26"/>
        </w:rPr>
        <w:t xml:space="preserve"> [пер. с англ.]. –  М. :Вильямс. – 304 </w:t>
      </w:r>
      <w:r w:rsidRPr="00FB12C2">
        <w:rPr>
          <w:sz w:val="26"/>
          <w:szCs w:val="26"/>
          <w:lang w:val="en-US"/>
        </w:rPr>
        <w:t>c</w:t>
      </w:r>
      <w:r w:rsidRPr="00FB12C2">
        <w:rPr>
          <w:sz w:val="26"/>
          <w:szCs w:val="26"/>
        </w:rPr>
        <w:t>.</w:t>
      </w:r>
    </w:p>
    <w:p w14:paraId="3F0695C4"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rPr>
        <w:t>Договор</w:t>
      </w:r>
      <w:r w:rsidRPr="000866D6">
        <w:rPr>
          <w:sz w:val="26"/>
          <w:szCs w:val="26"/>
        </w:rPr>
        <w:t xml:space="preserve"> </w:t>
      </w:r>
      <w:r w:rsidRPr="00FB12C2">
        <w:rPr>
          <w:sz w:val="26"/>
          <w:szCs w:val="26"/>
        </w:rPr>
        <w:t>ООН</w:t>
      </w:r>
      <w:r w:rsidRPr="000866D6">
        <w:rPr>
          <w:sz w:val="26"/>
          <w:szCs w:val="26"/>
        </w:rPr>
        <w:t xml:space="preserve"> (</w:t>
      </w:r>
      <w:r w:rsidRPr="00FB12C2">
        <w:rPr>
          <w:sz w:val="26"/>
          <w:szCs w:val="26"/>
        </w:rPr>
        <w:t>Статья</w:t>
      </w:r>
      <w:r w:rsidRPr="000866D6">
        <w:rPr>
          <w:sz w:val="26"/>
          <w:szCs w:val="26"/>
        </w:rPr>
        <w:t xml:space="preserve"> 71 </w:t>
      </w:r>
      <w:r w:rsidRPr="00FB12C2">
        <w:rPr>
          <w:sz w:val="26"/>
          <w:szCs w:val="26"/>
        </w:rPr>
        <w:t>Параграф</w:t>
      </w:r>
      <w:r w:rsidRPr="000866D6">
        <w:rPr>
          <w:sz w:val="26"/>
          <w:szCs w:val="26"/>
        </w:rPr>
        <w:t xml:space="preserve"> 10 288 (</w:t>
      </w:r>
      <w:r w:rsidRPr="00FB12C2">
        <w:rPr>
          <w:sz w:val="26"/>
          <w:szCs w:val="26"/>
        </w:rPr>
        <w:t>Х</w:t>
      </w:r>
      <w:r w:rsidRPr="000866D6">
        <w:rPr>
          <w:sz w:val="26"/>
          <w:szCs w:val="26"/>
        </w:rPr>
        <w:t xml:space="preserve">) </w:t>
      </w:r>
      <w:r w:rsidRPr="00FB12C2">
        <w:rPr>
          <w:sz w:val="26"/>
          <w:szCs w:val="26"/>
          <w:lang w:val="en-US"/>
        </w:rPr>
        <w:t>ECOSOC</w:t>
      </w:r>
      <w:r w:rsidRPr="000866D6">
        <w:rPr>
          <w:sz w:val="26"/>
          <w:szCs w:val="26"/>
        </w:rPr>
        <w:t xml:space="preserve"> 27 </w:t>
      </w:r>
      <w:r w:rsidRPr="00FB12C2">
        <w:rPr>
          <w:sz w:val="26"/>
          <w:szCs w:val="26"/>
        </w:rPr>
        <w:t>февраля</w:t>
      </w:r>
      <w:r w:rsidRPr="000866D6">
        <w:rPr>
          <w:sz w:val="26"/>
          <w:szCs w:val="26"/>
        </w:rPr>
        <w:t xml:space="preserve"> 1950. </w:t>
      </w:r>
      <w:r w:rsidRPr="00FB12C2">
        <w:rPr>
          <w:sz w:val="26"/>
          <w:szCs w:val="26"/>
          <w:lang w:val="en-US"/>
        </w:rPr>
        <w:t xml:space="preserve">The 1978 international organizations founded since the Congress of Vienna. – Bruxelles : UAI, 1957. – 232 </w:t>
      </w:r>
      <w:r w:rsidRPr="00FB12C2">
        <w:rPr>
          <w:sz w:val="26"/>
          <w:szCs w:val="26"/>
        </w:rPr>
        <w:t>р</w:t>
      </w:r>
      <w:r w:rsidRPr="00FB12C2">
        <w:rPr>
          <w:sz w:val="26"/>
          <w:szCs w:val="26"/>
          <w:lang w:val="en-US"/>
        </w:rPr>
        <w:t>.</w:t>
      </w:r>
    </w:p>
    <w:p w14:paraId="7AAC44D6" w14:textId="77777777" w:rsidR="000866D6" w:rsidRPr="00FB12C2" w:rsidRDefault="000866D6" w:rsidP="00D362D4">
      <w:pPr>
        <w:pStyle w:val="afffffffc"/>
        <w:numPr>
          <w:ilvl w:val="0"/>
          <w:numId w:val="67"/>
        </w:numPr>
        <w:suppressAutoHyphens w:val="0"/>
        <w:spacing w:line="360" w:lineRule="auto"/>
        <w:rPr>
          <w:sz w:val="26"/>
          <w:szCs w:val="26"/>
        </w:rPr>
      </w:pPr>
      <w:r w:rsidRPr="00FB12C2">
        <w:rPr>
          <w:sz w:val="26"/>
          <w:szCs w:val="26"/>
        </w:rPr>
        <w:t xml:space="preserve">Кравченко А.И История Менеджмента: </w:t>
      </w:r>
      <w:r w:rsidRPr="00FB12C2">
        <w:rPr>
          <w:sz w:val="26"/>
          <w:szCs w:val="26"/>
          <w:lang w:val="uk-UA"/>
        </w:rPr>
        <w:t>у</w:t>
      </w:r>
      <w:r w:rsidRPr="00FB12C2">
        <w:rPr>
          <w:sz w:val="26"/>
          <w:szCs w:val="26"/>
        </w:rPr>
        <w:t xml:space="preserve">чеб. </w:t>
      </w:r>
      <w:r w:rsidRPr="00FB12C2">
        <w:rPr>
          <w:sz w:val="26"/>
          <w:szCs w:val="26"/>
          <w:lang w:val="uk-UA"/>
        </w:rPr>
        <w:t>п</w:t>
      </w:r>
      <w:r w:rsidRPr="00FB12C2">
        <w:rPr>
          <w:sz w:val="26"/>
          <w:szCs w:val="26"/>
        </w:rPr>
        <w:t xml:space="preserve">особие / А.И Кравченко. – М. : Академический проект, 2000. – 506 </w:t>
      </w:r>
      <w:r w:rsidRPr="00FB12C2">
        <w:rPr>
          <w:sz w:val="26"/>
          <w:szCs w:val="26"/>
          <w:lang w:val="en-US"/>
        </w:rPr>
        <w:t>c</w:t>
      </w:r>
      <w:r w:rsidRPr="00FB12C2">
        <w:rPr>
          <w:sz w:val="26"/>
          <w:szCs w:val="26"/>
        </w:rPr>
        <w:t>.</w:t>
      </w:r>
    </w:p>
    <w:p w14:paraId="3DD9AE45" w14:textId="77777777" w:rsidR="000866D6" w:rsidRPr="00FB12C2" w:rsidRDefault="000866D6" w:rsidP="00D362D4">
      <w:pPr>
        <w:pStyle w:val="afffffffc"/>
        <w:numPr>
          <w:ilvl w:val="0"/>
          <w:numId w:val="67"/>
        </w:numPr>
        <w:suppressAutoHyphens w:val="0"/>
        <w:spacing w:line="360" w:lineRule="auto"/>
        <w:rPr>
          <w:sz w:val="26"/>
          <w:szCs w:val="26"/>
        </w:rPr>
      </w:pPr>
      <w:r w:rsidRPr="00FB12C2">
        <w:rPr>
          <w:sz w:val="26"/>
          <w:szCs w:val="26"/>
        </w:rPr>
        <w:t xml:space="preserve">Туленков Н.В. Введение в теорию и практику менеджмента: </w:t>
      </w:r>
      <w:r w:rsidRPr="00FB12C2">
        <w:rPr>
          <w:sz w:val="26"/>
          <w:szCs w:val="26"/>
          <w:lang w:val="uk-UA"/>
        </w:rPr>
        <w:t>у</w:t>
      </w:r>
      <w:r w:rsidRPr="00FB12C2">
        <w:rPr>
          <w:sz w:val="26"/>
          <w:szCs w:val="26"/>
        </w:rPr>
        <w:t>чеб. пособие</w:t>
      </w:r>
      <w:r w:rsidRPr="00FB12C2">
        <w:rPr>
          <w:sz w:val="26"/>
          <w:szCs w:val="26"/>
          <w:lang w:val="uk-UA"/>
        </w:rPr>
        <w:t xml:space="preserve"> </w:t>
      </w:r>
      <w:r w:rsidRPr="00FB12C2">
        <w:rPr>
          <w:sz w:val="26"/>
          <w:szCs w:val="26"/>
        </w:rPr>
        <w:t>/ Н.В. Туленков. – К. : МАУП, 1998. – 319 с.</w:t>
      </w:r>
    </w:p>
    <w:p w14:paraId="62FF4F87" w14:textId="77777777" w:rsidR="000866D6" w:rsidRPr="00FB12C2" w:rsidRDefault="000866D6" w:rsidP="00D362D4">
      <w:pPr>
        <w:numPr>
          <w:ilvl w:val="0"/>
          <w:numId w:val="67"/>
        </w:numPr>
        <w:suppressAutoHyphens w:val="0"/>
        <w:spacing w:line="360" w:lineRule="auto"/>
        <w:jc w:val="both"/>
        <w:rPr>
          <w:sz w:val="26"/>
          <w:szCs w:val="26"/>
          <w:lang w:val="en-US"/>
        </w:rPr>
      </w:pPr>
      <w:r w:rsidRPr="00FB12C2">
        <w:rPr>
          <w:sz w:val="26"/>
          <w:szCs w:val="26"/>
          <w:lang w:val="en-US"/>
        </w:rPr>
        <w:t>Rappaport A. Creating Shareholder Value: The New Standard for Business Performance / A. Rappaport. – N.Y. : Free Press, 1997. – 224 p.</w:t>
      </w:r>
    </w:p>
    <w:p w14:paraId="779ACC4D" w14:textId="77777777" w:rsidR="000866D6" w:rsidRPr="00FB12C2" w:rsidRDefault="000866D6" w:rsidP="00D362D4">
      <w:pPr>
        <w:numPr>
          <w:ilvl w:val="0"/>
          <w:numId w:val="67"/>
        </w:numPr>
        <w:suppressAutoHyphens w:val="0"/>
        <w:spacing w:line="360" w:lineRule="auto"/>
        <w:jc w:val="both"/>
        <w:rPr>
          <w:sz w:val="26"/>
          <w:szCs w:val="26"/>
        </w:rPr>
      </w:pPr>
      <w:r w:rsidRPr="00FB12C2">
        <w:rPr>
          <w:sz w:val="26"/>
          <w:szCs w:val="26"/>
        </w:rPr>
        <w:t>Вебер М. Избранные произведения / М. Вебер. – М. : Просвещение, 1990. – 273 с.</w:t>
      </w:r>
    </w:p>
    <w:p w14:paraId="089C9326" w14:textId="77777777" w:rsidR="000866D6" w:rsidRPr="00FB12C2" w:rsidRDefault="000866D6" w:rsidP="00D362D4">
      <w:pPr>
        <w:pStyle w:val="afffffffc"/>
        <w:numPr>
          <w:ilvl w:val="0"/>
          <w:numId w:val="67"/>
        </w:numPr>
        <w:suppressAutoHyphens w:val="0"/>
        <w:spacing w:line="360" w:lineRule="auto"/>
        <w:rPr>
          <w:sz w:val="26"/>
          <w:szCs w:val="26"/>
        </w:rPr>
      </w:pPr>
      <w:r w:rsidRPr="00FB12C2">
        <w:rPr>
          <w:bCs/>
          <w:sz w:val="26"/>
          <w:szCs w:val="26"/>
        </w:rPr>
        <w:t>Тейлор Ф.У</w:t>
      </w:r>
      <w:r w:rsidRPr="00FB12C2">
        <w:rPr>
          <w:sz w:val="26"/>
          <w:szCs w:val="26"/>
        </w:rPr>
        <w:t xml:space="preserve">. </w:t>
      </w:r>
      <w:r w:rsidRPr="00FB12C2">
        <w:rPr>
          <w:bCs/>
          <w:sz w:val="26"/>
          <w:szCs w:val="26"/>
        </w:rPr>
        <w:t>Принципы научного менеджмента</w:t>
      </w:r>
      <w:r w:rsidRPr="00FB12C2">
        <w:rPr>
          <w:sz w:val="26"/>
          <w:szCs w:val="26"/>
        </w:rPr>
        <w:t xml:space="preserve"> /</w:t>
      </w:r>
      <w:r w:rsidRPr="00FB12C2">
        <w:rPr>
          <w:bCs/>
          <w:sz w:val="26"/>
          <w:szCs w:val="26"/>
        </w:rPr>
        <w:t xml:space="preserve"> Ф.У Тейлор;</w:t>
      </w:r>
      <w:r w:rsidRPr="00FB12C2">
        <w:rPr>
          <w:sz w:val="26"/>
          <w:szCs w:val="26"/>
        </w:rPr>
        <w:t xml:space="preserve">  [пер. с англ. А.И.Зака; под ред. и с предисл. Е.А.Кочергина.]. – </w:t>
      </w:r>
      <w:r w:rsidRPr="00FB12C2">
        <w:rPr>
          <w:bCs/>
          <w:sz w:val="26"/>
          <w:szCs w:val="26"/>
        </w:rPr>
        <w:t>М</w:t>
      </w:r>
      <w:r w:rsidRPr="00FB12C2">
        <w:rPr>
          <w:sz w:val="26"/>
          <w:szCs w:val="26"/>
        </w:rPr>
        <w:t xml:space="preserve">. : Журнал Контроллинг, </w:t>
      </w:r>
      <w:r w:rsidRPr="00FB12C2">
        <w:rPr>
          <w:bCs/>
          <w:sz w:val="26"/>
          <w:szCs w:val="26"/>
        </w:rPr>
        <w:t>1991</w:t>
      </w:r>
      <w:r w:rsidRPr="00FB12C2">
        <w:rPr>
          <w:sz w:val="26"/>
          <w:szCs w:val="26"/>
        </w:rPr>
        <w:t>. – 104 с.</w:t>
      </w:r>
    </w:p>
    <w:p w14:paraId="79C5BEF1" w14:textId="77777777" w:rsidR="000866D6" w:rsidRPr="00FB12C2" w:rsidRDefault="000866D6" w:rsidP="00D362D4">
      <w:pPr>
        <w:numPr>
          <w:ilvl w:val="0"/>
          <w:numId w:val="67"/>
        </w:numPr>
        <w:suppressAutoHyphens w:val="0"/>
        <w:spacing w:line="360" w:lineRule="auto"/>
        <w:jc w:val="both"/>
        <w:rPr>
          <w:sz w:val="26"/>
          <w:szCs w:val="26"/>
        </w:rPr>
      </w:pPr>
      <w:r w:rsidRPr="00FB12C2">
        <w:rPr>
          <w:sz w:val="26"/>
          <w:szCs w:val="26"/>
        </w:rPr>
        <w:t>Файоль А. Общее и промышленное управление / А. Файоль. – М. : Контроллинг, 1991. – 151 с.</w:t>
      </w:r>
    </w:p>
    <w:p w14:paraId="323B0ED9"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Mayo E. Human problems of an industrial civilization / E. Mayo. – NY. : MacMillan, 1933. – 176 p.</w:t>
      </w:r>
    </w:p>
    <w:p w14:paraId="1EB578DF" w14:textId="77777777" w:rsidR="000866D6" w:rsidRPr="00FB12C2" w:rsidRDefault="000866D6" w:rsidP="00D362D4">
      <w:pPr>
        <w:pStyle w:val="afffffffc"/>
        <w:numPr>
          <w:ilvl w:val="0"/>
          <w:numId w:val="67"/>
        </w:numPr>
        <w:suppressAutoHyphens w:val="0"/>
        <w:spacing w:line="360" w:lineRule="auto"/>
        <w:rPr>
          <w:sz w:val="26"/>
          <w:szCs w:val="26"/>
        </w:rPr>
      </w:pPr>
      <w:r w:rsidRPr="00FB12C2">
        <w:rPr>
          <w:bCs/>
          <w:sz w:val="26"/>
          <w:szCs w:val="26"/>
        </w:rPr>
        <w:t>Маслоу А</w:t>
      </w:r>
      <w:r w:rsidRPr="00FB12C2">
        <w:rPr>
          <w:sz w:val="26"/>
          <w:szCs w:val="26"/>
        </w:rPr>
        <w:t xml:space="preserve">. </w:t>
      </w:r>
      <w:r w:rsidRPr="00FB12C2">
        <w:rPr>
          <w:bCs/>
          <w:sz w:val="26"/>
          <w:szCs w:val="26"/>
        </w:rPr>
        <w:t>Мотивация и личность</w:t>
      </w:r>
      <w:r w:rsidRPr="00FB12C2">
        <w:rPr>
          <w:sz w:val="26"/>
          <w:szCs w:val="26"/>
        </w:rPr>
        <w:t xml:space="preserve"> / А. </w:t>
      </w:r>
      <w:r w:rsidRPr="00FB12C2">
        <w:rPr>
          <w:bCs/>
          <w:sz w:val="26"/>
          <w:szCs w:val="26"/>
        </w:rPr>
        <w:t>Маслоу;</w:t>
      </w:r>
      <w:r w:rsidRPr="00FB12C2">
        <w:rPr>
          <w:sz w:val="26"/>
          <w:szCs w:val="26"/>
        </w:rPr>
        <w:t xml:space="preserve"> [</w:t>
      </w:r>
      <w:r w:rsidRPr="00FB12C2">
        <w:rPr>
          <w:bCs/>
          <w:sz w:val="26"/>
          <w:szCs w:val="26"/>
        </w:rPr>
        <w:t>пер. с англ</w:t>
      </w:r>
      <w:r w:rsidRPr="00FB12C2">
        <w:rPr>
          <w:sz w:val="26"/>
          <w:szCs w:val="26"/>
        </w:rPr>
        <w:t xml:space="preserve">.]. – </w:t>
      </w:r>
      <w:r w:rsidRPr="00FB12C2">
        <w:rPr>
          <w:bCs/>
          <w:sz w:val="26"/>
          <w:szCs w:val="26"/>
        </w:rPr>
        <w:t>Спб</w:t>
      </w:r>
      <w:r w:rsidRPr="00FB12C2">
        <w:rPr>
          <w:sz w:val="26"/>
          <w:szCs w:val="26"/>
        </w:rPr>
        <w:t xml:space="preserve">. : </w:t>
      </w:r>
      <w:r w:rsidRPr="00FB12C2">
        <w:rPr>
          <w:bCs/>
          <w:sz w:val="26"/>
          <w:szCs w:val="26"/>
        </w:rPr>
        <w:t>Питер</w:t>
      </w:r>
      <w:r w:rsidRPr="00FB12C2">
        <w:rPr>
          <w:sz w:val="26"/>
          <w:szCs w:val="26"/>
        </w:rPr>
        <w:t>, 2006. – 352 с.</w:t>
      </w:r>
    </w:p>
    <w:p w14:paraId="32EAB4EA"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rPr>
        <w:t>Мс</w:t>
      </w:r>
      <w:r w:rsidRPr="00FB12C2">
        <w:rPr>
          <w:sz w:val="26"/>
          <w:szCs w:val="26"/>
          <w:lang w:val="en-US"/>
        </w:rPr>
        <w:t xml:space="preserve">Gregor D. The Human side of the Enterprise / D. </w:t>
      </w:r>
      <w:r w:rsidRPr="00FB12C2">
        <w:rPr>
          <w:sz w:val="26"/>
          <w:szCs w:val="26"/>
        </w:rPr>
        <w:t>Мс</w:t>
      </w:r>
      <w:r w:rsidRPr="00FB12C2">
        <w:rPr>
          <w:sz w:val="26"/>
          <w:szCs w:val="26"/>
          <w:lang w:val="en-US"/>
        </w:rPr>
        <w:t>Gregor. – NY. : McGraw–Hill, 2005. – 256 p.</w:t>
      </w:r>
    </w:p>
    <w:p w14:paraId="712B4DCC" w14:textId="77777777" w:rsidR="000866D6" w:rsidRPr="00FB12C2" w:rsidRDefault="000866D6" w:rsidP="00D362D4">
      <w:pPr>
        <w:numPr>
          <w:ilvl w:val="0"/>
          <w:numId w:val="67"/>
        </w:numPr>
        <w:suppressAutoHyphens w:val="0"/>
        <w:spacing w:line="360" w:lineRule="auto"/>
        <w:jc w:val="both"/>
        <w:rPr>
          <w:sz w:val="26"/>
          <w:szCs w:val="26"/>
        </w:rPr>
      </w:pPr>
      <w:r w:rsidRPr="00FB12C2">
        <w:rPr>
          <w:sz w:val="26"/>
          <w:szCs w:val="26"/>
        </w:rPr>
        <w:lastRenderedPageBreak/>
        <w:t>Акофф Р. Акофф о менеджменте: теория систем, бюрократия, коррупция, образование / Р. Акофф; [пер. с англ. под ред. Л.А. Волковой]. – Спб. : Питер, 2002. – 448 с.</w:t>
      </w:r>
    </w:p>
    <w:p w14:paraId="25546E51" w14:textId="77777777" w:rsidR="000866D6" w:rsidRPr="00FB12C2" w:rsidRDefault="000866D6" w:rsidP="00D362D4">
      <w:pPr>
        <w:pStyle w:val="afffffffc"/>
        <w:numPr>
          <w:ilvl w:val="0"/>
          <w:numId w:val="67"/>
        </w:numPr>
        <w:suppressAutoHyphens w:val="0"/>
        <w:spacing w:line="360" w:lineRule="auto"/>
        <w:rPr>
          <w:sz w:val="26"/>
          <w:szCs w:val="26"/>
        </w:rPr>
      </w:pPr>
      <w:r w:rsidRPr="00FB12C2">
        <w:rPr>
          <w:sz w:val="26"/>
          <w:szCs w:val="26"/>
        </w:rPr>
        <w:t>Парсонс Т. О социальных системах / Т. Парсонс; [пер. с англ. В.Ф. Чесноковой и С.А. Белановского]. – М. : Акад. проект, 2002. – 831 с.</w:t>
      </w:r>
    </w:p>
    <w:p w14:paraId="3318DFC9" w14:textId="77777777" w:rsidR="000866D6" w:rsidRPr="00FB12C2" w:rsidRDefault="000866D6" w:rsidP="00D362D4">
      <w:pPr>
        <w:pStyle w:val="afffffffc"/>
        <w:numPr>
          <w:ilvl w:val="0"/>
          <w:numId w:val="67"/>
        </w:numPr>
        <w:suppressAutoHyphens w:val="0"/>
        <w:spacing w:line="360" w:lineRule="auto"/>
        <w:rPr>
          <w:sz w:val="26"/>
          <w:szCs w:val="26"/>
        </w:rPr>
      </w:pPr>
      <w:r w:rsidRPr="00FB12C2">
        <w:rPr>
          <w:bCs/>
          <w:sz w:val="26"/>
          <w:szCs w:val="26"/>
        </w:rPr>
        <w:t>Друкер П.Ф</w:t>
      </w:r>
      <w:r w:rsidRPr="00FB12C2">
        <w:rPr>
          <w:sz w:val="26"/>
          <w:szCs w:val="26"/>
        </w:rPr>
        <w:t xml:space="preserve">. </w:t>
      </w:r>
      <w:r w:rsidRPr="00FB12C2">
        <w:rPr>
          <w:bCs/>
          <w:sz w:val="26"/>
          <w:szCs w:val="26"/>
        </w:rPr>
        <w:t>Эффективное управление</w:t>
      </w:r>
      <w:r w:rsidRPr="00FB12C2">
        <w:rPr>
          <w:sz w:val="26"/>
          <w:szCs w:val="26"/>
        </w:rPr>
        <w:t xml:space="preserve">. </w:t>
      </w:r>
      <w:r w:rsidRPr="00FB12C2">
        <w:rPr>
          <w:bCs/>
          <w:sz w:val="26"/>
          <w:szCs w:val="26"/>
        </w:rPr>
        <w:t>Экономические задачи и оптимальные решения</w:t>
      </w:r>
      <w:r w:rsidRPr="00FB12C2">
        <w:rPr>
          <w:sz w:val="26"/>
          <w:szCs w:val="26"/>
        </w:rPr>
        <w:t xml:space="preserve"> /</w:t>
      </w:r>
      <w:r w:rsidRPr="00FB12C2">
        <w:rPr>
          <w:bCs/>
          <w:sz w:val="26"/>
          <w:szCs w:val="26"/>
        </w:rPr>
        <w:t xml:space="preserve"> П.Ф</w:t>
      </w:r>
      <w:r w:rsidRPr="00FB12C2">
        <w:rPr>
          <w:sz w:val="26"/>
          <w:szCs w:val="26"/>
        </w:rPr>
        <w:t xml:space="preserve">. </w:t>
      </w:r>
      <w:r w:rsidRPr="00FB12C2">
        <w:rPr>
          <w:bCs/>
          <w:sz w:val="26"/>
          <w:szCs w:val="26"/>
        </w:rPr>
        <w:t>Друкер;</w:t>
      </w:r>
      <w:r w:rsidRPr="00FB12C2">
        <w:rPr>
          <w:sz w:val="26"/>
          <w:szCs w:val="26"/>
        </w:rPr>
        <w:t xml:space="preserve"> [</w:t>
      </w:r>
      <w:r w:rsidRPr="00FB12C2">
        <w:rPr>
          <w:bCs/>
          <w:sz w:val="26"/>
          <w:szCs w:val="26"/>
        </w:rPr>
        <w:t>пер. с англ</w:t>
      </w:r>
      <w:r w:rsidRPr="00FB12C2">
        <w:rPr>
          <w:sz w:val="26"/>
          <w:szCs w:val="26"/>
        </w:rPr>
        <w:t xml:space="preserve">. М. Котельниковой]. – </w:t>
      </w:r>
      <w:r w:rsidRPr="00FB12C2">
        <w:rPr>
          <w:bCs/>
          <w:sz w:val="26"/>
          <w:szCs w:val="26"/>
        </w:rPr>
        <w:t>М. : ФАИР-ПРЕСС</w:t>
      </w:r>
      <w:r w:rsidRPr="00FB12C2">
        <w:rPr>
          <w:sz w:val="26"/>
          <w:szCs w:val="26"/>
        </w:rPr>
        <w:t xml:space="preserve">, </w:t>
      </w:r>
      <w:r w:rsidRPr="00FB12C2">
        <w:rPr>
          <w:bCs/>
          <w:sz w:val="26"/>
          <w:szCs w:val="26"/>
        </w:rPr>
        <w:t>1998</w:t>
      </w:r>
      <w:r w:rsidRPr="00FB12C2">
        <w:rPr>
          <w:sz w:val="26"/>
          <w:szCs w:val="26"/>
        </w:rPr>
        <w:t>. – 288 с.</w:t>
      </w:r>
    </w:p>
    <w:p w14:paraId="5C4DEB00" w14:textId="77777777" w:rsidR="000866D6" w:rsidRPr="00FB12C2" w:rsidRDefault="000866D6" w:rsidP="00D362D4">
      <w:pPr>
        <w:numPr>
          <w:ilvl w:val="0"/>
          <w:numId w:val="67"/>
        </w:numPr>
        <w:suppressAutoHyphens w:val="0"/>
        <w:spacing w:line="360" w:lineRule="auto"/>
        <w:jc w:val="both"/>
        <w:rPr>
          <w:sz w:val="26"/>
          <w:szCs w:val="26"/>
        </w:rPr>
      </w:pPr>
      <w:r w:rsidRPr="00FB12C2">
        <w:rPr>
          <w:sz w:val="26"/>
          <w:szCs w:val="26"/>
        </w:rPr>
        <w:t>Клок К. Конец Менеджмента / К. Клок, Д. Голдсмит. – СПб. : Питер, 2002. – 368 с.</w:t>
      </w:r>
    </w:p>
    <w:p w14:paraId="343D35B1" w14:textId="77777777" w:rsidR="000866D6" w:rsidRPr="00FB12C2" w:rsidRDefault="000866D6" w:rsidP="00D362D4">
      <w:pPr>
        <w:numPr>
          <w:ilvl w:val="0"/>
          <w:numId w:val="67"/>
        </w:numPr>
        <w:suppressAutoHyphens w:val="0"/>
        <w:spacing w:line="360" w:lineRule="auto"/>
        <w:jc w:val="both"/>
        <w:rPr>
          <w:sz w:val="26"/>
          <w:szCs w:val="26"/>
        </w:rPr>
      </w:pPr>
      <w:r w:rsidRPr="00FB12C2">
        <w:rPr>
          <w:sz w:val="26"/>
          <w:szCs w:val="26"/>
        </w:rPr>
        <w:t>Котлер Ф. Корпоративна соціальна відповідальність. Як зробити якмога більше добра для вашої компанії та суспільства / Ф. Котлер, Н. Ли;   [пер. з англ. С. Яринич]. – К. : Стандарт, 2005. – 302 с.</w:t>
      </w:r>
    </w:p>
    <w:p w14:paraId="2B41A736" w14:textId="77777777" w:rsidR="000866D6" w:rsidRPr="00FB12C2" w:rsidRDefault="000866D6" w:rsidP="00D362D4">
      <w:pPr>
        <w:pStyle w:val="afffffffc"/>
        <w:numPr>
          <w:ilvl w:val="0"/>
          <w:numId w:val="67"/>
        </w:numPr>
        <w:suppressAutoHyphens w:val="0"/>
        <w:spacing w:line="360" w:lineRule="auto"/>
        <w:rPr>
          <w:sz w:val="26"/>
          <w:szCs w:val="26"/>
        </w:rPr>
      </w:pPr>
      <w:r w:rsidRPr="00FB12C2">
        <w:rPr>
          <w:sz w:val="26"/>
          <w:szCs w:val="26"/>
        </w:rPr>
        <w:t xml:space="preserve">Друкер П.Ф. Задачи Менеджмента в </w:t>
      </w:r>
      <w:r w:rsidRPr="00FB12C2">
        <w:rPr>
          <w:sz w:val="26"/>
          <w:szCs w:val="26"/>
          <w:lang w:val="en-US"/>
        </w:rPr>
        <w:t>XXI</w:t>
      </w:r>
      <w:r w:rsidRPr="00FB12C2">
        <w:rPr>
          <w:sz w:val="26"/>
          <w:szCs w:val="26"/>
        </w:rPr>
        <w:t xml:space="preserve"> </w:t>
      </w:r>
      <w:r w:rsidRPr="00FB12C2">
        <w:rPr>
          <w:sz w:val="26"/>
          <w:szCs w:val="26"/>
          <w:lang w:val="uk-UA"/>
        </w:rPr>
        <w:t xml:space="preserve">веке </w:t>
      </w:r>
      <w:r w:rsidRPr="00FB12C2">
        <w:rPr>
          <w:sz w:val="26"/>
          <w:szCs w:val="26"/>
        </w:rPr>
        <w:t>/ П.Ф. Друкер;</w:t>
      </w:r>
      <w:r w:rsidRPr="00FB12C2">
        <w:rPr>
          <w:sz w:val="26"/>
          <w:szCs w:val="26"/>
          <w:lang w:val="uk-UA"/>
        </w:rPr>
        <w:t xml:space="preserve"> </w:t>
      </w:r>
      <w:r w:rsidRPr="00FB12C2">
        <w:rPr>
          <w:sz w:val="26"/>
          <w:szCs w:val="26"/>
        </w:rPr>
        <w:t>[п</w:t>
      </w:r>
      <w:r w:rsidRPr="00FB12C2">
        <w:rPr>
          <w:sz w:val="26"/>
          <w:szCs w:val="26"/>
          <w:lang w:val="uk-UA"/>
        </w:rPr>
        <w:t>ер. с англ.</w:t>
      </w:r>
      <w:r w:rsidRPr="00FB12C2">
        <w:rPr>
          <w:sz w:val="26"/>
          <w:szCs w:val="26"/>
        </w:rPr>
        <w:t>].</w:t>
      </w:r>
      <w:r w:rsidRPr="00FB12C2">
        <w:rPr>
          <w:sz w:val="26"/>
          <w:szCs w:val="26"/>
          <w:lang w:val="uk-UA"/>
        </w:rPr>
        <w:t xml:space="preserve"> – М. : Вильямс, 2000</w:t>
      </w:r>
      <w:r w:rsidRPr="00FB12C2">
        <w:rPr>
          <w:sz w:val="26"/>
          <w:szCs w:val="26"/>
        </w:rPr>
        <w:t>. – 272 с.</w:t>
      </w:r>
    </w:p>
    <w:p w14:paraId="10B88947" w14:textId="77777777" w:rsidR="000866D6" w:rsidRPr="00FB12C2" w:rsidRDefault="000866D6" w:rsidP="00D362D4">
      <w:pPr>
        <w:pStyle w:val="afffffffc"/>
        <w:numPr>
          <w:ilvl w:val="0"/>
          <w:numId w:val="67"/>
        </w:numPr>
        <w:suppressAutoHyphens w:val="0"/>
        <w:spacing w:line="360" w:lineRule="auto"/>
        <w:rPr>
          <w:sz w:val="26"/>
          <w:szCs w:val="26"/>
        </w:rPr>
      </w:pPr>
      <w:r w:rsidRPr="00FB12C2">
        <w:rPr>
          <w:sz w:val="26"/>
          <w:szCs w:val="26"/>
        </w:rPr>
        <w:t>Друкер П. Управление в обществе будущего / П. Друкер;  [</w:t>
      </w:r>
      <w:r w:rsidRPr="00FB12C2">
        <w:rPr>
          <w:sz w:val="26"/>
          <w:szCs w:val="26"/>
          <w:lang w:val="uk-UA"/>
        </w:rPr>
        <w:t>п</w:t>
      </w:r>
      <w:r w:rsidRPr="00FB12C2">
        <w:rPr>
          <w:sz w:val="26"/>
          <w:szCs w:val="26"/>
        </w:rPr>
        <w:t xml:space="preserve">ер. с англ.]. – М. : Вильямс, 2007. – 320 </w:t>
      </w:r>
      <w:r w:rsidRPr="00FB12C2">
        <w:rPr>
          <w:sz w:val="26"/>
          <w:szCs w:val="26"/>
          <w:lang w:val="en-US"/>
        </w:rPr>
        <w:t>c</w:t>
      </w:r>
      <w:r w:rsidRPr="00FB12C2">
        <w:rPr>
          <w:sz w:val="26"/>
          <w:szCs w:val="26"/>
        </w:rPr>
        <w:t>.</w:t>
      </w:r>
    </w:p>
    <w:p w14:paraId="12772749"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Yaniska-Kania A. Poles among Europeans /</w:t>
      </w:r>
      <w:r w:rsidRPr="00FB12C2">
        <w:rPr>
          <w:sz w:val="26"/>
          <w:szCs w:val="26"/>
          <w:lang w:val="uk-UA"/>
        </w:rPr>
        <w:t xml:space="preserve"> </w:t>
      </w:r>
      <w:r w:rsidRPr="00FB12C2">
        <w:rPr>
          <w:sz w:val="26"/>
          <w:szCs w:val="26"/>
          <w:lang w:val="en-US"/>
        </w:rPr>
        <w:t>A. Yaniska-Kania</w:t>
      </w:r>
      <w:r w:rsidRPr="00FB12C2">
        <w:rPr>
          <w:sz w:val="26"/>
          <w:szCs w:val="26"/>
          <w:lang w:val="uk-UA"/>
        </w:rPr>
        <w:t>,</w:t>
      </w:r>
      <w:r w:rsidRPr="00FB12C2">
        <w:rPr>
          <w:sz w:val="26"/>
          <w:szCs w:val="26"/>
          <w:lang w:val="en-US"/>
        </w:rPr>
        <w:t xml:space="preserve"> </w:t>
      </w:r>
      <w:r w:rsidRPr="00FB12C2">
        <w:rPr>
          <w:sz w:val="26"/>
          <w:szCs w:val="26"/>
          <w:lang w:val="uk-UA"/>
        </w:rPr>
        <w:t xml:space="preserve"> </w:t>
      </w:r>
      <w:r w:rsidRPr="00FB12C2">
        <w:rPr>
          <w:sz w:val="26"/>
          <w:szCs w:val="26"/>
          <w:lang w:val="en-US"/>
        </w:rPr>
        <w:t>M. Marody. – Warsaw: Wydavnitctwo Naukowe Schlar, 2004. – 270 p.</w:t>
      </w:r>
    </w:p>
    <w:p w14:paraId="002AE1BB"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Kluckhohn</w:t>
      </w:r>
      <w:r w:rsidRPr="00FB12C2">
        <w:rPr>
          <w:sz w:val="26"/>
          <w:szCs w:val="26"/>
          <w:lang w:val="uk-UA"/>
        </w:rPr>
        <w:t xml:space="preserve"> </w:t>
      </w:r>
      <w:r w:rsidRPr="00FB12C2">
        <w:rPr>
          <w:sz w:val="26"/>
          <w:szCs w:val="26"/>
          <w:lang w:val="en-US"/>
        </w:rPr>
        <w:t>F</w:t>
      </w:r>
      <w:r w:rsidRPr="00FB12C2">
        <w:rPr>
          <w:sz w:val="26"/>
          <w:szCs w:val="26"/>
          <w:lang w:val="uk-UA"/>
        </w:rPr>
        <w:t>.</w:t>
      </w:r>
      <w:r w:rsidRPr="00FB12C2">
        <w:rPr>
          <w:sz w:val="26"/>
          <w:szCs w:val="26"/>
          <w:lang w:val="en-US"/>
        </w:rPr>
        <w:t>R</w:t>
      </w:r>
      <w:r w:rsidRPr="00FB12C2">
        <w:rPr>
          <w:sz w:val="26"/>
          <w:szCs w:val="26"/>
          <w:lang w:val="uk-UA"/>
        </w:rPr>
        <w:t>.</w:t>
      </w:r>
      <w:r w:rsidRPr="00FB12C2">
        <w:rPr>
          <w:sz w:val="26"/>
          <w:szCs w:val="26"/>
          <w:lang w:val="en-US"/>
        </w:rPr>
        <w:t xml:space="preserve"> Variations in Value Orientations</w:t>
      </w:r>
      <w:r w:rsidRPr="00FB12C2">
        <w:rPr>
          <w:sz w:val="26"/>
          <w:szCs w:val="26"/>
          <w:lang w:val="uk-UA"/>
        </w:rPr>
        <w:t xml:space="preserve"> </w:t>
      </w:r>
      <w:r w:rsidRPr="00FB12C2">
        <w:rPr>
          <w:sz w:val="26"/>
          <w:szCs w:val="26"/>
          <w:lang w:val="en-US"/>
        </w:rPr>
        <w:t>/ F</w:t>
      </w:r>
      <w:r w:rsidRPr="00FB12C2">
        <w:rPr>
          <w:sz w:val="26"/>
          <w:szCs w:val="26"/>
          <w:lang w:val="uk-UA"/>
        </w:rPr>
        <w:t>.</w:t>
      </w:r>
      <w:r w:rsidRPr="00FB12C2">
        <w:rPr>
          <w:sz w:val="26"/>
          <w:szCs w:val="26"/>
          <w:lang w:val="en-US"/>
        </w:rPr>
        <w:t>R. Kluckhohn, F</w:t>
      </w:r>
      <w:r w:rsidRPr="00FB12C2">
        <w:rPr>
          <w:sz w:val="26"/>
          <w:szCs w:val="26"/>
          <w:lang w:val="uk-UA"/>
        </w:rPr>
        <w:t>.</w:t>
      </w:r>
      <w:r w:rsidRPr="00FB12C2">
        <w:rPr>
          <w:sz w:val="26"/>
          <w:szCs w:val="26"/>
          <w:lang w:val="en-US"/>
        </w:rPr>
        <w:t>L</w:t>
      </w:r>
      <w:r w:rsidRPr="00FB12C2">
        <w:rPr>
          <w:sz w:val="26"/>
          <w:szCs w:val="26"/>
          <w:lang w:val="uk-UA"/>
        </w:rPr>
        <w:t>.</w:t>
      </w:r>
      <w:r w:rsidRPr="00FB12C2">
        <w:rPr>
          <w:sz w:val="26"/>
          <w:szCs w:val="26"/>
          <w:lang w:val="en-US"/>
        </w:rPr>
        <w:t xml:space="preserve"> Strodtbeck. – N.Y: Row Peterson &amp; Company, 1961. – 437 </w:t>
      </w:r>
      <w:r w:rsidRPr="00FB12C2">
        <w:rPr>
          <w:sz w:val="26"/>
          <w:szCs w:val="26"/>
        </w:rPr>
        <w:t>с</w:t>
      </w:r>
      <w:r w:rsidRPr="00FB12C2">
        <w:rPr>
          <w:sz w:val="26"/>
          <w:szCs w:val="26"/>
          <w:lang w:val="en-US"/>
        </w:rPr>
        <w:t>.</w:t>
      </w:r>
    </w:p>
    <w:p w14:paraId="08227DFB" w14:textId="77777777" w:rsidR="000866D6" w:rsidRPr="00FB12C2" w:rsidRDefault="000866D6" w:rsidP="00D362D4">
      <w:pPr>
        <w:pStyle w:val="afffffffc"/>
        <w:numPr>
          <w:ilvl w:val="0"/>
          <w:numId w:val="67"/>
        </w:numPr>
        <w:suppressAutoHyphens w:val="0"/>
        <w:spacing w:line="360" w:lineRule="auto"/>
        <w:rPr>
          <w:sz w:val="26"/>
          <w:szCs w:val="26"/>
        </w:rPr>
      </w:pPr>
      <w:r w:rsidRPr="00FB12C2">
        <w:rPr>
          <w:sz w:val="26"/>
          <w:szCs w:val="26"/>
        </w:rPr>
        <w:t>Ручка А.А. Ценностный подход в системе социологического знания / А.А. Ручка. – Киев: Наукова думка, 1987. – 147 с.</w:t>
      </w:r>
    </w:p>
    <w:p w14:paraId="2E47BEC2"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 xml:space="preserve">Morris C. Drogi zycia / C. Morris. – Warszawa: Wydavnitctwo Naukowe, 1966. –  160 </w:t>
      </w:r>
      <w:r w:rsidRPr="00FB12C2">
        <w:rPr>
          <w:sz w:val="26"/>
          <w:szCs w:val="26"/>
        </w:rPr>
        <w:t>с</w:t>
      </w:r>
      <w:r w:rsidRPr="00FB12C2">
        <w:rPr>
          <w:sz w:val="26"/>
          <w:szCs w:val="26"/>
          <w:lang w:val="en-US"/>
        </w:rPr>
        <w:t>.</w:t>
      </w:r>
    </w:p>
    <w:p w14:paraId="116DDFA7" w14:textId="77777777" w:rsidR="000866D6" w:rsidRPr="00FB12C2" w:rsidRDefault="000866D6" w:rsidP="00D362D4">
      <w:pPr>
        <w:numPr>
          <w:ilvl w:val="0"/>
          <w:numId w:val="67"/>
        </w:numPr>
        <w:suppressAutoHyphens w:val="0"/>
        <w:spacing w:line="360" w:lineRule="auto"/>
        <w:jc w:val="both"/>
        <w:rPr>
          <w:sz w:val="26"/>
          <w:szCs w:val="26"/>
          <w:lang w:val="en-US"/>
        </w:rPr>
      </w:pPr>
      <w:r w:rsidRPr="00FB12C2">
        <w:rPr>
          <w:sz w:val="26"/>
          <w:szCs w:val="26"/>
          <w:lang w:val="en-US"/>
        </w:rPr>
        <w:t>Inglehart R. The Silent Revolution in Europe: integrational changes in post-industrial societies / R. Inglehart // American Political Science Reivew. – 1977. – V. 65. – C. 911–1017.</w:t>
      </w:r>
    </w:p>
    <w:p w14:paraId="3F29C353" w14:textId="77777777" w:rsidR="000866D6" w:rsidRPr="00FB12C2" w:rsidRDefault="000866D6" w:rsidP="00D362D4">
      <w:pPr>
        <w:numPr>
          <w:ilvl w:val="0"/>
          <w:numId w:val="67"/>
        </w:numPr>
        <w:suppressAutoHyphens w:val="0"/>
        <w:spacing w:line="360" w:lineRule="auto"/>
        <w:jc w:val="both"/>
        <w:rPr>
          <w:sz w:val="26"/>
          <w:szCs w:val="26"/>
          <w:lang w:val="en-US"/>
        </w:rPr>
      </w:pPr>
      <w:r w:rsidRPr="00FB12C2">
        <w:rPr>
          <w:sz w:val="26"/>
          <w:szCs w:val="26"/>
          <w:lang w:val="en-US"/>
        </w:rPr>
        <w:t>Schwarts S.H. Identifying Culture Specifics in the Content and Structure of Values / L. Sagiv,  S.H. Schwarts  // Journal of Cross-Cultural Psychology. – 1995. – Vol. 26, №1. – pp. 92–116.</w:t>
      </w:r>
    </w:p>
    <w:p w14:paraId="40372B72" w14:textId="77777777" w:rsidR="000866D6" w:rsidRPr="00FB12C2" w:rsidRDefault="000866D6" w:rsidP="00D362D4">
      <w:pPr>
        <w:numPr>
          <w:ilvl w:val="0"/>
          <w:numId w:val="67"/>
        </w:numPr>
        <w:suppressAutoHyphens w:val="0"/>
        <w:spacing w:line="360" w:lineRule="auto"/>
        <w:jc w:val="both"/>
        <w:rPr>
          <w:sz w:val="26"/>
          <w:szCs w:val="26"/>
        </w:rPr>
      </w:pPr>
      <w:r w:rsidRPr="00FB12C2">
        <w:rPr>
          <w:sz w:val="26"/>
          <w:szCs w:val="26"/>
        </w:rPr>
        <w:lastRenderedPageBreak/>
        <w:t>Тромпенаарс Ф., Национально-культурные различия в контексте глобального бизнеса / Ф. Тромпенаарс, Ч. Хэмпден-Тернер;   [пер. с англ.]. – М. : Попурри, 2004. – 527 с.</w:t>
      </w:r>
    </w:p>
    <w:p w14:paraId="1F8A7FF2"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 xml:space="preserve">Trompenaars F. Riding the Waves of Culture: Understanding Cultural Diversity in Business / F. Trompenaars. – Illinois, Burr Ridge. : Irwin Professional Publishing, 1994. – 274 </w:t>
      </w:r>
      <w:r w:rsidRPr="00FB12C2">
        <w:rPr>
          <w:sz w:val="26"/>
          <w:szCs w:val="26"/>
        </w:rPr>
        <w:t>р</w:t>
      </w:r>
      <w:r w:rsidRPr="00FB12C2">
        <w:rPr>
          <w:sz w:val="26"/>
          <w:szCs w:val="26"/>
          <w:lang w:val="en-US"/>
        </w:rPr>
        <w:t>.</w:t>
      </w:r>
    </w:p>
    <w:p w14:paraId="1F5B1DFD"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 xml:space="preserve">Hofstede G.F. Culture’s consequences: Comparing values, behaviors, institutions, and organizations across nations / G.F. Hofstede; [2nd ed.]. – London: Sage Publications, Inc., 2003. – 616 </w:t>
      </w:r>
      <w:r w:rsidRPr="00FB12C2">
        <w:rPr>
          <w:sz w:val="26"/>
          <w:szCs w:val="26"/>
        </w:rPr>
        <w:t>р</w:t>
      </w:r>
      <w:r w:rsidRPr="00FB12C2">
        <w:rPr>
          <w:sz w:val="26"/>
          <w:szCs w:val="26"/>
          <w:lang w:val="en-US"/>
        </w:rPr>
        <w:t>.</w:t>
      </w:r>
    </w:p>
    <w:p w14:paraId="059A39CC" w14:textId="77777777" w:rsidR="000866D6" w:rsidRPr="00FB12C2" w:rsidRDefault="000866D6" w:rsidP="00D362D4">
      <w:pPr>
        <w:pStyle w:val="HTML9"/>
        <w:numPr>
          <w:ilvl w:val="0"/>
          <w:numId w:val="67"/>
        </w:numPr>
        <w:suppressAutoHyphens w:val="0"/>
        <w:spacing w:line="360" w:lineRule="auto"/>
        <w:rPr>
          <w:rFonts w:ascii="Times New Roman" w:hAnsi="Times New Roman" w:cs="Times New Roman"/>
          <w:sz w:val="26"/>
          <w:szCs w:val="26"/>
        </w:rPr>
      </w:pPr>
      <w:r w:rsidRPr="00FB12C2">
        <w:rPr>
          <w:rFonts w:ascii="Times New Roman" w:hAnsi="Times New Roman" w:cs="Times New Roman"/>
          <w:sz w:val="26"/>
          <w:szCs w:val="26"/>
        </w:rPr>
        <w:t>Оучи У. Г. Методы организации производства: японский и американский подход / У. Г. Оучи. – М. : ДеКа, 1997. – 380 с.</w:t>
      </w:r>
    </w:p>
    <w:p w14:paraId="08A7F425" w14:textId="77777777" w:rsidR="000866D6" w:rsidRPr="00FB12C2" w:rsidRDefault="000866D6" w:rsidP="00D362D4">
      <w:pPr>
        <w:pStyle w:val="afffffffc"/>
        <w:numPr>
          <w:ilvl w:val="0"/>
          <w:numId w:val="67"/>
        </w:numPr>
        <w:suppressAutoHyphens w:val="0"/>
        <w:spacing w:line="360" w:lineRule="auto"/>
        <w:rPr>
          <w:sz w:val="26"/>
          <w:szCs w:val="26"/>
        </w:rPr>
      </w:pPr>
      <w:r w:rsidRPr="00FB12C2">
        <w:rPr>
          <w:sz w:val="26"/>
          <w:szCs w:val="26"/>
          <w:lang w:val="uk-UA"/>
        </w:rPr>
        <w:t xml:space="preserve">Питерс Т. В поисках эффективного управления </w:t>
      </w:r>
      <w:r w:rsidRPr="00FB12C2">
        <w:rPr>
          <w:sz w:val="26"/>
          <w:szCs w:val="26"/>
        </w:rPr>
        <w:t>/</w:t>
      </w:r>
      <w:r w:rsidRPr="00FB12C2">
        <w:rPr>
          <w:sz w:val="26"/>
          <w:szCs w:val="26"/>
          <w:lang w:val="uk-UA"/>
        </w:rPr>
        <w:t xml:space="preserve"> Т. Питерс</w:t>
      </w:r>
      <w:r w:rsidRPr="00FB12C2">
        <w:rPr>
          <w:sz w:val="26"/>
          <w:szCs w:val="26"/>
        </w:rPr>
        <w:t xml:space="preserve">, </w:t>
      </w:r>
      <w:r w:rsidRPr="00FB12C2">
        <w:rPr>
          <w:sz w:val="26"/>
          <w:szCs w:val="26"/>
          <w:lang w:val="uk-UA"/>
        </w:rPr>
        <w:t xml:space="preserve">Р. </w:t>
      </w:r>
      <w:r w:rsidRPr="00FB12C2">
        <w:rPr>
          <w:sz w:val="26"/>
          <w:szCs w:val="26"/>
        </w:rPr>
        <w:t xml:space="preserve"> </w:t>
      </w:r>
      <w:r w:rsidRPr="00FB12C2">
        <w:rPr>
          <w:sz w:val="26"/>
          <w:szCs w:val="26"/>
          <w:lang w:val="uk-UA"/>
        </w:rPr>
        <w:t>Уотерман</w:t>
      </w:r>
      <w:r w:rsidRPr="00FB12C2">
        <w:rPr>
          <w:sz w:val="26"/>
          <w:szCs w:val="26"/>
        </w:rPr>
        <w:t>;</w:t>
      </w:r>
      <w:r w:rsidRPr="00FB12C2">
        <w:rPr>
          <w:sz w:val="26"/>
          <w:szCs w:val="26"/>
          <w:lang w:val="uk-UA"/>
        </w:rPr>
        <w:t xml:space="preserve"> </w:t>
      </w:r>
      <w:r w:rsidRPr="00FB12C2">
        <w:rPr>
          <w:sz w:val="26"/>
          <w:szCs w:val="26"/>
        </w:rPr>
        <w:t>[</w:t>
      </w:r>
      <w:r w:rsidRPr="00FB12C2">
        <w:rPr>
          <w:sz w:val="26"/>
          <w:szCs w:val="26"/>
          <w:lang w:val="uk-UA"/>
        </w:rPr>
        <w:t>пер. с англ</w:t>
      </w:r>
      <w:r w:rsidRPr="00FB12C2">
        <w:rPr>
          <w:sz w:val="26"/>
          <w:szCs w:val="26"/>
        </w:rPr>
        <w:t>.]</w:t>
      </w:r>
      <w:r w:rsidRPr="00FB12C2">
        <w:rPr>
          <w:sz w:val="26"/>
          <w:szCs w:val="26"/>
          <w:lang w:val="uk-UA"/>
        </w:rPr>
        <w:t>. – М. : Прогресс, 1986. – 423 с.</w:t>
      </w:r>
    </w:p>
    <w:p w14:paraId="2E4DE94A" w14:textId="77777777" w:rsidR="000866D6" w:rsidRPr="00FB12C2" w:rsidRDefault="000866D6" w:rsidP="00D362D4">
      <w:pPr>
        <w:pStyle w:val="afffffffc"/>
        <w:numPr>
          <w:ilvl w:val="0"/>
          <w:numId w:val="67"/>
        </w:numPr>
        <w:suppressAutoHyphens w:val="0"/>
        <w:spacing w:line="360" w:lineRule="auto"/>
        <w:rPr>
          <w:sz w:val="26"/>
          <w:szCs w:val="26"/>
        </w:rPr>
      </w:pPr>
      <w:r w:rsidRPr="00FB12C2">
        <w:rPr>
          <w:sz w:val="26"/>
          <w:szCs w:val="26"/>
        </w:rPr>
        <w:t xml:space="preserve">Прокофьев В. Значение корпоративной культуры как инструмента стратегического развития компаний в </w:t>
      </w:r>
      <w:r w:rsidRPr="00FB12C2">
        <w:rPr>
          <w:sz w:val="26"/>
          <w:szCs w:val="26"/>
          <w:lang w:val="en-US"/>
        </w:rPr>
        <w:t>XXI</w:t>
      </w:r>
      <w:r w:rsidRPr="00FB12C2">
        <w:rPr>
          <w:sz w:val="26"/>
          <w:szCs w:val="26"/>
        </w:rPr>
        <w:t xml:space="preserve"> веке</w:t>
      </w:r>
      <w:r w:rsidRPr="00FB12C2">
        <w:rPr>
          <w:sz w:val="26"/>
          <w:szCs w:val="26"/>
          <w:lang w:val="uk-UA"/>
        </w:rPr>
        <w:t xml:space="preserve"> </w:t>
      </w:r>
      <w:r w:rsidRPr="00FB12C2">
        <w:rPr>
          <w:sz w:val="26"/>
          <w:szCs w:val="26"/>
        </w:rPr>
        <w:t xml:space="preserve">/ В. Прокофьев // </w:t>
      </w:r>
      <w:r w:rsidRPr="00FB12C2">
        <w:rPr>
          <w:color w:val="000000"/>
          <w:sz w:val="26"/>
          <w:szCs w:val="26"/>
        </w:rPr>
        <w:t xml:space="preserve">Корпоративная культура. – 2006. </w:t>
      </w:r>
      <w:r w:rsidRPr="00FB12C2">
        <w:rPr>
          <w:sz w:val="26"/>
          <w:szCs w:val="26"/>
        </w:rPr>
        <w:t>–</w:t>
      </w:r>
      <w:r w:rsidRPr="00FB12C2">
        <w:rPr>
          <w:color w:val="000000"/>
          <w:sz w:val="26"/>
          <w:szCs w:val="26"/>
        </w:rPr>
        <w:t xml:space="preserve"> №6, (12). – С. 23</w:t>
      </w:r>
      <w:r w:rsidRPr="00FB12C2">
        <w:rPr>
          <w:sz w:val="26"/>
          <w:szCs w:val="26"/>
        </w:rPr>
        <w:t>–</w:t>
      </w:r>
      <w:r w:rsidRPr="00FB12C2">
        <w:rPr>
          <w:color w:val="000000"/>
          <w:sz w:val="26"/>
          <w:szCs w:val="26"/>
        </w:rPr>
        <w:t>27.</w:t>
      </w:r>
    </w:p>
    <w:p w14:paraId="7DFB780C" w14:textId="77777777" w:rsidR="000866D6" w:rsidRPr="00FB12C2" w:rsidRDefault="000866D6" w:rsidP="00D362D4">
      <w:pPr>
        <w:numPr>
          <w:ilvl w:val="0"/>
          <w:numId w:val="67"/>
        </w:numPr>
        <w:suppressAutoHyphens w:val="0"/>
        <w:spacing w:line="360" w:lineRule="auto"/>
        <w:jc w:val="both"/>
        <w:rPr>
          <w:sz w:val="26"/>
          <w:szCs w:val="26"/>
          <w:lang w:val="en-US"/>
        </w:rPr>
      </w:pPr>
      <w:r w:rsidRPr="00FB12C2">
        <w:rPr>
          <w:sz w:val="26"/>
          <w:szCs w:val="26"/>
          <w:lang w:val="en-US"/>
        </w:rPr>
        <w:t xml:space="preserve">Schein E. Organizational Culture and Leadership / E. Schein. </w:t>
      </w:r>
      <w:r w:rsidRPr="00FB12C2">
        <w:rPr>
          <w:sz w:val="26"/>
          <w:szCs w:val="26"/>
          <w:lang w:val="uk-UA"/>
        </w:rPr>
        <w:t>–</w:t>
      </w:r>
      <w:r w:rsidRPr="00FB12C2">
        <w:rPr>
          <w:sz w:val="26"/>
          <w:szCs w:val="26"/>
          <w:lang w:val="en-US"/>
        </w:rPr>
        <w:t xml:space="preserve"> NY: Jossy Boss Inc. – 1992. – 169 p.</w:t>
      </w:r>
    </w:p>
    <w:p w14:paraId="33395F18" w14:textId="77777777" w:rsidR="000866D6" w:rsidRPr="00FB12C2" w:rsidRDefault="000866D6" w:rsidP="00D362D4">
      <w:pPr>
        <w:numPr>
          <w:ilvl w:val="0"/>
          <w:numId w:val="67"/>
        </w:numPr>
        <w:suppressAutoHyphens w:val="0"/>
        <w:spacing w:line="360" w:lineRule="auto"/>
        <w:jc w:val="both"/>
        <w:rPr>
          <w:sz w:val="26"/>
          <w:szCs w:val="26"/>
          <w:lang w:val="uk-UA"/>
        </w:rPr>
      </w:pPr>
      <w:r w:rsidRPr="00FB12C2">
        <w:rPr>
          <w:sz w:val="26"/>
          <w:szCs w:val="26"/>
          <w:lang w:val="en-US"/>
        </w:rPr>
        <w:t>Schein E. Coming to awareness of organizational culture / E. Schein // Sloan management review. – 1984. – №25. – P.3–16.</w:t>
      </w:r>
    </w:p>
    <w:p w14:paraId="3B01E393" w14:textId="77777777" w:rsidR="000866D6" w:rsidRPr="00FB12C2" w:rsidRDefault="000866D6" w:rsidP="00D362D4">
      <w:pPr>
        <w:numPr>
          <w:ilvl w:val="0"/>
          <w:numId w:val="67"/>
        </w:numPr>
        <w:suppressAutoHyphens w:val="0"/>
        <w:spacing w:line="360" w:lineRule="auto"/>
        <w:jc w:val="both"/>
        <w:rPr>
          <w:sz w:val="26"/>
          <w:szCs w:val="26"/>
          <w:lang w:val="uk-UA"/>
        </w:rPr>
      </w:pPr>
      <w:r w:rsidRPr="00FB12C2">
        <w:rPr>
          <w:sz w:val="26"/>
          <w:szCs w:val="26"/>
          <w:lang w:val="uk-UA"/>
        </w:rPr>
        <w:t xml:space="preserve">Королько В. Корпоративная культура и свези с общественностью </w:t>
      </w:r>
      <w:r w:rsidRPr="00FB12C2">
        <w:rPr>
          <w:sz w:val="26"/>
          <w:szCs w:val="26"/>
        </w:rPr>
        <w:t xml:space="preserve">/ </w:t>
      </w:r>
      <w:r w:rsidRPr="00FB12C2">
        <w:rPr>
          <w:sz w:val="26"/>
          <w:szCs w:val="26"/>
          <w:lang w:val="uk-UA"/>
        </w:rPr>
        <w:t>В. Королько</w:t>
      </w:r>
      <w:r w:rsidRPr="00FB12C2">
        <w:rPr>
          <w:sz w:val="26"/>
          <w:szCs w:val="26"/>
        </w:rPr>
        <w:t>,</w:t>
      </w:r>
      <w:r w:rsidRPr="00FB12C2">
        <w:rPr>
          <w:sz w:val="26"/>
          <w:szCs w:val="26"/>
          <w:lang w:val="uk-UA"/>
        </w:rPr>
        <w:t xml:space="preserve"> О. Некрасова // Социология: теория, методы, маркетинг – 2007. – №1. – С.115–129.</w:t>
      </w:r>
    </w:p>
    <w:p w14:paraId="52845FA9"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bCs/>
          <w:sz w:val="26"/>
          <w:szCs w:val="26"/>
          <w:lang w:val="en-US"/>
        </w:rPr>
        <w:t>Fairhurst</w:t>
      </w:r>
      <w:r w:rsidRPr="00FB12C2">
        <w:rPr>
          <w:sz w:val="26"/>
          <w:szCs w:val="26"/>
          <w:lang w:val="uk-UA"/>
        </w:rPr>
        <w:t xml:space="preserve">, </w:t>
      </w:r>
      <w:r w:rsidRPr="00FB12C2">
        <w:rPr>
          <w:sz w:val="26"/>
          <w:szCs w:val="26"/>
          <w:lang w:val="en-US"/>
        </w:rPr>
        <w:t>Gail</w:t>
      </w:r>
      <w:r w:rsidRPr="00FB12C2">
        <w:rPr>
          <w:sz w:val="26"/>
          <w:szCs w:val="26"/>
          <w:lang w:val="uk-UA"/>
        </w:rPr>
        <w:t xml:space="preserve"> </w:t>
      </w:r>
      <w:r w:rsidRPr="00FB12C2">
        <w:rPr>
          <w:sz w:val="26"/>
          <w:szCs w:val="26"/>
          <w:lang w:val="en-US"/>
        </w:rPr>
        <w:t>T</w:t>
      </w:r>
      <w:r w:rsidRPr="00FB12C2">
        <w:rPr>
          <w:sz w:val="26"/>
          <w:szCs w:val="26"/>
          <w:lang w:val="uk-UA"/>
        </w:rPr>
        <w:t xml:space="preserve">. </w:t>
      </w:r>
      <w:r w:rsidRPr="00FB12C2">
        <w:rPr>
          <w:sz w:val="26"/>
          <w:szCs w:val="26"/>
          <w:lang w:val="en-US"/>
        </w:rPr>
        <w:t>The</w:t>
      </w:r>
      <w:r w:rsidRPr="00FB12C2">
        <w:rPr>
          <w:sz w:val="26"/>
          <w:szCs w:val="26"/>
          <w:lang w:val="uk-UA"/>
        </w:rPr>
        <w:t xml:space="preserve"> </w:t>
      </w:r>
      <w:r w:rsidRPr="00FB12C2">
        <w:rPr>
          <w:sz w:val="26"/>
          <w:szCs w:val="26"/>
          <w:lang w:val="en-US"/>
        </w:rPr>
        <w:t>Art</w:t>
      </w:r>
      <w:r w:rsidRPr="00FB12C2">
        <w:rPr>
          <w:sz w:val="26"/>
          <w:szCs w:val="26"/>
          <w:lang w:val="uk-UA"/>
        </w:rPr>
        <w:t xml:space="preserve"> </w:t>
      </w:r>
      <w:r w:rsidRPr="00FB12C2">
        <w:rPr>
          <w:sz w:val="26"/>
          <w:szCs w:val="26"/>
          <w:lang w:val="en-US"/>
        </w:rPr>
        <w:t>of</w:t>
      </w:r>
      <w:r w:rsidRPr="00FB12C2">
        <w:rPr>
          <w:sz w:val="26"/>
          <w:szCs w:val="26"/>
          <w:lang w:val="uk-UA"/>
        </w:rPr>
        <w:t xml:space="preserve"> </w:t>
      </w:r>
      <w:r w:rsidRPr="00FB12C2">
        <w:rPr>
          <w:sz w:val="26"/>
          <w:szCs w:val="26"/>
          <w:lang w:val="en-US"/>
        </w:rPr>
        <w:t>Framing</w:t>
      </w:r>
      <w:r w:rsidRPr="00FB12C2">
        <w:rPr>
          <w:sz w:val="26"/>
          <w:szCs w:val="26"/>
          <w:lang w:val="uk-UA"/>
        </w:rPr>
        <w:t xml:space="preserve">: </w:t>
      </w:r>
      <w:r w:rsidRPr="00FB12C2">
        <w:rPr>
          <w:sz w:val="26"/>
          <w:szCs w:val="26"/>
          <w:lang w:val="en-US"/>
        </w:rPr>
        <w:t>Managing</w:t>
      </w:r>
      <w:r w:rsidRPr="00FB12C2">
        <w:rPr>
          <w:sz w:val="26"/>
          <w:szCs w:val="26"/>
          <w:lang w:val="uk-UA"/>
        </w:rPr>
        <w:t xml:space="preserve"> </w:t>
      </w:r>
      <w:r w:rsidRPr="00FB12C2">
        <w:rPr>
          <w:sz w:val="26"/>
          <w:szCs w:val="26"/>
          <w:lang w:val="en-US"/>
        </w:rPr>
        <w:t>the</w:t>
      </w:r>
      <w:r w:rsidRPr="00FB12C2">
        <w:rPr>
          <w:sz w:val="26"/>
          <w:szCs w:val="26"/>
          <w:lang w:val="uk-UA"/>
        </w:rPr>
        <w:t xml:space="preserve"> </w:t>
      </w:r>
      <w:r w:rsidRPr="00FB12C2">
        <w:rPr>
          <w:sz w:val="26"/>
          <w:szCs w:val="26"/>
          <w:lang w:val="en-US"/>
        </w:rPr>
        <w:t>Language</w:t>
      </w:r>
      <w:r w:rsidRPr="00FB12C2">
        <w:rPr>
          <w:sz w:val="26"/>
          <w:szCs w:val="26"/>
          <w:lang w:val="uk-UA"/>
        </w:rPr>
        <w:t xml:space="preserve"> </w:t>
      </w:r>
      <w:r w:rsidRPr="00FB12C2">
        <w:rPr>
          <w:sz w:val="26"/>
          <w:szCs w:val="26"/>
          <w:lang w:val="en-US"/>
        </w:rPr>
        <w:t>of</w:t>
      </w:r>
      <w:r w:rsidRPr="00FB12C2">
        <w:rPr>
          <w:sz w:val="26"/>
          <w:szCs w:val="26"/>
          <w:lang w:val="uk-UA"/>
        </w:rPr>
        <w:t xml:space="preserve"> </w:t>
      </w:r>
      <w:r w:rsidRPr="00FB12C2">
        <w:rPr>
          <w:sz w:val="26"/>
          <w:szCs w:val="26"/>
          <w:lang w:val="en-US"/>
        </w:rPr>
        <w:t>Leadership / Gail</w:t>
      </w:r>
      <w:r w:rsidRPr="00FB12C2">
        <w:rPr>
          <w:sz w:val="26"/>
          <w:szCs w:val="26"/>
          <w:lang w:val="uk-UA"/>
        </w:rPr>
        <w:t xml:space="preserve"> </w:t>
      </w:r>
      <w:r w:rsidRPr="00FB12C2">
        <w:rPr>
          <w:sz w:val="26"/>
          <w:szCs w:val="26"/>
          <w:lang w:val="en-US"/>
        </w:rPr>
        <w:t xml:space="preserve">T. </w:t>
      </w:r>
      <w:r w:rsidRPr="00FB12C2">
        <w:rPr>
          <w:bCs/>
          <w:sz w:val="26"/>
          <w:szCs w:val="26"/>
          <w:lang w:val="en-US"/>
        </w:rPr>
        <w:t>Fairhurst,</w:t>
      </w:r>
      <w:r w:rsidRPr="00FB12C2">
        <w:rPr>
          <w:sz w:val="26"/>
          <w:szCs w:val="26"/>
          <w:lang w:val="en-US"/>
        </w:rPr>
        <w:t xml:space="preserve"> Robert</w:t>
      </w:r>
      <w:r w:rsidRPr="00FB12C2">
        <w:rPr>
          <w:sz w:val="26"/>
          <w:szCs w:val="26"/>
          <w:lang w:val="uk-UA"/>
        </w:rPr>
        <w:t xml:space="preserve"> </w:t>
      </w:r>
      <w:r w:rsidRPr="00FB12C2">
        <w:rPr>
          <w:sz w:val="26"/>
          <w:szCs w:val="26"/>
          <w:lang w:val="en-US"/>
        </w:rPr>
        <w:t>A</w:t>
      </w:r>
      <w:r w:rsidRPr="00FB12C2">
        <w:rPr>
          <w:sz w:val="26"/>
          <w:szCs w:val="26"/>
          <w:lang w:val="uk-UA"/>
        </w:rPr>
        <w:t>.</w:t>
      </w:r>
      <w:r w:rsidRPr="00FB12C2">
        <w:rPr>
          <w:bCs/>
          <w:sz w:val="26"/>
          <w:szCs w:val="26"/>
          <w:lang w:val="en-US"/>
        </w:rPr>
        <w:t xml:space="preserve"> Sarr</w:t>
      </w:r>
      <w:r w:rsidRPr="00FB12C2">
        <w:rPr>
          <w:sz w:val="26"/>
          <w:szCs w:val="26"/>
          <w:lang w:val="uk-UA"/>
        </w:rPr>
        <w:t xml:space="preserve"> – </w:t>
      </w:r>
      <w:r w:rsidRPr="00FB12C2">
        <w:rPr>
          <w:sz w:val="26"/>
          <w:szCs w:val="26"/>
          <w:lang w:val="en-US"/>
        </w:rPr>
        <w:t>NY</w:t>
      </w:r>
      <w:r w:rsidRPr="00FB12C2">
        <w:rPr>
          <w:sz w:val="26"/>
          <w:szCs w:val="26"/>
          <w:lang w:val="uk-UA"/>
        </w:rPr>
        <w:t xml:space="preserve">: </w:t>
      </w:r>
      <w:r w:rsidRPr="00FB12C2">
        <w:rPr>
          <w:sz w:val="26"/>
          <w:szCs w:val="26"/>
          <w:lang w:val="en-US"/>
        </w:rPr>
        <w:t>Jossy</w:t>
      </w:r>
      <w:r w:rsidRPr="00FB12C2">
        <w:rPr>
          <w:sz w:val="26"/>
          <w:szCs w:val="26"/>
          <w:lang w:val="uk-UA"/>
        </w:rPr>
        <w:t>-</w:t>
      </w:r>
      <w:r w:rsidRPr="00FB12C2">
        <w:rPr>
          <w:sz w:val="26"/>
          <w:szCs w:val="26"/>
          <w:lang w:val="en-US"/>
        </w:rPr>
        <w:t>Bass</w:t>
      </w:r>
      <w:r w:rsidRPr="00FB12C2">
        <w:rPr>
          <w:sz w:val="26"/>
          <w:szCs w:val="26"/>
          <w:lang w:val="uk-UA"/>
        </w:rPr>
        <w:t xml:space="preserve">, 1996. – 240 </w:t>
      </w:r>
      <w:r w:rsidRPr="00FB12C2">
        <w:rPr>
          <w:sz w:val="26"/>
          <w:szCs w:val="26"/>
          <w:lang w:val="en-US"/>
        </w:rPr>
        <w:t>p.</w:t>
      </w:r>
    </w:p>
    <w:p w14:paraId="3B56A765" w14:textId="77777777" w:rsidR="000866D6" w:rsidRPr="00FB12C2" w:rsidRDefault="000866D6" w:rsidP="00D362D4">
      <w:pPr>
        <w:numPr>
          <w:ilvl w:val="0"/>
          <w:numId w:val="67"/>
        </w:numPr>
        <w:suppressAutoHyphens w:val="0"/>
        <w:spacing w:line="360" w:lineRule="auto"/>
        <w:jc w:val="both"/>
        <w:rPr>
          <w:sz w:val="26"/>
          <w:szCs w:val="26"/>
          <w:lang w:val="en-US"/>
        </w:rPr>
      </w:pPr>
      <w:r w:rsidRPr="00FB12C2">
        <w:rPr>
          <w:sz w:val="26"/>
          <w:szCs w:val="26"/>
          <w:lang w:val="en-US"/>
        </w:rPr>
        <w:t xml:space="preserve">Campbell A. A Sense of Mission: Defining Direction for the Large Corporation / A. Campbell,  L.L. Nash.  – NY: Addison-Wesley, 1992. – 317 </w:t>
      </w:r>
      <w:r w:rsidRPr="00FB12C2">
        <w:rPr>
          <w:sz w:val="26"/>
          <w:szCs w:val="26"/>
        </w:rPr>
        <w:t>р</w:t>
      </w:r>
      <w:r w:rsidRPr="00FB12C2">
        <w:rPr>
          <w:sz w:val="26"/>
          <w:szCs w:val="26"/>
          <w:lang w:val="en-US"/>
        </w:rPr>
        <w:t>.</w:t>
      </w:r>
    </w:p>
    <w:p w14:paraId="06608EBC"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Excellence in Public Relations and Communication Management / Ed. By J. E. Gruning. – NJ.: Lawrence Erlbaum, 1992. – 680 p.</w:t>
      </w:r>
    </w:p>
    <w:p w14:paraId="415068E3" w14:textId="77777777" w:rsidR="000866D6" w:rsidRPr="00FB12C2" w:rsidRDefault="000866D6" w:rsidP="00D362D4">
      <w:pPr>
        <w:numPr>
          <w:ilvl w:val="0"/>
          <w:numId w:val="67"/>
        </w:numPr>
        <w:suppressAutoHyphens w:val="0"/>
        <w:spacing w:line="360" w:lineRule="auto"/>
        <w:jc w:val="both"/>
        <w:rPr>
          <w:sz w:val="26"/>
          <w:szCs w:val="26"/>
        </w:rPr>
      </w:pPr>
      <w:r w:rsidRPr="00FB12C2">
        <w:rPr>
          <w:sz w:val="26"/>
          <w:szCs w:val="26"/>
        </w:rPr>
        <w:t xml:space="preserve">Волков Д.Л. Теория ценностно-ориентированного менеджмента: система, модели и показатели измерения ценности / Д.Л. Волков. – Рукопись. Автореферат диссертации на соискание ученой степени доктора экономических наук по специальности 08.00.05 – экономика и управление народным хозяйством </w:t>
      </w:r>
      <w:r w:rsidRPr="00FB12C2">
        <w:rPr>
          <w:sz w:val="26"/>
          <w:szCs w:val="26"/>
        </w:rPr>
        <w:lastRenderedPageBreak/>
        <w:t>(теория управления экономическими системами). – Санкт-Петербургский Государственный Университет. – Санкт-Петербург, 2007. – 46 с.</w:t>
      </w:r>
    </w:p>
    <w:p w14:paraId="44D494D8"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Young D. EVA and Value Based Management</w:t>
      </w:r>
      <w:r w:rsidRPr="00FB12C2">
        <w:rPr>
          <w:bCs/>
          <w:sz w:val="26"/>
          <w:szCs w:val="26"/>
          <w:lang w:val="en-US"/>
        </w:rPr>
        <w:t xml:space="preserve">: </w:t>
      </w:r>
      <w:r w:rsidRPr="00FB12C2">
        <w:rPr>
          <w:sz w:val="26"/>
          <w:szCs w:val="26"/>
          <w:lang w:val="en-US"/>
        </w:rPr>
        <w:t>A Practical Guide to Implementation / D. Young, S.F. O'Byrne.  – New York: McGraw Hill Publishing, 2000. – 493 p.</w:t>
      </w:r>
    </w:p>
    <w:p w14:paraId="2A5F0E24"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Brandenburger, Adam J. Co-opetition / Adam J. Brandenburger, Barry J Nalebuff. – NY. : Doubleday, 1997 – 304 p.</w:t>
      </w:r>
    </w:p>
    <w:p w14:paraId="1BAE5598" w14:textId="77777777" w:rsidR="000866D6" w:rsidRPr="00FB12C2" w:rsidRDefault="000866D6" w:rsidP="00D362D4">
      <w:pPr>
        <w:numPr>
          <w:ilvl w:val="0"/>
          <w:numId w:val="67"/>
        </w:numPr>
        <w:suppressAutoHyphens w:val="0"/>
        <w:spacing w:line="360" w:lineRule="auto"/>
        <w:jc w:val="both"/>
        <w:rPr>
          <w:sz w:val="26"/>
          <w:szCs w:val="26"/>
          <w:lang w:val="en-US"/>
        </w:rPr>
      </w:pPr>
      <w:r w:rsidRPr="00FB12C2">
        <w:rPr>
          <w:sz w:val="26"/>
          <w:szCs w:val="26"/>
          <w:lang w:val="en-US"/>
        </w:rPr>
        <w:t>Heskett, S. The Value Profit Chain / S. Haskett, A. Schlesinger/  – NY: Free Press, 2003. – 377 p.</w:t>
      </w:r>
    </w:p>
    <w:p w14:paraId="0A166BE2" w14:textId="77777777" w:rsidR="000866D6" w:rsidRPr="00FB12C2" w:rsidRDefault="000866D6" w:rsidP="00D362D4">
      <w:pPr>
        <w:numPr>
          <w:ilvl w:val="0"/>
          <w:numId w:val="67"/>
        </w:numPr>
        <w:suppressAutoHyphens w:val="0"/>
        <w:spacing w:line="360" w:lineRule="auto"/>
        <w:jc w:val="both"/>
        <w:rPr>
          <w:sz w:val="26"/>
          <w:szCs w:val="26"/>
          <w:lang w:val="en-US"/>
        </w:rPr>
      </w:pPr>
      <w:r w:rsidRPr="00FB12C2">
        <w:rPr>
          <w:sz w:val="26"/>
          <w:szCs w:val="26"/>
          <w:lang w:val="en-US"/>
        </w:rPr>
        <w:t>M’Pherson, P. K. Strategic Analysis Adapted For IC Networks and E-Business Networks / P. K. M’Pherson, S.G Roos // Strategic Management Society’s 21st Annual International Conference, Oct 21–24, 2001, San Francisco, USA.</w:t>
      </w:r>
    </w:p>
    <w:p w14:paraId="19357167"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McTaggart J. The Value Imperative: Managing for Superior Shareholder Returns  / J. McTaggart. – N.Y. : Free Press, 1994. – 367 p.</w:t>
      </w:r>
    </w:p>
    <w:p w14:paraId="324C4E04" w14:textId="77777777" w:rsidR="000866D6" w:rsidRPr="00FB12C2" w:rsidRDefault="000866D6" w:rsidP="00D362D4">
      <w:pPr>
        <w:pStyle w:val="afffffffc"/>
        <w:numPr>
          <w:ilvl w:val="0"/>
          <w:numId w:val="67"/>
        </w:numPr>
        <w:suppressAutoHyphens w:val="0"/>
        <w:spacing w:line="360" w:lineRule="auto"/>
        <w:rPr>
          <w:sz w:val="26"/>
          <w:szCs w:val="26"/>
          <w:lang w:val="uk-UA"/>
        </w:rPr>
      </w:pPr>
      <w:r w:rsidRPr="00FB12C2">
        <w:rPr>
          <w:sz w:val="26"/>
          <w:szCs w:val="26"/>
          <w:lang w:val="en-US"/>
        </w:rPr>
        <w:t xml:space="preserve">Cameron S.K. </w:t>
      </w:r>
      <w:r w:rsidRPr="00FB12C2">
        <w:rPr>
          <w:bCs/>
          <w:sz w:val="26"/>
          <w:szCs w:val="26"/>
          <w:lang w:val="en-US"/>
        </w:rPr>
        <w:t>Diagnosing and Changing Organizational Culture: Based on the Competing Values Framework /</w:t>
      </w:r>
      <w:r w:rsidRPr="00FB12C2">
        <w:rPr>
          <w:sz w:val="26"/>
          <w:szCs w:val="26"/>
          <w:lang w:val="en-US"/>
        </w:rPr>
        <w:t xml:space="preserve"> S.K. Cameron, R.E. Quinn</w:t>
      </w:r>
      <w:r w:rsidRPr="00FB12C2">
        <w:rPr>
          <w:bCs/>
          <w:sz w:val="26"/>
          <w:szCs w:val="26"/>
          <w:lang w:val="en-US"/>
        </w:rPr>
        <w:t xml:space="preserve">. </w:t>
      </w:r>
      <w:r w:rsidRPr="00FB12C2">
        <w:rPr>
          <w:sz w:val="26"/>
          <w:szCs w:val="26"/>
          <w:lang w:val="en-US"/>
        </w:rPr>
        <w:t>–</w:t>
      </w:r>
      <w:r w:rsidRPr="00FB12C2">
        <w:rPr>
          <w:bCs/>
          <w:sz w:val="26"/>
          <w:szCs w:val="26"/>
          <w:lang w:val="en-US"/>
        </w:rPr>
        <w:t xml:space="preserve"> NY. : Jossey-Bass, 2006. – 256 p.</w:t>
      </w:r>
    </w:p>
    <w:p w14:paraId="3459C1E0"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Treacy M. The Discipline of Market Leaders / M. Treacy, T. Wiersema. – NY. : Basic Books, 1998, – 210 p.</w:t>
      </w:r>
    </w:p>
    <w:p w14:paraId="726F80B8" w14:textId="77777777" w:rsidR="000866D6" w:rsidRPr="00FB12C2" w:rsidRDefault="000866D6" w:rsidP="00D362D4">
      <w:pPr>
        <w:pStyle w:val="afffffffc"/>
        <w:numPr>
          <w:ilvl w:val="0"/>
          <w:numId w:val="67"/>
        </w:numPr>
        <w:suppressAutoHyphens w:val="0"/>
        <w:spacing w:line="360" w:lineRule="auto"/>
        <w:rPr>
          <w:sz w:val="26"/>
          <w:szCs w:val="26"/>
        </w:rPr>
      </w:pPr>
      <w:r w:rsidRPr="00FB12C2">
        <w:rPr>
          <w:sz w:val="26"/>
          <w:szCs w:val="26"/>
        </w:rPr>
        <w:t>Шимаи М. Роль и влияние транснациональных корпораций в глобальных сдвигах в конце 20 столетия / М. Шимаи  // Проблемы теории и практики управления. – 1999. – № 3. – С. 27.</w:t>
      </w:r>
    </w:p>
    <w:p w14:paraId="3AAA0496" w14:textId="77777777" w:rsidR="000866D6" w:rsidRPr="00FB12C2" w:rsidRDefault="000866D6" w:rsidP="00D362D4">
      <w:pPr>
        <w:pStyle w:val="afffffffc"/>
        <w:numPr>
          <w:ilvl w:val="0"/>
          <w:numId w:val="67"/>
        </w:numPr>
        <w:suppressAutoHyphens w:val="0"/>
        <w:spacing w:line="360" w:lineRule="auto"/>
        <w:rPr>
          <w:sz w:val="26"/>
          <w:szCs w:val="26"/>
        </w:rPr>
      </w:pPr>
      <w:r w:rsidRPr="00FB12C2">
        <w:rPr>
          <w:sz w:val="26"/>
          <w:szCs w:val="26"/>
        </w:rPr>
        <w:t xml:space="preserve">Владимирова И.Г. Исследование уровня транснационализации компаний / И.Г. Владимирова  // Менеджмент в России и за рубежом. – 2001. – № 6. – </w:t>
      </w:r>
      <w:r w:rsidRPr="00FB12C2">
        <w:rPr>
          <w:sz w:val="26"/>
          <w:szCs w:val="26"/>
          <w:lang w:val="en-US"/>
        </w:rPr>
        <w:t>C</w:t>
      </w:r>
      <w:r w:rsidRPr="00FB12C2">
        <w:rPr>
          <w:sz w:val="26"/>
          <w:szCs w:val="26"/>
        </w:rPr>
        <w:t>. 39-48.</w:t>
      </w:r>
    </w:p>
    <w:p w14:paraId="277EBE25"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Mattelart A. Cultural Imperialism in the Multinationals' Age / A. Mattelart  // Instant Research on Peace and Violence. – 1976. – №6 (4), pp. 160–174</w:t>
      </w:r>
    </w:p>
    <w:p w14:paraId="44514824"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Guss, David M. Full Speed Ahead with Venezuela: The Tobacco Industry, Nationalism, and the Business of Popular Culture / David M. Guss // Public Culture. – 1996. - 9 (1). – pp. 33–54.</w:t>
      </w:r>
    </w:p>
    <w:p w14:paraId="7D49577A" w14:textId="77777777" w:rsidR="000866D6" w:rsidRPr="00FB12C2" w:rsidRDefault="000866D6" w:rsidP="00D362D4">
      <w:pPr>
        <w:numPr>
          <w:ilvl w:val="0"/>
          <w:numId w:val="67"/>
        </w:numPr>
        <w:suppressAutoHyphens w:val="0"/>
        <w:spacing w:line="360" w:lineRule="auto"/>
        <w:jc w:val="both"/>
        <w:rPr>
          <w:sz w:val="26"/>
          <w:szCs w:val="26"/>
          <w:lang w:val="en-US"/>
        </w:rPr>
      </w:pPr>
      <w:r w:rsidRPr="00FB12C2">
        <w:rPr>
          <w:sz w:val="26"/>
          <w:szCs w:val="26"/>
          <w:lang w:val="en-US"/>
        </w:rPr>
        <w:t>Boli J. World Culture and TNCs / J. Boli. – Atlanta: Emory University, 2001. – 67 p.</w:t>
      </w:r>
    </w:p>
    <w:p w14:paraId="01ADF1B0" w14:textId="77777777" w:rsidR="000866D6" w:rsidRPr="00FB12C2" w:rsidRDefault="000866D6" w:rsidP="00D362D4">
      <w:pPr>
        <w:numPr>
          <w:ilvl w:val="0"/>
          <w:numId w:val="67"/>
        </w:numPr>
        <w:suppressAutoHyphens w:val="0"/>
        <w:spacing w:line="360" w:lineRule="auto"/>
        <w:jc w:val="both"/>
        <w:rPr>
          <w:sz w:val="26"/>
          <w:szCs w:val="26"/>
          <w:lang w:val="en-US"/>
        </w:rPr>
      </w:pPr>
      <w:r w:rsidRPr="00FB12C2">
        <w:rPr>
          <w:sz w:val="26"/>
          <w:szCs w:val="26"/>
          <w:lang w:val="en-US"/>
        </w:rPr>
        <w:t>Draft Commentary on the Norms of Responsibility of Transnational Corporations and Other Business Enterprises with Regard to Human Rights, U.N. Doc. E/CN.4/Sub.2/2003/XX, E/CN.4/Sub.2/2003/WG.2/WP.1.</w:t>
      </w:r>
    </w:p>
    <w:p w14:paraId="091DA4EA" w14:textId="77777777" w:rsidR="000866D6" w:rsidRPr="00FB12C2" w:rsidRDefault="000866D6" w:rsidP="00D362D4">
      <w:pPr>
        <w:numPr>
          <w:ilvl w:val="0"/>
          <w:numId w:val="67"/>
        </w:numPr>
        <w:suppressAutoHyphens w:val="0"/>
        <w:spacing w:line="360" w:lineRule="auto"/>
        <w:jc w:val="both"/>
        <w:rPr>
          <w:sz w:val="26"/>
          <w:szCs w:val="26"/>
        </w:rPr>
      </w:pPr>
      <w:r w:rsidRPr="00FB12C2">
        <w:rPr>
          <w:sz w:val="26"/>
          <w:szCs w:val="26"/>
        </w:rPr>
        <w:lastRenderedPageBreak/>
        <w:t>Хантингтон С. Культура – это серьезно / С. Хантингтон // Культура имеет значение. Каким образом ценности способствуют общественному прогрессу. – М., 2002. – С. 15–36.</w:t>
      </w:r>
    </w:p>
    <w:p w14:paraId="514C4C6C" w14:textId="77777777" w:rsidR="000866D6" w:rsidRPr="00FB12C2" w:rsidRDefault="000866D6" w:rsidP="00D362D4">
      <w:pPr>
        <w:numPr>
          <w:ilvl w:val="0"/>
          <w:numId w:val="67"/>
        </w:numPr>
        <w:suppressAutoHyphens w:val="0"/>
        <w:spacing w:line="360" w:lineRule="auto"/>
        <w:jc w:val="both"/>
        <w:rPr>
          <w:sz w:val="26"/>
          <w:szCs w:val="26"/>
          <w:lang w:val="en-US"/>
        </w:rPr>
      </w:pPr>
      <w:r w:rsidRPr="00FB12C2">
        <w:rPr>
          <w:sz w:val="26"/>
          <w:szCs w:val="26"/>
          <w:lang w:val="en-GB"/>
        </w:rPr>
        <w:t>Weber J. Managerial Value Orientations. A Typology and Assessment / J. Weber // International Journal of Value Based Management. – 1990. V</w:t>
      </w:r>
      <w:r w:rsidRPr="00FB12C2">
        <w:rPr>
          <w:sz w:val="26"/>
          <w:szCs w:val="26"/>
          <w:lang w:val="en-US"/>
        </w:rPr>
        <w:t>ol. 3 (2). – P. 35 – 48.</w:t>
      </w:r>
    </w:p>
    <w:p w14:paraId="771CAA88"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Schwab Foundation for Social Entrepreneurship</w:t>
      </w:r>
      <w:r w:rsidRPr="00FB12C2">
        <w:rPr>
          <w:sz w:val="26"/>
          <w:szCs w:val="26"/>
          <w:lang w:val="en-GB"/>
        </w:rPr>
        <w:t xml:space="preserve"> </w:t>
      </w:r>
      <w:r w:rsidRPr="00FB12C2">
        <w:rPr>
          <w:sz w:val="26"/>
          <w:szCs w:val="26"/>
          <w:lang w:val="en-US"/>
        </w:rPr>
        <w:t>5 Year Evaluation Report</w:t>
      </w:r>
      <w:r w:rsidRPr="00FB12C2">
        <w:rPr>
          <w:sz w:val="26"/>
          <w:szCs w:val="26"/>
          <w:lang w:val="en-GB"/>
        </w:rPr>
        <w:t xml:space="preserve"> </w:t>
      </w:r>
      <w:r w:rsidRPr="00FB12C2">
        <w:rPr>
          <w:sz w:val="26"/>
          <w:szCs w:val="26"/>
          <w:lang w:val="en-US"/>
        </w:rPr>
        <w:t>2000-2005. – Geneve: Schwab Verlag, 2006. – 55 p.</w:t>
      </w:r>
    </w:p>
    <w:p w14:paraId="21C71620" w14:textId="77777777" w:rsidR="000866D6" w:rsidRPr="00FB12C2" w:rsidRDefault="000866D6" w:rsidP="00D362D4">
      <w:pPr>
        <w:numPr>
          <w:ilvl w:val="0"/>
          <w:numId w:val="67"/>
        </w:numPr>
        <w:suppressAutoHyphens w:val="0"/>
        <w:spacing w:line="360" w:lineRule="auto"/>
        <w:jc w:val="both"/>
        <w:rPr>
          <w:sz w:val="26"/>
          <w:szCs w:val="26"/>
          <w:lang w:val="en-US"/>
        </w:rPr>
      </w:pPr>
      <w:r w:rsidRPr="00FB12C2">
        <w:rPr>
          <w:sz w:val="26"/>
          <w:szCs w:val="26"/>
          <w:lang w:val="en-US"/>
        </w:rPr>
        <w:t>Schöning M. Global Trends in Financing the Social Sector: How Successful Social Entrepreneurs Mobilize Resources and Leverage their Ideas / M. Schöning  . – Geneva, Schwab Foundation Verlag, 2003. – 350 p.</w:t>
      </w:r>
    </w:p>
    <w:p w14:paraId="6DA880B2" w14:textId="77777777" w:rsidR="000866D6" w:rsidRPr="00FB12C2" w:rsidRDefault="000866D6" w:rsidP="00D362D4">
      <w:pPr>
        <w:numPr>
          <w:ilvl w:val="0"/>
          <w:numId w:val="67"/>
        </w:numPr>
        <w:suppressAutoHyphens w:val="0"/>
        <w:spacing w:line="360" w:lineRule="auto"/>
        <w:jc w:val="both"/>
        <w:rPr>
          <w:sz w:val="26"/>
          <w:szCs w:val="26"/>
          <w:lang w:val="en-US"/>
        </w:rPr>
      </w:pPr>
      <w:r w:rsidRPr="00FB12C2">
        <w:rPr>
          <w:sz w:val="26"/>
          <w:szCs w:val="26"/>
          <w:lang w:val="en-US"/>
        </w:rPr>
        <w:t>Fostering Social Entrepreneurship</w:t>
      </w:r>
      <w:r w:rsidRPr="00FB12C2">
        <w:rPr>
          <w:sz w:val="26"/>
          <w:szCs w:val="26"/>
          <w:lang w:val="en-GB"/>
        </w:rPr>
        <w:t xml:space="preserve">. </w:t>
      </w:r>
      <w:r w:rsidRPr="00FB12C2">
        <w:rPr>
          <w:sz w:val="26"/>
          <w:szCs w:val="26"/>
          <w:lang w:val="en-US"/>
        </w:rPr>
        <w:t xml:space="preserve">A comparative study of the legal, regulatory and tax issues in Brazil, Germany, India, Poland, UK and USA. – </w:t>
      </w:r>
      <w:r w:rsidRPr="00FB12C2">
        <w:rPr>
          <w:sz w:val="26"/>
          <w:szCs w:val="26"/>
          <w:lang w:val="en-GB"/>
        </w:rPr>
        <w:t>Geneva: Schwab Foundation Verlag, 2003. – 50</w:t>
      </w:r>
      <w:r w:rsidRPr="00FB12C2">
        <w:rPr>
          <w:sz w:val="26"/>
          <w:szCs w:val="26"/>
          <w:lang w:val="en-US"/>
        </w:rPr>
        <w:t xml:space="preserve"> p.</w:t>
      </w:r>
    </w:p>
    <w:p w14:paraId="745E19E8" w14:textId="77777777" w:rsidR="000866D6" w:rsidRPr="00FB12C2" w:rsidRDefault="000866D6" w:rsidP="00D362D4">
      <w:pPr>
        <w:widowControl w:val="0"/>
        <w:numPr>
          <w:ilvl w:val="0"/>
          <w:numId w:val="67"/>
        </w:numPr>
        <w:suppressAutoHyphens w:val="0"/>
        <w:spacing w:line="360" w:lineRule="auto"/>
        <w:jc w:val="both"/>
        <w:rPr>
          <w:sz w:val="26"/>
          <w:szCs w:val="26"/>
          <w:lang w:val="en-GB"/>
        </w:rPr>
      </w:pPr>
      <w:r w:rsidRPr="00FB12C2">
        <w:rPr>
          <w:sz w:val="26"/>
          <w:szCs w:val="26"/>
          <w:lang w:val="en-GB"/>
        </w:rPr>
        <w:t>Nourick S. Corporate Social Responsibility / S. Nourick // Partners for Progress: Towards a New Approach Roundtable</w:t>
      </w:r>
      <w:r w:rsidRPr="00FB12C2">
        <w:rPr>
          <w:sz w:val="26"/>
          <w:szCs w:val="26"/>
          <w:lang w:val="en-US"/>
        </w:rPr>
        <w:t>. – 2001. –</w:t>
      </w:r>
      <w:r w:rsidRPr="00FB12C2">
        <w:rPr>
          <w:sz w:val="26"/>
          <w:szCs w:val="26"/>
          <w:lang w:val="en-GB"/>
        </w:rPr>
        <w:t xml:space="preserve"> Vol 1 (12). </w:t>
      </w:r>
      <w:r w:rsidRPr="00FB12C2">
        <w:rPr>
          <w:sz w:val="26"/>
          <w:szCs w:val="26"/>
          <w:lang w:val="en-US"/>
        </w:rPr>
        <w:t>–</w:t>
      </w:r>
      <w:r w:rsidRPr="00FB12C2">
        <w:rPr>
          <w:sz w:val="26"/>
          <w:szCs w:val="26"/>
          <w:lang w:val="en-GB"/>
        </w:rPr>
        <w:t xml:space="preserve"> </w:t>
      </w:r>
      <w:r w:rsidRPr="00FB12C2">
        <w:rPr>
          <w:sz w:val="26"/>
          <w:szCs w:val="26"/>
          <w:lang w:val="en-US"/>
        </w:rPr>
        <w:t>P</w:t>
      </w:r>
      <w:r w:rsidRPr="00FB12C2">
        <w:rPr>
          <w:sz w:val="26"/>
          <w:szCs w:val="26"/>
          <w:lang w:val="en-GB"/>
        </w:rPr>
        <w:t>. 127</w:t>
      </w:r>
      <w:r w:rsidRPr="00FB12C2">
        <w:rPr>
          <w:sz w:val="26"/>
          <w:szCs w:val="26"/>
          <w:lang w:val="en-US"/>
        </w:rPr>
        <w:t>–</w:t>
      </w:r>
      <w:r w:rsidRPr="00FB12C2">
        <w:rPr>
          <w:sz w:val="26"/>
          <w:szCs w:val="26"/>
          <w:lang w:val="en-GB"/>
        </w:rPr>
        <w:t>156.</w:t>
      </w:r>
    </w:p>
    <w:p w14:paraId="5914D330" w14:textId="77777777" w:rsidR="000866D6" w:rsidRPr="00FB12C2" w:rsidRDefault="000866D6" w:rsidP="00D362D4">
      <w:pPr>
        <w:pStyle w:val="afffffffc"/>
        <w:numPr>
          <w:ilvl w:val="0"/>
          <w:numId w:val="67"/>
        </w:numPr>
        <w:suppressAutoHyphens w:val="0"/>
        <w:spacing w:line="360" w:lineRule="auto"/>
        <w:rPr>
          <w:sz w:val="26"/>
          <w:szCs w:val="26"/>
          <w:lang w:val="uk-UA"/>
        </w:rPr>
      </w:pPr>
      <w:r w:rsidRPr="00FB12C2">
        <w:rPr>
          <w:sz w:val="26"/>
          <w:szCs w:val="26"/>
          <w:lang w:val="uk-UA"/>
        </w:rPr>
        <w:t>Стародубская М. Социальная ответственность бизнеса - PRямо в цель</w:t>
      </w:r>
      <w:r w:rsidRPr="00FB12C2">
        <w:rPr>
          <w:sz w:val="26"/>
          <w:szCs w:val="26"/>
        </w:rPr>
        <w:t xml:space="preserve"> / </w:t>
      </w:r>
      <w:r w:rsidRPr="00FB12C2">
        <w:rPr>
          <w:sz w:val="26"/>
          <w:szCs w:val="26"/>
          <w:lang w:val="uk-UA"/>
        </w:rPr>
        <w:t xml:space="preserve"> М. Стародубская // Маркетинговые коммуникации. </w:t>
      </w:r>
      <w:r w:rsidRPr="00FB12C2">
        <w:rPr>
          <w:sz w:val="26"/>
          <w:szCs w:val="26"/>
        </w:rPr>
        <w:t>–</w:t>
      </w:r>
      <w:r w:rsidRPr="00FB12C2">
        <w:rPr>
          <w:sz w:val="26"/>
          <w:szCs w:val="26"/>
          <w:lang w:val="uk-UA"/>
        </w:rPr>
        <w:t>2005.</w:t>
      </w:r>
      <w:r w:rsidRPr="00FB12C2">
        <w:rPr>
          <w:sz w:val="26"/>
          <w:szCs w:val="26"/>
        </w:rPr>
        <w:t xml:space="preserve"> –</w:t>
      </w:r>
      <w:r w:rsidRPr="00FB12C2">
        <w:rPr>
          <w:sz w:val="26"/>
          <w:szCs w:val="26"/>
          <w:lang w:val="uk-UA"/>
        </w:rPr>
        <w:t xml:space="preserve"> №1. </w:t>
      </w:r>
      <w:r w:rsidRPr="00FB12C2">
        <w:rPr>
          <w:sz w:val="26"/>
          <w:szCs w:val="26"/>
        </w:rPr>
        <w:t>–</w:t>
      </w:r>
      <w:r w:rsidRPr="00FB12C2">
        <w:rPr>
          <w:sz w:val="26"/>
          <w:szCs w:val="26"/>
          <w:lang w:val="uk-UA"/>
        </w:rPr>
        <w:t>С.16</w:t>
      </w:r>
      <w:r w:rsidRPr="00FB12C2">
        <w:rPr>
          <w:sz w:val="26"/>
          <w:szCs w:val="26"/>
        </w:rPr>
        <w:t>–</w:t>
      </w:r>
      <w:r w:rsidRPr="00FB12C2">
        <w:rPr>
          <w:sz w:val="26"/>
          <w:szCs w:val="26"/>
          <w:lang w:val="uk-UA"/>
        </w:rPr>
        <w:t>19.</w:t>
      </w:r>
    </w:p>
    <w:p w14:paraId="0EF6C6A9" w14:textId="77777777" w:rsidR="000866D6" w:rsidRPr="00FB12C2" w:rsidRDefault="000866D6" w:rsidP="00D362D4">
      <w:pPr>
        <w:widowControl w:val="0"/>
        <w:numPr>
          <w:ilvl w:val="0"/>
          <w:numId w:val="67"/>
        </w:numPr>
        <w:suppressAutoHyphens w:val="0"/>
        <w:spacing w:line="360" w:lineRule="auto"/>
        <w:jc w:val="both"/>
        <w:rPr>
          <w:sz w:val="26"/>
          <w:szCs w:val="26"/>
        </w:rPr>
      </w:pPr>
      <w:r w:rsidRPr="00FB12C2">
        <w:rPr>
          <w:sz w:val="26"/>
          <w:szCs w:val="26"/>
        </w:rPr>
        <w:t xml:space="preserve">Крестникова И. Корпоративная филантропия: мифы и реальность / И. Крестникова, Е. Левшина. – М. : </w:t>
      </w:r>
      <w:r w:rsidRPr="00FB12C2">
        <w:rPr>
          <w:sz w:val="26"/>
          <w:szCs w:val="26"/>
          <w:lang w:val="en-US"/>
        </w:rPr>
        <w:t>CAF</w:t>
      </w:r>
      <w:r w:rsidRPr="00FB12C2">
        <w:rPr>
          <w:sz w:val="26"/>
          <w:szCs w:val="26"/>
        </w:rPr>
        <w:t xml:space="preserve">, 2002. – 118 </w:t>
      </w:r>
      <w:r w:rsidRPr="00FB12C2">
        <w:rPr>
          <w:sz w:val="26"/>
          <w:szCs w:val="26"/>
          <w:lang w:val="en-US"/>
        </w:rPr>
        <w:t>c</w:t>
      </w:r>
      <w:r w:rsidRPr="00FB12C2">
        <w:rPr>
          <w:sz w:val="26"/>
          <w:szCs w:val="26"/>
        </w:rPr>
        <w:t>.</w:t>
      </w:r>
    </w:p>
    <w:p w14:paraId="2C2FFC4A" w14:textId="77777777" w:rsidR="000866D6" w:rsidRPr="00FB12C2" w:rsidRDefault="000866D6" w:rsidP="00D362D4">
      <w:pPr>
        <w:widowControl w:val="0"/>
        <w:numPr>
          <w:ilvl w:val="0"/>
          <w:numId w:val="67"/>
        </w:numPr>
        <w:suppressAutoHyphens w:val="0"/>
        <w:spacing w:line="360" w:lineRule="auto"/>
        <w:jc w:val="both"/>
        <w:rPr>
          <w:sz w:val="26"/>
          <w:szCs w:val="26"/>
          <w:lang w:val="en-US"/>
        </w:rPr>
      </w:pPr>
      <w:r w:rsidRPr="00FB12C2">
        <w:rPr>
          <w:sz w:val="26"/>
          <w:szCs w:val="26"/>
          <w:lang w:val="en-US"/>
        </w:rPr>
        <w:t xml:space="preserve">Business and economic development: the impact of corporate responsibility standards and practices. // Business for Social Responsibility 2003 Annual report. – USA, 2004, – </w:t>
      </w:r>
      <w:r w:rsidRPr="00FB12C2">
        <w:rPr>
          <w:sz w:val="26"/>
          <w:szCs w:val="26"/>
        </w:rPr>
        <w:t>Р</w:t>
      </w:r>
      <w:r w:rsidRPr="00FB12C2">
        <w:rPr>
          <w:sz w:val="26"/>
          <w:szCs w:val="26"/>
          <w:lang w:val="en-US"/>
        </w:rPr>
        <w:t>. – 25.</w:t>
      </w:r>
    </w:p>
    <w:p w14:paraId="47EE73E1" w14:textId="77777777" w:rsidR="000866D6" w:rsidRPr="00FB12C2" w:rsidRDefault="000866D6" w:rsidP="00D362D4">
      <w:pPr>
        <w:widowControl w:val="0"/>
        <w:numPr>
          <w:ilvl w:val="0"/>
          <w:numId w:val="67"/>
        </w:numPr>
        <w:suppressAutoHyphens w:val="0"/>
        <w:spacing w:line="360" w:lineRule="auto"/>
        <w:jc w:val="both"/>
        <w:rPr>
          <w:sz w:val="26"/>
          <w:szCs w:val="26"/>
          <w:lang w:val="en-GB"/>
        </w:rPr>
      </w:pPr>
      <w:r w:rsidRPr="00FB12C2">
        <w:rPr>
          <w:sz w:val="26"/>
          <w:szCs w:val="26"/>
          <w:lang w:val="en-US"/>
        </w:rPr>
        <w:t>Logal</w:t>
      </w:r>
      <w:r w:rsidRPr="00FB12C2">
        <w:rPr>
          <w:sz w:val="26"/>
          <w:szCs w:val="26"/>
          <w:lang w:val="en-GB"/>
        </w:rPr>
        <w:t xml:space="preserve"> </w:t>
      </w:r>
      <w:r w:rsidRPr="00FB12C2">
        <w:rPr>
          <w:sz w:val="26"/>
          <w:szCs w:val="26"/>
          <w:lang w:val="en-US"/>
        </w:rPr>
        <w:t>D</w:t>
      </w:r>
      <w:r w:rsidRPr="00FB12C2">
        <w:rPr>
          <w:sz w:val="26"/>
          <w:szCs w:val="26"/>
          <w:lang w:val="en-GB"/>
        </w:rPr>
        <w:t xml:space="preserve">. </w:t>
      </w:r>
      <w:r w:rsidRPr="00FB12C2">
        <w:rPr>
          <w:sz w:val="26"/>
          <w:szCs w:val="26"/>
          <w:lang w:val="en-US"/>
        </w:rPr>
        <w:t>Companies</w:t>
      </w:r>
      <w:r w:rsidRPr="00FB12C2">
        <w:rPr>
          <w:sz w:val="26"/>
          <w:szCs w:val="26"/>
          <w:lang w:val="en-GB"/>
        </w:rPr>
        <w:t xml:space="preserve"> </w:t>
      </w:r>
      <w:r w:rsidRPr="00FB12C2">
        <w:rPr>
          <w:sz w:val="26"/>
          <w:szCs w:val="26"/>
          <w:lang w:val="en-US"/>
        </w:rPr>
        <w:t>in</w:t>
      </w:r>
      <w:r w:rsidRPr="00FB12C2">
        <w:rPr>
          <w:sz w:val="26"/>
          <w:szCs w:val="26"/>
          <w:lang w:val="en-GB"/>
        </w:rPr>
        <w:t xml:space="preserve"> </w:t>
      </w:r>
      <w:r w:rsidRPr="00FB12C2">
        <w:rPr>
          <w:sz w:val="26"/>
          <w:szCs w:val="26"/>
          <w:lang w:val="en-US"/>
        </w:rPr>
        <w:t>communities</w:t>
      </w:r>
      <w:r w:rsidRPr="00FB12C2">
        <w:rPr>
          <w:sz w:val="26"/>
          <w:szCs w:val="26"/>
          <w:lang w:val="en-GB"/>
        </w:rPr>
        <w:t xml:space="preserve">: </w:t>
      </w:r>
      <w:r w:rsidRPr="00FB12C2">
        <w:rPr>
          <w:sz w:val="26"/>
          <w:szCs w:val="26"/>
          <w:lang w:val="en-US"/>
        </w:rPr>
        <w:t>valuing</w:t>
      </w:r>
      <w:r w:rsidRPr="00FB12C2">
        <w:rPr>
          <w:sz w:val="26"/>
          <w:szCs w:val="26"/>
          <w:lang w:val="en-GB"/>
        </w:rPr>
        <w:t xml:space="preserve"> </w:t>
      </w:r>
      <w:r w:rsidRPr="00FB12C2">
        <w:rPr>
          <w:sz w:val="26"/>
          <w:szCs w:val="26"/>
          <w:lang w:val="en-US"/>
        </w:rPr>
        <w:t>the</w:t>
      </w:r>
      <w:r w:rsidRPr="00FB12C2">
        <w:rPr>
          <w:sz w:val="26"/>
          <w:szCs w:val="26"/>
          <w:lang w:val="en-GB"/>
        </w:rPr>
        <w:t xml:space="preserve"> </w:t>
      </w:r>
      <w:r w:rsidRPr="00FB12C2">
        <w:rPr>
          <w:sz w:val="26"/>
          <w:szCs w:val="26"/>
          <w:lang w:val="en-US"/>
        </w:rPr>
        <w:t>contribution / D</w:t>
      </w:r>
      <w:r w:rsidRPr="00FB12C2">
        <w:rPr>
          <w:sz w:val="26"/>
          <w:szCs w:val="26"/>
          <w:lang w:val="en-GB"/>
        </w:rPr>
        <w:t>.</w:t>
      </w:r>
      <w:r w:rsidRPr="00FB12C2">
        <w:rPr>
          <w:sz w:val="26"/>
          <w:szCs w:val="26"/>
          <w:lang w:val="en-US"/>
        </w:rPr>
        <w:t xml:space="preserve"> Logal</w:t>
      </w:r>
      <w:r w:rsidRPr="00FB12C2">
        <w:rPr>
          <w:sz w:val="26"/>
          <w:szCs w:val="26"/>
          <w:lang w:val="en-GB"/>
        </w:rPr>
        <w:t xml:space="preserve">, </w:t>
      </w:r>
      <w:r w:rsidRPr="00FB12C2">
        <w:rPr>
          <w:sz w:val="26"/>
          <w:szCs w:val="26"/>
          <w:lang w:val="en-US"/>
        </w:rPr>
        <w:t>M</w:t>
      </w:r>
      <w:r w:rsidRPr="00FB12C2">
        <w:rPr>
          <w:sz w:val="26"/>
          <w:szCs w:val="26"/>
          <w:lang w:val="en-GB"/>
        </w:rPr>
        <w:t>.</w:t>
      </w:r>
      <w:r w:rsidRPr="00FB12C2">
        <w:rPr>
          <w:sz w:val="26"/>
          <w:szCs w:val="26"/>
          <w:lang w:val="en-US"/>
        </w:rPr>
        <w:t xml:space="preserve"> Tuffrey</w:t>
      </w:r>
      <w:r w:rsidRPr="00FB12C2">
        <w:rPr>
          <w:sz w:val="26"/>
          <w:szCs w:val="26"/>
          <w:lang w:val="en-GB"/>
        </w:rPr>
        <w:t xml:space="preserve">. </w:t>
      </w:r>
      <w:r w:rsidRPr="00FB12C2">
        <w:rPr>
          <w:sz w:val="26"/>
          <w:szCs w:val="26"/>
          <w:lang w:val="en-US"/>
        </w:rPr>
        <w:t>–</w:t>
      </w:r>
      <w:r w:rsidRPr="00FB12C2">
        <w:rPr>
          <w:sz w:val="26"/>
          <w:szCs w:val="26"/>
          <w:lang w:val="en-GB"/>
        </w:rPr>
        <w:t xml:space="preserve"> NY: </w:t>
      </w:r>
      <w:r w:rsidRPr="00FB12C2">
        <w:rPr>
          <w:sz w:val="26"/>
          <w:szCs w:val="26"/>
          <w:lang w:val="en-US"/>
        </w:rPr>
        <w:t>CAF</w:t>
      </w:r>
      <w:r w:rsidRPr="00FB12C2">
        <w:rPr>
          <w:sz w:val="26"/>
          <w:szCs w:val="26"/>
          <w:lang w:val="en-GB"/>
        </w:rPr>
        <w:t>, 1999.</w:t>
      </w:r>
      <w:r w:rsidRPr="00FB12C2">
        <w:rPr>
          <w:sz w:val="26"/>
          <w:szCs w:val="26"/>
          <w:lang w:val="en-US"/>
        </w:rPr>
        <w:t xml:space="preserve"> – 55 p.</w:t>
      </w:r>
    </w:p>
    <w:p w14:paraId="21E06624" w14:textId="77777777" w:rsidR="000866D6" w:rsidRPr="00FB12C2" w:rsidRDefault="000866D6" w:rsidP="00D362D4">
      <w:pPr>
        <w:widowControl w:val="0"/>
        <w:numPr>
          <w:ilvl w:val="0"/>
          <w:numId w:val="67"/>
        </w:numPr>
        <w:suppressAutoHyphens w:val="0"/>
        <w:spacing w:line="360" w:lineRule="auto"/>
        <w:jc w:val="both"/>
        <w:rPr>
          <w:sz w:val="26"/>
          <w:szCs w:val="26"/>
          <w:lang w:val="en-US"/>
        </w:rPr>
      </w:pPr>
      <w:r w:rsidRPr="00FB12C2">
        <w:rPr>
          <w:sz w:val="26"/>
          <w:szCs w:val="26"/>
          <w:lang w:val="en-US"/>
        </w:rPr>
        <w:t>Griffith J. The acceptable face of capitalism? Corporate involvement in the charitable and voluntary sectors : DEMOS report / J. Griffith. – NY. : CAF, 1995. – 67 p.</w:t>
      </w:r>
    </w:p>
    <w:p w14:paraId="38BB4008"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GB"/>
        </w:rPr>
        <w:t xml:space="preserve">Sarah H. Consumers Respond to Brands Affiliated with Social Issues / H. Sarah   // Business in the Community. – 2005. </w:t>
      </w:r>
      <w:r w:rsidRPr="00FB12C2">
        <w:rPr>
          <w:sz w:val="26"/>
          <w:szCs w:val="26"/>
          <w:lang w:val="en-US"/>
        </w:rPr>
        <w:t>–</w:t>
      </w:r>
      <w:r w:rsidRPr="00FB12C2">
        <w:rPr>
          <w:sz w:val="26"/>
          <w:szCs w:val="26"/>
          <w:lang w:val="en-GB"/>
        </w:rPr>
        <w:t xml:space="preserve"> 01(27). – P. 118</w:t>
      </w:r>
      <w:r w:rsidRPr="00FB12C2">
        <w:rPr>
          <w:sz w:val="26"/>
          <w:szCs w:val="26"/>
          <w:lang w:val="en-US"/>
        </w:rPr>
        <w:t>–</w:t>
      </w:r>
      <w:r w:rsidRPr="00FB12C2">
        <w:rPr>
          <w:sz w:val="26"/>
          <w:szCs w:val="26"/>
          <w:lang w:val="en-GB"/>
        </w:rPr>
        <w:t>149.</w:t>
      </w:r>
    </w:p>
    <w:p w14:paraId="02943B4B" w14:textId="77777777" w:rsidR="000866D6" w:rsidRPr="00FB12C2" w:rsidRDefault="000866D6" w:rsidP="00D362D4">
      <w:pPr>
        <w:numPr>
          <w:ilvl w:val="0"/>
          <w:numId w:val="67"/>
        </w:numPr>
        <w:suppressAutoHyphens w:val="0"/>
        <w:spacing w:line="360" w:lineRule="auto"/>
        <w:jc w:val="both"/>
        <w:rPr>
          <w:sz w:val="26"/>
          <w:szCs w:val="26"/>
          <w:lang w:val="uk-UA"/>
        </w:rPr>
      </w:pPr>
      <w:r w:rsidRPr="00FB12C2">
        <w:rPr>
          <w:sz w:val="26"/>
          <w:szCs w:val="26"/>
          <w:lang w:val="uk-UA"/>
        </w:rPr>
        <w:t>Лазоренко О. Принципи корпоративної соціальної відповідальності (КСВ): тенденції сучасного світового досвіду</w:t>
      </w:r>
      <w:r w:rsidRPr="00FB12C2">
        <w:rPr>
          <w:sz w:val="26"/>
          <w:szCs w:val="26"/>
          <w:lang w:val="en-US"/>
        </w:rPr>
        <w:t xml:space="preserve"> /</w:t>
      </w:r>
      <w:r w:rsidRPr="00FB12C2">
        <w:rPr>
          <w:sz w:val="26"/>
          <w:szCs w:val="26"/>
          <w:lang w:val="uk-UA"/>
        </w:rPr>
        <w:t xml:space="preserve"> О. Лазоренко // Корпоративна соціальна відповідальність в Україні: експертна думка. – К.</w:t>
      </w:r>
      <w:r w:rsidRPr="00FB12C2">
        <w:rPr>
          <w:sz w:val="26"/>
          <w:szCs w:val="26"/>
          <w:lang w:val="en-US"/>
        </w:rPr>
        <w:t xml:space="preserve"> </w:t>
      </w:r>
      <w:r w:rsidRPr="00FB12C2">
        <w:rPr>
          <w:sz w:val="26"/>
          <w:szCs w:val="26"/>
          <w:lang w:val="uk-UA"/>
        </w:rPr>
        <w:t>: Стілос, 2007. – С. 10</w:t>
      </w:r>
      <w:r w:rsidRPr="00FB12C2">
        <w:rPr>
          <w:sz w:val="26"/>
          <w:szCs w:val="26"/>
          <w:lang w:val="en-US"/>
        </w:rPr>
        <w:t>–</w:t>
      </w:r>
      <w:r w:rsidRPr="00FB12C2">
        <w:rPr>
          <w:sz w:val="26"/>
          <w:szCs w:val="26"/>
          <w:lang w:val="uk-UA"/>
        </w:rPr>
        <w:t>28.</w:t>
      </w:r>
    </w:p>
    <w:p w14:paraId="0BB34B32"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Wether B. Strategic corporate social responsibility: Stakeholders in a global environment / B. Wether, D. Chandler. – NY. : Sage Publications Inc, 2005. – 384 p.</w:t>
      </w:r>
    </w:p>
    <w:p w14:paraId="78587150" w14:textId="77777777" w:rsidR="000866D6" w:rsidRPr="00FB12C2" w:rsidRDefault="000866D6" w:rsidP="00D362D4">
      <w:pPr>
        <w:pStyle w:val="afffffffc"/>
        <w:numPr>
          <w:ilvl w:val="0"/>
          <w:numId w:val="67"/>
        </w:numPr>
        <w:suppressAutoHyphens w:val="0"/>
        <w:spacing w:line="360" w:lineRule="auto"/>
        <w:rPr>
          <w:iCs/>
          <w:sz w:val="26"/>
          <w:szCs w:val="26"/>
          <w:lang w:val="en-US"/>
        </w:rPr>
      </w:pPr>
      <w:r w:rsidRPr="00FB12C2">
        <w:rPr>
          <w:sz w:val="26"/>
          <w:szCs w:val="26"/>
          <w:lang w:val="en-US"/>
        </w:rPr>
        <w:lastRenderedPageBreak/>
        <w:t xml:space="preserve">Handerson D. </w:t>
      </w:r>
      <w:r w:rsidRPr="00FB12C2">
        <w:rPr>
          <w:iCs/>
          <w:sz w:val="26"/>
          <w:szCs w:val="26"/>
          <w:lang w:val="en-US"/>
        </w:rPr>
        <w:t xml:space="preserve">The Case Against Corporate Responsibility / </w:t>
      </w:r>
      <w:r w:rsidRPr="00FB12C2">
        <w:rPr>
          <w:sz w:val="26"/>
          <w:szCs w:val="26"/>
          <w:lang w:val="en-US"/>
        </w:rPr>
        <w:t>D. Handerson</w:t>
      </w:r>
      <w:r w:rsidRPr="00FB12C2">
        <w:rPr>
          <w:iCs/>
          <w:sz w:val="26"/>
          <w:szCs w:val="26"/>
          <w:lang w:val="en-US"/>
        </w:rPr>
        <w:t xml:space="preserve">  // Polity. </w:t>
      </w:r>
      <w:r w:rsidRPr="00FB12C2">
        <w:rPr>
          <w:sz w:val="26"/>
          <w:szCs w:val="26"/>
          <w:lang w:val="en-US"/>
        </w:rPr>
        <w:t>–</w:t>
      </w:r>
      <w:r w:rsidRPr="00FB12C2">
        <w:rPr>
          <w:iCs/>
          <w:sz w:val="26"/>
          <w:szCs w:val="26"/>
          <w:lang w:val="en-US"/>
        </w:rPr>
        <w:t xml:space="preserve"> 2001. - Vol.17, №2. – p. 28</w:t>
      </w:r>
      <w:r w:rsidRPr="00FB12C2">
        <w:rPr>
          <w:sz w:val="26"/>
          <w:szCs w:val="26"/>
          <w:lang w:val="en-US"/>
        </w:rPr>
        <w:t>–</w:t>
      </w:r>
      <w:r w:rsidRPr="00FB12C2">
        <w:rPr>
          <w:iCs/>
          <w:sz w:val="26"/>
          <w:szCs w:val="26"/>
          <w:lang w:val="en-US"/>
        </w:rPr>
        <w:t>32.</w:t>
      </w:r>
    </w:p>
    <w:p w14:paraId="74000B14"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van Marrewijk, M. Concepts and definitions of CSR and corporate sustainability: between agency and Communion / M.  van Marrewijk // Journal of Business Ethics. –2003. – vol. 44, no. 2, – pp. 95–105.</w:t>
      </w:r>
    </w:p>
    <w:p w14:paraId="40B5E717" w14:textId="77777777" w:rsidR="000866D6" w:rsidRPr="00FB12C2" w:rsidRDefault="000866D6" w:rsidP="00D362D4">
      <w:pPr>
        <w:pStyle w:val="affffffff7"/>
        <w:numPr>
          <w:ilvl w:val="0"/>
          <w:numId w:val="67"/>
        </w:numPr>
        <w:suppressAutoHyphens w:val="0"/>
        <w:spacing w:before="0" w:after="0" w:line="360" w:lineRule="auto"/>
        <w:jc w:val="both"/>
        <w:rPr>
          <w:sz w:val="26"/>
          <w:szCs w:val="26"/>
        </w:rPr>
      </w:pPr>
      <w:r w:rsidRPr="00FB12C2">
        <w:rPr>
          <w:sz w:val="26"/>
          <w:szCs w:val="26"/>
        </w:rPr>
        <w:t>Благов Ю.Е. Концепция корпоративной социальной ответственности и стратегическое управление / Ю.Е. Благов // Российский журнал менеджмента. – 2004. – №3. – С. 17–34.</w:t>
      </w:r>
    </w:p>
    <w:p w14:paraId="1D6F3BB1"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Steurer R. Corporations, stakeholders and sustainable development: a theoretical exploration of business-society relations / R. Steurer,  M.E. Langer, A. Konrad, A. Martinuzzi  // Journal of Business Ethics. – 2005. – vol. 61, no. 3, pp. 263–281.</w:t>
      </w:r>
    </w:p>
    <w:p w14:paraId="4F51C313"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Welford R. Corporate social responsibility in Europe and Asia: critical elements and best practice / R. Welford  // Journal of Corporate Citizenship. – 2004. - issue 13, – pp. 31–47.</w:t>
      </w:r>
    </w:p>
    <w:p w14:paraId="0EB59E93"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iCs/>
          <w:sz w:val="26"/>
          <w:szCs w:val="26"/>
          <w:lang w:val="en-US"/>
        </w:rPr>
        <w:t>CONE Corporate Citizenship Studies Report. – Boston : Cone Press, 2002. – 86 p.</w:t>
      </w:r>
    </w:p>
    <w:p w14:paraId="68912BBE"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Vogel DJ. Is there a market for virtue? The business case for corporate social responsibility / DJ. Vogel // California Management Review. – 2005. – vol. 47, no. 4, pp. 19–28.</w:t>
      </w:r>
    </w:p>
    <w:p w14:paraId="2447F6A9" w14:textId="77777777" w:rsidR="000866D6" w:rsidRPr="00FB12C2" w:rsidRDefault="000866D6" w:rsidP="00D362D4">
      <w:pPr>
        <w:widowControl w:val="0"/>
        <w:numPr>
          <w:ilvl w:val="0"/>
          <w:numId w:val="67"/>
        </w:numPr>
        <w:suppressAutoHyphens w:val="0"/>
        <w:spacing w:line="360" w:lineRule="auto"/>
        <w:jc w:val="both"/>
        <w:rPr>
          <w:sz w:val="26"/>
          <w:szCs w:val="26"/>
        </w:rPr>
      </w:pPr>
      <w:r w:rsidRPr="00FB12C2">
        <w:rPr>
          <w:sz w:val="26"/>
          <w:szCs w:val="26"/>
        </w:rPr>
        <w:t>Либоракина М.И. Социально ответственный бизнес: глобальные тенденции и опыт стран СНГ / М.И. Либоракина. – М. : Фонд Институт экономики города, 2001. – 134 с.</w:t>
      </w:r>
    </w:p>
    <w:p w14:paraId="77CE74AD" w14:textId="77777777" w:rsidR="000866D6" w:rsidRPr="00FB12C2" w:rsidRDefault="000866D6" w:rsidP="00D362D4">
      <w:pPr>
        <w:pStyle w:val="afffffffc"/>
        <w:numPr>
          <w:ilvl w:val="0"/>
          <w:numId w:val="67"/>
        </w:numPr>
        <w:suppressAutoHyphens w:val="0"/>
        <w:spacing w:line="360" w:lineRule="auto"/>
        <w:rPr>
          <w:sz w:val="26"/>
          <w:szCs w:val="26"/>
          <w:lang w:val="uk-UA"/>
        </w:rPr>
      </w:pPr>
      <w:r w:rsidRPr="00FB12C2">
        <w:rPr>
          <w:sz w:val="26"/>
          <w:szCs w:val="26"/>
          <w:lang w:val="uk-UA"/>
        </w:rPr>
        <w:t>Коник Д.Л. Соціальна відповідальність бізнесу в Україні</w:t>
      </w:r>
      <w:r w:rsidRPr="00FB12C2">
        <w:rPr>
          <w:sz w:val="26"/>
          <w:szCs w:val="26"/>
        </w:rPr>
        <w:t xml:space="preserve"> /</w:t>
      </w:r>
      <w:r w:rsidRPr="00FB12C2">
        <w:rPr>
          <w:sz w:val="26"/>
          <w:szCs w:val="26"/>
          <w:lang w:val="uk-UA"/>
        </w:rPr>
        <w:t xml:space="preserve"> Д.Л</w:t>
      </w:r>
      <w:r w:rsidRPr="00FB12C2">
        <w:rPr>
          <w:sz w:val="26"/>
          <w:szCs w:val="26"/>
        </w:rPr>
        <w:t xml:space="preserve"> </w:t>
      </w:r>
      <w:r w:rsidRPr="00FB12C2">
        <w:rPr>
          <w:sz w:val="26"/>
          <w:szCs w:val="26"/>
          <w:lang w:val="uk-UA"/>
        </w:rPr>
        <w:t xml:space="preserve"> Коник</w:t>
      </w:r>
      <w:r w:rsidRPr="00FB12C2">
        <w:rPr>
          <w:sz w:val="26"/>
          <w:szCs w:val="26"/>
        </w:rPr>
        <w:t>; [</w:t>
      </w:r>
      <w:r w:rsidRPr="00FB12C2">
        <w:rPr>
          <w:sz w:val="26"/>
          <w:szCs w:val="26"/>
          <w:lang w:val="uk-UA"/>
        </w:rPr>
        <w:t>Матеріали експертного дослідження Д.Л.Коник, М.В.Олійник, Ю.О.Привалов</w:t>
      </w:r>
      <w:r w:rsidRPr="00FB12C2">
        <w:rPr>
          <w:sz w:val="26"/>
          <w:szCs w:val="26"/>
        </w:rPr>
        <w:t>]</w:t>
      </w:r>
      <w:r w:rsidRPr="00FB12C2">
        <w:rPr>
          <w:sz w:val="26"/>
          <w:szCs w:val="26"/>
          <w:lang w:val="uk-UA"/>
        </w:rPr>
        <w:t>; Ін-т соціології НАН України. – К.: Батискаф, 2002. – 72 с.</w:t>
      </w:r>
    </w:p>
    <w:p w14:paraId="465F1565" w14:textId="77777777" w:rsidR="000866D6" w:rsidRPr="00FB12C2" w:rsidRDefault="000866D6" w:rsidP="00D362D4">
      <w:pPr>
        <w:pStyle w:val="afffffffc"/>
        <w:numPr>
          <w:ilvl w:val="0"/>
          <w:numId w:val="67"/>
        </w:numPr>
        <w:suppressAutoHyphens w:val="0"/>
        <w:spacing w:line="360" w:lineRule="auto"/>
        <w:rPr>
          <w:sz w:val="26"/>
          <w:szCs w:val="26"/>
        </w:rPr>
      </w:pPr>
      <w:r w:rsidRPr="00FB12C2">
        <w:rPr>
          <w:sz w:val="26"/>
          <w:szCs w:val="26"/>
        </w:rPr>
        <w:t>Соц</w:t>
      </w:r>
      <w:r w:rsidRPr="00FB12C2">
        <w:rPr>
          <w:sz w:val="26"/>
          <w:szCs w:val="26"/>
          <w:lang w:val="en-US"/>
        </w:rPr>
        <w:t>i</w:t>
      </w:r>
      <w:r w:rsidRPr="00FB12C2">
        <w:rPr>
          <w:sz w:val="26"/>
          <w:szCs w:val="26"/>
        </w:rPr>
        <w:t>альна в</w:t>
      </w:r>
      <w:r w:rsidRPr="00FB12C2">
        <w:rPr>
          <w:sz w:val="26"/>
          <w:szCs w:val="26"/>
          <w:lang w:val="en-US"/>
        </w:rPr>
        <w:t>i</w:t>
      </w:r>
      <w:r w:rsidRPr="00FB12C2">
        <w:rPr>
          <w:sz w:val="26"/>
          <w:szCs w:val="26"/>
        </w:rPr>
        <w:t>дпов</w:t>
      </w:r>
      <w:r w:rsidRPr="00FB12C2">
        <w:rPr>
          <w:sz w:val="26"/>
          <w:szCs w:val="26"/>
          <w:lang w:val="en-US"/>
        </w:rPr>
        <w:t>i</w:t>
      </w:r>
      <w:r w:rsidRPr="00FB12C2">
        <w:rPr>
          <w:sz w:val="26"/>
          <w:szCs w:val="26"/>
        </w:rPr>
        <w:t>дальн</w:t>
      </w:r>
      <w:r w:rsidRPr="00FB12C2">
        <w:rPr>
          <w:sz w:val="26"/>
          <w:szCs w:val="26"/>
          <w:lang w:val="en-US"/>
        </w:rPr>
        <w:t>i</w:t>
      </w:r>
      <w:r w:rsidRPr="00FB12C2">
        <w:rPr>
          <w:sz w:val="26"/>
          <w:szCs w:val="26"/>
        </w:rPr>
        <w:t>сть укра</w:t>
      </w:r>
      <w:r w:rsidRPr="00FB12C2">
        <w:rPr>
          <w:sz w:val="26"/>
          <w:szCs w:val="26"/>
          <w:lang w:val="en-US"/>
        </w:rPr>
        <w:t>i</w:t>
      </w:r>
      <w:r w:rsidRPr="00FB12C2">
        <w:rPr>
          <w:sz w:val="26"/>
          <w:szCs w:val="26"/>
        </w:rPr>
        <w:t>нського б</w:t>
      </w:r>
      <w:r w:rsidRPr="00FB12C2">
        <w:rPr>
          <w:sz w:val="26"/>
          <w:szCs w:val="26"/>
          <w:lang w:val="en-US"/>
        </w:rPr>
        <w:t>i</w:t>
      </w:r>
      <w:r w:rsidRPr="00FB12C2">
        <w:rPr>
          <w:sz w:val="26"/>
          <w:szCs w:val="26"/>
        </w:rPr>
        <w:t>знесу. Результати опитування ПРООН. – К. : К</w:t>
      </w:r>
      <w:r w:rsidRPr="00FB12C2">
        <w:rPr>
          <w:sz w:val="26"/>
          <w:szCs w:val="26"/>
          <w:lang w:val="en-US"/>
        </w:rPr>
        <w:t>IT</w:t>
      </w:r>
      <w:r w:rsidRPr="00FB12C2">
        <w:rPr>
          <w:sz w:val="26"/>
          <w:szCs w:val="26"/>
        </w:rPr>
        <w:t>, 2005 – 56 с.</w:t>
      </w:r>
    </w:p>
    <w:p w14:paraId="48C4A9F8" w14:textId="77777777" w:rsidR="000866D6" w:rsidRPr="00FB12C2" w:rsidRDefault="000866D6" w:rsidP="00D362D4">
      <w:pPr>
        <w:numPr>
          <w:ilvl w:val="0"/>
          <w:numId w:val="67"/>
        </w:numPr>
        <w:suppressAutoHyphens w:val="0"/>
        <w:spacing w:line="360" w:lineRule="auto"/>
        <w:jc w:val="both"/>
        <w:rPr>
          <w:sz w:val="26"/>
          <w:szCs w:val="26"/>
          <w:lang w:val="en-US"/>
        </w:rPr>
      </w:pPr>
      <w:r w:rsidRPr="00FB12C2">
        <w:rPr>
          <w:sz w:val="26"/>
          <w:szCs w:val="26"/>
        </w:rPr>
        <w:t>Бегма Ю.К. Якісне дослідження методів впровадження соціальної відповідальності бізнесу в Україні / Ю.К. Бегма,  О.Ю. Вінніков, О.І.  Редько</w:t>
      </w:r>
      <w:r w:rsidRPr="00FB12C2">
        <w:rPr>
          <w:sz w:val="26"/>
          <w:szCs w:val="26"/>
          <w:lang w:val="en-US"/>
        </w:rPr>
        <w:t xml:space="preserve"> . – </w:t>
      </w:r>
      <w:r w:rsidRPr="00FB12C2">
        <w:rPr>
          <w:sz w:val="26"/>
          <w:szCs w:val="26"/>
        </w:rPr>
        <w:t>К</w:t>
      </w:r>
      <w:r w:rsidRPr="00FB12C2">
        <w:rPr>
          <w:sz w:val="26"/>
          <w:szCs w:val="26"/>
          <w:lang w:val="en-US"/>
        </w:rPr>
        <w:t xml:space="preserve">. : </w:t>
      </w:r>
      <w:r w:rsidRPr="00FB12C2">
        <w:rPr>
          <w:sz w:val="26"/>
          <w:szCs w:val="26"/>
        </w:rPr>
        <w:t>Факт</w:t>
      </w:r>
      <w:r w:rsidRPr="00FB12C2">
        <w:rPr>
          <w:sz w:val="26"/>
          <w:szCs w:val="26"/>
          <w:lang w:val="en-US"/>
        </w:rPr>
        <w:t xml:space="preserve">, 2006. – 130 </w:t>
      </w:r>
      <w:r w:rsidRPr="00FB12C2">
        <w:rPr>
          <w:sz w:val="26"/>
          <w:szCs w:val="26"/>
        </w:rPr>
        <w:t>с</w:t>
      </w:r>
      <w:r w:rsidRPr="00FB12C2">
        <w:rPr>
          <w:sz w:val="26"/>
          <w:szCs w:val="26"/>
          <w:lang w:val="en-US"/>
        </w:rPr>
        <w:t>.</w:t>
      </w:r>
    </w:p>
    <w:p w14:paraId="3BB9669C" w14:textId="77777777" w:rsidR="000866D6" w:rsidRPr="00FB12C2" w:rsidRDefault="000866D6" w:rsidP="00D362D4">
      <w:pPr>
        <w:numPr>
          <w:ilvl w:val="0"/>
          <w:numId w:val="67"/>
        </w:numPr>
        <w:suppressAutoHyphens w:val="0"/>
        <w:spacing w:line="360" w:lineRule="auto"/>
        <w:jc w:val="both"/>
        <w:rPr>
          <w:sz w:val="26"/>
          <w:szCs w:val="26"/>
          <w:lang w:val="en-US"/>
        </w:rPr>
      </w:pPr>
      <w:r w:rsidRPr="00FB12C2">
        <w:rPr>
          <w:sz w:val="26"/>
          <w:szCs w:val="26"/>
          <w:lang w:val="en-US"/>
        </w:rPr>
        <w:t>Starodubska M. Corporate social responsibility in Ukraine: Western “Fad” of real necessity? / M. Starodubska // Synergy: Ukrainian Management Education Journal. – 2005. – Vol. 1 (12). – p. 55 – 61.</w:t>
      </w:r>
    </w:p>
    <w:p w14:paraId="52A24E81" w14:textId="77777777" w:rsidR="000866D6" w:rsidRPr="00FB12C2" w:rsidRDefault="000866D6" w:rsidP="00D362D4">
      <w:pPr>
        <w:numPr>
          <w:ilvl w:val="0"/>
          <w:numId w:val="67"/>
        </w:numPr>
        <w:suppressAutoHyphens w:val="0"/>
        <w:autoSpaceDE w:val="0"/>
        <w:autoSpaceDN w:val="0"/>
        <w:adjustRightInd w:val="0"/>
        <w:spacing w:line="360" w:lineRule="auto"/>
        <w:jc w:val="both"/>
        <w:rPr>
          <w:sz w:val="26"/>
          <w:szCs w:val="26"/>
          <w:lang w:val="uk-UA"/>
        </w:rPr>
      </w:pPr>
      <w:r w:rsidRPr="00FB12C2">
        <w:rPr>
          <w:sz w:val="26"/>
          <w:szCs w:val="26"/>
          <w:lang w:val="uk-UA"/>
        </w:rPr>
        <w:lastRenderedPageBreak/>
        <w:t>Каплич Р. Корпоративна соціальна відповідальність українського бізнесу: досвід Фундації Острозьких</w:t>
      </w:r>
      <w:r w:rsidRPr="00FB12C2">
        <w:rPr>
          <w:sz w:val="26"/>
          <w:szCs w:val="26"/>
          <w:lang w:val="en-US"/>
        </w:rPr>
        <w:t xml:space="preserve"> /</w:t>
      </w:r>
      <w:r w:rsidRPr="00FB12C2">
        <w:rPr>
          <w:sz w:val="26"/>
          <w:szCs w:val="26"/>
          <w:lang w:val="uk-UA"/>
        </w:rPr>
        <w:t xml:space="preserve"> Р. Каплич. – Рівне</w:t>
      </w:r>
      <w:r w:rsidRPr="00FB12C2">
        <w:rPr>
          <w:sz w:val="26"/>
          <w:szCs w:val="26"/>
          <w:lang w:val="en-US"/>
        </w:rPr>
        <w:t xml:space="preserve"> </w:t>
      </w:r>
      <w:r w:rsidRPr="00FB12C2">
        <w:rPr>
          <w:sz w:val="26"/>
          <w:szCs w:val="26"/>
          <w:lang w:val="uk-UA"/>
        </w:rPr>
        <w:t>: Фундація імені князів-благодійників Острозьких, 2005. – 74 с.</w:t>
      </w:r>
    </w:p>
    <w:p w14:paraId="37AA90EB" w14:textId="77777777" w:rsidR="000866D6" w:rsidRPr="00FB12C2" w:rsidRDefault="000866D6" w:rsidP="00D362D4">
      <w:pPr>
        <w:pStyle w:val="afffffffc"/>
        <w:numPr>
          <w:ilvl w:val="0"/>
          <w:numId w:val="67"/>
        </w:numPr>
        <w:suppressAutoHyphens w:val="0"/>
        <w:spacing w:line="360" w:lineRule="auto"/>
        <w:rPr>
          <w:sz w:val="26"/>
          <w:szCs w:val="26"/>
        </w:rPr>
      </w:pPr>
      <w:bookmarkStart w:id="2" w:name="Ротовский"/>
      <w:r w:rsidRPr="00FB12C2">
        <w:rPr>
          <w:sz w:val="26"/>
          <w:szCs w:val="26"/>
        </w:rPr>
        <w:t>Ротовский</w:t>
      </w:r>
      <w:bookmarkEnd w:id="2"/>
      <w:r w:rsidRPr="00FB12C2">
        <w:rPr>
          <w:sz w:val="26"/>
          <w:szCs w:val="26"/>
        </w:rPr>
        <w:t xml:space="preserve"> А.А. Системный PR / А.А. Ротовский. – Днепропе</w:t>
      </w:r>
      <w:r w:rsidRPr="00FB12C2">
        <w:rPr>
          <w:sz w:val="26"/>
          <w:szCs w:val="26"/>
        </w:rPr>
        <w:t>т</w:t>
      </w:r>
      <w:r w:rsidRPr="00FB12C2">
        <w:rPr>
          <w:sz w:val="26"/>
          <w:szCs w:val="26"/>
        </w:rPr>
        <w:t>ровск : Баланс Бизнес Букс, 2006. – 256 с.</w:t>
      </w:r>
    </w:p>
    <w:p w14:paraId="258649FC" w14:textId="77777777" w:rsidR="000866D6" w:rsidRPr="00FB12C2" w:rsidRDefault="000866D6" w:rsidP="00D362D4">
      <w:pPr>
        <w:pStyle w:val="afffffffc"/>
        <w:numPr>
          <w:ilvl w:val="0"/>
          <w:numId w:val="67"/>
        </w:numPr>
        <w:suppressAutoHyphens w:val="0"/>
        <w:spacing w:line="360" w:lineRule="auto"/>
        <w:rPr>
          <w:sz w:val="26"/>
          <w:szCs w:val="26"/>
        </w:rPr>
      </w:pPr>
      <w:bookmarkStart w:id="3" w:name="Шарков"/>
      <w:r w:rsidRPr="00FB12C2">
        <w:rPr>
          <w:sz w:val="26"/>
          <w:szCs w:val="26"/>
        </w:rPr>
        <w:t>Шарков</w:t>
      </w:r>
      <w:bookmarkEnd w:id="3"/>
      <w:r w:rsidRPr="00FB12C2">
        <w:rPr>
          <w:sz w:val="26"/>
          <w:szCs w:val="26"/>
        </w:rPr>
        <w:t xml:space="preserve"> Ф.И. Управление маркетинговыми коммуникациями (интегр</w:t>
      </w:r>
      <w:r w:rsidRPr="00FB12C2">
        <w:rPr>
          <w:sz w:val="26"/>
          <w:szCs w:val="26"/>
        </w:rPr>
        <w:t>и</w:t>
      </w:r>
      <w:r w:rsidRPr="00FB12C2">
        <w:rPr>
          <w:sz w:val="26"/>
          <w:szCs w:val="26"/>
        </w:rPr>
        <w:t>рованный подход) / Ф.И. Шарков. – М. : Академический проект, Трикста, 2006. – 256 с.</w:t>
      </w:r>
    </w:p>
    <w:p w14:paraId="2BD10E62" w14:textId="77777777" w:rsidR="000866D6" w:rsidRPr="00FB12C2" w:rsidRDefault="000866D6" w:rsidP="00D362D4">
      <w:pPr>
        <w:numPr>
          <w:ilvl w:val="0"/>
          <w:numId w:val="67"/>
        </w:numPr>
        <w:suppressAutoHyphens w:val="0"/>
        <w:spacing w:line="360" w:lineRule="auto"/>
        <w:jc w:val="both"/>
        <w:rPr>
          <w:sz w:val="26"/>
          <w:szCs w:val="26"/>
          <w:lang w:val="uk-UA"/>
        </w:rPr>
      </w:pPr>
      <w:r w:rsidRPr="00FB12C2">
        <w:rPr>
          <w:sz w:val="26"/>
          <w:szCs w:val="26"/>
        </w:rPr>
        <w:t>Уотсон Т. Методы оценки деятельности PR-подразделения компании: лучшее практическое руководство по планированию, иссл</w:t>
      </w:r>
      <w:r w:rsidRPr="00FB12C2">
        <w:rPr>
          <w:sz w:val="26"/>
          <w:szCs w:val="26"/>
        </w:rPr>
        <w:t>е</w:t>
      </w:r>
      <w:r w:rsidRPr="00FB12C2">
        <w:rPr>
          <w:sz w:val="26"/>
          <w:szCs w:val="26"/>
        </w:rPr>
        <w:t>дованию и оценке связей с общественностью / Т. Уотсон, П. Нобл; [пер. с англ.]. – Днепр</w:t>
      </w:r>
      <w:r w:rsidRPr="00FB12C2">
        <w:rPr>
          <w:sz w:val="26"/>
          <w:szCs w:val="26"/>
        </w:rPr>
        <w:t>о</w:t>
      </w:r>
      <w:r w:rsidRPr="00FB12C2">
        <w:rPr>
          <w:sz w:val="26"/>
          <w:szCs w:val="26"/>
        </w:rPr>
        <w:t>петровск: Б</w:t>
      </w:r>
      <w:r w:rsidRPr="00FB12C2">
        <w:rPr>
          <w:sz w:val="26"/>
          <w:szCs w:val="26"/>
        </w:rPr>
        <w:t>а</w:t>
      </w:r>
      <w:r w:rsidRPr="00FB12C2">
        <w:rPr>
          <w:sz w:val="26"/>
          <w:szCs w:val="26"/>
        </w:rPr>
        <w:t>ланс Бизнес Букс, 2006. – 272 с.</w:t>
      </w:r>
    </w:p>
    <w:p w14:paraId="0E21842C" w14:textId="77777777" w:rsidR="000866D6" w:rsidRPr="00FB12C2" w:rsidRDefault="000866D6" w:rsidP="00D362D4">
      <w:pPr>
        <w:numPr>
          <w:ilvl w:val="0"/>
          <w:numId w:val="67"/>
        </w:numPr>
        <w:suppressAutoHyphens w:val="0"/>
        <w:spacing w:line="360" w:lineRule="auto"/>
        <w:jc w:val="both"/>
        <w:rPr>
          <w:sz w:val="26"/>
          <w:szCs w:val="26"/>
        </w:rPr>
      </w:pPr>
      <w:r w:rsidRPr="00FB12C2">
        <w:rPr>
          <w:sz w:val="26"/>
          <w:szCs w:val="26"/>
        </w:rPr>
        <w:t>Королько В.Г. Основы паблик рилейшнз / В.Г. Королько. – К. : Ва</w:t>
      </w:r>
      <w:r w:rsidRPr="00FB12C2">
        <w:rPr>
          <w:sz w:val="26"/>
          <w:szCs w:val="26"/>
        </w:rPr>
        <w:t>к</w:t>
      </w:r>
      <w:r w:rsidRPr="00FB12C2">
        <w:rPr>
          <w:sz w:val="26"/>
          <w:szCs w:val="26"/>
        </w:rPr>
        <w:t>лер, 2001. – 528 с.</w:t>
      </w:r>
    </w:p>
    <w:p w14:paraId="36D832CC" w14:textId="77777777" w:rsidR="000866D6" w:rsidRPr="00FB12C2" w:rsidRDefault="000866D6" w:rsidP="00D362D4">
      <w:pPr>
        <w:numPr>
          <w:ilvl w:val="0"/>
          <w:numId w:val="67"/>
        </w:numPr>
        <w:suppressAutoHyphens w:val="0"/>
        <w:spacing w:line="360" w:lineRule="auto"/>
        <w:jc w:val="both"/>
        <w:rPr>
          <w:sz w:val="26"/>
          <w:szCs w:val="26"/>
          <w:lang w:val="en-US"/>
        </w:rPr>
      </w:pPr>
      <w:r w:rsidRPr="00FB12C2">
        <w:rPr>
          <w:sz w:val="26"/>
          <w:szCs w:val="26"/>
          <w:lang w:val="en-US"/>
        </w:rPr>
        <w:t xml:space="preserve">Knott J. Freedom of association: a study of the role of international non governmental organizations in the development process of emerging countries. The potential and the role of NGOs. Case studies / J. Knott. – Bruxelles, UAI, 1962. – </w:t>
      </w:r>
      <w:r w:rsidRPr="00FB12C2">
        <w:rPr>
          <w:sz w:val="26"/>
          <w:szCs w:val="26"/>
        </w:rPr>
        <w:t>С</w:t>
      </w:r>
      <w:r w:rsidRPr="00FB12C2">
        <w:rPr>
          <w:sz w:val="26"/>
          <w:szCs w:val="26"/>
          <w:lang w:val="en-US"/>
        </w:rPr>
        <w:t>. 20.</w:t>
      </w:r>
    </w:p>
    <w:p w14:paraId="1F219966" w14:textId="77777777" w:rsidR="000866D6" w:rsidRPr="00FB12C2" w:rsidRDefault="000866D6" w:rsidP="00D362D4">
      <w:pPr>
        <w:pStyle w:val="afffffffc"/>
        <w:numPr>
          <w:ilvl w:val="0"/>
          <w:numId w:val="67"/>
        </w:numPr>
        <w:suppressAutoHyphens w:val="0"/>
        <w:spacing w:line="360" w:lineRule="auto"/>
        <w:rPr>
          <w:sz w:val="26"/>
          <w:szCs w:val="26"/>
        </w:rPr>
      </w:pPr>
      <w:r w:rsidRPr="00FB12C2">
        <w:rPr>
          <w:sz w:val="26"/>
          <w:szCs w:val="26"/>
        </w:rPr>
        <w:t>Преамбула Устава Организации Объединенных Наций, www.un.org/russian/documen/basicdoc/charter.htm</w:t>
      </w:r>
    </w:p>
    <w:p w14:paraId="67069700" w14:textId="77777777" w:rsidR="000866D6" w:rsidRPr="00FB12C2" w:rsidRDefault="000866D6" w:rsidP="00D362D4">
      <w:pPr>
        <w:pStyle w:val="afffffffc"/>
        <w:numPr>
          <w:ilvl w:val="0"/>
          <w:numId w:val="67"/>
        </w:numPr>
        <w:suppressAutoHyphens w:val="0"/>
        <w:spacing w:line="360" w:lineRule="auto"/>
        <w:rPr>
          <w:sz w:val="26"/>
          <w:szCs w:val="26"/>
        </w:rPr>
      </w:pPr>
      <w:r w:rsidRPr="00FB12C2">
        <w:rPr>
          <w:sz w:val="26"/>
          <w:szCs w:val="26"/>
        </w:rPr>
        <w:t xml:space="preserve">Маккарті К. Д. </w:t>
      </w:r>
      <w:r w:rsidRPr="00FB12C2">
        <w:rPr>
          <w:sz w:val="26"/>
          <w:szCs w:val="26"/>
          <w:lang w:val="en-US"/>
        </w:rPr>
        <w:t>NOBLESSE</w:t>
      </w:r>
      <w:r w:rsidRPr="00FB12C2">
        <w:rPr>
          <w:sz w:val="26"/>
          <w:szCs w:val="26"/>
        </w:rPr>
        <w:t xml:space="preserve"> </w:t>
      </w:r>
      <w:r w:rsidRPr="00FB12C2">
        <w:rPr>
          <w:sz w:val="26"/>
          <w:szCs w:val="26"/>
          <w:lang w:val="en-US"/>
        </w:rPr>
        <w:t>OBLIGE</w:t>
      </w:r>
      <w:r w:rsidRPr="00FB12C2">
        <w:rPr>
          <w:sz w:val="26"/>
          <w:szCs w:val="26"/>
        </w:rPr>
        <w:t xml:space="preserve"> або СТАН ЗОБОВ’ЯЗУЄ: Благодійність і культура філантропії в Чикаго, 1849–1929 рр. / К. Д.  Маккарт</w:t>
      </w:r>
      <w:r w:rsidRPr="00FB12C2">
        <w:rPr>
          <w:sz w:val="26"/>
          <w:szCs w:val="26"/>
          <w:lang w:val="uk-UA"/>
        </w:rPr>
        <w:t>і</w:t>
      </w:r>
      <w:r w:rsidRPr="00FB12C2">
        <w:rPr>
          <w:sz w:val="26"/>
          <w:szCs w:val="26"/>
        </w:rPr>
        <w:t>;  [пер. з англ. О.Ю. Винникова]. – К.</w:t>
      </w:r>
      <w:r w:rsidRPr="00FB12C2">
        <w:rPr>
          <w:sz w:val="26"/>
          <w:szCs w:val="26"/>
          <w:lang w:val="uk-UA"/>
        </w:rPr>
        <w:t xml:space="preserve"> </w:t>
      </w:r>
      <w:r w:rsidRPr="00FB12C2">
        <w:rPr>
          <w:sz w:val="26"/>
          <w:szCs w:val="26"/>
        </w:rPr>
        <w:t>: Центр філантропії, 2001. – 207 с.</w:t>
      </w:r>
    </w:p>
    <w:p w14:paraId="02DBB6A4" w14:textId="77777777" w:rsidR="000866D6" w:rsidRPr="00FB12C2" w:rsidRDefault="000866D6" w:rsidP="00D362D4">
      <w:pPr>
        <w:numPr>
          <w:ilvl w:val="0"/>
          <w:numId w:val="67"/>
        </w:numPr>
        <w:suppressAutoHyphens w:val="0"/>
        <w:spacing w:line="360" w:lineRule="auto"/>
        <w:jc w:val="both"/>
        <w:rPr>
          <w:sz w:val="26"/>
          <w:szCs w:val="26"/>
          <w:lang w:val="en-US"/>
        </w:rPr>
      </w:pPr>
      <w:r w:rsidRPr="00FB12C2">
        <w:rPr>
          <w:sz w:val="26"/>
          <w:szCs w:val="26"/>
          <w:lang w:val="en-US"/>
        </w:rPr>
        <w:t>Finger M. Environmental NGOs in the UNCED Process</w:t>
      </w:r>
      <w:r w:rsidRPr="00FB12C2">
        <w:rPr>
          <w:sz w:val="26"/>
          <w:szCs w:val="26"/>
          <w:lang w:val="uk-UA"/>
        </w:rPr>
        <w:t xml:space="preserve"> </w:t>
      </w:r>
      <w:r w:rsidRPr="00FB12C2">
        <w:rPr>
          <w:sz w:val="26"/>
          <w:szCs w:val="26"/>
          <w:lang w:val="en-US"/>
        </w:rPr>
        <w:t>/ M. Finger // Environmental NGOs in World Politics. Ed. Princen T., Finer M. – London: Routledge. – 1994. – pp.186–213.</w:t>
      </w:r>
    </w:p>
    <w:p w14:paraId="41FA6AAC"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Allen T. Poverty and development into the 21st century / T. Allen,  A. Thomas. – NY. : Oxford University Press, 2000. – 584 p.</w:t>
      </w:r>
    </w:p>
    <w:p w14:paraId="3EDB3210"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Sachs W. The Development Dictionary: a guide to knowledge as power / W.  Sachs. – MS. : St. Martin's Press, 1992, – 352 P.</w:t>
      </w:r>
    </w:p>
    <w:p w14:paraId="7A1C57AA"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 xml:space="preserve">Barnett M. </w:t>
      </w:r>
      <w:r w:rsidRPr="00FB12C2">
        <w:rPr>
          <w:iCs/>
          <w:sz w:val="26"/>
          <w:szCs w:val="26"/>
          <w:lang w:val="en-US"/>
        </w:rPr>
        <w:t xml:space="preserve">Rules for the World: International Organizations in Global Politics / M. </w:t>
      </w:r>
      <w:r w:rsidRPr="00FB12C2">
        <w:rPr>
          <w:sz w:val="26"/>
          <w:szCs w:val="26"/>
          <w:lang w:val="en-US"/>
        </w:rPr>
        <w:t>Barnett, M. Finnemore. – Ithaca: Cornell University Press, 2004. – 226 p.</w:t>
      </w:r>
    </w:p>
    <w:p w14:paraId="2C5C1C61"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 xml:space="preserve">Schain M. </w:t>
      </w:r>
      <w:r w:rsidRPr="00FB12C2">
        <w:rPr>
          <w:iCs/>
          <w:sz w:val="26"/>
          <w:szCs w:val="26"/>
          <w:lang w:val="en-US"/>
        </w:rPr>
        <w:t>The Marshall Plan: Fifty Years After /</w:t>
      </w:r>
      <w:r w:rsidRPr="00FB12C2">
        <w:rPr>
          <w:sz w:val="26"/>
          <w:szCs w:val="26"/>
          <w:lang w:val="en-US"/>
        </w:rPr>
        <w:t xml:space="preserve"> M. Schain</w:t>
      </w:r>
      <w:r w:rsidRPr="00FB12C2">
        <w:rPr>
          <w:iCs/>
          <w:sz w:val="26"/>
          <w:szCs w:val="26"/>
          <w:lang w:val="en-US"/>
        </w:rPr>
        <w:t xml:space="preserve">. </w:t>
      </w:r>
      <w:r w:rsidRPr="00FB12C2">
        <w:rPr>
          <w:sz w:val="26"/>
          <w:szCs w:val="26"/>
          <w:lang w:val="en-US"/>
        </w:rPr>
        <w:t>– New York : Palgrave Macmillan, 2001. – 320 p.</w:t>
      </w:r>
    </w:p>
    <w:p w14:paraId="64B98662"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lastRenderedPageBreak/>
        <w:t>Bello, W. Dark victory. The United States, structural adjustment and global poverty / W. Bello. – London : Pluto Press with Food First and Transnational Institute, 1994. – 250 p.</w:t>
      </w:r>
    </w:p>
    <w:p w14:paraId="3C6552F1" w14:textId="77777777" w:rsidR="000866D6" w:rsidRPr="00FB12C2" w:rsidRDefault="000866D6" w:rsidP="00D362D4">
      <w:pPr>
        <w:pStyle w:val="afffffffc"/>
        <w:numPr>
          <w:ilvl w:val="0"/>
          <w:numId w:val="67"/>
        </w:numPr>
        <w:suppressAutoHyphens w:val="0"/>
        <w:spacing w:line="360" w:lineRule="auto"/>
        <w:rPr>
          <w:sz w:val="26"/>
          <w:szCs w:val="26"/>
        </w:rPr>
      </w:pPr>
      <w:r w:rsidRPr="00FB12C2">
        <w:rPr>
          <w:sz w:val="26"/>
          <w:szCs w:val="26"/>
        </w:rPr>
        <w:t>Цели тысячелетия ООН, Раздел «Ценности и принципы» (пункт 5) www.un.org/russian/goals/index.html</w:t>
      </w:r>
    </w:p>
    <w:p w14:paraId="162BAC43"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 xml:space="preserve">Utting P. </w:t>
      </w:r>
      <w:r w:rsidRPr="00FB12C2">
        <w:rPr>
          <w:iCs/>
          <w:sz w:val="26"/>
          <w:szCs w:val="26"/>
          <w:lang w:val="en-US"/>
        </w:rPr>
        <w:t>Promoting Development through Corporate Social Responsibility - Does it Work?</w:t>
      </w:r>
      <w:r w:rsidRPr="00FB12C2">
        <w:rPr>
          <w:sz w:val="26"/>
          <w:szCs w:val="26"/>
          <w:lang w:val="en-US"/>
        </w:rPr>
        <w:t xml:space="preserve"> / P. Utting. – NY.: UNRISD, 2003. – 60 p.</w:t>
      </w:r>
    </w:p>
    <w:p w14:paraId="247C4F79" w14:textId="77777777" w:rsidR="000866D6" w:rsidRPr="00FB12C2" w:rsidRDefault="000866D6" w:rsidP="00D362D4">
      <w:pPr>
        <w:pStyle w:val="afffffffc"/>
        <w:numPr>
          <w:ilvl w:val="0"/>
          <w:numId w:val="67"/>
        </w:numPr>
        <w:suppressAutoHyphens w:val="0"/>
        <w:spacing w:line="360" w:lineRule="auto"/>
        <w:rPr>
          <w:sz w:val="26"/>
          <w:szCs w:val="26"/>
        </w:rPr>
      </w:pPr>
      <w:r w:rsidRPr="00FB12C2">
        <w:rPr>
          <w:sz w:val="26"/>
          <w:szCs w:val="26"/>
        </w:rPr>
        <w:t xml:space="preserve">Браун С. Іноземна допомога на практиці / </w:t>
      </w:r>
      <w:r w:rsidRPr="00FB12C2">
        <w:rPr>
          <w:sz w:val="26"/>
          <w:szCs w:val="26"/>
          <w:lang w:val="en-US"/>
        </w:rPr>
        <w:t>C</w:t>
      </w:r>
      <w:r w:rsidRPr="00FB12C2">
        <w:rPr>
          <w:sz w:val="26"/>
          <w:szCs w:val="26"/>
        </w:rPr>
        <w:t>. Браун. –К. : Основи, 1994. – 185 с.</w:t>
      </w:r>
    </w:p>
    <w:p w14:paraId="50019339"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 xml:space="preserve">Escobar A. </w:t>
      </w:r>
      <w:r w:rsidRPr="00FB12C2">
        <w:rPr>
          <w:iCs/>
          <w:sz w:val="26"/>
          <w:szCs w:val="26"/>
          <w:lang w:val="en-US"/>
        </w:rPr>
        <w:t>Encountering development: the making and unmaking of the third world /</w:t>
      </w:r>
      <w:r w:rsidRPr="00FB12C2">
        <w:rPr>
          <w:sz w:val="26"/>
          <w:szCs w:val="26"/>
          <w:lang w:val="en-US"/>
        </w:rPr>
        <w:t xml:space="preserve"> A. Escobar</w:t>
      </w:r>
      <w:r w:rsidRPr="00FB12C2">
        <w:rPr>
          <w:iCs/>
          <w:sz w:val="26"/>
          <w:szCs w:val="26"/>
          <w:lang w:val="en-US"/>
        </w:rPr>
        <w:t xml:space="preserve">. </w:t>
      </w:r>
      <w:r w:rsidRPr="00FB12C2">
        <w:rPr>
          <w:sz w:val="26"/>
          <w:szCs w:val="26"/>
          <w:lang w:val="en-US"/>
        </w:rPr>
        <w:t>–</w:t>
      </w:r>
      <w:r w:rsidRPr="00FB12C2">
        <w:rPr>
          <w:iCs/>
          <w:sz w:val="26"/>
          <w:szCs w:val="26"/>
          <w:lang w:val="en-US"/>
        </w:rPr>
        <w:t xml:space="preserve"> Princeton : University Press,</w:t>
      </w:r>
      <w:r w:rsidRPr="00FB12C2">
        <w:rPr>
          <w:sz w:val="26"/>
          <w:szCs w:val="26"/>
          <w:lang w:val="en-US"/>
        </w:rPr>
        <w:t xml:space="preserve"> 1994. – 320 p.</w:t>
      </w:r>
    </w:p>
    <w:p w14:paraId="6779C95F"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rStyle w:val="HTML2"/>
          <w:i w:val="0"/>
          <w:iCs w:val="0"/>
          <w:sz w:val="26"/>
          <w:szCs w:val="26"/>
          <w:lang w:val="en-US"/>
        </w:rPr>
        <w:t xml:space="preserve">Banerjee A. V. </w:t>
      </w:r>
      <w:r w:rsidRPr="00FB12C2">
        <w:rPr>
          <w:rStyle w:val="HTML2"/>
          <w:i w:val="0"/>
          <w:sz w:val="26"/>
          <w:szCs w:val="26"/>
          <w:lang w:val="en-US"/>
        </w:rPr>
        <w:t xml:space="preserve">Making Aid Work / </w:t>
      </w:r>
      <w:r w:rsidRPr="00FB12C2">
        <w:rPr>
          <w:rStyle w:val="HTML2"/>
          <w:i w:val="0"/>
          <w:iCs w:val="0"/>
          <w:sz w:val="26"/>
          <w:szCs w:val="26"/>
          <w:lang w:val="en-US"/>
        </w:rPr>
        <w:t>A. V.  Banerjee. – NY. : The MIT Press, 2007. – 136 p.</w:t>
      </w:r>
    </w:p>
    <w:p w14:paraId="462F2F48"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rStyle w:val="HTML2"/>
          <w:i w:val="0"/>
          <w:iCs w:val="0"/>
          <w:sz w:val="26"/>
          <w:szCs w:val="26"/>
          <w:lang w:val="en-US"/>
        </w:rPr>
        <w:t xml:space="preserve">Minear L. </w:t>
      </w:r>
      <w:r w:rsidRPr="00FB12C2">
        <w:rPr>
          <w:rStyle w:val="HTML2"/>
          <w:i w:val="0"/>
          <w:sz w:val="26"/>
          <w:szCs w:val="26"/>
          <w:lang w:val="en-US"/>
        </w:rPr>
        <w:t xml:space="preserve">The Humanitarian Enterprise: Dilemmas and Discoveries / </w:t>
      </w:r>
      <w:r w:rsidRPr="00FB12C2">
        <w:rPr>
          <w:rStyle w:val="HTML2"/>
          <w:i w:val="0"/>
          <w:iCs w:val="0"/>
          <w:sz w:val="26"/>
          <w:szCs w:val="26"/>
          <w:lang w:val="en-US"/>
        </w:rPr>
        <w:t xml:space="preserve">L. Minear. </w:t>
      </w:r>
      <w:r w:rsidRPr="00FB12C2">
        <w:rPr>
          <w:sz w:val="26"/>
          <w:szCs w:val="26"/>
          <w:lang w:val="en-US"/>
        </w:rPr>
        <w:t>–</w:t>
      </w:r>
      <w:r w:rsidRPr="00FB12C2">
        <w:rPr>
          <w:rStyle w:val="HTML2"/>
          <w:i w:val="0"/>
          <w:iCs w:val="0"/>
          <w:sz w:val="26"/>
          <w:szCs w:val="26"/>
          <w:lang w:val="en-US"/>
        </w:rPr>
        <w:t xml:space="preserve"> West Hartford, Conn: Kumarian Press, 2002. – 304 p.</w:t>
      </w:r>
    </w:p>
    <w:p w14:paraId="1B35BAF8"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 xml:space="preserve">Rist G. </w:t>
      </w:r>
      <w:r w:rsidRPr="00FB12C2">
        <w:rPr>
          <w:iCs/>
          <w:sz w:val="26"/>
          <w:szCs w:val="26"/>
          <w:lang w:val="en-US"/>
        </w:rPr>
        <w:t xml:space="preserve">The History of Development: From Western Origins to Global Faith / </w:t>
      </w:r>
      <w:r w:rsidRPr="00FB12C2">
        <w:rPr>
          <w:sz w:val="26"/>
          <w:szCs w:val="26"/>
          <w:lang w:val="en-US"/>
        </w:rPr>
        <w:t>G. Rist G. – NY. : Zed Books, 2002. – 320 p.</w:t>
      </w:r>
    </w:p>
    <w:p w14:paraId="77527F74"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Peet R. Theories of Development / R. Peet,  E. Hartwick. – NY. : The Guilford Press, 1999. – 234 p.</w:t>
      </w:r>
    </w:p>
    <w:p w14:paraId="32F06A4C" w14:textId="77777777" w:rsidR="000866D6" w:rsidRPr="00FB12C2" w:rsidRDefault="000866D6" w:rsidP="00D362D4">
      <w:pPr>
        <w:pStyle w:val="afffffffc"/>
        <w:numPr>
          <w:ilvl w:val="0"/>
          <w:numId w:val="67"/>
        </w:numPr>
        <w:suppressAutoHyphens w:val="0"/>
        <w:spacing w:line="360" w:lineRule="auto"/>
        <w:rPr>
          <w:sz w:val="26"/>
          <w:szCs w:val="26"/>
        </w:rPr>
      </w:pPr>
      <w:r w:rsidRPr="00FB12C2">
        <w:rPr>
          <w:sz w:val="26"/>
          <w:szCs w:val="26"/>
        </w:rPr>
        <w:t>Бобылев С. Экономика устойчивого развития / С. Бобылев, Э. Гирусов,  Р. Перелет. – М. : Ступени, 2004. – 303 с.</w:t>
      </w:r>
    </w:p>
    <w:p w14:paraId="4C2AA17A" w14:textId="77777777" w:rsidR="000866D6" w:rsidRPr="00FB12C2" w:rsidRDefault="000866D6" w:rsidP="00D362D4">
      <w:pPr>
        <w:pStyle w:val="afffffffc"/>
        <w:numPr>
          <w:ilvl w:val="0"/>
          <w:numId w:val="67"/>
        </w:numPr>
        <w:suppressAutoHyphens w:val="0"/>
        <w:spacing w:line="360" w:lineRule="auto"/>
        <w:rPr>
          <w:rStyle w:val="aff0"/>
          <w:b w:val="0"/>
          <w:color w:val="0000FF"/>
          <w:sz w:val="26"/>
          <w:szCs w:val="26"/>
          <w:u w:val="single"/>
        </w:rPr>
      </w:pPr>
      <w:r w:rsidRPr="00FB12C2">
        <w:rPr>
          <w:rStyle w:val="aff0"/>
          <w:b w:val="0"/>
          <w:sz w:val="26"/>
          <w:szCs w:val="26"/>
        </w:rPr>
        <w:t>Йоханнесбургская декларация по устойчивому развитию, 2002</w:t>
      </w:r>
      <w:r w:rsidRPr="00FB12C2">
        <w:rPr>
          <w:rStyle w:val="aff0"/>
          <w:b w:val="0"/>
          <w:color w:val="0000FF"/>
          <w:sz w:val="26"/>
          <w:szCs w:val="26"/>
          <w:u w:val="single"/>
        </w:rPr>
        <w:t xml:space="preserve"> www.worldsummit2002.org</w:t>
      </w:r>
    </w:p>
    <w:p w14:paraId="1A81A42F" w14:textId="77777777" w:rsidR="000866D6" w:rsidRPr="00FB12C2" w:rsidRDefault="000866D6" w:rsidP="00D362D4">
      <w:pPr>
        <w:numPr>
          <w:ilvl w:val="0"/>
          <w:numId w:val="67"/>
        </w:numPr>
        <w:suppressAutoHyphens w:val="0"/>
        <w:spacing w:line="360" w:lineRule="auto"/>
        <w:jc w:val="both"/>
        <w:rPr>
          <w:sz w:val="26"/>
          <w:szCs w:val="26"/>
          <w:lang w:val="en-US"/>
        </w:rPr>
      </w:pPr>
      <w:r w:rsidRPr="00FB12C2">
        <w:rPr>
          <w:sz w:val="26"/>
          <w:szCs w:val="26"/>
          <w:lang w:val="en-US"/>
        </w:rPr>
        <w:t>Sydorenko O. Civic and charitable organizations in Ukraine / O. Sydorenko  // Ukrainian NGO Monitor. – 2004. - May edition. – 24 p.</w:t>
      </w:r>
    </w:p>
    <w:p w14:paraId="7A8450E6" w14:textId="77777777" w:rsidR="000866D6" w:rsidRPr="00FB12C2" w:rsidRDefault="000866D6" w:rsidP="00D362D4">
      <w:pPr>
        <w:pStyle w:val="afffffffc"/>
        <w:numPr>
          <w:ilvl w:val="0"/>
          <w:numId w:val="67"/>
        </w:numPr>
        <w:suppressAutoHyphens w:val="0"/>
        <w:spacing w:line="360" w:lineRule="auto"/>
        <w:rPr>
          <w:sz w:val="26"/>
          <w:szCs w:val="26"/>
        </w:rPr>
      </w:pPr>
      <w:r w:rsidRPr="00FB12C2">
        <w:rPr>
          <w:iCs/>
          <w:sz w:val="26"/>
          <w:szCs w:val="26"/>
        </w:rPr>
        <w:t xml:space="preserve">Симонова Л. </w:t>
      </w:r>
      <w:r w:rsidRPr="00FB12C2">
        <w:rPr>
          <w:sz w:val="26"/>
          <w:szCs w:val="26"/>
        </w:rPr>
        <w:t xml:space="preserve">Кросс-культурные взаимодействия в международном предпринимательстве / Л. </w:t>
      </w:r>
      <w:r w:rsidRPr="00FB12C2">
        <w:rPr>
          <w:iCs/>
          <w:sz w:val="26"/>
          <w:szCs w:val="26"/>
        </w:rPr>
        <w:t>Симонова, Л. Стровский</w:t>
      </w:r>
      <w:r w:rsidRPr="00FB12C2">
        <w:rPr>
          <w:sz w:val="26"/>
          <w:szCs w:val="26"/>
        </w:rPr>
        <w:t xml:space="preserve">. – М. : ЮНИТИ, 2003. – 189 </w:t>
      </w:r>
      <w:r w:rsidRPr="00FB12C2">
        <w:rPr>
          <w:sz w:val="26"/>
          <w:szCs w:val="26"/>
          <w:lang w:val="en-US"/>
        </w:rPr>
        <w:t>c</w:t>
      </w:r>
      <w:r w:rsidRPr="00FB12C2">
        <w:rPr>
          <w:sz w:val="26"/>
          <w:szCs w:val="26"/>
        </w:rPr>
        <w:t>.</w:t>
      </w:r>
    </w:p>
    <w:p w14:paraId="41207FBD" w14:textId="77777777" w:rsidR="000866D6" w:rsidRPr="00FB12C2" w:rsidRDefault="000866D6" w:rsidP="00D362D4">
      <w:pPr>
        <w:numPr>
          <w:ilvl w:val="0"/>
          <w:numId w:val="67"/>
        </w:numPr>
        <w:suppressAutoHyphens w:val="0"/>
        <w:spacing w:line="360" w:lineRule="auto"/>
        <w:jc w:val="both"/>
        <w:rPr>
          <w:sz w:val="26"/>
          <w:szCs w:val="26"/>
          <w:lang w:val="uk-UA"/>
        </w:rPr>
      </w:pPr>
      <w:r w:rsidRPr="00FB12C2">
        <w:rPr>
          <w:sz w:val="26"/>
          <w:szCs w:val="26"/>
          <w:lang w:val="uk-UA"/>
        </w:rPr>
        <w:t>Коник Д.Л. Формування зв’явків із громадськістю в неурядових організаціях України: соціологічний аналіз</w:t>
      </w:r>
      <w:r w:rsidRPr="00FB12C2">
        <w:rPr>
          <w:sz w:val="26"/>
          <w:szCs w:val="26"/>
        </w:rPr>
        <w:t>.</w:t>
      </w:r>
      <w:r w:rsidRPr="00FB12C2">
        <w:rPr>
          <w:sz w:val="26"/>
          <w:szCs w:val="26"/>
          <w:lang w:val="uk-UA"/>
        </w:rPr>
        <w:t xml:space="preserve"> - Рукопис. </w:t>
      </w:r>
      <w:r w:rsidRPr="00FB12C2">
        <w:rPr>
          <w:sz w:val="26"/>
          <w:szCs w:val="26"/>
        </w:rPr>
        <w:t>Автореферат дисертації на здобуття наукового ступеня кандидата</w:t>
      </w:r>
      <w:r w:rsidRPr="00FB12C2">
        <w:rPr>
          <w:sz w:val="26"/>
          <w:szCs w:val="26"/>
          <w:lang w:val="uk-UA"/>
        </w:rPr>
        <w:t xml:space="preserve"> соціологічних наук </w:t>
      </w:r>
      <w:r w:rsidRPr="00FB12C2">
        <w:rPr>
          <w:sz w:val="26"/>
          <w:szCs w:val="26"/>
        </w:rPr>
        <w:t>за спеціальністю</w:t>
      </w:r>
      <w:r w:rsidRPr="00FB12C2">
        <w:rPr>
          <w:sz w:val="26"/>
          <w:szCs w:val="26"/>
          <w:lang w:val="uk-UA"/>
        </w:rPr>
        <w:t xml:space="preserve"> 22.00.04 – спеціальні та галузеві соціиології / Д.Л. Коник. – Інститут Социології НАНУ / Д.Л. Коник. – К., 2007. – 16 с.</w:t>
      </w:r>
    </w:p>
    <w:p w14:paraId="16D15CFD" w14:textId="77777777" w:rsidR="000866D6" w:rsidRPr="00FB12C2" w:rsidRDefault="000866D6" w:rsidP="00D362D4">
      <w:pPr>
        <w:pStyle w:val="afffffffc"/>
        <w:numPr>
          <w:ilvl w:val="0"/>
          <w:numId w:val="67"/>
        </w:numPr>
        <w:suppressAutoHyphens w:val="0"/>
        <w:spacing w:line="360" w:lineRule="auto"/>
        <w:rPr>
          <w:sz w:val="26"/>
          <w:szCs w:val="26"/>
        </w:rPr>
      </w:pPr>
      <w:r w:rsidRPr="00FB12C2">
        <w:rPr>
          <w:bCs/>
          <w:sz w:val="26"/>
          <w:szCs w:val="26"/>
        </w:rPr>
        <w:lastRenderedPageBreak/>
        <w:t>Ионин Л.Г</w:t>
      </w:r>
      <w:r w:rsidRPr="00FB12C2">
        <w:rPr>
          <w:sz w:val="26"/>
          <w:szCs w:val="26"/>
        </w:rPr>
        <w:t xml:space="preserve">. </w:t>
      </w:r>
      <w:r w:rsidRPr="00FB12C2">
        <w:rPr>
          <w:bCs/>
          <w:sz w:val="26"/>
          <w:szCs w:val="26"/>
        </w:rPr>
        <w:t>Социология культуры</w:t>
      </w:r>
      <w:r w:rsidRPr="00FB12C2">
        <w:rPr>
          <w:sz w:val="26"/>
          <w:szCs w:val="26"/>
        </w:rPr>
        <w:t>: путь в новое тысячелетие</w:t>
      </w:r>
      <w:r w:rsidRPr="00FB12C2">
        <w:rPr>
          <w:sz w:val="26"/>
          <w:szCs w:val="26"/>
          <w:lang w:val="uk-UA"/>
        </w:rPr>
        <w:t xml:space="preserve"> </w:t>
      </w:r>
      <w:r w:rsidRPr="00FB12C2">
        <w:rPr>
          <w:sz w:val="26"/>
          <w:szCs w:val="26"/>
        </w:rPr>
        <w:t>/</w:t>
      </w:r>
      <w:r w:rsidRPr="00FB12C2">
        <w:rPr>
          <w:bCs/>
          <w:sz w:val="26"/>
          <w:szCs w:val="26"/>
        </w:rPr>
        <w:t xml:space="preserve"> Л.Г</w:t>
      </w:r>
      <w:r w:rsidRPr="00FB12C2">
        <w:rPr>
          <w:sz w:val="26"/>
          <w:szCs w:val="26"/>
        </w:rPr>
        <w:t xml:space="preserve">.  </w:t>
      </w:r>
      <w:r w:rsidRPr="00FB12C2">
        <w:rPr>
          <w:bCs/>
          <w:sz w:val="26"/>
          <w:szCs w:val="26"/>
        </w:rPr>
        <w:t>Ионин;</w:t>
      </w:r>
      <w:r w:rsidRPr="00FB12C2">
        <w:rPr>
          <w:sz w:val="26"/>
          <w:szCs w:val="26"/>
        </w:rPr>
        <w:t xml:space="preserve">  [учеб. пособие для студентов вузов. – 3-е изд., перераб. и доп]. – </w:t>
      </w:r>
      <w:r w:rsidRPr="00FB12C2">
        <w:rPr>
          <w:bCs/>
          <w:sz w:val="26"/>
          <w:szCs w:val="26"/>
        </w:rPr>
        <w:t>М</w:t>
      </w:r>
      <w:r w:rsidRPr="00FB12C2">
        <w:rPr>
          <w:sz w:val="26"/>
          <w:szCs w:val="26"/>
        </w:rPr>
        <w:t>.</w:t>
      </w:r>
      <w:r w:rsidRPr="00FB12C2">
        <w:rPr>
          <w:sz w:val="26"/>
          <w:szCs w:val="26"/>
          <w:lang w:val="uk-UA"/>
        </w:rPr>
        <w:t xml:space="preserve"> </w:t>
      </w:r>
      <w:r w:rsidRPr="00FB12C2">
        <w:rPr>
          <w:sz w:val="26"/>
          <w:szCs w:val="26"/>
        </w:rPr>
        <w:t xml:space="preserve">: </w:t>
      </w:r>
      <w:r w:rsidRPr="00FB12C2">
        <w:rPr>
          <w:bCs/>
          <w:sz w:val="26"/>
          <w:szCs w:val="26"/>
        </w:rPr>
        <w:t>Логос</w:t>
      </w:r>
      <w:r w:rsidRPr="00FB12C2">
        <w:rPr>
          <w:sz w:val="26"/>
          <w:szCs w:val="26"/>
        </w:rPr>
        <w:t>, 2000. – 431 с.</w:t>
      </w:r>
    </w:p>
    <w:p w14:paraId="78E91BE4" w14:textId="77777777" w:rsidR="000866D6" w:rsidRPr="00FB12C2" w:rsidRDefault="000866D6" w:rsidP="00D362D4">
      <w:pPr>
        <w:numPr>
          <w:ilvl w:val="0"/>
          <w:numId w:val="67"/>
        </w:numPr>
        <w:suppressAutoHyphens w:val="0"/>
        <w:spacing w:line="360" w:lineRule="auto"/>
        <w:jc w:val="both"/>
        <w:rPr>
          <w:sz w:val="26"/>
          <w:szCs w:val="26"/>
          <w:lang w:val="en-US"/>
        </w:rPr>
      </w:pPr>
      <w:r w:rsidRPr="00FB12C2">
        <w:rPr>
          <w:sz w:val="26"/>
          <w:szCs w:val="26"/>
          <w:lang w:val="en-US"/>
        </w:rPr>
        <w:t>Civic society organizations in Ukraine: state and dynamics (2002-2003). – Kyiv</w:t>
      </w:r>
      <w:r w:rsidRPr="00FB12C2">
        <w:rPr>
          <w:sz w:val="26"/>
          <w:szCs w:val="26"/>
          <w:lang w:val="uk-UA"/>
        </w:rPr>
        <w:t xml:space="preserve"> </w:t>
      </w:r>
      <w:r w:rsidRPr="00FB12C2">
        <w:rPr>
          <w:sz w:val="26"/>
          <w:szCs w:val="26"/>
          <w:lang w:val="en-US"/>
        </w:rPr>
        <w:t>: Counterpart Creative Center, – 2004, – 28 p.</w:t>
      </w:r>
    </w:p>
    <w:p w14:paraId="21DFECB2"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lang w:val="en-US"/>
        </w:rPr>
        <w:t>Hnat V. Nonprofit Governance practices in Ukraine</w:t>
      </w:r>
      <w:r w:rsidRPr="00FB12C2">
        <w:rPr>
          <w:sz w:val="26"/>
          <w:szCs w:val="26"/>
          <w:lang w:val="uk-UA"/>
        </w:rPr>
        <w:t xml:space="preserve"> </w:t>
      </w:r>
      <w:r w:rsidRPr="00FB12C2">
        <w:rPr>
          <w:sz w:val="26"/>
          <w:szCs w:val="26"/>
          <w:lang w:val="en-US"/>
        </w:rPr>
        <w:t>/ V. Hnat, O. Houmenuk, M. Wyat, E. Zakharchenko. – K. : International Center for Policy Studies, (July), 2003. – 46 p.</w:t>
      </w:r>
    </w:p>
    <w:p w14:paraId="26882DAD" w14:textId="77777777" w:rsidR="000866D6" w:rsidRPr="00FB12C2" w:rsidRDefault="000866D6" w:rsidP="00D362D4">
      <w:pPr>
        <w:pStyle w:val="afffffffc"/>
        <w:numPr>
          <w:ilvl w:val="0"/>
          <w:numId w:val="67"/>
        </w:numPr>
        <w:suppressAutoHyphens w:val="0"/>
        <w:spacing w:line="360" w:lineRule="auto"/>
        <w:rPr>
          <w:sz w:val="26"/>
          <w:szCs w:val="26"/>
          <w:lang w:val="en-US"/>
        </w:rPr>
      </w:pPr>
      <w:r w:rsidRPr="00FB12C2">
        <w:rPr>
          <w:sz w:val="26"/>
          <w:szCs w:val="26"/>
        </w:rPr>
        <w:t>Миндра</w:t>
      </w:r>
      <w:r w:rsidRPr="00FB12C2">
        <w:rPr>
          <w:sz w:val="26"/>
          <w:szCs w:val="26"/>
          <w:lang w:val="en-US"/>
        </w:rPr>
        <w:t xml:space="preserve"> </w:t>
      </w:r>
      <w:r w:rsidRPr="00FB12C2">
        <w:rPr>
          <w:sz w:val="26"/>
          <w:szCs w:val="26"/>
        </w:rPr>
        <w:t>Л</w:t>
      </w:r>
      <w:r w:rsidRPr="00FB12C2">
        <w:rPr>
          <w:sz w:val="26"/>
          <w:szCs w:val="26"/>
          <w:lang w:val="en-US"/>
        </w:rPr>
        <w:t>.</w:t>
      </w:r>
      <w:r w:rsidRPr="00FB12C2">
        <w:rPr>
          <w:sz w:val="26"/>
          <w:szCs w:val="26"/>
        </w:rPr>
        <w:t>В</w:t>
      </w:r>
      <w:r w:rsidRPr="00FB12C2">
        <w:rPr>
          <w:sz w:val="26"/>
          <w:szCs w:val="26"/>
          <w:lang w:val="en-US"/>
        </w:rPr>
        <w:t xml:space="preserve">. </w:t>
      </w:r>
      <w:r w:rsidRPr="00FB12C2">
        <w:rPr>
          <w:sz w:val="26"/>
          <w:szCs w:val="26"/>
        </w:rPr>
        <w:t>Недержавні</w:t>
      </w:r>
      <w:r w:rsidRPr="00FB12C2">
        <w:rPr>
          <w:sz w:val="26"/>
          <w:szCs w:val="26"/>
          <w:lang w:val="en-US"/>
        </w:rPr>
        <w:t xml:space="preserve"> </w:t>
      </w:r>
      <w:r w:rsidRPr="00FB12C2">
        <w:rPr>
          <w:sz w:val="26"/>
          <w:szCs w:val="26"/>
        </w:rPr>
        <w:t>некомерційні</w:t>
      </w:r>
      <w:r w:rsidRPr="00FB12C2">
        <w:rPr>
          <w:sz w:val="26"/>
          <w:szCs w:val="26"/>
          <w:lang w:val="en-US"/>
        </w:rPr>
        <w:t xml:space="preserve"> </w:t>
      </w:r>
      <w:r w:rsidRPr="00FB12C2">
        <w:rPr>
          <w:sz w:val="26"/>
          <w:szCs w:val="26"/>
        </w:rPr>
        <w:t>організації</w:t>
      </w:r>
      <w:r w:rsidRPr="00FB12C2">
        <w:rPr>
          <w:sz w:val="26"/>
          <w:szCs w:val="26"/>
          <w:lang w:val="en-US"/>
        </w:rPr>
        <w:t xml:space="preserve"> </w:t>
      </w:r>
      <w:r w:rsidRPr="00FB12C2">
        <w:rPr>
          <w:sz w:val="26"/>
          <w:szCs w:val="26"/>
        </w:rPr>
        <w:t>України</w:t>
      </w:r>
      <w:r w:rsidRPr="00FB12C2">
        <w:rPr>
          <w:sz w:val="26"/>
          <w:szCs w:val="26"/>
          <w:lang w:val="en-US"/>
        </w:rPr>
        <w:t xml:space="preserve"> </w:t>
      </w:r>
      <w:r w:rsidRPr="00FB12C2">
        <w:rPr>
          <w:sz w:val="26"/>
          <w:szCs w:val="26"/>
        </w:rPr>
        <w:t>і</w:t>
      </w:r>
      <w:r w:rsidRPr="00FB12C2">
        <w:rPr>
          <w:sz w:val="26"/>
          <w:szCs w:val="26"/>
          <w:lang w:val="en-US"/>
        </w:rPr>
        <w:t xml:space="preserve"> </w:t>
      </w:r>
      <w:r w:rsidRPr="00FB12C2">
        <w:rPr>
          <w:sz w:val="26"/>
          <w:szCs w:val="26"/>
        </w:rPr>
        <w:t>Польщі</w:t>
      </w:r>
      <w:r w:rsidRPr="00FB12C2">
        <w:rPr>
          <w:sz w:val="26"/>
          <w:szCs w:val="26"/>
          <w:lang w:val="en-US"/>
        </w:rPr>
        <w:t xml:space="preserve"> </w:t>
      </w:r>
      <w:r w:rsidRPr="00FB12C2">
        <w:rPr>
          <w:sz w:val="26"/>
          <w:szCs w:val="26"/>
        </w:rPr>
        <w:t>як</w:t>
      </w:r>
      <w:r w:rsidRPr="00FB12C2">
        <w:rPr>
          <w:sz w:val="26"/>
          <w:szCs w:val="26"/>
          <w:lang w:val="en-US"/>
        </w:rPr>
        <w:t xml:space="preserve"> </w:t>
      </w:r>
      <w:r w:rsidRPr="00FB12C2">
        <w:rPr>
          <w:sz w:val="26"/>
          <w:szCs w:val="26"/>
        </w:rPr>
        <w:t>чинник</w:t>
      </w:r>
      <w:r w:rsidRPr="00FB12C2">
        <w:rPr>
          <w:sz w:val="26"/>
          <w:szCs w:val="26"/>
          <w:lang w:val="en-US"/>
        </w:rPr>
        <w:t xml:space="preserve"> </w:t>
      </w:r>
      <w:r w:rsidRPr="00FB12C2">
        <w:rPr>
          <w:sz w:val="26"/>
          <w:szCs w:val="26"/>
        </w:rPr>
        <w:t>демократичного</w:t>
      </w:r>
      <w:r w:rsidRPr="00FB12C2">
        <w:rPr>
          <w:sz w:val="26"/>
          <w:szCs w:val="26"/>
          <w:lang w:val="en-US"/>
        </w:rPr>
        <w:t xml:space="preserve"> </w:t>
      </w:r>
      <w:r w:rsidRPr="00FB12C2">
        <w:rPr>
          <w:sz w:val="26"/>
          <w:szCs w:val="26"/>
        </w:rPr>
        <w:t>суспільства</w:t>
      </w:r>
      <w:r w:rsidRPr="00FB12C2">
        <w:rPr>
          <w:sz w:val="26"/>
          <w:szCs w:val="26"/>
          <w:lang w:val="en-US"/>
        </w:rPr>
        <w:t xml:space="preserve"> / </w:t>
      </w:r>
      <w:r w:rsidRPr="00FB12C2">
        <w:rPr>
          <w:sz w:val="26"/>
          <w:szCs w:val="26"/>
        </w:rPr>
        <w:t>Л</w:t>
      </w:r>
      <w:r w:rsidRPr="00FB12C2">
        <w:rPr>
          <w:sz w:val="26"/>
          <w:szCs w:val="26"/>
          <w:lang w:val="en-US"/>
        </w:rPr>
        <w:t>.</w:t>
      </w:r>
      <w:r w:rsidRPr="00FB12C2">
        <w:rPr>
          <w:sz w:val="26"/>
          <w:szCs w:val="26"/>
        </w:rPr>
        <w:t>В</w:t>
      </w:r>
      <w:r w:rsidRPr="00FB12C2">
        <w:rPr>
          <w:sz w:val="26"/>
          <w:szCs w:val="26"/>
          <w:lang w:val="en-US"/>
        </w:rPr>
        <w:t xml:space="preserve">. </w:t>
      </w:r>
      <w:r w:rsidRPr="00FB12C2">
        <w:rPr>
          <w:sz w:val="26"/>
          <w:szCs w:val="26"/>
        </w:rPr>
        <w:t>Миндра</w:t>
      </w:r>
      <w:r w:rsidRPr="00FB12C2">
        <w:rPr>
          <w:sz w:val="26"/>
          <w:szCs w:val="26"/>
          <w:lang w:val="en-US"/>
        </w:rPr>
        <w:t xml:space="preserve"> // </w:t>
      </w:r>
      <w:r w:rsidRPr="00FB12C2">
        <w:rPr>
          <w:sz w:val="26"/>
          <w:szCs w:val="26"/>
        </w:rPr>
        <w:t>Україна</w:t>
      </w:r>
      <w:r w:rsidRPr="00FB12C2">
        <w:rPr>
          <w:sz w:val="26"/>
          <w:szCs w:val="26"/>
          <w:lang w:val="en-US"/>
        </w:rPr>
        <w:t xml:space="preserve"> </w:t>
      </w:r>
      <w:r w:rsidRPr="00FB12C2">
        <w:rPr>
          <w:sz w:val="26"/>
          <w:szCs w:val="26"/>
        </w:rPr>
        <w:t>і</w:t>
      </w:r>
      <w:r w:rsidRPr="00FB12C2">
        <w:rPr>
          <w:sz w:val="26"/>
          <w:szCs w:val="26"/>
          <w:lang w:val="en-US"/>
        </w:rPr>
        <w:t xml:space="preserve"> </w:t>
      </w:r>
      <w:r w:rsidRPr="00FB12C2">
        <w:rPr>
          <w:sz w:val="26"/>
          <w:szCs w:val="26"/>
        </w:rPr>
        <w:t>Польща</w:t>
      </w:r>
      <w:r w:rsidRPr="00FB12C2">
        <w:rPr>
          <w:sz w:val="26"/>
          <w:szCs w:val="26"/>
          <w:lang w:val="en-US"/>
        </w:rPr>
        <w:t xml:space="preserve"> </w:t>
      </w:r>
      <w:r w:rsidRPr="00FB12C2">
        <w:rPr>
          <w:sz w:val="26"/>
          <w:szCs w:val="26"/>
        </w:rPr>
        <w:t>в</w:t>
      </w:r>
      <w:r w:rsidRPr="00FB12C2">
        <w:rPr>
          <w:sz w:val="26"/>
          <w:szCs w:val="26"/>
          <w:lang w:val="en-US"/>
        </w:rPr>
        <w:t xml:space="preserve"> XX </w:t>
      </w:r>
      <w:r w:rsidRPr="00FB12C2">
        <w:rPr>
          <w:sz w:val="26"/>
          <w:szCs w:val="26"/>
        </w:rPr>
        <w:t>столітті</w:t>
      </w:r>
      <w:r w:rsidRPr="00FB12C2">
        <w:rPr>
          <w:sz w:val="26"/>
          <w:szCs w:val="26"/>
          <w:lang w:val="en-US"/>
        </w:rPr>
        <w:t xml:space="preserve">: </w:t>
      </w:r>
      <w:r w:rsidRPr="00FB12C2">
        <w:rPr>
          <w:sz w:val="26"/>
          <w:szCs w:val="26"/>
        </w:rPr>
        <w:t>проблеми</w:t>
      </w:r>
      <w:r w:rsidRPr="00FB12C2">
        <w:rPr>
          <w:sz w:val="26"/>
          <w:szCs w:val="26"/>
          <w:lang w:val="en-US"/>
        </w:rPr>
        <w:t xml:space="preserve"> </w:t>
      </w:r>
      <w:r w:rsidRPr="00FB12C2">
        <w:rPr>
          <w:sz w:val="26"/>
          <w:szCs w:val="26"/>
        </w:rPr>
        <w:t>і</w:t>
      </w:r>
      <w:r w:rsidRPr="00FB12C2">
        <w:rPr>
          <w:sz w:val="26"/>
          <w:szCs w:val="26"/>
          <w:lang w:val="en-US"/>
        </w:rPr>
        <w:t xml:space="preserve"> </w:t>
      </w:r>
      <w:r w:rsidRPr="00FB12C2">
        <w:rPr>
          <w:sz w:val="26"/>
          <w:szCs w:val="26"/>
        </w:rPr>
        <w:t>перспективи</w:t>
      </w:r>
      <w:r w:rsidRPr="00FB12C2">
        <w:rPr>
          <w:sz w:val="26"/>
          <w:szCs w:val="26"/>
          <w:lang w:val="en-US"/>
        </w:rPr>
        <w:t xml:space="preserve"> </w:t>
      </w:r>
      <w:r w:rsidRPr="00FB12C2">
        <w:rPr>
          <w:sz w:val="26"/>
          <w:szCs w:val="26"/>
        </w:rPr>
        <w:t>взаємовідносин</w:t>
      </w:r>
      <w:r w:rsidRPr="00FB12C2">
        <w:rPr>
          <w:sz w:val="26"/>
          <w:szCs w:val="26"/>
          <w:lang w:val="en-US"/>
        </w:rPr>
        <w:t xml:space="preserve">. </w:t>
      </w:r>
      <w:r w:rsidRPr="00FB12C2">
        <w:rPr>
          <w:sz w:val="26"/>
          <w:szCs w:val="26"/>
        </w:rPr>
        <w:t>Збірник</w:t>
      </w:r>
      <w:r w:rsidRPr="00FB12C2">
        <w:rPr>
          <w:sz w:val="26"/>
          <w:szCs w:val="26"/>
          <w:lang w:val="en-US"/>
        </w:rPr>
        <w:t xml:space="preserve"> </w:t>
      </w:r>
      <w:r w:rsidRPr="00FB12C2">
        <w:rPr>
          <w:sz w:val="26"/>
          <w:szCs w:val="26"/>
        </w:rPr>
        <w:t>наукових</w:t>
      </w:r>
      <w:r w:rsidRPr="00FB12C2">
        <w:rPr>
          <w:sz w:val="26"/>
          <w:szCs w:val="26"/>
          <w:lang w:val="en-US"/>
        </w:rPr>
        <w:t xml:space="preserve"> </w:t>
      </w:r>
      <w:r w:rsidRPr="00FB12C2">
        <w:rPr>
          <w:sz w:val="26"/>
          <w:szCs w:val="26"/>
        </w:rPr>
        <w:t>праць</w:t>
      </w:r>
      <w:r w:rsidRPr="00FB12C2">
        <w:rPr>
          <w:sz w:val="26"/>
          <w:szCs w:val="26"/>
          <w:lang w:val="en-US"/>
        </w:rPr>
        <w:t xml:space="preserve"> – </w:t>
      </w:r>
      <w:r w:rsidRPr="00FB12C2">
        <w:rPr>
          <w:sz w:val="26"/>
          <w:szCs w:val="26"/>
        </w:rPr>
        <w:t>Київ</w:t>
      </w:r>
      <w:r w:rsidRPr="00FB12C2">
        <w:rPr>
          <w:sz w:val="26"/>
          <w:szCs w:val="26"/>
          <w:lang w:val="en-US"/>
        </w:rPr>
        <w:t xml:space="preserve"> – </w:t>
      </w:r>
      <w:r w:rsidRPr="00FB12C2">
        <w:rPr>
          <w:sz w:val="26"/>
          <w:szCs w:val="26"/>
        </w:rPr>
        <w:t>Краків</w:t>
      </w:r>
      <w:r w:rsidRPr="00FB12C2">
        <w:rPr>
          <w:sz w:val="26"/>
          <w:szCs w:val="26"/>
          <w:lang w:val="en-US"/>
        </w:rPr>
        <w:t xml:space="preserve">: </w:t>
      </w:r>
      <w:r w:rsidRPr="00FB12C2">
        <w:rPr>
          <w:sz w:val="26"/>
          <w:szCs w:val="26"/>
        </w:rPr>
        <w:t>НПУ</w:t>
      </w:r>
      <w:r w:rsidRPr="00FB12C2">
        <w:rPr>
          <w:sz w:val="26"/>
          <w:szCs w:val="26"/>
          <w:lang w:val="en-US"/>
        </w:rPr>
        <w:t xml:space="preserve"> </w:t>
      </w:r>
      <w:r w:rsidRPr="00FB12C2">
        <w:rPr>
          <w:sz w:val="26"/>
          <w:szCs w:val="26"/>
        </w:rPr>
        <w:t>им</w:t>
      </w:r>
      <w:r w:rsidRPr="00FB12C2">
        <w:rPr>
          <w:sz w:val="26"/>
          <w:szCs w:val="26"/>
          <w:lang w:val="en-US"/>
        </w:rPr>
        <w:t xml:space="preserve">. </w:t>
      </w:r>
      <w:r w:rsidRPr="00FB12C2">
        <w:rPr>
          <w:sz w:val="26"/>
          <w:szCs w:val="26"/>
        </w:rPr>
        <w:t>Драгоманова</w:t>
      </w:r>
      <w:r w:rsidRPr="00FB12C2">
        <w:rPr>
          <w:sz w:val="26"/>
          <w:szCs w:val="26"/>
          <w:lang w:val="en-US"/>
        </w:rPr>
        <w:t xml:space="preserve">, 2002. – </w:t>
      </w:r>
      <w:r w:rsidRPr="00FB12C2">
        <w:rPr>
          <w:sz w:val="26"/>
          <w:szCs w:val="26"/>
        </w:rPr>
        <w:t>С</w:t>
      </w:r>
      <w:r w:rsidRPr="00FB12C2">
        <w:rPr>
          <w:sz w:val="26"/>
          <w:szCs w:val="26"/>
          <w:lang w:val="en-US"/>
        </w:rPr>
        <w:t>. 289-291.</w:t>
      </w:r>
    </w:p>
    <w:p w14:paraId="514D047D"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6"/>
          <w:szCs w:val="26"/>
        </w:rPr>
        <w:t xml:space="preserve">Мартиненко Л.В Джерела фінансування недержавних неприбуткових культурно-мистецьких організацій: проблеми та перспективи / Л.В Мартиненко // Матеріали до українського мистецтвознавства. Збірник наукових праць. – Вип.3. – Київ.: Інститут мистецтвознавства, </w:t>
      </w:r>
      <w:r w:rsidRPr="00FB12C2">
        <w:rPr>
          <w:sz w:val="28"/>
          <w:szCs w:val="28"/>
        </w:rPr>
        <w:t>фольклористики та етнології ім. М.Т. Рильського НАН України, 2003. – С.71-76.</w:t>
      </w:r>
    </w:p>
    <w:p w14:paraId="12B2038F" w14:textId="77777777" w:rsidR="000866D6" w:rsidRPr="00FB12C2" w:rsidRDefault="000866D6" w:rsidP="00D362D4">
      <w:pPr>
        <w:numPr>
          <w:ilvl w:val="0"/>
          <w:numId w:val="67"/>
        </w:numPr>
        <w:suppressAutoHyphens w:val="0"/>
        <w:spacing w:line="360" w:lineRule="auto"/>
        <w:jc w:val="both"/>
        <w:rPr>
          <w:sz w:val="28"/>
          <w:szCs w:val="28"/>
        </w:rPr>
      </w:pPr>
      <w:r w:rsidRPr="00FB12C2">
        <w:rPr>
          <w:sz w:val="28"/>
          <w:szCs w:val="28"/>
        </w:rPr>
        <w:t>Ткачук А. Неприбутковий некомерційний сектор в Україні: законодавче забезпечення / А. Ткачук. – К.:Інститут громадянського суспільства,1997. – 51 с.</w:t>
      </w:r>
    </w:p>
    <w:p w14:paraId="523F37C0" w14:textId="77777777" w:rsidR="000866D6" w:rsidRPr="00FB12C2" w:rsidRDefault="000866D6" w:rsidP="00D362D4">
      <w:pPr>
        <w:numPr>
          <w:ilvl w:val="0"/>
          <w:numId w:val="67"/>
        </w:numPr>
        <w:suppressAutoHyphens w:val="0"/>
        <w:spacing w:line="360" w:lineRule="auto"/>
        <w:jc w:val="both"/>
        <w:rPr>
          <w:sz w:val="28"/>
          <w:szCs w:val="28"/>
        </w:rPr>
      </w:pPr>
      <w:r w:rsidRPr="00FB12C2">
        <w:rPr>
          <w:rStyle w:val="rvts8"/>
        </w:rPr>
        <w:t xml:space="preserve">Закон України від 16 вересня 1997 року “Про благодійництво та благодійні організації” // Відомості Верховної Ради України. </w:t>
      </w:r>
      <w:r w:rsidRPr="00FB12C2">
        <w:rPr>
          <w:sz w:val="28"/>
          <w:szCs w:val="28"/>
        </w:rPr>
        <w:t xml:space="preserve">– </w:t>
      </w:r>
      <w:r w:rsidRPr="00FB12C2">
        <w:rPr>
          <w:rStyle w:val="rvts8"/>
        </w:rPr>
        <w:t>1997.</w:t>
      </w:r>
      <w:r w:rsidRPr="00FB12C2">
        <w:rPr>
          <w:sz w:val="28"/>
          <w:szCs w:val="28"/>
        </w:rPr>
        <w:t xml:space="preserve"> – </w:t>
      </w:r>
      <w:r w:rsidRPr="00FB12C2">
        <w:rPr>
          <w:rStyle w:val="rvts8"/>
        </w:rPr>
        <w:t xml:space="preserve">№46. </w:t>
      </w:r>
      <w:r w:rsidRPr="00FB12C2">
        <w:rPr>
          <w:sz w:val="28"/>
          <w:szCs w:val="28"/>
        </w:rPr>
        <w:t xml:space="preserve">– </w:t>
      </w:r>
      <w:r w:rsidRPr="00FB12C2">
        <w:rPr>
          <w:rStyle w:val="rvts8"/>
        </w:rPr>
        <w:t>Ст.292.</w:t>
      </w:r>
    </w:p>
    <w:p w14:paraId="5E4AA06F" w14:textId="77777777" w:rsidR="000866D6" w:rsidRPr="00FB12C2" w:rsidRDefault="000866D6" w:rsidP="00D362D4">
      <w:pPr>
        <w:pStyle w:val="afffffffc"/>
        <w:numPr>
          <w:ilvl w:val="0"/>
          <w:numId w:val="67"/>
        </w:numPr>
        <w:suppressAutoHyphens w:val="0"/>
        <w:spacing w:line="360" w:lineRule="auto"/>
        <w:rPr>
          <w:sz w:val="28"/>
          <w:szCs w:val="28"/>
        </w:rPr>
      </w:pPr>
      <w:r w:rsidRPr="00FB12C2">
        <w:rPr>
          <w:rStyle w:val="rvts8"/>
        </w:rPr>
        <w:t xml:space="preserve">Закон України від 10 грудня 1991 року “Про дію міжнародних договорів на території України” //Відомості Верховної Ради України.-1992. </w:t>
      </w:r>
      <w:r w:rsidRPr="00FB12C2">
        <w:rPr>
          <w:sz w:val="28"/>
          <w:szCs w:val="28"/>
        </w:rPr>
        <w:t xml:space="preserve">– </w:t>
      </w:r>
      <w:r w:rsidRPr="00FB12C2">
        <w:rPr>
          <w:rStyle w:val="rvts8"/>
        </w:rPr>
        <w:t>№10.</w:t>
      </w:r>
      <w:r w:rsidRPr="00FB12C2">
        <w:rPr>
          <w:sz w:val="28"/>
          <w:szCs w:val="28"/>
        </w:rPr>
        <w:t xml:space="preserve"> – </w:t>
      </w:r>
      <w:r w:rsidRPr="00FB12C2">
        <w:rPr>
          <w:rStyle w:val="rvts8"/>
        </w:rPr>
        <w:t>Ст.137.</w:t>
      </w:r>
    </w:p>
    <w:p w14:paraId="6FF99A70" w14:textId="77777777" w:rsidR="000866D6" w:rsidRPr="00FB12C2" w:rsidRDefault="000866D6" w:rsidP="00D362D4">
      <w:pPr>
        <w:numPr>
          <w:ilvl w:val="0"/>
          <w:numId w:val="67"/>
        </w:numPr>
        <w:tabs>
          <w:tab w:val="left" w:pos="567"/>
        </w:tabs>
        <w:suppressAutoHyphens w:val="0"/>
        <w:spacing w:line="360" w:lineRule="auto"/>
        <w:jc w:val="both"/>
        <w:rPr>
          <w:sz w:val="28"/>
          <w:szCs w:val="28"/>
        </w:rPr>
      </w:pPr>
      <w:r w:rsidRPr="00FB12C2">
        <w:rPr>
          <w:rStyle w:val="rvts8"/>
        </w:rPr>
        <w:t>Літвіна О.Ю. Правове положення благодійних організацій в Україні. – Рукопис: Автореф. дис... канд.. юрид. наук.</w:t>
      </w:r>
      <w:r w:rsidRPr="00FB12C2">
        <w:rPr>
          <w:rStyle w:val="rvts8"/>
          <w:lang w:val="en-US"/>
        </w:rPr>
        <w:t xml:space="preserve"> /</w:t>
      </w:r>
      <w:r w:rsidRPr="00FB12C2">
        <w:rPr>
          <w:rStyle w:val="rvts8"/>
        </w:rPr>
        <w:t xml:space="preserve"> О.Ю.  Літвіна</w:t>
      </w:r>
      <w:r w:rsidRPr="00FB12C2">
        <w:rPr>
          <w:sz w:val="28"/>
          <w:szCs w:val="28"/>
        </w:rPr>
        <w:t>.</w:t>
      </w:r>
      <w:r w:rsidRPr="00FB12C2">
        <w:rPr>
          <w:sz w:val="28"/>
          <w:szCs w:val="28"/>
          <w:lang w:val="en-US"/>
        </w:rPr>
        <w:t xml:space="preserve"> </w:t>
      </w:r>
      <w:r w:rsidRPr="00FB12C2">
        <w:rPr>
          <w:sz w:val="28"/>
          <w:szCs w:val="28"/>
        </w:rPr>
        <w:t xml:space="preserve">– </w:t>
      </w:r>
      <w:r w:rsidRPr="00FB12C2">
        <w:rPr>
          <w:rStyle w:val="rvts8"/>
        </w:rPr>
        <w:t>Харк</w:t>
      </w:r>
      <w:r w:rsidRPr="00FB12C2">
        <w:rPr>
          <w:rStyle w:val="rvts8"/>
          <w:lang w:val="uk-UA"/>
        </w:rPr>
        <w:t>ів</w:t>
      </w:r>
      <w:r w:rsidRPr="00FB12C2">
        <w:rPr>
          <w:rStyle w:val="rvts8"/>
        </w:rPr>
        <w:t>, 2003.</w:t>
      </w:r>
      <w:r w:rsidRPr="00FB12C2">
        <w:rPr>
          <w:sz w:val="28"/>
          <w:szCs w:val="28"/>
        </w:rPr>
        <w:t xml:space="preserve"> – </w:t>
      </w:r>
      <w:r w:rsidRPr="00FB12C2">
        <w:rPr>
          <w:rStyle w:val="rvts8"/>
        </w:rPr>
        <w:t>21 с.</w:t>
      </w:r>
    </w:p>
    <w:p w14:paraId="55A6ABE7" w14:textId="77777777" w:rsidR="000866D6" w:rsidRPr="00FB12C2" w:rsidRDefault="000866D6" w:rsidP="00D362D4">
      <w:pPr>
        <w:pStyle w:val="rvps3"/>
        <w:numPr>
          <w:ilvl w:val="0"/>
          <w:numId w:val="67"/>
        </w:numPr>
        <w:suppressAutoHyphens w:val="0"/>
        <w:spacing w:line="360" w:lineRule="auto"/>
        <w:jc w:val="both"/>
        <w:rPr>
          <w:sz w:val="28"/>
          <w:szCs w:val="28"/>
        </w:rPr>
      </w:pPr>
      <w:r w:rsidRPr="00FB12C2">
        <w:rPr>
          <w:rStyle w:val="rvts8"/>
        </w:rPr>
        <w:t xml:space="preserve">Закон України від 22 жовтня 1999 року “Про гуманітарну допомогу” // Відомості Верховної Ради України. </w:t>
      </w:r>
      <w:r w:rsidRPr="00FB12C2">
        <w:rPr>
          <w:sz w:val="28"/>
          <w:szCs w:val="28"/>
        </w:rPr>
        <w:t xml:space="preserve">– </w:t>
      </w:r>
      <w:r w:rsidRPr="00FB12C2">
        <w:rPr>
          <w:rStyle w:val="rvts8"/>
        </w:rPr>
        <w:t xml:space="preserve">1999. </w:t>
      </w:r>
      <w:r w:rsidRPr="00FB12C2">
        <w:rPr>
          <w:sz w:val="28"/>
          <w:szCs w:val="28"/>
        </w:rPr>
        <w:t xml:space="preserve">– </w:t>
      </w:r>
      <w:r w:rsidRPr="00FB12C2">
        <w:rPr>
          <w:rStyle w:val="rvts8"/>
        </w:rPr>
        <w:t xml:space="preserve">№51. </w:t>
      </w:r>
      <w:r w:rsidRPr="00FB12C2">
        <w:rPr>
          <w:sz w:val="28"/>
          <w:szCs w:val="28"/>
        </w:rPr>
        <w:t>–</w:t>
      </w:r>
      <w:r w:rsidRPr="00FB12C2">
        <w:rPr>
          <w:rStyle w:val="rvts8"/>
        </w:rPr>
        <w:t>ст.451.</w:t>
      </w:r>
    </w:p>
    <w:p w14:paraId="761DA870" w14:textId="77777777" w:rsidR="000866D6" w:rsidRPr="00FB12C2" w:rsidRDefault="000866D6" w:rsidP="00D362D4">
      <w:pPr>
        <w:numPr>
          <w:ilvl w:val="0"/>
          <w:numId w:val="67"/>
        </w:numPr>
        <w:tabs>
          <w:tab w:val="left" w:pos="567"/>
        </w:tabs>
        <w:suppressAutoHyphens w:val="0"/>
        <w:spacing w:line="360" w:lineRule="auto"/>
        <w:jc w:val="both"/>
        <w:rPr>
          <w:sz w:val="28"/>
          <w:szCs w:val="28"/>
        </w:rPr>
      </w:pPr>
      <w:r w:rsidRPr="00FB12C2">
        <w:rPr>
          <w:rStyle w:val="rvts8"/>
        </w:rPr>
        <w:t xml:space="preserve">Постанова Кабінету Міністрів України від 15 лютого 2002 року № 153 “Про створення єдиної системи залучення, використання та моніторингу міжнародної технічної допомоги” // Офіційний Вісник України, </w:t>
      </w:r>
      <w:r w:rsidRPr="00FB12C2">
        <w:rPr>
          <w:sz w:val="28"/>
          <w:szCs w:val="28"/>
        </w:rPr>
        <w:t xml:space="preserve">– </w:t>
      </w:r>
      <w:r w:rsidRPr="00FB12C2">
        <w:rPr>
          <w:rStyle w:val="rvts8"/>
        </w:rPr>
        <w:t xml:space="preserve">2002. </w:t>
      </w:r>
      <w:r w:rsidRPr="00FB12C2">
        <w:rPr>
          <w:sz w:val="28"/>
          <w:szCs w:val="28"/>
        </w:rPr>
        <w:t xml:space="preserve">– </w:t>
      </w:r>
      <w:r w:rsidRPr="00FB12C2">
        <w:rPr>
          <w:rStyle w:val="rvts8"/>
        </w:rPr>
        <w:t xml:space="preserve">№ 8. </w:t>
      </w:r>
      <w:r w:rsidRPr="00FB12C2">
        <w:rPr>
          <w:sz w:val="28"/>
          <w:szCs w:val="28"/>
        </w:rPr>
        <w:t xml:space="preserve">– </w:t>
      </w:r>
      <w:r w:rsidRPr="00FB12C2">
        <w:rPr>
          <w:rStyle w:val="rvts8"/>
        </w:rPr>
        <w:t>Ст.340.</w:t>
      </w:r>
    </w:p>
    <w:p w14:paraId="6AD3C3A0" w14:textId="77777777" w:rsidR="000866D6" w:rsidRPr="00FB12C2" w:rsidRDefault="000866D6" w:rsidP="00D362D4">
      <w:pPr>
        <w:pStyle w:val="afffffffc"/>
        <w:numPr>
          <w:ilvl w:val="0"/>
          <w:numId w:val="67"/>
        </w:numPr>
        <w:suppressAutoHyphens w:val="0"/>
        <w:spacing w:line="360" w:lineRule="auto"/>
        <w:rPr>
          <w:sz w:val="28"/>
          <w:szCs w:val="28"/>
        </w:rPr>
      </w:pPr>
      <w:r w:rsidRPr="00FB12C2">
        <w:rPr>
          <w:rStyle w:val="rvts8"/>
        </w:rPr>
        <w:lastRenderedPageBreak/>
        <w:t xml:space="preserve">Стратегічний план Агентства США з міжнародного розвитку на 2003-2007 роки., 25 </w:t>
      </w:r>
      <w:r w:rsidRPr="00FB12C2">
        <w:rPr>
          <w:rStyle w:val="rvts8"/>
          <w:lang w:val="en-US"/>
        </w:rPr>
        <w:t>c</w:t>
      </w:r>
      <w:r w:rsidRPr="00FB12C2">
        <w:rPr>
          <w:rStyle w:val="rvts8"/>
        </w:rPr>
        <w:t xml:space="preserve">. </w:t>
      </w:r>
      <w:r w:rsidRPr="00FB12C2">
        <w:rPr>
          <w:rStyle w:val="rvts9"/>
        </w:rPr>
        <w:t>www/usaid. kiev. ua/arc_f/html</w:t>
      </w:r>
    </w:p>
    <w:p w14:paraId="5904C38A"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t>Михайлів М.О. Цивільно-правові засади надання міжнародної технічної допомоги в Україні. – Рукопис. Автореферат дисертації на здобуття наукового ступеня кандидата юридичних наук за спеціальністю 12.00.03. – цивільне право і цивільний процес; сімейне право; міжнародне приватне право. – Львівський національний університет імені Івана Франка / М.О. Михайлів. – Львів, 2004.</w:t>
      </w:r>
    </w:p>
    <w:p w14:paraId="26CE6D0F" w14:textId="77777777" w:rsidR="000866D6" w:rsidRPr="00FB12C2" w:rsidRDefault="000866D6" w:rsidP="00D362D4">
      <w:pPr>
        <w:pStyle w:val="afffffffc"/>
        <w:numPr>
          <w:ilvl w:val="0"/>
          <w:numId w:val="67"/>
        </w:numPr>
        <w:suppressAutoHyphens w:val="0"/>
        <w:spacing w:line="360" w:lineRule="auto"/>
        <w:rPr>
          <w:sz w:val="28"/>
          <w:szCs w:val="28"/>
        </w:rPr>
      </w:pPr>
      <w:r w:rsidRPr="00FB12C2">
        <w:rPr>
          <w:rStyle w:val="rvts8"/>
        </w:rPr>
        <w:t xml:space="preserve">Постанова Кабінету Міністрів України від 14 січня 2004 року №15 “Про затвердження Стратегії залучення міжнародної технічної допомоги на 2004-2007 роки”// Офіційний Вісник України, </w:t>
      </w:r>
      <w:r w:rsidRPr="00FB12C2">
        <w:rPr>
          <w:sz w:val="28"/>
          <w:szCs w:val="28"/>
        </w:rPr>
        <w:t xml:space="preserve">– </w:t>
      </w:r>
      <w:r w:rsidRPr="00FB12C2">
        <w:rPr>
          <w:rStyle w:val="rvts8"/>
        </w:rPr>
        <w:t>2004.</w:t>
      </w:r>
      <w:r w:rsidRPr="00FB12C2">
        <w:rPr>
          <w:sz w:val="28"/>
          <w:szCs w:val="28"/>
        </w:rPr>
        <w:t xml:space="preserve"> –</w:t>
      </w:r>
      <w:r w:rsidRPr="00FB12C2">
        <w:rPr>
          <w:rStyle w:val="rvts8"/>
        </w:rPr>
        <w:t xml:space="preserve">№ 2. </w:t>
      </w:r>
      <w:r w:rsidRPr="00FB12C2">
        <w:rPr>
          <w:sz w:val="28"/>
          <w:szCs w:val="28"/>
        </w:rPr>
        <w:t xml:space="preserve">– </w:t>
      </w:r>
      <w:r w:rsidRPr="00FB12C2">
        <w:rPr>
          <w:rStyle w:val="rvts8"/>
        </w:rPr>
        <w:t>Ст.45</w:t>
      </w:r>
    </w:p>
    <w:p w14:paraId="583AAFD1" w14:textId="77777777" w:rsidR="000866D6" w:rsidRPr="00FB12C2" w:rsidRDefault="000866D6" w:rsidP="00D362D4">
      <w:pPr>
        <w:pStyle w:val="afffffffc"/>
        <w:numPr>
          <w:ilvl w:val="0"/>
          <w:numId w:val="67"/>
        </w:numPr>
        <w:suppressAutoHyphens w:val="0"/>
        <w:spacing w:line="360" w:lineRule="auto"/>
        <w:rPr>
          <w:sz w:val="28"/>
          <w:szCs w:val="28"/>
          <w:lang w:val="uk-UA"/>
        </w:rPr>
      </w:pPr>
      <w:r w:rsidRPr="00FB12C2">
        <w:rPr>
          <w:sz w:val="28"/>
          <w:szCs w:val="28"/>
          <w:lang w:val="uk-UA"/>
        </w:rPr>
        <w:t xml:space="preserve">Українське суспільство 1992-2006. Соціологічний моніторинг / </w:t>
      </w:r>
      <w:r w:rsidRPr="00FB12C2">
        <w:rPr>
          <w:sz w:val="28"/>
          <w:szCs w:val="28"/>
        </w:rPr>
        <w:t>[</w:t>
      </w:r>
      <w:r w:rsidRPr="00FB12C2">
        <w:rPr>
          <w:sz w:val="28"/>
          <w:szCs w:val="28"/>
          <w:lang w:val="uk-UA"/>
        </w:rPr>
        <w:t>За ред. д.ек.н. В.Ворони, д.соц.н. М. Шульги</w:t>
      </w:r>
      <w:r w:rsidRPr="00FB12C2">
        <w:rPr>
          <w:sz w:val="28"/>
          <w:szCs w:val="28"/>
        </w:rPr>
        <w:t>]</w:t>
      </w:r>
      <w:r w:rsidRPr="00FB12C2">
        <w:rPr>
          <w:sz w:val="28"/>
          <w:szCs w:val="28"/>
          <w:lang w:val="uk-UA"/>
        </w:rPr>
        <w:t xml:space="preserve">. – К.:Інститут Соціології НАНУ, 2006. – </w:t>
      </w:r>
      <w:r w:rsidRPr="00FB12C2">
        <w:rPr>
          <w:sz w:val="28"/>
          <w:szCs w:val="28"/>
        </w:rPr>
        <w:t>578</w:t>
      </w:r>
      <w:r w:rsidRPr="00FB12C2">
        <w:rPr>
          <w:sz w:val="28"/>
          <w:szCs w:val="28"/>
          <w:lang w:val="uk-UA"/>
        </w:rPr>
        <w:t xml:space="preserve"> с.</w:t>
      </w:r>
    </w:p>
    <w:p w14:paraId="5E77B6D2" w14:textId="77777777" w:rsidR="000866D6" w:rsidRPr="00FB12C2" w:rsidRDefault="000866D6" w:rsidP="00D362D4">
      <w:pPr>
        <w:pStyle w:val="afffffffc"/>
        <w:numPr>
          <w:ilvl w:val="0"/>
          <w:numId w:val="67"/>
        </w:numPr>
        <w:suppressAutoHyphens w:val="0"/>
        <w:spacing w:line="360" w:lineRule="auto"/>
        <w:rPr>
          <w:sz w:val="28"/>
          <w:szCs w:val="28"/>
          <w:lang w:val="uk-UA"/>
        </w:rPr>
      </w:pPr>
      <w:r w:rsidRPr="00FB12C2">
        <w:rPr>
          <w:sz w:val="28"/>
          <w:szCs w:val="28"/>
          <w:lang w:val="uk-UA"/>
        </w:rPr>
        <w:t>Зоркая Н. Политическое участие и доверие населения политическим институтам и политическим лидерам</w:t>
      </w:r>
      <w:r w:rsidRPr="00FB12C2">
        <w:rPr>
          <w:sz w:val="28"/>
          <w:szCs w:val="28"/>
        </w:rPr>
        <w:t xml:space="preserve"> / </w:t>
      </w:r>
      <w:r w:rsidRPr="00FB12C2">
        <w:rPr>
          <w:sz w:val="28"/>
          <w:szCs w:val="28"/>
          <w:lang w:val="uk-UA"/>
        </w:rPr>
        <w:t xml:space="preserve">Н. Зоркая  // Мониторинг общественного мнения: экономические и социальные перемены. </w:t>
      </w:r>
      <w:r w:rsidRPr="00FB12C2">
        <w:rPr>
          <w:sz w:val="28"/>
          <w:szCs w:val="28"/>
        </w:rPr>
        <w:t xml:space="preserve">– </w:t>
      </w:r>
      <w:r w:rsidRPr="00FB12C2">
        <w:rPr>
          <w:sz w:val="28"/>
          <w:szCs w:val="28"/>
          <w:lang w:val="uk-UA"/>
        </w:rPr>
        <w:t xml:space="preserve"> 1999. </w:t>
      </w:r>
      <w:r w:rsidRPr="00FB12C2">
        <w:rPr>
          <w:sz w:val="28"/>
          <w:szCs w:val="28"/>
        </w:rPr>
        <w:t xml:space="preserve">– </w:t>
      </w:r>
      <w:r w:rsidRPr="00FB12C2">
        <w:rPr>
          <w:sz w:val="28"/>
          <w:szCs w:val="28"/>
          <w:lang w:val="uk-UA"/>
        </w:rPr>
        <w:t xml:space="preserve"> № 1. </w:t>
      </w:r>
      <w:r w:rsidRPr="00FB12C2">
        <w:rPr>
          <w:sz w:val="28"/>
          <w:szCs w:val="28"/>
        </w:rPr>
        <w:t xml:space="preserve">– </w:t>
      </w:r>
      <w:r w:rsidRPr="00FB12C2">
        <w:rPr>
          <w:sz w:val="28"/>
          <w:szCs w:val="28"/>
          <w:lang w:val="uk-UA"/>
        </w:rPr>
        <w:t xml:space="preserve"> С. 24-27.</w:t>
      </w:r>
    </w:p>
    <w:p w14:paraId="31AD8496"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t>Стратегія і тактика комунікацій із громадськістю для організацій третього сектору: методичний посібник / [За ред. В.Г.Королька</w:t>
      </w:r>
      <w:r w:rsidRPr="00FB12C2">
        <w:rPr>
          <w:sz w:val="28"/>
          <w:szCs w:val="28"/>
          <w:lang w:val="en-US"/>
        </w:rPr>
        <w:t>]</w:t>
      </w:r>
      <w:r w:rsidRPr="00FB12C2">
        <w:rPr>
          <w:sz w:val="28"/>
          <w:szCs w:val="28"/>
        </w:rPr>
        <w:t>. – К.:</w:t>
      </w:r>
      <w:r w:rsidRPr="00FB12C2">
        <w:rPr>
          <w:sz w:val="28"/>
          <w:szCs w:val="28"/>
          <w:lang w:val="uk-UA"/>
        </w:rPr>
        <w:t>НАУКМА,</w:t>
      </w:r>
      <w:r w:rsidRPr="00FB12C2">
        <w:rPr>
          <w:sz w:val="28"/>
          <w:szCs w:val="28"/>
        </w:rPr>
        <w:t xml:space="preserve"> 2003 </w:t>
      </w:r>
      <w:r w:rsidRPr="00FB12C2">
        <w:rPr>
          <w:sz w:val="28"/>
          <w:szCs w:val="28"/>
          <w:lang w:val="uk-UA"/>
        </w:rPr>
        <w:t>–</w:t>
      </w:r>
      <w:r w:rsidRPr="00FB12C2">
        <w:rPr>
          <w:sz w:val="28"/>
          <w:szCs w:val="28"/>
        </w:rPr>
        <w:t xml:space="preserve"> 315 с.</w:t>
      </w:r>
    </w:p>
    <w:p w14:paraId="68C4305A"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t>Зорин</w:t>
      </w:r>
      <w:r w:rsidRPr="00FB12C2">
        <w:rPr>
          <w:sz w:val="28"/>
          <w:szCs w:val="28"/>
          <w:lang w:val="uk-UA"/>
        </w:rPr>
        <w:t xml:space="preserve"> А. Чья нефть в обмен на продовольствие?</w:t>
      </w:r>
      <w:r w:rsidRPr="00FB12C2">
        <w:rPr>
          <w:sz w:val="28"/>
          <w:szCs w:val="28"/>
        </w:rPr>
        <w:t xml:space="preserve"> /</w:t>
      </w:r>
      <w:r w:rsidRPr="00FB12C2">
        <w:rPr>
          <w:sz w:val="28"/>
          <w:szCs w:val="28"/>
          <w:lang w:val="uk-UA"/>
        </w:rPr>
        <w:t xml:space="preserve"> А. </w:t>
      </w:r>
      <w:r w:rsidRPr="00FB12C2">
        <w:rPr>
          <w:sz w:val="28"/>
          <w:szCs w:val="28"/>
        </w:rPr>
        <w:t xml:space="preserve"> </w:t>
      </w:r>
      <w:r w:rsidRPr="00FB12C2">
        <w:rPr>
          <w:sz w:val="28"/>
          <w:szCs w:val="28"/>
          <w:lang w:val="uk-UA"/>
        </w:rPr>
        <w:t xml:space="preserve"> </w:t>
      </w:r>
      <w:r w:rsidRPr="00FB12C2">
        <w:rPr>
          <w:sz w:val="28"/>
          <w:szCs w:val="28"/>
        </w:rPr>
        <w:t>Зорин //</w:t>
      </w:r>
      <w:r w:rsidRPr="00FB12C2">
        <w:rPr>
          <w:sz w:val="28"/>
          <w:szCs w:val="28"/>
          <w:lang w:val="en-US"/>
        </w:rPr>
        <w:t> </w:t>
      </w:r>
      <w:r w:rsidRPr="00FB12C2">
        <w:rPr>
          <w:sz w:val="28"/>
          <w:szCs w:val="28"/>
        </w:rPr>
        <w:t xml:space="preserve">Российская газета - Федеральный выпуск. – 2004. </w:t>
      </w:r>
      <w:r w:rsidRPr="00FB12C2">
        <w:rPr>
          <w:sz w:val="28"/>
          <w:szCs w:val="28"/>
          <w:lang w:val="uk-UA"/>
        </w:rPr>
        <w:t>–</w:t>
      </w:r>
      <w:r w:rsidRPr="00FB12C2">
        <w:rPr>
          <w:sz w:val="28"/>
          <w:szCs w:val="28"/>
        </w:rPr>
        <w:t xml:space="preserve"> №3646, 3.12. – </w:t>
      </w:r>
      <w:r w:rsidRPr="00FB12C2">
        <w:rPr>
          <w:sz w:val="28"/>
          <w:szCs w:val="28"/>
          <w:lang w:val="en-US"/>
        </w:rPr>
        <w:t>C</w:t>
      </w:r>
      <w:r w:rsidRPr="00FB12C2">
        <w:rPr>
          <w:sz w:val="28"/>
          <w:szCs w:val="28"/>
        </w:rPr>
        <w:t>. 10</w:t>
      </w:r>
      <w:r w:rsidRPr="00FB12C2">
        <w:rPr>
          <w:sz w:val="28"/>
          <w:szCs w:val="28"/>
          <w:lang w:val="uk-UA"/>
        </w:rPr>
        <w:t>–</w:t>
      </w:r>
      <w:r w:rsidRPr="00FB12C2">
        <w:rPr>
          <w:sz w:val="28"/>
          <w:szCs w:val="28"/>
        </w:rPr>
        <w:t>12.</w:t>
      </w:r>
    </w:p>
    <w:p w14:paraId="497FDFEF"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t xml:space="preserve">Богданов В. Кумовство под прикрытием / В. Богданов // Российская газета - Центральный выпуск. – 2005. </w:t>
      </w:r>
      <w:r w:rsidRPr="00FB12C2">
        <w:rPr>
          <w:sz w:val="28"/>
          <w:szCs w:val="28"/>
          <w:lang w:val="uk-UA"/>
        </w:rPr>
        <w:t>–</w:t>
      </w:r>
      <w:r w:rsidRPr="00FB12C2">
        <w:rPr>
          <w:sz w:val="28"/>
          <w:szCs w:val="28"/>
        </w:rPr>
        <w:t xml:space="preserve"> №3804 –  24.06. – </w:t>
      </w:r>
      <w:r w:rsidRPr="00FB12C2">
        <w:rPr>
          <w:sz w:val="28"/>
          <w:szCs w:val="28"/>
          <w:lang w:val="en-US"/>
        </w:rPr>
        <w:t>C</w:t>
      </w:r>
      <w:r w:rsidRPr="00FB12C2">
        <w:rPr>
          <w:sz w:val="28"/>
          <w:szCs w:val="28"/>
        </w:rPr>
        <w:t>.3</w:t>
      </w:r>
      <w:r w:rsidRPr="00FB12C2">
        <w:rPr>
          <w:sz w:val="28"/>
          <w:szCs w:val="28"/>
          <w:lang w:val="uk-UA"/>
        </w:rPr>
        <w:t>–</w:t>
      </w:r>
      <w:r w:rsidRPr="00FB12C2">
        <w:rPr>
          <w:sz w:val="28"/>
          <w:szCs w:val="28"/>
        </w:rPr>
        <w:t>5.</w:t>
      </w:r>
    </w:p>
    <w:p w14:paraId="49BEBB9A"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t xml:space="preserve">Сиротин А. Обвинение по делу о коррупции ООН / А. Сиротин  // </w:t>
      </w:r>
      <w:r w:rsidRPr="00FB12C2">
        <w:rPr>
          <w:bCs/>
          <w:iCs/>
          <w:sz w:val="28"/>
          <w:szCs w:val="28"/>
        </w:rPr>
        <w:t xml:space="preserve">Чайка. – 2007. </w:t>
      </w:r>
      <w:r w:rsidRPr="00FB12C2">
        <w:rPr>
          <w:sz w:val="28"/>
          <w:szCs w:val="28"/>
          <w:lang w:val="uk-UA"/>
        </w:rPr>
        <w:t>–</w:t>
      </w:r>
      <w:r w:rsidRPr="00FB12C2">
        <w:rPr>
          <w:bCs/>
          <w:iCs/>
          <w:sz w:val="28"/>
          <w:szCs w:val="28"/>
        </w:rPr>
        <w:t xml:space="preserve"> №3(86), 01.02. – С. 3</w:t>
      </w:r>
      <w:r w:rsidRPr="00FB12C2">
        <w:rPr>
          <w:sz w:val="28"/>
          <w:szCs w:val="28"/>
          <w:lang w:val="uk-UA"/>
        </w:rPr>
        <w:t>–</w:t>
      </w:r>
      <w:r w:rsidRPr="00FB12C2">
        <w:rPr>
          <w:bCs/>
          <w:iCs/>
          <w:sz w:val="28"/>
          <w:szCs w:val="28"/>
        </w:rPr>
        <w:t>8.</w:t>
      </w:r>
    </w:p>
    <w:p w14:paraId="352FCC60" w14:textId="77777777" w:rsidR="000866D6" w:rsidRPr="00FB12C2" w:rsidRDefault="000866D6" w:rsidP="00D362D4">
      <w:pPr>
        <w:numPr>
          <w:ilvl w:val="0"/>
          <w:numId w:val="67"/>
        </w:numPr>
        <w:suppressAutoHyphens w:val="0"/>
        <w:spacing w:line="360" w:lineRule="auto"/>
        <w:jc w:val="both"/>
        <w:rPr>
          <w:sz w:val="28"/>
          <w:szCs w:val="28"/>
        </w:rPr>
      </w:pPr>
      <w:r w:rsidRPr="00FB12C2">
        <w:rPr>
          <w:sz w:val="28"/>
          <w:szCs w:val="28"/>
        </w:rPr>
        <w:t xml:space="preserve">Лисичкин В.А. Глобальная империя Зла. Новая геополитическая расстановка сил / В.А. Лисичкин, Л.А. Шелепин. </w:t>
      </w:r>
      <w:r w:rsidRPr="00FB12C2">
        <w:rPr>
          <w:sz w:val="28"/>
          <w:szCs w:val="28"/>
          <w:lang w:val="uk-UA"/>
        </w:rPr>
        <w:t>–</w:t>
      </w:r>
      <w:r w:rsidRPr="00FB12C2">
        <w:rPr>
          <w:sz w:val="28"/>
          <w:szCs w:val="28"/>
        </w:rPr>
        <w:t xml:space="preserve"> М.: Крымский мост – 9Д, 2001г. </w:t>
      </w:r>
      <w:r w:rsidRPr="00FB12C2">
        <w:rPr>
          <w:sz w:val="28"/>
          <w:szCs w:val="28"/>
          <w:lang w:val="uk-UA"/>
        </w:rPr>
        <w:t>–</w:t>
      </w:r>
      <w:r w:rsidRPr="00FB12C2">
        <w:rPr>
          <w:sz w:val="28"/>
          <w:szCs w:val="28"/>
        </w:rPr>
        <w:t xml:space="preserve"> 445 с.</w:t>
      </w:r>
    </w:p>
    <w:p w14:paraId="05C05905"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lastRenderedPageBreak/>
        <w:t>Лисичкин В.А. Третья мировая (информационно-психологическая) война / В.А. Лисичкин, Л.А. Шелепин. – М. : Институт Социально-политическийх исследований АСН, 1999. – 419 с.</w:t>
      </w:r>
    </w:p>
    <w:p w14:paraId="3F23B5A3" w14:textId="77777777" w:rsidR="000866D6" w:rsidRPr="00FB12C2" w:rsidRDefault="000866D6" w:rsidP="00D362D4">
      <w:pPr>
        <w:pStyle w:val="afffffffc"/>
        <w:numPr>
          <w:ilvl w:val="0"/>
          <w:numId w:val="67"/>
        </w:numPr>
        <w:suppressAutoHyphens w:val="0"/>
        <w:spacing w:line="360" w:lineRule="auto"/>
        <w:rPr>
          <w:sz w:val="28"/>
          <w:szCs w:val="28"/>
        </w:rPr>
      </w:pPr>
      <w:r w:rsidRPr="00FB12C2">
        <w:rPr>
          <w:rStyle w:val="HTML2"/>
          <w:i w:val="0"/>
          <w:iCs w:val="0"/>
          <w:lang w:val="en-US"/>
        </w:rPr>
        <w:t xml:space="preserve">Camper F. </w:t>
      </w:r>
      <w:r w:rsidRPr="00FB12C2">
        <w:rPr>
          <w:rStyle w:val="HTML2"/>
          <w:i w:val="0"/>
          <w:lang w:val="en-US"/>
        </w:rPr>
        <w:t xml:space="preserve">The Mk/Ultra Secret / </w:t>
      </w:r>
      <w:r w:rsidRPr="00FB12C2">
        <w:rPr>
          <w:rStyle w:val="HTML2"/>
          <w:i w:val="0"/>
          <w:iCs w:val="0"/>
          <w:lang w:val="en-US"/>
        </w:rPr>
        <w:t>F</w:t>
      </w:r>
      <w:r w:rsidRPr="00FB12C2">
        <w:rPr>
          <w:rStyle w:val="HTML2"/>
          <w:i w:val="0"/>
          <w:lang w:val="en-US"/>
        </w:rPr>
        <w:t xml:space="preserve">. </w:t>
      </w:r>
      <w:r w:rsidRPr="00FB12C2">
        <w:rPr>
          <w:rStyle w:val="HTML2"/>
          <w:i w:val="0"/>
          <w:iCs w:val="0"/>
          <w:lang w:val="en-US"/>
        </w:rPr>
        <w:t>Camper</w:t>
      </w:r>
      <w:r w:rsidRPr="00FB12C2">
        <w:rPr>
          <w:rStyle w:val="HTML2"/>
          <w:i w:val="0"/>
          <w:lang w:val="en-US"/>
        </w:rPr>
        <w:t xml:space="preserve">. </w:t>
      </w:r>
      <w:r w:rsidRPr="00FB12C2">
        <w:rPr>
          <w:sz w:val="28"/>
          <w:szCs w:val="28"/>
          <w:lang w:val="uk-UA"/>
        </w:rPr>
        <w:t xml:space="preserve">– </w:t>
      </w:r>
      <w:r w:rsidRPr="00FB12C2">
        <w:rPr>
          <w:rStyle w:val="HTML2"/>
          <w:i w:val="0"/>
          <w:iCs w:val="0"/>
          <w:lang w:val="en-US"/>
        </w:rPr>
        <w:t xml:space="preserve">Savannah, GA: Christopher Scott Publishing. </w:t>
      </w:r>
      <w:r w:rsidRPr="00FB12C2">
        <w:rPr>
          <w:rStyle w:val="HTML2"/>
          <w:i w:val="0"/>
          <w:iCs w:val="0"/>
        </w:rPr>
        <w:t xml:space="preserve">1997. – 384 </w:t>
      </w:r>
      <w:r w:rsidRPr="00FB12C2">
        <w:rPr>
          <w:rStyle w:val="HTML2"/>
          <w:i w:val="0"/>
          <w:iCs w:val="0"/>
          <w:lang w:val="en-US"/>
        </w:rPr>
        <w:t>c</w:t>
      </w:r>
      <w:r w:rsidRPr="00FB12C2">
        <w:rPr>
          <w:rStyle w:val="HTML2"/>
          <w:i w:val="0"/>
          <w:iCs w:val="0"/>
        </w:rPr>
        <w:t>.</w:t>
      </w:r>
    </w:p>
    <w:p w14:paraId="57FBF71E" w14:textId="77777777" w:rsidR="000866D6" w:rsidRPr="00FB12C2" w:rsidRDefault="000866D6" w:rsidP="00D362D4">
      <w:pPr>
        <w:numPr>
          <w:ilvl w:val="0"/>
          <w:numId w:val="67"/>
        </w:numPr>
        <w:suppressAutoHyphens w:val="0"/>
        <w:spacing w:line="360" w:lineRule="auto"/>
        <w:jc w:val="both"/>
        <w:rPr>
          <w:sz w:val="28"/>
          <w:szCs w:val="28"/>
        </w:rPr>
      </w:pPr>
      <w:r w:rsidRPr="00FB12C2">
        <w:rPr>
          <w:sz w:val="28"/>
          <w:szCs w:val="28"/>
        </w:rPr>
        <w:t>Расторгуев С.П. Философия информационной войны / С.П. Расторгуев. – М. : Московский психолого-социальный институт, 2003. – С. 99</w:t>
      </w:r>
      <w:r w:rsidRPr="00FB12C2">
        <w:rPr>
          <w:sz w:val="28"/>
          <w:szCs w:val="28"/>
          <w:lang w:val="uk-UA"/>
        </w:rPr>
        <w:t>–</w:t>
      </w:r>
      <w:r w:rsidRPr="00FB12C2">
        <w:rPr>
          <w:sz w:val="28"/>
          <w:szCs w:val="28"/>
        </w:rPr>
        <w:t>126.</w:t>
      </w:r>
    </w:p>
    <w:p w14:paraId="78442FFB"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t xml:space="preserve">Пресс-конференция Госдепартамента США о проведении честных и демократических выборов в Украине. </w:t>
      </w:r>
      <w:hyperlink r:id="rId9" w:history="1">
        <w:r w:rsidRPr="00FB12C2">
          <w:rPr>
            <w:rStyle w:val="af5"/>
            <w:rFonts w:ascii="Times New Roman" w:hAnsi="Times New Roman" w:cs="Times New Roman"/>
            <w:sz w:val="28"/>
            <w:szCs w:val="28"/>
          </w:rPr>
          <w:t>http://www.state.gov/r/pa/prs/ps/2004/37083.htm</w:t>
        </w:r>
      </w:hyperlink>
    </w:p>
    <w:p w14:paraId="6AF1BA93"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t xml:space="preserve">Шалаев Г. Законодательство о НКО: Точечные поправки // Некоммерческое обозрение / Г. Шалаев. – 2006. </w:t>
      </w:r>
      <w:r w:rsidRPr="00FB12C2">
        <w:rPr>
          <w:sz w:val="28"/>
          <w:szCs w:val="28"/>
          <w:lang w:val="uk-UA"/>
        </w:rPr>
        <w:t>–</w:t>
      </w:r>
      <w:r w:rsidRPr="00FB12C2">
        <w:rPr>
          <w:sz w:val="28"/>
          <w:szCs w:val="28"/>
        </w:rPr>
        <w:t xml:space="preserve"> № 5. – с. 8</w:t>
      </w:r>
      <w:r w:rsidRPr="00FB12C2">
        <w:rPr>
          <w:sz w:val="28"/>
          <w:szCs w:val="28"/>
          <w:lang w:val="uk-UA"/>
        </w:rPr>
        <w:t>–</w:t>
      </w:r>
      <w:r w:rsidRPr="00FB12C2">
        <w:rPr>
          <w:sz w:val="28"/>
          <w:szCs w:val="28"/>
        </w:rPr>
        <w:t>11.</w:t>
      </w:r>
    </w:p>
    <w:p w14:paraId="568F861F"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t xml:space="preserve">Стенограмма пресс-конференции В.В. Путина для российских и иностранных журналистов 31 января 2006 года- 10 </w:t>
      </w:r>
      <w:r w:rsidRPr="00FB12C2">
        <w:rPr>
          <w:sz w:val="28"/>
          <w:szCs w:val="28"/>
          <w:lang w:val="en-US"/>
        </w:rPr>
        <w:t>c</w:t>
      </w:r>
      <w:r w:rsidRPr="00FB12C2">
        <w:rPr>
          <w:sz w:val="28"/>
          <w:szCs w:val="28"/>
        </w:rPr>
        <w:t>. http://www.russian-embassy.org/Press/01_02_06_rus.htm</w:t>
      </w:r>
    </w:p>
    <w:p w14:paraId="5B1942AE"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t xml:space="preserve">Пушкина Н. Опыт взаимодействия с властью / </w:t>
      </w:r>
      <w:r w:rsidRPr="00FB12C2">
        <w:rPr>
          <w:sz w:val="28"/>
          <w:szCs w:val="28"/>
          <w:lang w:val="en-US"/>
        </w:rPr>
        <w:t>H</w:t>
      </w:r>
      <w:r w:rsidRPr="00FB12C2">
        <w:rPr>
          <w:sz w:val="28"/>
          <w:szCs w:val="28"/>
        </w:rPr>
        <w:t>. Пушкина</w:t>
      </w:r>
      <w:r w:rsidRPr="00FB12C2">
        <w:rPr>
          <w:sz w:val="28"/>
          <w:szCs w:val="28"/>
          <w:lang w:val="uk-UA"/>
        </w:rPr>
        <w:t xml:space="preserve"> </w:t>
      </w:r>
      <w:r w:rsidRPr="00FB12C2">
        <w:rPr>
          <w:sz w:val="28"/>
          <w:szCs w:val="28"/>
        </w:rPr>
        <w:t xml:space="preserve">// Некоммерческое обозрение, </w:t>
      </w:r>
      <w:r w:rsidRPr="00FB12C2">
        <w:rPr>
          <w:sz w:val="28"/>
          <w:szCs w:val="28"/>
          <w:lang w:val="uk-UA"/>
        </w:rPr>
        <w:t xml:space="preserve">– </w:t>
      </w:r>
      <w:r w:rsidRPr="00FB12C2">
        <w:rPr>
          <w:sz w:val="28"/>
          <w:szCs w:val="28"/>
        </w:rPr>
        <w:t xml:space="preserve">2007 </w:t>
      </w:r>
      <w:r w:rsidRPr="00FB12C2">
        <w:rPr>
          <w:sz w:val="28"/>
          <w:szCs w:val="28"/>
          <w:lang w:val="uk-UA"/>
        </w:rPr>
        <w:t>–</w:t>
      </w:r>
      <w:r w:rsidRPr="00FB12C2">
        <w:rPr>
          <w:sz w:val="28"/>
          <w:szCs w:val="28"/>
        </w:rPr>
        <w:t xml:space="preserve"> №8.</w:t>
      </w:r>
      <w:r w:rsidRPr="00FB12C2">
        <w:rPr>
          <w:sz w:val="28"/>
          <w:szCs w:val="28"/>
          <w:lang w:val="uk-UA"/>
        </w:rPr>
        <w:t xml:space="preserve"> –</w:t>
      </w:r>
      <w:r w:rsidRPr="00FB12C2">
        <w:rPr>
          <w:sz w:val="28"/>
          <w:szCs w:val="28"/>
        </w:rPr>
        <w:t xml:space="preserve"> </w:t>
      </w:r>
      <w:r w:rsidRPr="00FB12C2">
        <w:rPr>
          <w:sz w:val="28"/>
          <w:szCs w:val="28"/>
          <w:lang w:val="en-US"/>
        </w:rPr>
        <w:t>C</w:t>
      </w:r>
      <w:r w:rsidRPr="00FB12C2">
        <w:rPr>
          <w:sz w:val="28"/>
          <w:szCs w:val="28"/>
        </w:rPr>
        <w:t>. 18</w:t>
      </w:r>
      <w:r w:rsidRPr="00FB12C2">
        <w:rPr>
          <w:sz w:val="28"/>
          <w:szCs w:val="28"/>
          <w:lang w:val="uk-UA"/>
        </w:rPr>
        <w:t>–</w:t>
      </w:r>
      <w:r w:rsidRPr="00FB12C2">
        <w:rPr>
          <w:sz w:val="28"/>
          <w:szCs w:val="28"/>
        </w:rPr>
        <w:t>22.</w:t>
      </w:r>
    </w:p>
    <w:p w14:paraId="731FEADE" w14:textId="77777777" w:rsidR="000866D6" w:rsidRPr="00FB12C2" w:rsidRDefault="000866D6" w:rsidP="00D362D4">
      <w:pPr>
        <w:numPr>
          <w:ilvl w:val="0"/>
          <w:numId w:val="67"/>
        </w:numPr>
        <w:suppressAutoHyphens w:val="0"/>
        <w:spacing w:line="360" w:lineRule="auto"/>
        <w:jc w:val="both"/>
        <w:rPr>
          <w:sz w:val="28"/>
          <w:szCs w:val="28"/>
        </w:rPr>
      </w:pPr>
      <w:r w:rsidRPr="00FB12C2">
        <w:rPr>
          <w:sz w:val="28"/>
          <w:szCs w:val="28"/>
        </w:rPr>
        <w:t xml:space="preserve">Настільна книга неприбуткових організацій / [За ред. А.Ткачука]. </w:t>
      </w:r>
      <w:r w:rsidRPr="00FB12C2">
        <w:rPr>
          <w:sz w:val="28"/>
          <w:szCs w:val="28"/>
          <w:lang w:val="uk-UA"/>
        </w:rPr>
        <w:t>–</w:t>
      </w:r>
      <w:r w:rsidRPr="00FB12C2">
        <w:rPr>
          <w:sz w:val="28"/>
          <w:szCs w:val="28"/>
        </w:rPr>
        <w:t xml:space="preserve"> К. : Інститут громадянського суспільства, 2000. </w:t>
      </w:r>
      <w:r w:rsidRPr="00FB12C2">
        <w:rPr>
          <w:sz w:val="28"/>
          <w:szCs w:val="28"/>
          <w:lang w:val="uk-UA"/>
        </w:rPr>
        <w:t>–</w:t>
      </w:r>
      <w:r w:rsidRPr="00FB12C2">
        <w:rPr>
          <w:sz w:val="28"/>
          <w:szCs w:val="28"/>
        </w:rPr>
        <w:t xml:space="preserve"> 274 с.</w:t>
      </w:r>
    </w:p>
    <w:p w14:paraId="2A8248CD" w14:textId="77777777" w:rsidR="000866D6" w:rsidRPr="00FB12C2" w:rsidRDefault="000866D6" w:rsidP="00D362D4">
      <w:pPr>
        <w:numPr>
          <w:ilvl w:val="0"/>
          <w:numId w:val="67"/>
        </w:numPr>
        <w:suppressAutoHyphens w:val="0"/>
        <w:spacing w:line="360" w:lineRule="auto"/>
        <w:jc w:val="both"/>
        <w:rPr>
          <w:sz w:val="28"/>
          <w:szCs w:val="28"/>
          <w:lang w:val="uk-UA"/>
        </w:rPr>
      </w:pPr>
      <w:r w:rsidRPr="00FB12C2">
        <w:rPr>
          <w:sz w:val="28"/>
          <w:szCs w:val="28"/>
          <w:lang w:val="en-US"/>
        </w:rPr>
        <w:t xml:space="preserve">Doh P. Globalization and NGOs: Transforming Business, Government, and Society / P. Doh, H. Teegen. </w:t>
      </w:r>
      <w:r w:rsidRPr="00FB12C2">
        <w:rPr>
          <w:sz w:val="28"/>
          <w:szCs w:val="28"/>
          <w:lang w:val="uk-UA"/>
        </w:rPr>
        <w:t>–</w:t>
      </w:r>
      <w:r w:rsidRPr="00FB12C2">
        <w:rPr>
          <w:sz w:val="28"/>
          <w:szCs w:val="28"/>
          <w:lang w:val="en-US"/>
        </w:rPr>
        <w:t xml:space="preserve"> NY. : Praeger Publishers, 2003. </w:t>
      </w:r>
      <w:r w:rsidRPr="00FB12C2">
        <w:rPr>
          <w:sz w:val="28"/>
          <w:szCs w:val="28"/>
          <w:lang w:val="uk-UA"/>
        </w:rPr>
        <w:t>–</w:t>
      </w:r>
      <w:r w:rsidRPr="00FB12C2">
        <w:rPr>
          <w:sz w:val="28"/>
          <w:szCs w:val="28"/>
          <w:lang w:val="en-US"/>
        </w:rPr>
        <w:t xml:space="preserve"> 256 p.</w:t>
      </w:r>
    </w:p>
    <w:p w14:paraId="632FA794" w14:textId="77777777" w:rsidR="000866D6" w:rsidRPr="00FB12C2" w:rsidRDefault="000866D6" w:rsidP="00D362D4">
      <w:pPr>
        <w:pStyle w:val="afffffffc"/>
        <w:numPr>
          <w:ilvl w:val="0"/>
          <w:numId w:val="67"/>
        </w:numPr>
        <w:suppressAutoHyphens w:val="0"/>
        <w:spacing w:line="360" w:lineRule="auto"/>
        <w:rPr>
          <w:sz w:val="28"/>
          <w:szCs w:val="28"/>
          <w:lang w:val="en-US"/>
        </w:rPr>
      </w:pPr>
      <w:r w:rsidRPr="00FB12C2">
        <w:rPr>
          <w:rStyle w:val="text13"/>
          <w:sz w:val="28"/>
          <w:szCs w:val="28"/>
          <w:lang w:val="en-US"/>
        </w:rPr>
        <w:t>Joice P. Strategy in the Public sector: a guide to effective change management / P. Joice. – London, 2000.</w:t>
      </w:r>
      <w:r w:rsidRPr="00FB12C2">
        <w:rPr>
          <w:rStyle w:val="text13"/>
          <w:sz w:val="28"/>
          <w:szCs w:val="28"/>
          <w:lang w:val="uk-UA"/>
        </w:rPr>
        <w:t xml:space="preserve"> </w:t>
      </w:r>
      <w:r w:rsidRPr="00FB12C2">
        <w:rPr>
          <w:sz w:val="28"/>
          <w:szCs w:val="28"/>
          <w:lang w:val="uk-UA"/>
        </w:rPr>
        <w:t>–</w:t>
      </w:r>
      <w:r w:rsidRPr="00FB12C2">
        <w:rPr>
          <w:rStyle w:val="text13"/>
          <w:sz w:val="28"/>
          <w:szCs w:val="28"/>
          <w:lang w:val="en-US"/>
        </w:rPr>
        <w:t xml:space="preserve"> 195</w:t>
      </w:r>
      <w:r w:rsidRPr="00FB12C2">
        <w:rPr>
          <w:rStyle w:val="text13"/>
          <w:sz w:val="28"/>
          <w:szCs w:val="28"/>
          <w:lang w:val="uk-UA"/>
        </w:rPr>
        <w:t xml:space="preserve"> </w:t>
      </w:r>
      <w:r w:rsidRPr="00FB12C2">
        <w:rPr>
          <w:rStyle w:val="text13"/>
          <w:sz w:val="28"/>
          <w:szCs w:val="28"/>
          <w:lang w:val="en-US"/>
        </w:rPr>
        <w:t>p.</w:t>
      </w:r>
    </w:p>
    <w:p w14:paraId="363CC111" w14:textId="77777777" w:rsidR="000866D6" w:rsidRPr="00FB12C2" w:rsidRDefault="000866D6" w:rsidP="00D362D4">
      <w:pPr>
        <w:pStyle w:val="afffffffc"/>
        <w:numPr>
          <w:ilvl w:val="0"/>
          <w:numId w:val="67"/>
        </w:numPr>
        <w:suppressAutoHyphens w:val="0"/>
        <w:spacing w:line="360" w:lineRule="auto"/>
        <w:rPr>
          <w:sz w:val="28"/>
          <w:szCs w:val="28"/>
          <w:lang w:val="en-US"/>
        </w:rPr>
      </w:pPr>
      <w:r w:rsidRPr="00FB12C2">
        <w:rPr>
          <w:sz w:val="28"/>
          <w:szCs w:val="28"/>
          <w:lang w:val="en-US"/>
        </w:rPr>
        <w:t xml:space="preserve">Yearbook of international organizations: guide to global civic society networks. Vol 1 A 2000-2001. </w:t>
      </w:r>
      <w:r w:rsidRPr="00FB12C2">
        <w:rPr>
          <w:sz w:val="28"/>
          <w:szCs w:val="28"/>
          <w:lang w:val="uk-UA"/>
        </w:rPr>
        <w:t>–</w:t>
      </w:r>
      <w:r w:rsidRPr="00FB12C2">
        <w:rPr>
          <w:sz w:val="28"/>
          <w:szCs w:val="28"/>
          <w:lang w:val="en-US"/>
        </w:rPr>
        <w:t xml:space="preserve"> München, Union of International Associations and Tompson G Saur Verlag, 2002. – 180 p.</w:t>
      </w:r>
    </w:p>
    <w:p w14:paraId="53C77D05" w14:textId="77777777" w:rsidR="000866D6" w:rsidRPr="00FB12C2" w:rsidRDefault="000866D6" w:rsidP="00D362D4">
      <w:pPr>
        <w:numPr>
          <w:ilvl w:val="0"/>
          <w:numId w:val="67"/>
        </w:numPr>
        <w:suppressAutoHyphens w:val="0"/>
        <w:spacing w:line="360" w:lineRule="auto"/>
        <w:jc w:val="both"/>
        <w:rPr>
          <w:sz w:val="28"/>
          <w:szCs w:val="28"/>
          <w:lang w:val="en-US"/>
        </w:rPr>
      </w:pPr>
      <w:r w:rsidRPr="00FB12C2">
        <w:rPr>
          <w:sz w:val="28"/>
          <w:szCs w:val="28"/>
          <w:lang w:val="en-US"/>
        </w:rPr>
        <w:t xml:space="preserve">Boli J.World Culture in the World Polity: A century of International Non-governmental Organizations / J. Boli, G. Thomas   // American Sociological Review Vol 62, 1997, </w:t>
      </w:r>
      <w:r w:rsidRPr="00FB12C2">
        <w:rPr>
          <w:sz w:val="28"/>
          <w:szCs w:val="28"/>
          <w:lang w:val="uk-UA"/>
        </w:rPr>
        <w:t>–</w:t>
      </w:r>
      <w:r w:rsidRPr="00FB12C2">
        <w:rPr>
          <w:sz w:val="28"/>
          <w:szCs w:val="28"/>
          <w:lang w:val="en-US"/>
        </w:rPr>
        <w:t xml:space="preserve"> pp.171</w:t>
      </w:r>
      <w:r w:rsidRPr="00FB12C2">
        <w:rPr>
          <w:sz w:val="28"/>
          <w:szCs w:val="28"/>
          <w:lang w:val="uk-UA"/>
        </w:rPr>
        <w:t>–</w:t>
      </w:r>
      <w:r w:rsidRPr="00FB12C2">
        <w:rPr>
          <w:sz w:val="28"/>
          <w:szCs w:val="28"/>
          <w:lang w:val="en-US"/>
        </w:rPr>
        <w:t>190.</w:t>
      </w:r>
    </w:p>
    <w:p w14:paraId="27140C79" w14:textId="77777777" w:rsidR="000866D6" w:rsidRPr="00FB12C2" w:rsidRDefault="000866D6" w:rsidP="00D362D4">
      <w:pPr>
        <w:pStyle w:val="afffffffc"/>
        <w:numPr>
          <w:ilvl w:val="0"/>
          <w:numId w:val="67"/>
        </w:numPr>
        <w:suppressAutoHyphens w:val="0"/>
        <w:spacing w:line="360" w:lineRule="auto"/>
        <w:rPr>
          <w:sz w:val="28"/>
          <w:szCs w:val="28"/>
          <w:lang w:val="en-US"/>
        </w:rPr>
      </w:pPr>
      <w:r w:rsidRPr="00FB12C2">
        <w:rPr>
          <w:sz w:val="28"/>
          <w:szCs w:val="28"/>
        </w:rPr>
        <w:lastRenderedPageBreak/>
        <w:t>Коник Д.Л. Третій сектор та соціальні практики / Д.Л.  Коник  // Вісник Академії праці і соціальних відносин Федерації профспілок України. Науково</w:t>
      </w:r>
      <w:r w:rsidRPr="00FB12C2">
        <w:rPr>
          <w:sz w:val="28"/>
          <w:szCs w:val="28"/>
          <w:lang w:val="en-US"/>
        </w:rPr>
        <w:t>-</w:t>
      </w:r>
      <w:r w:rsidRPr="00FB12C2">
        <w:rPr>
          <w:sz w:val="28"/>
          <w:szCs w:val="28"/>
        </w:rPr>
        <w:t>практичний</w:t>
      </w:r>
      <w:r w:rsidRPr="00FB12C2">
        <w:rPr>
          <w:sz w:val="28"/>
          <w:szCs w:val="28"/>
          <w:lang w:val="en-US"/>
        </w:rPr>
        <w:t xml:space="preserve"> </w:t>
      </w:r>
      <w:r w:rsidRPr="00FB12C2">
        <w:rPr>
          <w:sz w:val="28"/>
          <w:szCs w:val="28"/>
        </w:rPr>
        <w:t>збірник</w:t>
      </w:r>
      <w:r w:rsidRPr="00FB12C2">
        <w:rPr>
          <w:sz w:val="28"/>
          <w:szCs w:val="28"/>
          <w:lang w:val="en-US"/>
        </w:rPr>
        <w:t xml:space="preserve">. – 2005. </w:t>
      </w:r>
      <w:r w:rsidRPr="00FB12C2">
        <w:rPr>
          <w:sz w:val="28"/>
          <w:szCs w:val="28"/>
          <w:lang w:val="uk-UA"/>
        </w:rPr>
        <w:t>–</w:t>
      </w:r>
      <w:r w:rsidRPr="00FB12C2">
        <w:rPr>
          <w:sz w:val="28"/>
          <w:szCs w:val="28"/>
          <w:lang w:val="en-US"/>
        </w:rPr>
        <w:t xml:space="preserve"> №4 (32). – </w:t>
      </w:r>
      <w:r w:rsidRPr="00FB12C2">
        <w:rPr>
          <w:sz w:val="28"/>
          <w:szCs w:val="28"/>
        </w:rPr>
        <w:t>С</w:t>
      </w:r>
      <w:r w:rsidRPr="00FB12C2">
        <w:rPr>
          <w:sz w:val="28"/>
          <w:szCs w:val="28"/>
          <w:lang w:val="en-US"/>
        </w:rPr>
        <w:t>.38</w:t>
      </w:r>
      <w:r w:rsidRPr="00FB12C2">
        <w:rPr>
          <w:sz w:val="28"/>
          <w:szCs w:val="28"/>
          <w:lang w:val="uk-UA"/>
        </w:rPr>
        <w:t>–</w:t>
      </w:r>
      <w:r w:rsidRPr="00FB12C2">
        <w:rPr>
          <w:sz w:val="28"/>
          <w:szCs w:val="28"/>
          <w:lang w:val="en-US"/>
        </w:rPr>
        <w:t>45.</w:t>
      </w:r>
    </w:p>
    <w:p w14:paraId="472F47C3" w14:textId="77777777" w:rsidR="000866D6" w:rsidRPr="00FB12C2" w:rsidRDefault="000866D6" w:rsidP="00D362D4">
      <w:pPr>
        <w:numPr>
          <w:ilvl w:val="0"/>
          <w:numId w:val="67"/>
        </w:numPr>
        <w:suppressAutoHyphens w:val="0"/>
        <w:spacing w:line="360" w:lineRule="auto"/>
        <w:jc w:val="both"/>
        <w:rPr>
          <w:sz w:val="28"/>
          <w:szCs w:val="28"/>
          <w:lang w:val="en-US"/>
        </w:rPr>
      </w:pPr>
      <w:r w:rsidRPr="00FB12C2">
        <w:rPr>
          <w:rStyle w:val="text13"/>
          <w:sz w:val="28"/>
          <w:szCs w:val="28"/>
          <w:lang w:val="en-US"/>
        </w:rPr>
        <w:t xml:space="preserve">Lowndes V. The Dynamics of Multi-organizational Partnerships: an Analysis of Changing Modes of Governance / V. Lowndes, C. Skelcher  // Public Administration. </w:t>
      </w:r>
      <w:r w:rsidRPr="00FB12C2">
        <w:rPr>
          <w:sz w:val="28"/>
          <w:szCs w:val="28"/>
          <w:lang w:val="uk-UA"/>
        </w:rPr>
        <w:t>–</w:t>
      </w:r>
      <w:r w:rsidRPr="00FB12C2">
        <w:rPr>
          <w:rStyle w:val="text13"/>
          <w:sz w:val="28"/>
          <w:szCs w:val="28"/>
          <w:lang w:val="en-US"/>
        </w:rPr>
        <w:t xml:space="preserve">1998. </w:t>
      </w:r>
      <w:r w:rsidRPr="00FB12C2">
        <w:rPr>
          <w:sz w:val="28"/>
          <w:szCs w:val="28"/>
          <w:lang w:val="uk-UA"/>
        </w:rPr>
        <w:t>–</w:t>
      </w:r>
      <w:r w:rsidRPr="00FB12C2">
        <w:rPr>
          <w:rStyle w:val="text13"/>
          <w:sz w:val="28"/>
          <w:szCs w:val="28"/>
          <w:lang w:val="en-US"/>
        </w:rPr>
        <w:t xml:space="preserve"> Vol 76: 2. </w:t>
      </w:r>
      <w:r w:rsidRPr="00FB12C2">
        <w:rPr>
          <w:sz w:val="28"/>
          <w:szCs w:val="28"/>
          <w:lang w:val="uk-UA"/>
        </w:rPr>
        <w:t>–</w:t>
      </w:r>
      <w:r w:rsidRPr="00FB12C2">
        <w:rPr>
          <w:rStyle w:val="text13"/>
          <w:sz w:val="28"/>
          <w:szCs w:val="28"/>
          <w:lang w:val="en-US"/>
        </w:rPr>
        <w:t xml:space="preserve"> </w:t>
      </w:r>
      <w:r w:rsidRPr="00FB12C2">
        <w:rPr>
          <w:rStyle w:val="text13"/>
          <w:sz w:val="28"/>
          <w:szCs w:val="28"/>
        </w:rPr>
        <w:t>Р</w:t>
      </w:r>
      <w:r w:rsidRPr="00FB12C2">
        <w:rPr>
          <w:rStyle w:val="text13"/>
          <w:sz w:val="28"/>
          <w:szCs w:val="28"/>
          <w:lang w:val="en-US"/>
        </w:rPr>
        <w:t>. 313</w:t>
      </w:r>
      <w:r w:rsidRPr="00FB12C2">
        <w:rPr>
          <w:sz w:val="28"/>
          <w:szCs w:val="28"/>
          <w:lang w:val="uk-UA"/>
        </w:rPr>
        <w:t>–</w:t>
      </w:r>
      <w:r w:rsidRPr="00FB12C2">
        <w:rPr>
          <w:rStyle w:val="text13"/>
          <w:sz w:val="28"/>
          <w:szCs w:val="28"/>
          <w:lang w:val="en-US"/>
        </w:rPr>
        <w:t>333.</w:t>
      </w:r>
    </w:p>
    <w:p w14:paraId="7BE0DA74" w14:textId="77777777" w:rsidR="000866D6" w:rsidRPr="00FB12C2" w:rsidRDefault="000866D6" w:rsidP="00D362D4">
      <w:pPr>
        <w:pStyle w:val="afffffffc"/>
        <w:numPr>
          <w:ilvl w:val="0"/>
          <w:numId w:val="67"/>
        </w:numPr>
        <w:suppressAutoHyphens w:val="0"/>
        <w:spacing w:line="360" w:lineRule="auto"/>
        <w:rPr>
          <w:sz w:val="28"/>
          <w:szCs w:val="28"/>
          <w:lang w:val="en-US"/>
        </w:rPr>
      </w:pPr>
      <w:r w:rsidRPr="00FB12C2">
        <w:rPr>
          <w:sz w:val="28"/>
          <w:szCs w:val="28"/>
          <w:lang w:val="en-US"/>
        </w:rPr>
        <w:t xml:space="preserve">Barre D., Frank D. Population control for national development: From World Discourse to National Policies / D. Barre, D. Frank // Constructing World Culture: International Nongovernmental Organization since 1875 ed. Boli J., Thomas G. </w:t>
      </w:r>
      <w:r w:rsidRPr="00FB12C2">
        <w:rPr>
          <w:sz w:val="28"/>
          <w:szCs w:val="28"/>
          <w:lang w:val="uk-UA"/>
        </w:rPr>
        <w:t xml:space="preserve">– </w:t>
      </w:r>
      <w:r w:rsidRPr="00FB12C2">
        <w:rPr>
          <w:sz w:val="28"/>
          <w:szCs w:val="28"/>
          <w:lang w:val="en-US"/>
        </w:rPr>
        <w:t>Stanford: Stanford University Press, – 1999. – pp. 198</w:t>
      </w:r>
      <w:r w:rsidRPr="00FB12C2">
        <w:rPr>
          <w:sz w:val="28"/>
          <w:szCs w:val="28"/>
          <w:lang w:val="uk-UA"/>
        </w:rPr>
        <w:t>–</w:t>
      </w:r>
      <w:r w:rsidRPr="00FB12C2">
        <w:rPr>
          <w:sz w:val="28"/>
          <w:szCs w:val="28"/>
          <w:lang w:val="en-US"/>
        </w:rPr>
        <w:t>221.</w:t>
      </w:r>
    </w:p>
    <w:p w14:paraId="7C299371"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t>Білоножко П. Правові засади розвитку механізмів соціальної відповідальності влади та недержавних організацій / П.  Білоножко  //</w:t>
      </w:r>
      <w:r w:rsidRPr="00FB12C2">
        <w:rPr>
          <w:sz w:val="26"/>
          <w:szCs w:val="26"/>
        </w:rPr>
        <w:t xml:space="preserve"> </w:t>
      </w:r>
      <w:r w:rsidRPr="00FB12C2">
        <w:rPr>
          <w:sz w:val="28"/>
          <w:szCs w:val="28"/>
        </w:rPr>
        <w:t>Корпоративна соціальна відповідальність в Україні: експертна думка. – К. : Стілос, 2007. – С. 133</w:t>
      </w:r>
      <w:r w:rsidRPr="00FB12C2">
        <w:rPr>
          <w:sz w:val="28"/>
          <w:szCs w:val="28"/>
          <w:lang w:val="uk-UA"/>
        </w:rPr>
        <w:t>–</w:t>
      </w:r>
      <w:r w:rsidRPr="00FB12C2">
        <w:rPr>
          <w:sz w:val="28"/>
          <w:szCs w:val="28"/>
        </w:rPr>
        <w:t>137.</w:t>
      </w:r>
    </w:p>
    <w:p w14:paraId="620A4744"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t>Коник Д.Л. Соціальна реклама в організаціях третього сектора /  Д.Л. Коник // Соціальна реклама в Україні: Сучасний стан та перспективи розвитку: Матеріали конференції. – К.:Фоліант, 2004. – С.77</w:t>
      </w:r>
      <w:r w:rsidRPr="00FB12C2">
        <w:rPr>
          <w:sz w:val="28"/>
          <w:szCs w:val="28"/>
          <w:lang w:val="uk-UA"/>
        </w:rPr>
        <w:t>–</w:t>
      </w:r>
      <w:r w:rsidRPr="00FB12C2">
        <w:rPr>
          <w:sz w:val="28"/>
          <w:szCs w:val="28"/>
        </w:rPr>
        <w:t>81.</w:t>
      </w:r>
    </w:p>
    <w:p w14:paraId="3F5CE73A" w14:textId="77777777" w:rsidR="000866D6" w:rsidRPr="00FB12C2" w:rsidRDefault="000866D6" w:rsidP="00D362D4">
      <w:pPr>
        <w:numPr>
          <w:ilvl w:val="0"/>
          <w:numId w:val="67"/>
        </w:numPr>
        <w:suppressAutoHyphens w:val="0"/>
        <w:spacing w:line="360" w:lineRule="auto"/>
        <w:jc w:val="both"/>
        <w:rPr>
          <w:sz w:val="28"/>
          <w:szCs w:val="28"/>
          <w:lang w:val="en-US"/>
        </w:rPr>
      </w:pPr>
      <w:r w:rsidRPr="00FB12C2">
        <w:rPr>
          <w:sz w:val="28"/>
          <w:szCs w:val="28"/>
          <w:lang w:val="en-US"/>
        </w:rPr>
        <w:t xml:space="preserve">IREX Activity report 2005. – Washington D.C: DC Publishing, 2006, </w:t>
      </w:r>
      <w:r w:rsidRPr="00FB12C2">
        <w:rPr>
          <w:sz w:val="28"/>
          <w:szCs w:val="28"/>
          <w:lang w:val="uk-UA"/>
        </w:rPr>
        <w:t>–</w:t>
      </w:r>
      <w:r w:rsidRPr="00FB12C2">
        <w:rPr>
          <w:sz w:val="28"/>
          <w:szCs w:val="28"/>
          <w:lang w:val="en-US"/>
        </w:rPr>
        <w:t xml:space="preserve"> 15 p.</w:t>
      </w:r>
    </w:p>
    <w:p w14:paraId="6A1F68A5" w14:textId="77777777" w:rsidR="000866D6" w:rsidRPr="00FB12C2" w:rsidRDefault="000866D6" w:rsidP="00D362D4">
      <w:pPr>
        <w:pStyle w:val="afffffffc"/>
        <w:numPr>
          <w:ilvl w:val="0"/>
          <w:numId w:val="67"/>
        </w:numPr>
        <w:suppressAutoHyphens w:val="0"/>
        <w:spacing w:line="360" w:lineRule="auto"/>
        <w:rPr>
          <w:sz w:val="28"/>
          <w:szCs w:val="28"/>
          <w:lang w:val="uk-UA"/>
        </w:rPr>
      </w:pPr>
      <w:r w:rsidRPr="00FB12C2">
        <w:rPr>
          <w:sz w:val="28"/>
          <w:szCs w:val="28"/>
        </w:rPr>
        <w:t>Дов</w:t>
      </w:r>
      <w:r w:rsidRPr="00FB12C2">
        <w:rPr>
          <w:sz w:val="28"/>
          <w:szCs w:val="28"/>
          <w:lang w:val="uk-UA"/>
        </w:rPr>
        <w:t>ідник Організацій сприяння демократичному розвиткові та парламентській допомозі в Україні. – К.</w:t>
      </w:r>
      <w:r w:rsidRPr="00FB12C2">
        <w:rPr>
          <w:sz w:val="28"/>
          <w:szCs w:val="28"/>
        </w:rPr>
        <w:t xml:space="preserve"> </w:t>
      </w:r>
      <w:r w:rsidRPr="00FB12C2">
        <w:rPr>
          <w:sz w:val="28"/>
          <w:szCs w:val="28"/>
          <w:lang w:val="uk-UA"/>
        </w:rPr>
        <w:t xml:space="preserve">: КМ Академія, 2002, – </w:t>
      </w:r>
      <w:r w:rsidRPr="00FB12C2">
        <w:rPr>
          <w:sz w:val="28"/>
          <w:szCs w:val="28"/>
        </w:rPr>
        <w:t xml:space="preserve">23 </w:t>
      </w:r>
      <w:r w:rsidRPr="00FB12C2">
        <w:rPr>
          <w:sz w:val="28"/>
          <w:szCs w:val="28"/>
          <w:lang w:val="en-US"/>
        </w:rPr>
        <w:t>c</w:t>
      </w:r>
      <w:r w:rsidRPr="00FB12C2">
        <w:rPr>
          <w:sz w:val="28"/>
          <w:szCs w:val="28"/>
          <w:lang w:val="uk-UA"/>
        </w:rPr>
        <w:t>.</w:t>
      </w:r>
    </w:p>
    <w:p w14:paraId="51FE7435" w14:textId="77777777" w:rsidR="000866D6" w:rsidRPr="00FB12C2" w:rsidRDefault="000866D6" w:rsidP="00D362D4">
      <w:pPr>
        <w:numPr>
          <w:ilvl w:val="0"/>
          <w:numId w:val="67"/>
        </w:numPr>
        <w:suppressAutoHyphens w:val="0"/>
        <w:spacing w:line="360" w:lineRule="auto"/>
        <w:jc w:val="both"/>
        <w:rPr>
          <w:sz w:val="28"/>
          <w:szCs w:val="28"/>
          <w:lang w:val="en-US"/>
        </w:rPr>
      </w:pPr>
      <w:r w:rsidRPr="00FB12C2">
        <w:rPr>
          <w:sz w:val="28"/>
          <w:szCs w:val="28"/>
          <w:lang w:val="en-US"/>
        </w:rPr>
        <w:t>IREX Ukraine Media Partnership Program Narrative report 2004-2006. – Kyiv, 2006. – 35 p.</w:t>
      </w:r>
    </w:p>
    <w:p w14:paraId="29BCEF2B" w14:textId="77777777" w:rsidR="000866D6" w:rsidRPr="00FB12C2" w:rsidRDefault="000866D6" w:rsidP="00D362D4">
      <w:pPr>
        <w:pStyle w:val="afffffffc"/>
        <w:numPr>
          <w:ilvl w:val="0"/>
          <w:numId w:val="67"/>
        </w:numPr>
        <w:suppressAutoHyphens w:val="0"/>
        <w:spacing w:line="360" w:lineRule="auto"/>
        <w:rPr>
          <w:sz w:val="28"/>
          <w:szCs w:val="28"/>
          <w:lang w:val="en-US"/>
        </w:rPr>
      </w:pPr>
      <w:r w:rsidRPr="00FB12C2">
        <w:rPr>
          <w:sz w:val="28"/>
          <w:szCs w:val="28"/>
          <w:lang w:val="en-US"/>
        </w:rPr>
        <w:t>Fink C. Strategic newspaper management / C.  Fink. – NY. : Random house, 1988, – 398 p.</w:t>
      </w:r>
    </w:p>
    <w:p w14:paraId="50301D43" w14:textId="77777777" w:rsidR="000866D6" w:rsidRPr="00FB12C2" w:rsidRDefault="000866D6" w:rsidP="00D362D4">
      <w:pPr>
        <w:pStyle w:val="afffffffc"/>
        <w:numPr>
          <w:ilvl w:val="0"/>
          <w:numId w:val="67"/>
        </w:numPr>
        <w:suppressAutoHyphens w:val="0"/>
        <w:spacing w:line="360" w:lineRule="auto"/>
        <w:rPr>
          <w:sz w:val="28"/>
          <w:szCs w:val="28"/>
          <w:lang w:val="en-US"/>
        </w:rPr>
      </w:pPr>
      <w:r w:rsidRPr="00FB12C2">
        <w:rPr>
          <w:sz w:val="28"/>
          <w:szCs w:val="28"/>
          <w:lang w:val="en-US"/>
        </w:rPr>
        <w:t>South. J. Beyoung Mir and Druzhba: benefits of international media partnerships / J. South   // Quill, August 2007. – p. 13– 35.</w:t>
      </w:r>
    </w:p>
    <w:p w14:paraId="60DF689B"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t>Крылов А. Н. Реклама в контексте мультикультурных детерминант / А. Н.  Крылов // Реклама в современном обществе: Сборник научных трудов. –  М. : Издательство Московского гуманитарного университета, 2005. –  С. 102– 115.</w:t>
      </w:r>
    </w:p>
    <w:p w14:paraId="75BCF745" w14:textId="77777777" w:rsidR="000866D6" w:rsidRPr="00FB12C2" w:rsidRDefault="000866D6" w:rsidP="00D362D4">
      <w:pPr>
        <w:pStyle w:val="afffffffc"/>
        <w:numPr>
          <w:ilvl w:val="0"/>
          <w:numId w:val="67"/>
        </w:numPr>
        <w:suppressAutoHyphens w:val="0"/>
        <w:spacing w:line="360" w:lineRule="auto"/>
        <w:rPr>
          <w:sz w:val="28"/>
          <w:szCs w:val="28"/>
          <w:lang w:val="en-US"/>
        </w:rPr>
      </w:pPr>
      <w:r w:rsidRPr="00FB12C2">
        <w:rPr>
          <w:sz w:val="28"/>
          <w:szCs w:val="28"/>
          <w:lang w:val="en-US"/>
        </w:rPr>
        <w:lastRenderedPageBreak/>
        <w:t xml:space="preserve">Storti, Craig. </w:t>
      </w:r>
      <w:r w:rsidRPr="00FB12C2">
        <w:rPr>
          <w:iCs/>
          <w:sz w:val="28"/>
          <w:szCs w:val="28"/>
          <w:lang w:val="en-US"/>
        </w:rPr>
        <w:t>Cross-Cultural Dialogues</w:t>
      </w:r>
      <w:r w:rsidRPr="00FB12C2">
        <w:rPr>
          <w:sz w:val="28"/>
          <w:szCs w:val="28"/>
          <w:lang w:val="en-US"/>
        </w:rPr>
        <w:t>: 74 Brief Encounters With Cultural Difference. – Boston: Intercultural Press, 1994. – 150 p.</w:t>
      </w:r>
    </w:p>
    <w:p w14:paraId="6D6700A8" w14:textId="77777777" w:rsidR="000866D6" w:rsidRPr="00FB12C2" w:rsidRDefault="000866D6" w:rsidP="00D362D4">
      <w:pPr>
        <w:pStyle w:val="afffffffc"/>
        <w:numPr>
          <w:ilvl w:val="0"/>
          <w:numId w:val="67"/>
        </w:numPr>
        <w:suppressAutoHyphens w:val="0"/>
        <w:spacing w:line="360" w:lineRule="auto"/>
        <w:rPr>
          <w:sz w:val="28"/>
          <w:szCs w:val="28"/>
          <w:lang w:val="en-US"/>
        </w:rPr>
      </w:pPr>
      <w:r w:rsidRPr="00FB12C2">
        <w:rPr>
          <w:sz w:val="28"/>
          <w:szCs w:val="28"/>
          <w:lang w:val="uk-UA" w:eastAsia="uk-UA"/>
        </w:rPr>
        <w:t>Ручка А. Динаміка ціннісних пріоритетів громадян України (1994-2003 р</w:t>
      </w:r>
      <w:r w:rsidRPr="00FB12C2">
        <w:rPr>
          <w:sz w:val="28"/>
          <w:szCs w:val="28"/>
          <w:lang w:val="en-US" w:eastAsia="uk-UA"/>
        </w:rPr>
        <w:t>.</w:t>
      </w:r>
      <w:r w:rsidRPr="00FB12C2">
        <w:rPr>
          <w:sz w:val="28"/>
          <w:szCs w:val="28"/>
          <w:lang w:val="uk-UA" w:eastAsia="uk-UA"/>
        </w:rPr>
        <w:t>)</w:t>
      </w:r>
      <w:r w:rsidRPr="00FB12C2">
        <w:rPr>
          <w:sz w:val="28"/>
          <w:szCs w:val="28"/>
          <w:lang w:val="en-US" w:eastAsia="uk-UA"/>
        </w:rPr>
        <w:t xml:space="preserve"> / A. </w:t>
      </w:r>
      <w:r w:rsidRPr="00FB12C2">
        <w:rPr>
          <w:sz w:val="28"/>
          <w:szCs w:val="28"/>
          <w:lang w:val="uk-UA" w:eastAsia="uk-UA"/>
        </w:rPr>
        <w:t xml:space="preserve">Ручка  </w:t>
      </w:r>
      <w:r w:rsidRPr="00FB12C2">
        <w:rPr>
          <w:sz w:val="28"/>
          <w:szCs w:val="28"/>
          <w:lang w:val="uk-UA"/>
        </w:rPr>
        <w:t xml:space="preserve">// Соціальні ризики та соціальна безпека в умовах природних і техногенних надзвичайних ситуацій та катастроф. – К.: Стілос, 2001. – </w:t>
      </w:r>
      <w:r w:rsidRPr="00FB12C2">
        <w:rPr>
          <w:sz w:val="28"/>
          <w:szCs w:val="28"/>
          <w:lang w:val="en-US"/>
        </w:rPr>
        <w:t>C</w:t>
      </w:r>
      <w:r w:rsidRPr="00FB12C2">
        <w:rPr>
          <w:sz w:val="28"/>
          <w:szCs w:val="28"/>
          <w:lang w:val="uk-UA"/>
        </w:rPr>
        <w:t>. 425</w:t>
      </w:r>
      <w:r w:rsidRPr="00FB12C2">
        <w:rPr>
          <w:sz w:val="28"/>
          <w:szCs w:val="28"/>
          <w:lang w:val="en-US"/>
        </w:rPr>
        <w:t xml:space="preserve">– </w:t>
      </w:r>
      <w:r w:rsidRPr="00FB12C2">
        <w:rPr>
          <w:sz w:val="28"/>
          <w:szCs w:val="28"/>
          <w:lang w:val="uk-UA"/>
        </w:rPr>
        <w:t>436</w:t>
      </w:r>
    </w:p>
    <w:p w14:paraId="23913122" w14:textId="77777777" w:rsidR="000866D6" w:rsidRPr="00FB12C2" w:rsidRDefault="000866D6" w:rsidP="00D362D4">
      <w:pPr>
        <w:pStyle w:val="afffffffc"/>
        <w:numPr>
          <w:ilvl w:val="0"/>
          <w:numId w:val="67"/>
        </w:numPr>
        <w:suppressAutoHyphens w:val="0"/>
        <w:spacing w:line="360" w:lineRule="auto"/>
        <w:rPr>
          <w:sz w:val="28"/>
          <w:szCs w:val="28"/>
          <w:lang w:val="uk-UA"/>
        </w:rPr>
      </w:pPr>
      <w:r w:rsidRPr="00FB12C2">
        <w:rPr>
          <w:sz w:val="28"/>
          <w:szCs w:val="28"/>
          <w:lang w:val="uk-UA" w:eastAsia="uk-UA"/>
        </w:rPr>
        <w:t>Победа Н.А. Социально-культурная динамика в государствах постсоветского пространства</w:t>
      </w:r>
      <w:r w:rsidRPr="00FB12C2">
        <w:rPr>
          <w:sz w:val="28"/>
          <w:szCs w:val="28"/>
          <w:lang w:eastAsia="uk-UA"/>
        </w:rPr>
        <w:t xml:space="preserve"> / </w:t>
      </w:r>
      <w:r w:rsidRPr="00FB12C2">
        <w:rPr>
          <w:sz w:val="28"/>
          <w:szCs w:val="28"/>
          <w:lang w:val="uk-UA" w:eastAsia="uk-UA"/>
        </w:rPr>
        <w:t>Н.А. Победа</w:t>
      </w:r>
      <w:r w:rsidRPr="00FB12C2">
        <w:rPr>
          <w:sz w:val="28"/>
          <w:szCs w:val="28"/>
          <w:lang w:eastAsia="uk-UA"/>
        </w:rPr>
        <w:t xml:space="preserve"> // </w:t>
      </w:r>
      <w:r w:rsidRPr="00FB12C2">
        <w:rPr>
          <w:sz w:val="28"/>
          <w:szCs w:val="28"/>
          <w:lang w:val="uk-UA" w:eastAsia="uk-UA"/>
        </w:rPr>
        <w:t>Вісник Харківьского Національного університету ім. В.Н. Каразіна.</w:t>
      </w:r>
      <w:r w:rsidRPr="00FB12C2">
        <w:rPr>
          <w:sz w:val="28"/>
          <w:szCs w:val="28"/>
        </w:rPr>
        <w:t xml:space="preserve"> – </w:t>
      </w:r>
      <w:r w:rsidRPr="00FB12C2">
        <w:rPr>
          <w:sz w:val="28"/>
          <w:szCs w:val="28"/>
          <w:lang w:val="uk-UA" w:eastAsia="uk-UA"/>
        </w:rPr>
        <w:t xml:space="preserve"> Харків. 2002. Вип 492. </w:t>
      </w:r>
      <w:r w:rsidRPr="00FB12C2">
        <w:rPr>
          <w:sz w:val="28"/>
          <w:szCs w:val="28"/>
        </w:rPr>
        <w:t xml:space="preserve">– </w:t>
      </w:r>
      <w:r w:rsidRPr="00FB12C2">
        <w:rPr>
          <w:sz w:val="28"/>
          <w:szCs w:val="28"/>
          <w:lang w:val="uk-UA" w:eastAsia="uk-UA"/>
        </w:rPr>
        <w:t>С.30-37.</w:t>
      </w:r>
    </w:p>
    <w:p w14:paraId="1416A1D2" w14:textId="77777777" w:rsidR="000866D6" w:rsidRPr="00FB12C2" w:rsidRDefault="000866D6" w:rsidP="00D362D4">
      <w:pPr>
        <w:pStyle w:val="afffffffc"/>
        <w:numPr>
          <w:ilvl w:val="0"/>
          <w:numId w:val="67"/>
        </w:numPr>
        <w:suppressAutoHyphens w:val="0"/>
        <w:spacing w:line="360" w:lineRule="auto"/>
        <w:rPr>
          <w:sz w:val="28"/>
          <w:szCs w:val="28"/>
          <w:lang w:val="uk-UA"/>
        </w:rPr>
      </w:pPr>
      <w:r w:rsidRPr="00FB12C2">
        <w:rPr>
          <w:sz w:val="28"/>
          <w:szCs w:val="28"/>
          <w:lang w:val="uk-UA"/>
        </w:rPr>
        <w:t xml:space="preserve">Ручка А.О. Ризик у словянській ментальності </w:t>
      </w:r>
      <w:r w:rsidRPr="00FB12C2">
        <w:rPr>
          <w:sz w:val="28"/>
          <w:szCs w:val="28"/>
        </w:rPr>
        <w:t xml:space="preserve">/ </w:t>
      </w:r>
      <w:r w:rsidRPr="00FB12C2">
        <w:rPr>
          <w:sz w:val="28"/>
          <w:szCs w:val="28"/>
          <w:lang w:val="uk-UA"/>
        </w:rPr>
        <w:t xml:space="preserve">А.О. Ручка // Соціальні ризики та соціальна безпека в умовах природних і техногенних надзвичайних ситуацій та катастроф. – К.: Стілос, 2001. – </w:t>
      </w:r>
      <w:r w:rsidRPr="00FB12C2">
        <w:rPr>
          <w:sz w:val="28"/>
          <w:szCs w:val="28"/>
          <w:lang w:val="en-US"/>
        </w:rPr>
        <w:t>C</w:t>
      </w:r>
      <w:r w:rsidRPr="00FB12C2">
        <w:rPr>
          <w:sz w:val="28"/>
          <w:szCs w:val="28"/>
          <w:lang w:val="uk-UA"/>
        </w:rPr>
        <w:t>. 425-436</w:t>
      </w:r>
      <w:r w:rsidRPr="00FB12C2">
        <w:rPr>
          <w:sz w:val="28"/>
          <w:szCs w:val="28"/>
        </w:rPr>
        <w:t>.</w:t>
      </w:r>
    </w:p>
    <w:p w14:paraId="434ABF2B"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t xml:space="preserve">Шеремет П. Мешает ли наша ментальность жизненному успеху? / П. Шеремет // </w:t>
      </w:r>
      <w:r w:rsidRPr="00FB12C2">
        <w:rPr>
          <w:sz w:val="28"/>
          <w:szCs w:val="28"/>
          <w:lang w:val="uk-UA"/>
        </w:rPr>
        <w:t>Зеркало Недели</w:t>
      </w:r>
      <w:r w:rsidRPr="00FB12C2">
        <w:rPr>
          <w:sz w:val="28"/>
          <w:szCs w:val="28"/>
        </w:rPr>
        <w:t xml:space="preserve">. 2005. –  </w:t>
      </w:r>
      <w:r w:rsidRPr="00FB12C2">
        <w:rPr>
          <w:sz w:val="28"/>
          <w:szCs w:val="28"/>
          <w:lang w:val="uk-UA"/>
        </w:rPr>
        <w:t>19 (394).</w:t>
      </w:r>
      <w:r w:rsidRPr="00FB12C2">
        <w:rPr>
          <w:sz w:val="28"/>
          <w:szCs w:val="28"/>
        </w:rPr>
        <w:t xml:space="preserve"> –  </w:t>
      </w:r>
      <w:r w:rsidRPr="00FB12C2">
        <w:rPr>
          <w:sz w:val="28"/>
          <w:szCs w:val="28"/>
          <w:lang w:val="en-US"/>
        </w:rPr>
        <w:t>C</w:t>
      </w:r>
      <w:r w:rsidRPr="00FB12C2">
        <w:rPr>
          <w:sz w:val="28"/>
          <w:szCs w:val="28"/>
        </w:rPr>
        <w:t>. 7– 12.</w:t>
      </w:r>
    </w:p>
    <w:p w14:paraId="2594B235" w14:textId="77777777" w:rsidR="000866D6" w:rsidRPr="00FB12C2" w:rsidRDefault="000866D6" w:rsidP="00D362D4">
      <w:pPr>
        <w:numPr>
          <w:ilvl w:val="0"/>
          <w:numId w:val="67"/>
        </w:numPr>
        <w:suppressAutoHyphens w:val="0"/>
        <w:spacing w:line="360" w:lineRule="auto"/>
        <w:jc w:val="both"/>
        <w:rPr>
          <w:sz w:val="28"/>
          <w:szCs w:val="28"/>
        </w:rPr>
      </w:pPr>
      <w:r w:rsidRPr="00FB12C2">
        <w:rPr>
          <w:sz w:val="28"/>
          <w:szCs w:val="28"/>
        </w:rPr>
        <w:t>Пилипенко В. Людина в ринковому сусп</w:t>
      </w:r>
      <w:r w:rsidRPr="00FB12C2">
        <w:rPr>
          <w:sz w:val="28"/>
          <w:szCs w:val="28"/>
          <w:lang w:val="en-US"/>
        </w:rPr>
        <w:t>i</w:t>
      </w:r>
      <w:r w:rsidRPr="00FB12C2">
        <w:rPr>
          <w:sz w:val="28"/>
          <w:szCs w:val="28"/>
        </w:rPr>
        <w:t>льств</w:t>
      </w:r>
      <w:r w:rsidRPr="00FB12C2">
        <w:rPr>
          <w:sz w:val="28"/>
          <w:szCs w:val="28"/>
          <w:lang w:val="en-US"/>
        </w:rPr>
        <w:t>i</w:t>
      </w:r>
      <w:r w:rsidRPr="00FB12C2">
        <w:rPr>
          <w:sz w:val="28"/>
          <w:szCs w:val="28"/>
        </w:rPr>
        <w:t>: ор</w:t>
      </w:r>
      <w:r w:rsidRPr="00FB12C2">
        <w:rPr>
          <w:sz w:val="28"/>
          <w:szCs w:val="28"/>
          <w:lang w:val="en-US"/>
        </w:rPr>
        <w:t>i</w:t>
      </w:r>
      <w:r w:rsidRPr="00FB12C2">
        <w:rPr>
          <w:sz w:val="28"/>
          <w:szCs w:val="28"/>
        </w:rPr>
        <w:t>энтац</w:t>
      </w:r>
      <w:r w:rsidRPr="00FB12C2">
        <w:rPr>
          <w:sz w:val="28"/>
          <w:szCs w:val="28"/>
          <w:lang w:val="en-US"/>
        </w:rPr>
        <w:t>ii</w:t>
      </w:r>
      <w:r w:rsidRPr="00FB12C2">
        <w:rPr>
          <w:sz w:val="28"/>
          <w:szCs w:val="28"/>
        </w:rPr>
        <w:t>, повед</w:t>
      </w:r>
      <w:r w:rsidRPr="00FB12C2">
        <w:rPr>
          <w:sz w:val="28"/>
          <w:szCs w:val="28"/>
          <w:lang w:val="en-US"/>
        </w:rPr>
        <w:t>i</w:t>
      </w:r>
      <w:r w:rsidRPr="00FB12C2">
        <w:rPr>
          <w:sz w:val="28"/>
          <w:szCs w:val="28"/>
        </w:rPr>
        <w:t>нка, культура / В.  Пилипенко. –  К.</w:t>
      </w:r>
      <w:r w:rsidRPr="00FB12C2">
        <w:rPr>
          <w:sz w:val="28"/>
          <w:szCs w:val="28"/>
          <w:lang w:val="en-US"/>
        </w:rPr>
        <w:t xml:space="preserve"> </w:t>
      </w:r>
      <w:r w:rsidRPr="00FB12C2">
        <w:rPr>
          <w:sz w:val="28"/>
          <w:szCs w:val="28"/>
        </w:rPr>
        <w:t>:</w:t>
      </w:r>
      <w:r w:rsidRPr="00FB12C2">
        <w:rPr>
          <w:sz w:val="28"/>
          <w:szCs w:val="28"/>
          <w:lang w:val="en-US"/>
        </w:rPr>
        <w:t xml:space="preserve"> </w:t>
      </w:r>
      <w:r w:rsidRPr="00FB12C2">
        <w:rPr>
          <w:sz w:val="28"/>
          <w:szCs w:val="28"/>
        </w:rPr>
        <w:t>Фоліант, 2005. –  224 с.</w:t>
      </w:r>
    </w:p>
    <w:p w14:paraId="54857012" w14:textId="77777777" w:rsidR="000866D6" w:rsidRPr="00FB12C2" w:rsidRDefault="000866D6" w:rsidP="00D362D4">
      <w:pPr>
        <w:numPr>
          <w:ilvl w:val="0"/>
          <w:numId w:val="67"/>
        </w:numPr>
        <w:suppressAutoHyphens w:val="0"/>
        <w:spacing w:line="360" w:lineRule="auto"/>
        <w:jc w:val="both"/>
        <w:rPr>
          <w:sz w:val="28"/>
          <w:szCs w:val="28"/>
        </w:rPr>
      </w:pPr>
      <w:r w:rsidRPr="00FB12C2">
        <w:rPr>
          <w:sz w:val="28"/>
          <w:szCs w:val="28"/>
        </w:rPr>
        <w:t>Пилипенко В. Человек в рыночных условиях: вербальное поведение и оценка реформ / В. Пилипенко // Социология: теория, методы, маркетинг. – 2006. –  №1 – С. 153– 165.</w:t>
      </w:r>
    </w:p>
    <w:p w14:paraId="1E29540F"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t>Украинское общество в европейском пространстве / [Под редакцией Е. Головахи, С.Макеева.] – Киев: ИСНАНУ; Харьковский национальный университет им. В.Н. Карамзина, 2007. – 274 с.</w:t>
      </w:r>
    </w:p>
    <w:p w14:paraId="328A7E0B" w14:textId="77777777" w:rsidR="000866D6" w:rsidRPr="00FB12C2" w:rsidRDefault="000866D6" w:rsidP="00D362D4">
      <w:pPr>
        <w:numPr>
          <w:ilvl w:val="0"/>
          <w:numId w:val="67"/>
        </w:numPr>
        <w:suppressAutoHyphens w:val="0"/>
        <w:spacing w:line="360" w:lineRule="auto"/>
        <w:jc w:val="both"/>
        <w:rPr>
          <w:sz w:val="28"/>
          <w:szCs w:val="28"/>
        </w:rPr>
      </w:pPr>
      <w:r w:rsidRPr="00FB12C2">
        <w:rPr>
          <w:sz w:val="28"/>
          <w:szCs w:val="28"/>
        </w:rPr>
        <w:t xml:space="preserve">Вардомацкий А.П. </w:t>
      </w:r>
      <w:r w:rsidRPr="00FB12C2">
        <w:rPr>
          <w:sz w:val="28"/>
          <w:szCs w:val="28"/>
          <w:lang w:val="en-US"/>
        </w:rPr>
        <w:t>C</w:t>
      </w:r>
      <w:r w:rsidRPr="00FB12C2">
        <w:rPr>
          <w:sz w:val="28"/>
          <w:szCs w:val="28"/>
        </w:rPr>
        <w:t xml:space="preserve">двиг в ценностном измерении? / А.П.  Вардомацкий // </w:t>
      </w:r>
      <w:r w:rsidRPr="00FB12C2">
        <w:rPr>
          <w:sz w:val="28"/>
          <w:szCs w:val="28"/>
          <w:lang w:val="en-US"/>
        </w:rPr>
        <w:t>C</w:t>
      </w:r>
      <w:r w:rsidRPr="00FB12C2">
        <w:rPr>
          <w:sz w:val="28"/>
          <w:szCs w:val="28"/>
        </w:rPr>
        <w:t xml:space="preserve">оцис. – 1993. –  №4, –  </w:t>
      </w:r>
      <w:r w:rsidRPr="00FB12C2">
        <w:rPr>
          <w:sz w:val="28"/>
          <w:szCs w:val="28"/>
          <w:lang w:val="en-US"/>
        </w:rPr>
        <w:t>C</w:t>
      </w:r>
      <w:r w:rsidRPr="00FB12C2">
        <w:rPr>
          <w:sz w:val="28"/>
          <w:szCs w:val="28"/>
        </w:rPr>
        <w:t>. 46– 55.</w:t>
      </w:r>
    </w:p>
    <w:p w14:paraId="0612477D"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lang w:val="en-US"/>
        </w:rPr>
        <w:t>Chavdarova</w:t>
      </w:r>
      <w:r w:rsidRPr="00FB12C2">
        <w:rPr>
          <w:sz w:val="28"/>
          <w:szCs w:val="28"/>
        </w:rPr>
        <w:t xml:space="preserve">, </w:t>
      </w:r>
      <w:r w:rsidRPr="00FB12C2">
        <w:rPr>
          <w:sz w:val="28"/>
          <w:szCs w:val="28"/>
          <w:lang w:val="en-US"/>
        </w:rPr>
        <w:t>T</w:t>
      </w:r>
      <w:r w:rsidRPr="00FB12C2">
        <w:rPr>
          <w:sz w:val="28"/>
          <w:szCs w:val="28"/>
        </w:rPr>
        <w:t xml:space="preserve">. Културни срещи в бизнеса: български и западноевропейски предприемачи / </w:t>
      </w:r>
      <w:r w:rsidRPr="00FB12C2">
        <w:rPr>
          <w:sz w:val="28"/>
          <w:szCs w:val="28"/>
          <w:lang w:val="en-US"/>
        </w:rPr>
        <w:t>T</w:t>
      </w:r>
      <w:r w:rsidRPr="00FB12C2">
        <w:rPr>
          <w:sz w:val="28"/>
          <w:szCs w:val="28"/>
        </w:rPr>
        <w:t xml:space="preserve">. </w:t>
      </w:r>
      <w:r w:rsidRPr="00FB12C2">
        <w:rPr>
          <w:sz w:val="28"/>
          <w:szCs w:val="28"/>
          <w:lang w:val="en-US"/>
        </w:rPr>
        <w:t>Chavdarova</w:t>
      </w:r>
      <w:r w:rsidRPr="00FB12C2">
        <w:rPr>
          <w:sz w:val="28"/>
          <w:szCs w:val="28"/>
        </w:rPr>
        <w:t xml:space="preserve"> // Социологически проблеми – 2004 –  №1-2. – С.120–146.</w:t>
      </w:r>
    </w:p>
    <w:p w14:paraId="064D3193" w14:textId="77777777" w:rsidR="000866D6" w:rsidRPr="00FB12C2" w:rsidRDefault="000866D6" w:rsidP="00D362D4">
      <w:pPr>
        <w:pStyle w:val="afffffffc"/>
        <w:numPr>
          <w:ilvl w:val="0"/>
          <w:numId w:val="67"/>
        </w:numPr>
        <w:suppressAutoHyphens w:val="0"/>
        <w:spacing w:line="360" w:lineRule="auto"/>
        <w:rPr>
          <w:sz w:val="28"/>
          <w:szCs w:val="28"/>
          <w:lang w:val="en-US"/>
        </w:rPr>
      </w:pPr>
      <w:r w:rsidRPr="00FB12C2">
        <w:rPr>
          <w:sz w:val="28"/>
          <w:szCs w:val="28"/>
          <w:lang w:val="en-US"/>
        </w:rPr>
        <w:t>Berry  J.W. Cross-cultural Psychology: Research and Applications / J.W. Berry, Y.H. Poortinga,  M.H. Segall, P. Dasen. – Cambridge: Cambridge University Press, 2002, –  610 p.</w:t>
      </w:r>
    </w:p>
    <w:p w14:paraId="5A73797E" w14:textId="77777777" w:rsidR="000866D6" w:rsidRPr="00FB12C2" w:rsidRDefault="000866D6" w:rsidP="00D362D4">
      <w:pPr>
        <w:pStyle w:val="afffffffc"/>
        <w:numPr>
          <w:ilvl w:val="0"/>
          <w:numId w:val="67"/>
        </w:numPr>
        <w:suppressAutoHyphens w:val="0"/>
        <w:spacing w:line="360" w:lineRule="auto"/>
        <w:rPr>
          <w:sz w:val="28"/>
          <w:szCs w:val="28"/>
        </w:rPr>
      </w:pPr>
      <w:r w:rsidRPr="00FB12C2">
        <w:rPr>
          <w:bCs/>
          <w:sz w:val="28"/>
          <w:szCs w:val="28"/>
        </w:rPr>
        <w:lastRenderedPageBreak/>
        <w:t>Ньюстром Дж. В</w:t>
      </w:r>
      <w:r w:rsidRPr="00FB12C2">
        <w:rPr>
          <w:sz w:val="28"/>
          <w:szCs w:val="28"/>
        </w:rPr>
        <w:t xml:space="preserve">. Организационное поведение: поведение человека на рабочем месте / </w:t>
      </w:r>
      <w:r w:rsidRPr="00FB12C2">
        <w:rPr>
          <w:bCs/>
          <w:sz w:val="28"/>
          <w:szCs w:val="28"/>
        </w:rPr>
        <w:t>Дж. В</w:t>
      </w:r>
      <w:r w:rsidRPr="00FB12C2">
        <w:rPr>
          <w:sz w:val="28"/>
          <w:szCs w:val="28"/>
        </w:rPr>
        <w:t xml:space="preserve">. </w:t>
      </w:r>
      <w:r w:rsidRPr="00FB12C2">
        <w:rPr>
          <w:bCs/>
          <w:sz w:val="28"/>
          <w:szCs w:val="28"/>
        </w:rPr>
        <w:t xml:space="preserve">Ньюстром, </w:t>
      </w:r>
      <w:r w:rsidRPr="00FB12C2">
        <w:rPr>
          <w:bCs/>
          <w:sz w:val="28"/>
          <w:szCs w:val="28"/>
          <w:lang w:val="en-US"/>
        </w:rPr>
        <w:t>K</w:t>
      </w:r>
      <w:r w:rsidRPr="00FB12C2">
        <w:rPr>
          <w:bCs/>
          <w:sz w:val="28"/>
          <w:szCs w:val="28"/>
        </w:rPr>
        <w:t>.</w:t>
      </w:r>
      <w:r w:rsidRPr="00FB12C2">
        <w:rPr>
          <w:sz w:val="28"/>
          <w:szCs w:val="28"/>
        </w:rPr>
        <w:t xml:space="preserve"> </w:t>
      </w:r>
      <w:r w:rsidRPr="00FB12C2">
        <w:rPr>
          <w:bCs/>
          <w:sz w:val="28"/>
          <w:szCs w:val="28"/>
        </w:rPr>
        <w:t>Дэвис</w:t>
      </w:r>
      <w:r w:rsidRPr="00FB12C2">
        <w:rPr>
          <w:sz w:val="28"/>
          <w:szCs w:val="28"/>
        </w:rPr>
        <w:t xml:space="preserve">. – СПБ. : Питер, </w:t>
      </w:r>
      <w:r w:rsidRPr="00FB12C2">
        <w:rPr>
          <w:bCs/>
          <w:sz w:val="28"/>
          <w:szCs w:val="28"/>
        </w:rPr>
        <w:t>2000</w:t>
      </w:r>
      <w:r w:rsidRPr="00FB12C2">
        <w:rPr>
          <w:sz w:val="28"/>
          <w:szCs w:val="28"/>
        </w:rPr>
        <w:t xml:space="preserve">. –  447 </w:t>
      </w:r>
      <w:r w:rsidRPr="00FB12C2">
        <w:rPr>
          <w:sz w:val="28"/>
          <w:szCs w:val="28"/>
          <w:lang w:val="en-US"/>
        </w:rPr>
        <w:t>c</w:t>
      </w:r>
      <w:r w:rsidRPr="00FB12C2">
        <w:rPr>
          <w:sz w:val="28"/>
          <w:szCs w:val="28"/>
        </w:rPr>
        <w:t>.</w:t>
      </w:r>
    </w:p>
    <w:p w14:paraId="1B08AD3E"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t xml:space="preserve">Ким Я.Ю. </w:t>
      </w:r>
      <w:r w:rsidRPr="00FB12C2">
        <w:rPr>
          <w:bCs/>
          <w:sz w:val="28"/>
          <w:szCs w:val="28"/>
        </w:rPr>
        <w:t>Коммуникация</w:t>
      </w:r>
      <w:r w:rsidRPr="00FB12C2">
        <w:rPr>
          <w:sz w:val="28"/>
          <w:szCs w:val="28"/>
        </w:rPr>
        <w:t xml:space="preserve"> и </w:t>
      </w:r>
      <w:r w:rsidRPr="00FB12C2">
        <w:rPr>
          <w:bCs/>
          <w:sz w:val="28"/>
          <w:szCs w:val="28"/>
        </w:rPr>
        <w:t>кросс-культурная</w:t>
      </w:r>
      <w:r w:rsidRPr="00FB12C2">
        <w:rPr>
          <w:sz w:val="28"/>
          <w:szCs w:val="28"/>
        </w:rPr>
        <w:t xml:space="preserve"> адаптация / Я.Ю  Ким // Этнос и политика: Хрестоматия. – М.: </w:t>
      </w:r>
      <w:r w:rsidRPr="00FB12C2">
        <w:rPr>
          <w:iCs/>
          <w:sz w:val="28"/>
          <w:szCs w:val="28"/>
        </w:rPr>
        <w:t>Издательство УРАО,</w:t>
      </w:r>
      <w:r w:rsidRPr="00FB12C2">
        <w:rPr>
          <w:sz w:val="28"/>
          <w:szCs w:val="28"/>
        </w:rPr>
        <w:t xml:space="preserve"> 2000. –  400 </w:t>
      </w:r>
      <w:r w:rsidRPr="00FB12C2">
        <w:rPr>
          <w:sz w:val="28"/>
          <w:szCs w:val="28"/>
          <w:lang w:val="en-US"/>
        </w:rPr>
        <w:t>c</w:t>
      </w:r>
      <w:r w:rsidRPr="00FB12C2">
        <w:rPr>
          <w:sz w:val="28"/>
          <w:szCs w:val="28"/>
        </w:rPr>
        <w:t>.</w:t>
      </w:r>
    </w:p>
    <w:p w14:paraId="36EAEE87"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t xml:space="preserve">Тер-Минасова С.Г. </w:t>
      </w:r>
      <w:r w:rsidRPr="00FB12C2">
        <w:rPr>
          <w:iCs/>
          <w:sz w:val="28"/>
          <w:szCs w:val="28"/>
        </w:rPr>
        <w:t>Язык и</w:t>
      </w:r>
      <w:r w:rsidRPr="00FB12C2">
        <w:rPr>
          <w:iCs/>
          <w:sz w:val="28"/>
          <w:szCs w:val="28"/>
          <w:lang w:val="en-US"/>
        </w:rPr>
        <w:t> </w:t>
      </w:r>
      <w:r w:rsidRPr="00FB12C2">
        <w:rPr>
          <w:iCs/>
          <w:sz w:val="28"/>
          <w:szCs w:val="28"/>
        </w:rPr>
        <w:t xml:space="preserve">межкультурная коммуникация / </w:t>
      </w:r>
      <w:r w:rsidRPr="00FB12C2">
        <w:rPr>
          <w:sz w:val="28"/>
          <w:szCs w:val="28"/>
        </w:rPr>
        <w:t>С.Г.</w:t>
      </w:r>
      <w:r w:rsidRPr="00FB12C2">
        <w:rPr>
          <w:iCs/>
          <w:sz w:val="28"/>
          <w:szCs w:val="28"/>
        </w:rPr>
        <w:t xml:space="preserve"> </w:t>
      </w:r>
      <w:r w:rsidRPr="00FB12C2">
        <w:rPr>
          <w:sz w:val="28"/>
          <w:szCs w:val="28"/>
        </w:rPr>
        <w:t>Тер-Минасова</w:t>
      </w:r>
      <w:r w:rsidRPr="00FB12C2">
        <w:rPr>
          <w:iCs/>
          <w:sz w:val="28"/>
          <w:szCs w:val="28"/>
        </w:rPr>
        <w:t xml:space="preserve">. </w:t>
      </w:r>
      <w:r w:rsidRPr="00FB12C2">
        <w:rPr>
          <w:sz w:val="28"/>
          <w:szCs w:val="28"/>
        </w:rPr>
        <w:t xml:space="preserve">– </w:t>
      </w:r>
      <w:r w:rsidRPr="00FB12C2">
        <w:rPr>
          <w:iCs/>
          <w:sz w:val="28"/>
          <w:szCs w:val="28"/>
        </w:rPr>
        <w:t xml:space="preserve"> </w:t>
      </w:r>
      <w:r w:rsidRPr="00FB12C2">
        <w:rPr>
          <w:sz w:val="28"/>
          <w:szCs w:val="28"/>
        </w:rPr>
        <w:t xml:space="preserve">М.: Слово, 2000 – 624 </w:t>
      </w:r>
      <w:r w:rsidRPr="00FB12C2">
        <w:rPr>
          <w:sz w:val="28"/>
          <w:szCs w:val="28"/>
          <w:lang w:val="en-US"/>
        </w:rPr>
        <w:t>c</w:t>
      </w:r>
      <w:r w:rsidRPr="00FB12C2">
        <w:rPr>
          <w:sz w:val="28"/>
          <w:szCs w:val="28"/>
        </w:rPr>
        <w:t>.</w:t>
      </w:r>
    </w:p>
    <w:p w14:paraId="6DCD8410" w14:textId="77777777" w:rsidR="000866D6" w:rsidRPr="00FB12C2" w:rsidRDefault="000866D6" w:rsidP="00D362D4">
      <w:pPr>
        <w:pStyle w:val="afffffffc"/>
        <w:numPr>
          <w:ilvl w:val="0"/>
          <w:numId w:val="67"/>
        </w:numPr>
        <w:suppressAutoHyphens w:val="0"/>
        <w:spacing w:line="360" w:lineRule="auto"/>
        <w:rPr>
          <w:sz w:val="28"/>
          <w:szCs w:val="28"/>
        </w:rPr>
      </w:pPr>
      <w:r w:rsidRPr="00FB12C2">
        <w:rPr>
          <w:bCs/>
          <w:sz w:val="28"/>
          <w:szCs w:val="28"/>
        </w:rPr>
        <w:t>Хабермас Ю</w:t>
      </w:r>
      <w:r w:rsidRPr="00FB12C2">
        <w:rPr>
          <w:sz w:val="28"/>
          <w:szCs w:val="28"/>
        </w:rPr>
        <w:t xml:space="preserve">. </w:t>
      </w:r>
      <w:r w:rsidRPr="00FB12C2">
        <w:rPr>
          <w:bCs/>
          <w:sz w:val="28"/>
          <w:szCs w:val="28"/>
        </w:rPr>
        <w:t>Отношения между системой и жизненным миром в условиях позднего</w:t>
      </w:r>
      <w:r w:rsidRPr="00FB12C2">
        <w:rPr>
          <w:sz w:val="28"/>
          <w:szCs w:val="28"/>
        </w:rPr>
        <w:t xml:space="preserve"> </w:t>
      </w:r>
      <w:r w:rsidRPr="00FB12C2">
        <w:rPr>
          <w:bCs/>
          <w:sz w:val="28"/>
          <w:szCs w:val="28"/>
        </w:rPr>
        <w:t>капитализма / Ю</w:t>
      </w:r>
      <w:r w:rsidRPr="00FB12C2">
        <w:rPr>
          <w:sz w:val="28"/>
          <w:szCs w:val="28"/>
        </w:rPr>
        <w:t xml:space="preserve">. </w:t>
      </w:r>
      <w:r w:rsidRPr="00FB12C2">
        <w:rPr>
          <w:bCs/>
          <w:sz w:val="28"/>
          <w:szCs w:val="28"/>
        </w:rPr>
        <w:t xml:space="preserve"> Хабермас</w:t>
      </w:r>
      <w:r w:rsidRPr="00FB12C2">
        <w:rPr>
          <w:sz w:val="28"/>
          <w:szCs w:val="28"/>
        </w:rPr>
        <w:t xml:space="preserve"> </w:t>
      </w:r>
      <w:r w:rsidRPr="00FB12C2">
        <w:rPr>
          <w:bCs/>
          <w:sz w:val="28"/>
          <w:szCs w:val="28"/>
        </w:rPr>
        <w:t xml:space="preserve"> </w:t>
      </w:r>
      <w:r w:rsidRPr="00FB12C2">
        <w:rPr>
          <w:sz w:val="28"/>
          <w:szCs w:val="28"/>
        </w:rPr>
        <w:t xml:space="preserve"> // THESIS: T. I. –  Вып. 2. – М.</w:t>
      </w:r>
      <w:r w:rsidRPr="00FB12C2">
        <w:rPr>
          <w:sz w:val="28"/>
          <w:szCs w:val="28"/>
          <w:lang w:val="en-US"/>
        </w:rPr>
        <w:t xml:space="preserve"> </w:t>
      </w:r>
      <w:r w:rsidRPr="00FB12C2">
        <w:rPr>
          <w:sz w:val="28"/>
          <w:szCs w:val="28"/>
        </w:rPr>
        <w:t>: Начала-Пресс, 1993. – С. 123– 136.</w:t>
      </w:r>
    </w:p>
    <w:p w14:paraId="00503D8C" w14:textId="77777777" w:rsidR="000866D6" w:rsidRPr="00FB12C2" w:rsidRDefault="000866D6" w:rsidP="00D362D4">
      <w:pPr>
        <w:pStyle w:val="afffffffc"/>
        <w:numPr>
          <w:ilvl w:val="0"/>
          <w:numId w:val="67"/>
        </w:numPr>
        <w:suppressAutoHyphens w:val="0"/>
        <w:spacing w:line="360" w:lineRule="auto"/>
        <w:rPr>
          <w:sz w:val="28"/>
          <w:szCs w:val="28"/>
          <w:lang w:val="en-US"/>
        </w:rPr>
      </w:pPr>
      <w:r w:rsidRPr="00FB12C2">
        <w:rPr>
          <w:sz w:val="28"/>
          <w:szCs w:val="28"/>
          <w:lang w:val="en-US"/>
        </w:rPr>
        <w:t xml:space="preserve">Chen, Guo-Ming. </w:t>
      </w:r>
      <w:r w:rsidRPr="00FB12C2">
        <w:rPr>
          <w:iCs/>
          <w:sz w:val="28"/>
          <w:szCs w:val="28"/>
          <w:lang w:val="en-US"/>
        </w:rPr>
        <w:t>Foundations of intercultural communication /</w:t>
      </w:r>
      <w:r w:rsidRPr="00FB12C2">
        <w:rPr>
          <w:sz w:val="28"/>
          <w:szCs w:val="28"/>
          <w:lang w:val="en-US"/>
        </w:rPr>
        <w:t xml:space="preserve"> Guo-Ming Chen, &amp; Starosta, J. William. – NY. : Allyn &amp; Bacon, 1997. – 340 p.</w:t>
      </w:r>
    </w:p>
    <w:p w14:paraId="2155CE59" w14:textId="77777777" w:rsidR="000866D6" w:rsidRPr="00FB12C2" w:rsidRDefault="000866D6" w:rsidP="00D362D4">
      <w:pPr>
        <w:numPr>
          <w:ilvl w:val="0"/>
          <w:numId w:val="67"/>
        </w:numPr>
        <w:suppressAutoHyphens w:val="0"/>
        <w:spacing w:line="360" w:lineRule="auto"/>
        <w:jc w:val="both"/>
        <w:rPr>
          <w:sz w:val="28"/>
          <w:szCs w:val="28"/>
          <w:lang w:val="en-US"/>
        </w:rPr>
      </w:pPr>
      <w:r w:rsidRPr="00FB12C2">
        <w:rPr>
          <w:sz w:val="28"/>
          <w:szCs w:val="28"/>
          <w:lang w:val="en-US"/>
        </w:rPr>
        <w:t>Boli J. World Culture in the World Polity: A Century of International Non-Governmental Organization / John Boli, George M. Thomas // American Sociological Review, Vol.62 No.2 (Apr., 1997) p. 171– 190.</w:t>
      </w:r>
    </w:p>
    <w:p w14:paraId="73D9DF6F" w14:textId="77777777" w:rsidR="000866D6" w:rsidRPr="00FB12C2" w:rsidRDefault="000866D6" w:rsidP="00D362D4">
      <w:pPr>
        <w:pStyle w:val="afffffffc"/>
        <w:numPr>
          <w:ilvl w:val="0"/>
          <w:numId w:val="67"/>
        </w:numPr>
        <w:suppressAutoHyphens w:val="0"/>
        <w:spacing w:line="360" w:lineRule="auto"/>
        <w:rPr>
          <w:sz w:val="28"/>
          <w:szCs w:val="28"/>
          <w:lang w:val="en-US"/>
        </w:rPr>
      </w:pPr>
      <w:r w:rsidRPr="00FB12C2">
        <w:rPr>
          <w:sz w:val="28"/>
          <w:szCs w:val="28"/>
          <w:lang w:val="en-US"/>
        </w:rPr>
        <w:t>Peace Corps Annual report 2005. – K.:Alga, 2006, –  35 p.</w:t>
      </w:r>
    </w:p>
    <w:p w14:paraId="085D88E8"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t>Воробьев Г.Г. Американский характер. Очерки культуры США / Г.Г Воробьев. – М. : РАН, 1995. – С. 35-39.</w:t>
      </w:r>
    </w:p>
    <w:p w14:paraId="0759EF32" w14:textId="77777777" w:rsidR="000866D6" w:rsidRPr="00FB12C2" w:rsidRDefault="000866D6" w:rsidP="00D362D4">
      <w:pPr>
        <w:pStyle w:val="afffffffc"/>
        <w:numPr>
          <w:ilvl w:val="0"/>
          <w:numId w:val="67"/>
        </w:numPr>
        <w:suppressAutoHyphens w:val="0"/>
        <w:spacing w:line="360" w:lineRule="auto"/>
        <w:rPr>
          <w:sz w:val="28"/>
          <w:szCs w:val="28"/>
          <w:lang w:val="en-US"/>
        </w:rPr>
      </w:pPr>
      <w:r w:rsidRPr="00FB12C2">
        <w:rPr>
          <w:sz w:val="28"/>
          <w:szCs w:val="28"/>
          <w:lang w:val="en-US"/>
        </w:rPr>
        <w:t>MA in international non-governmental organizations brochure // www.webster.nl/_site119/images/Webster_University_MA_in_INGO-L.pdf</w:t>
      </w:r>
    </w:p>
    <w:p w14:paraId="203A0C82"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t>Аза Л.А. Профессиональное самоопределение и трудовой путь молодежи / [Аза Л.А., Вишняк А.И., Головаха Е.И., Костенко Н.В.]. – К.: Наукова думка, 1987. – 303 с.</w:t>
      </w:r>
    </w:p>
    <w:p w14:paraId="6DFEABAB"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t>Садохин А.П. Культурология: теория и история культуры: Учебное пособие / А.П.  Садохин. – М.: Эксмо, 2007.  –  624 с.</w:t>
      </w:r>
    </w:p>
    <w:p w14:paraId="5E0CB428"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t>Советский простой человек: опыт социального портрета на рубеже 90-х гг. / [А. А. Голов, А. А. Гражданкин, Л. Д. Гудков и др.; Отв. ред. Ю. А. Левада.</w:t>
      </w:r>
      <w:r w:rsidRPr="00FB12C2">
        <w:rPr>
          <w:sz w:val="28"/>
          <w:szCs w:val="28"/>
          <w:lang w:val="en-US"/>
        </w:rPr>
        <w:t>]</w:t>
      </w:r>
      <w:r w:rsidRPr="00FB12C2">
        <w:rPr>
          <w:sz w:val="28"/>
          <w:szCs w:val="28"/>
        </w:rPr>
        <w:t xml:space="preserve"> – М.</w:t>
      </w:r>
      <w:r w:rsidRPr="00FB12C2">
        <w:rPr>
          <w:sz w:val="28"/>
          <w:szCs w:val="28"/>
          <w:lang w:val="en-US"/>
        </w:rPr>
        <w:t xml:space="preserve"> </w:t>
      </w:r>
      <w:r w:rsidRPr="00FB12C2">
        <w:rPr>
          <w:sz w:val="28"/>
          <w:szCs w:val="28"/>
        </w:rPr>
        <w:t xml:space="preserve">: Мировой океан, 1993. – 279 </w:t>
      </w:r>
      <w:r w:rsidRPr="00FB12C2">
        <w:rPr>
          <w:sz w:val="28"/>
          <w:szCs w:val="28"/>
          <w:lang w:val="en-US"/>
        </w:rPr>
        <w:t>c</w:t>
      </w:r>
      <w:r w:rsidRPr="00FB12C2">
        <w:rPr>
          <w:sz w:val="28"/>
          <w:szCs w:val="28"/>
        </w:rPr>
        <w:t>.</w:t>
      </w:r>
    </w:p>
    <w:p w14:paraId="2868583F"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t xml:space="preserve">Фукуяма Ф. Социальный капитал / Ф.  Фукуяма  // Культура имеет значение. Каким образом ценности способствуют общественному </w:t>
      </w:r>
      <w:r w:rsidRPr="00FB12C2">
        <w:rPr>
          <w:sz w:val="28"/>
          <w:szCs w:val="28"/>
        </w:rPr>
        <w:lastRenderedPageBreak/>
        <w:t>прогрессу / [Под ред. Харрисона Л. и Хантингтона С.] –  М. : Московская школа политических исследований, 2002. –  С. 130– 135.</w:t>
      </w:r>
    </w:p>
    <w:p w14:paraId="460E2A13" w14:textId="77777777" w:rsidR="000866D6" w:rsidRPr="00FB12C2" w:rsidRDefault="000866D6" w:rsidP="00D362D4">
      <w:pPr>
        <w:pStyle w:val="afffffffc"/>
        <w:numPr>
          <w:ilvl w:val="0"/>
          <w:numId w:val="67"/>
        </w:numPr>
        <w:suppressAutoHyphens w:val="0"/>
        <w:spacing w:line="360" w:lineRule="auto"/>
        <w:rPr>
          <w:sz w:val="28"/>
          <w:szCs w:val="28"/>
        </w:rPr>
      </w:pPr>
      <w:r w:rsidRPr="00FB12C2">
        <w:rPr>
          <w:sz w:val="28"/>
          <w:szCs w:val="28"/>
        </w:rPr>
        <w:t>Костенко Н.В., Оссовский В.Л. Ценности профессиональной деятельности / Н.В Костенко, В.Л. Оссовский. – К. : Наукова думка, 1986 – 151 с.</w:t>
      </w:r>
    </w:p>
    <w:p w14:paraId="2870F5CB" w14:textId="77777777" w:rsidR="000866D6" w:rsidRPr="00FB12C2" w:rsidRDefault="000866D6" w:rsidP="00D362D4">
      <w:pPr>
        <w:numPr>
          <w:ilvl w:val="0"/>
          <w:numId w:val="67"/>
        </w:numPr>
        <w:suppressAutoHyphens w:val="0"/>
        <w:spacing w:line="360" w:lineRule="auto"/>
        <w:jc w:val="both"/>
        <w:rPr>
          <w:sz w:val="28"/>
          <w:szCs w:val="28"/>
        </w:rPr>
      </w:pPr>
      <w:r w:rsidRPr="00FB12C2">
        <w:rPr>
          <w:sz w:val="28"/>
          <w:szCs w:val="28"/>
        </w:rPr>
        <w:t xml:space="preserve">Персикова Т.Н. Межкультурная коммуникация и корпоративная культура / Т.Н. Персикова. –  М. : Логос, 2004. – 224 </w:t>
      </w:r>
      <w:r w:rsidRPr="00FB12C2">
        <w:rPr>
          <w:sz w:val="28"/>
          <w:szCs w:val="28"/>
          <w:lang w:val="en-US"/>
        </w:rPr>
        <w:t>c</w:t>
      </w:r>
      <w:r w:rsidRPr="00FB12C2">
        <w:rPr>
          <w:sz w:val="28"/>
          <w:szCs w:val="28"/>
        </w:rPr>
        <w:t>.</w:t>
      </w:r>
    </w:p>
    <w:p w14:paraId="10922CE3" w14:textId="77777777" w:rsidR="000866D6" w:rsidRPr="00FB12C2" w:rsidRDefault="000866D6" w:rsidP="00D362D4">
      <w:pPr>
        <w:numPr>
          <w:ilvl w:val="0"/>
          <w:numId w:val="67"/>
        </w:numPr>
        <w:suppressAutoHyphens w:val="0"/>
        <w:spacing w:line="360" w:lineRule="auto"/>
        <w:jc w:val="both"/>
        <w:rPr>
          <w:sz w:val="28"/>
          <w:szCs w:val="28"/>
        </w:rPr>
      </w:pPr>
      <w:r w:rsidRPr="00FB12C2">
        <w:rPr>
          <w:sz w:val="28"/>
          <w:szCs w:val="28"/>
        </w:rPr>
        <w:t xml:space="preserve">Культура имеет значение. Каким образом ценности способствуют общечеловеческому прогрессу. [Под. Ред. Л. Харрисона и С. Хантингтона]. – М.: Московская школа политических исследований, 2002. – 315 </w:t>
      </w:r>
      <w:r w:rsidRPr="00FB12C2">
        <w:rPr>
          <w:sz w:val="28"/>
          <w:szCs w:val="28"/>
          <w:lang w:val="en-US"/>
        </w:rPr>
        <w:t>c</w:t>
      </w:r>
      <w:r w:rsidRPr="00FB12C2">
        <w:rPr>
          <w:sz w:val="28"/>
          <w:szCs w:val="28"/>
        </w:rPr>
        <w:t>.</w:t>
      </w:r>
    </w:p>
    <w:p w14:paraId="52D0C686" w14:textId="77777777" w:rsidR="000866D6" w:rsidRPr="00FB12C2" w:rsidRDefault="000866D6" w:rsidP="000866D6">
      <w:pPr>
        <w:spacing w:line="360" w:lineRule="auto"/>
        <w:jc w:val="both"/>
        <w:rPr>
          <w:sz w:val="28"/>
          <w:szCs w:val="28"/>
        </w:rPr>
      </w:pPr>
    </w:p>
    <w:p w14:paraId="47099A5C" w14:textId="5C7E5462" w:rsidR="005A214D" w:rsidRPr="000866D6" w:rsidRDefault="005A214D" w:rsidP="000866D6">
      <w:pPr>
        <w:spacing w:line="360" w:lineRule="auto"/>
        <w:jc w:val="both"/>
        <w:rPr>
          <w:sz w:val="28"/>
          <w:szCs w:val="28"/>
        </w:rPr>
      </w:pPr>
    </w:p>
    <w:p w14:paraId="17A4AE61" w14:textId="77777777" w:rsidR="008E77A7" w:rsidRPr="002C1736" w:rsidRDefault="008E77A7" w:rsidP="008E77A7">
      <w:pPr>
        <w:pStyle w:val="afffffffa"/>
        <w:ind w:left="360" w:firstLine="720"/>
        <w:rPr>
          <w:lang w:val="uk-UA"/>
        </w:rPr>
      </w:pPr>
    </w:p>
    <w:p w14:paraId="5A9CC070" w14:textId="18F63415" w:rsidR="00D20DA3" w:rsidRPr="00A02603" w:rsidRDefault="00D20DA3" w:rsidP="008E77A7">
      <w:pPr>
        <w:pStyle w:val="2ffff9"/>
        <w:spacing w:line="360" w:lineRule="auto"/>
        <w:jc w:val="both"/>
        <w:rPr>
          <w:rStyle w:val="af5"/>
          <w:rFonts w:asciiTheme="minorHAnsi" w:hAnsiTheme="minorHAnsi"/>
          <w:b/>
          <w:bCs/>
          <w:i/>
          <w:iCs/>
          <w:color w:val="FF0000"/>
          <w:sz w:val="28"/>
          <w:szCs w:val="28"/>
          <w:u w:val="none"/>
          <w:lang w:val="uk-UA"/>
        </w:rPr>
      </w:pPr>
      <w:r w:rsidRPr="00A02603">
        <w:rPr>
          <w:rFonts w:ascii="Mincho" w:hAnsi="Mincho"/>
          <w:b/>
          <w:bCs/>
          <w:i/>
          <w:iCs/>
          <w:color w:val="FF0000"/>
          <w:sz w:val="28"/>
          <w:szCs w:val="28"/>
          <w:lang w:val="uk-UA"/>
        </w:rPr>
        <w:t xml:space="preserve">Для заказа доставки данной работы воспользуйтесь поиском на сайте по ссылке:  </w:t>
      </w:r>
      <w:hyperlink r:id="rId10" w:history="1">
        <w:r w:rsidRPr="00F2200F">
          <w:rPr>
            <w:rStyle w:val="af5"/>
            <w:rFonts w:ascii="Mincho" w:hAnsi="Mincho"/>
            <w:b/>
            <w:bCs/>
            <w:i/>
            <w:iCs/>
            <w:color w:val="0070C0"/>
            <w:sz w:val="28"/>
            <w:szCs w:val="28"/>
          </w:rPr>
          <w:t>http</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www</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mydisser</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com</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search</w:t>
        </w:r>
        <w:r w:rsidRPr="00A02603">
          <w:rPr>
            <w:rStyle w:val="af5"/>
            <w:rFonts w:ascii="Mincho" w:hAnsi="Mincho"/>
            <w:b/>
            <w:bCs/>
            <w:i/>
            <w:iCs/>
            <w:color w:val="0070C0"/>
            <w:sz w:val="28"/>
            <w:szCs w:val="28"/>
            <w:lang w:val="uk-UA"/>
          </w:rPr>
          <w:t>.</w:t>
        </w:r>
        <w:r w:rsidRPr="00F2200F">
          <w:rPr>
            <w:rStyle w:val="af5"/>
            <w:rFonts w:ascii="Mincho" w:hAnsi="Mincho"/>
            <w:b/>
            <w:bCs/>
            <w:i/>
            <w:iCs/>
            <w:color w:val="0070C0"/>
            <w:sz w:val="28"/>
            <w:szCs w:val="28"/>
          </w:rPr>
          <w:t>html</w:t>
        </w:r>
      </w:hyperlink>
    </w:p>
    <w:p w14:paraId="756D5824" w14:textId="68C43EBD" w:rsidR="00E8063E" w:rsidRPr="00A02603" w:rsidRDefault="00E8063E" w:rsidP="00D20DA3">
      <w:pPr>
        <w:spacing w:line="360" w:lineRule="auto"/>
        <w:ind w:firstLine="708"/>
        <w:jc w:val="both"/>
        <w:rPr>
          <w:lang w:val="uk-UA"/>
        </w:rPr>
      </w:pPr>
    </w:p>
    <w:sectPr w:rsidR="00E8063E" w:rsidRPr="00A02603">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5B386" w14:textId="77777777" w:rsidR="00D362D4" w:rsidRDefault="00D362D4">
      <w:r>
        <w:separator/>
      </w:r>
    </w:p>
  </w:endnote>
  <w:endnote w:type="continuationSeparator" w:id="0">
    <w:p w14:paraId="5F4449E5" w14:textId="77777777" w:rsidR="00D362D4" w:rsidRDefault="00D3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sig w:usb0="00000003" w:usb1="00000000" w:usb2="00000000" w:usb3="00000000" w:csb0="00000001" w:csb1="00000000"/>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MS Mincho"/>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panose1 w:val="00000000000000000000"/>
    <w:charset w:val="00"/>
    <w:family w:val="swiss"/>
    <w:notTrueType/>
    <w:pitch w:val="variable"/>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panose1 w:val="00000000000000000000"/>
    <w:charset w:val="00"/>
    <w:family w:val="roman"/>
    <w:notTrueType/>
    <w:pitch w:val="variable"/>
    <w:sig w:usb0="00000003" w:usb1="00000000" w:usb2="00000000" w:usb3="00000000" w:csb0="00000001" w:csb1="00000000"/>
  </w:font>
  <w:font w:name="IGJMFH+ComicSansMS">
    <w:panose1 w:val="00000000000000000000"/>
    <w:charset w:val="00"/>
    <w:family w:val="roman"/>
    <w:notTrueType/>
    <w:pitch w:val="default"/>
  </w:font>
  <w:font w:name="Antiqua">
    <w:altName w:val="Times New Roman"/>
    <w:charset w:val="00"/>
    <w:family w:val="swiss"/>
    <w:pitch w:val="variable"/>
    <w:sig w:usb0="00000003" w:usb1="00000000" w:usb2="00000000" w:usb3="00000000" w:csb0="00000001" w:csb1="00000000"/>
  </w:font>
  <w:font w:name="PetersburgC">
    <w:altName w:val="Times New Roman"/>
    <w:panose1 w:val="00000000000000000000"/>
    <w:charset w:val="CC"/>
    <w:family w:val="auto"/>
    <w:notTrueType/>
    <w:pitch w:val="default"/>
    <w:sig w:usb0="00000203" w:usb1="00000000" w:usb2="00000000" w:usb3="00000000" w:csb0="00000005" w:csb1="00000000"/>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swiss"/>
    <w:notTrueType/>
    <w:pitch w:val="variable"/>
    <w:sig w:usb0="00000003" w:usb1="00000000" w:usb2="00000000" w:usb3="00000000" w:csb0="00000001" w:csb1="00000000"/>
  </w:font>
  <w:font w:name="Pragmatica">
    <w:altName w:val="Courier New"/>
    <w:panose1 w:val="00000000000000000000"/>
    <w:charset w:val="00"/>
    <w:family w:val="swiss"/>
    <w:notTrueType/>
    <w:pitch w:val="variable"/>
    <w:sig w:usb0="00000003" w:usb1="00000000" w:usb2="00000000" w:usb3="00000000" w:csb0="00000001" w:csb1="00000000"/>
  </w:font>
  <w:font w:name="StarSymbol">
    <w:altName w:val="MS Mincho"/>
    <w:panose1 w:val="00000000000000000000"/>
    <w:charset w:val="80"/>
    <w:family w:val="auto"/>
    <w:notTrueType/>
    <w:pitch w:val="default"/>
    <w:sig w:usb0="00000001" w:usb1="08070000" w:usb2="00000010" w:usb3="00000000" w:csb0="00020000" w:csb1="00000000"/>
  </w:font>
  <w:font w:name="UkrainianTimesET">
    <w:altName w:val="Courier New"/>
    <w:charset w:val="00"/>
    <w:family w:val="roman"/>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AE23C" w14:textId="77777777" w:rsidR="00D362D4" w:rsidRDefault="00D362D4">
      <w:r>
        <w:separator/>
      </w:r>
    </w:p>
  </w:footnote>
  <w:footnote w:type="continuationSeparator" w:id="0">
    <w:p w14:paraId="758ADB67" w14:textId="77777777" w:rsidR="00D362D4" w:rsidRDefault="00D36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6C1899" w:rsidRDefault="006C1899">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8">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2">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25A323F3"/>
    <w:multiLevelType w:val="hybridMultilevel"/>
    <w:tmpl w:val="BEA40F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2C5E49F0"/>
    <w:multiLevelType w:val="hybridMultilevel"/>
    <w:tmpl w:val="676615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F550461"/>
    <w:multiLevelType w:val="hybridMultilevel"/>
    <w:tmpl w:val="15F23F0A"/>
    <w:name w:val="WW8Num142"/>
    <w:lvl w:ilvl="0" w:tplc="51662A7C">
      <w:start w:val="1"/>
      <w:numFmt w:val="decimal"/>
      <w:lvlText w:val="%1."/>
      <w:lvlJc w:val="left"/>
      <w:pPr>
        <w:tabs>
          <w:tab w:val="num" w:pos="680"/>
        </w:tabs>
        <w:ind w:left="0" w:firstLine="720"/>
      </w:pPr>
      <w:rPr>
        <w:rFonts w:ascii="Times New Roman" w:hAnsi="Times New Roman" w:hint="default"/>
        <w:b w:val="0"/>
        <w:i w:val="0"/>
        <w:color w:val="auto"/>
        <w:sz w:val="28"/>
        <w:szCs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8453BCD"/>
    <w:multiLevelType w:val="singleLevel"/>
    <w:tmpl w:val="ADD430D8"/>
    <w:lvl w:ilvl="0">
      <w:start w:val="1"/>
      <w:numFmt w:val="decimal"/>
      <w:pStyle w:val="aa"/>
      <w:lvlText w:val="%1."/>
      <w:lvlJc w:val="left"/>
      <w:pPr>
        <w:tabs>
          <w:tab w:val="num" w:pos="360"/>
        </w:tabs>
        <w:ind w:left="360" w:hanging="360"/>
      </w:pPr>
    </w:lvl>
  </w:abstractNum>
  <w:abstractNum w:abstractNumId="58">
    <w:nsid w:val="4CA22D1E"/>
    <w:multiLevelType w:val="hybridMultilevel"/>
    <w:tmpl w:val="0826EBAC"/>
    <w:lvl w:ilvl="0" w:tplc="69FA004C">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60">
    <w:nsid w:val="52C21155"/>
    <w:multiLevelType w:val="hybridMultilevel"/>
    <w:tmpl w:val="5ABA2F3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607D6C5D"/>
    <w:multiLevelType w:val="singleLevel"/>
    <w:tmpl w:val="1B04D2A4"/>
    <w:lvl w:ilvl="0">
      <w:start w:val="1"/>
      <w:numFmt w:val="decimal"/>
      <w:pStyle w:val="spis"/>
      <w:lvlText w:val="%1."/>
      <w:lvlJc w:val="left"/>
      <w:pPr>
        <w:tabs>
          <w:tab w:val="num" w:pos="360"/>
        </w:tabs>
        <w:ind w:left="360" w:hanging="360"/>
      </w:pPr>
    </w:lvl>
  </w:abstractNum>
  <w:abstractNum w:abstractNumId="65">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nsid w:val="6F8D42C3"/>
    <w:multiLevelType w:val="hybridMultilevel"/>
    <w:tmpl w:val="DB7E0D56"/>
    <w:name w:val="WW8Num143"/>
    <w:lvl w:ilvl="0" w:tplc="8CB0CB1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400"/>
        </w:tabs>
        <w:ind w:left="400" w:hanging="360"/>
      </w:pPr>
      <w:rPr>
        <w:rFonts w:ascii="Courier New" w:hAnsi="Courier New" w:cs="Courier New" w:hint="default"/>
      </w:rPr>
    </w:lvl>
    <w:lvl w:ilvl="2" w:tplc="04190005" w:tentative="1">
      <w:start w:val="1"/>
      <w:numFmt w:val="bullet"/>
      <w:lvlText w:val=""/>
      <w:lvlJc w:val="left"/>
      <w:pPr>
        <w:tabs>
          <w:tab w:val="num" w:pos="1120"/>
        </w:tabs>
        <w:ind w:left="1120" w:hanging="360"/>
      </w:pPr>
      <w:rPr>
        <w:rFonts w:ascii="Wingdings" w:hAnsi="Wingdings" w:hint="default"/>
      </w:rPr>
    </w:lvl>
    <w:lvl w:ilvl="3" w:tplc="04190001" w:tentative="1">
      <w:start w:val="1"/>
      <w:numFmt w:val="bullet"/>
      <w:lvlText w:val=""/>
      <w:lvlJc w:val="left"/>
      <w:pPr>
        <w:tabs>
          <w:tab w:val="num" w:pos="1840"/>
        </w:tabs>
        <w:ind w:left="1840" w:hanging="360"/>
      </w:pPr>
      <w:rPr>
        <w:rFonts w:ascii="Symbol" w:hAnsi="Symbol" w:hint="default"/>
      </w:rPr>
    </w:lvl>
    <w:lvl w:ilvl="4" w:tplc="04190003" w:tentative="1">
      <w:start w:val="1"/>
      <w:numFmt w:val="bullet"/>
      <w:lvlText w:val="o"/>
      <w:lvlJc w:val="left"/>
      <w:pPr>
        <w:tabs>
          <w:tab w:val="num" w:pos="2560"/>
        </w:tabs>
        <w:ind w:left="2560" w:hanging="360"/>
      </w:pPr>
      <w:rPr>
        <w:rFonts w:ascii="Courier New" w:hAnsi="Courier New" w:cs="Courier New" w:hint="default"/>
      </w:rPr>
    </w:lvl>
    <w:lvl w:ilvl="5" w:tplc="04190005" w:tentative="1">
      <w:start w:val="1"/>
      <w:numFmt w:val="bullet"/>
      <w:lvlText w:val=""/>
      <w:lvlJc w:val="left"/>
      <w:pPr>
        <w:tabs>
          <w:tab w:val="num" w:pos="3280"/>
        </w:tabs>
        <w:ind w:left="3280" w:hanging="360"/>
      </w:pPr>
      <w:rPr>
        <w:rFonts w:ascii="Wingdings" w:hAnsi="Wingdings" w:hint="default"/>
      </w:rPr>
    </w:lvl>
    <w:lvl w:ilvl="6" w:tplc="04190001" w:tentative="1">
      <w:start w:val="1"/>
      <w:numFmt w:val="bullet"/>
      <w:lvlText w:val=""/>
      <w:lvlJc w:val="left"/>
      <w:pPr>
        <w:tabs>
          <w:tab w:val="num" w:pos="4000"/>
        </w:tabs>
        <w:ind w:left="4000" w:hanging="360"/>
      </w:pPr>
      <w:rPr>
        <w:rFonts w:ascii="Symbol" w:hAnsi="Symbol" w:hint="default"/>
      </w:rPr>
    </w:lvl>
    <w:lvl w:ilvl="7" w:tplc="04190003" w:tentative="1">
      <w:start w:val="1"/>
      <w:numFmt w:val="bullet"/>
      <w:lvlText w:val="o"/>
      <w:lvlJc w:val="left"/>
      <w:pPr>
        <w:tabs>
          <w:tab w:val="num" w:pos="4720"/>
        </w:tabs>
        <w:ind w:left="4720" w:hanging="360"/>
      </w:pPr>
      <w:rPr>
        <w:rFonts w:ascii="Courier New" w:hAnsi="Courier New" w:cs="Courier New" w:hint="default"/>
      </w:rPr>
    </w:lvl>
    <w:lvl w:ilvl="8" w:tplc="04190005" w:tentative="1">
      <w:start w:val="1"/>
      <w:numFmt w:val="bullet"/>
      <w:lvlText w:val=""/>
      <w:lvlJc w:val="left"/>
      <w:pPr>
        <w:tabs>
          <w:tab w:val="num" w:pos="5440"/>
        </w:tabs>
        <w:ind w:left="5440" w:hanging="360"/>
      </w:pPr>
      <w:rPr>
        <w:rFonts w:ascii="Wingdings" w:hAnsi="Wingdings" w:hint="default"/>
      </w:rPr>
    </w:lvl>
  </w:abstractNum>
  <w:abstractNum w:abstractNumId="67">
    <w:nsid w:val="731125F5"/>
    <w:multiLevelType w:val="singleLevel"/>
    <w:tmpl w:val="4E32241E"/>
    <w:lvl w:ilvl="0">
      <w:numFmt w:val="none"/>
      <w:pStyle w:val="63"/>
      <w:lvlText w:val=""/>
      <w:lvlJc w:val="left"/>
      <w:pPr>
        <w:tabs>
          <w:tab w:val="num" w:pos="360"/>
        </w:tabs>
      </w:pPr>
    </w:lvl>
  </w:abstractNum>
  <w:abstractNum w:abstractNumId="68">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1"/>
  </w:num>
  <w:num w:numId="37">
    <w:abstractNumId w:val="40"/>
  </w:num>
  <w:num w:numId="38">
    <w:abstractNumId w:val="55"/>
  </w:num>
  <w:num w:numId="39">
    <w:abstractNumId w:val="54"/>
  </w:num>
  <w:num w:numId="40">
    <w:abstractNumId w:val="59"/>
  </w:num>
  <w:num w:numId="41">
    <w:abstractNumId w:val="52"/>
  </w:num>
  <w:num w:numId="42">
    <w:abstractNumId w:val="42"/>
  </w:num>
  <w:num w:numId="43">
    <w:abstractNumId w:val="68"/>
  </w:num>
  <w:num w:numId="44">
    <w:abstractNumId w:val="65"/>
  </w:num>
  <w:num w:numId="45">
    <w:abstractNumId w:val="70"/>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6"/>
  </w:num>
  <w:num w:numId="52">
    <w:abstractNumId w:val="64"/>
  </w:num>
  <w:num w:numId="53">
    <w:abstractNumId w:val="67"/>
    <w:lvlOverride w:ilvl="0">
      <w:startOverride w:val="1"/>
    </w:lvlOverride>
  </w:num>
  <w:num w:numId="54">
    <w:abstractNumId w:val="63"/>
  </w:num>
  <w:num w:numId="55">
    <w:abstractNumId w:val="39"/>
  </w:num>
  <w:num w:numId="56">
    <w:abstractNumId w:val="43"/>
  </w:num>
  <w:num w:numId="57">
    <w:abstractNumId w:val="53"/>
  </w:num>
  <w:num w:numId="58">
    <w:abstractNumId w:val="51"/>
  </w:num>
  <w:num w:numId="59">
    <w:abstractNumId w:val="57"/>
  </w:num>
  <w:num w:numId="60">
    <w:abstractNumId w:val="0"/>
  </w:num>
  <w:num w:numId="61">
    <w:abstractNumId w:val="62"/>
  </w:num>
  <w:num w:numId="62">
    <w:abstractNumId w:val="61"/>
  </w:num>
  <w:num w:numId="63">
    <w:abstractNumId w:val="47"/>
  </w:num>
  <w:num w:numId="64">
    <w:abstractNumId w:val="58"/>
  </w:num>
  <w:num w:numId="65">
    <w:abstractNumId w:val="49"/>
  </w:num>
  <w:num w:numId="66">
    <w:abstractNumId w:val="60"/>
  </w:num>
  <w:num w:numId="67">
    <w:abstractNumId w:val="4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022"/>
    <w:rsid w:val="0000063C"/>
    <w:rsid w:val="00003488"/>
    <w:rsid w:val="000037F3"/>
    <w:rsid w:val="00003CFC"/>
    <w:rsid w:val="00003D99"/>
    <w:rsid w:val="00004B5A"/>
    <w:rsid w:val="0000511C"/>
    <w:rsid w:val="00007646"/>
    <w:rsid w:val="00010B10"/>
    <w:rsid w:val="00010FA4"/>
    <w:rsid w:val="000117E2"/>
    <w:rsid w:val="0001216C"/>
    <w:rsid w:val="00012C85"/>
    <w:rsid w:val="00013A8B"/>
    <w:rsid w:val="00015870"/>
    <w:rsid w:val="0001764F"/>
    <w:rsid w:val="0002597E"/>
    <w:rsid w:val="00026CC8"/>
    <w:rsid w:val="000274D1"/>
    <w:rsid w:val="0003239B"/>
    <w:rsid w:val="000330F5"/>
    <w:rsid w:val="00036CDE"/>
    <w:rsid w:val="00037E2C"/>
    <w:rsid w:val="00040018"/>
    <w:rsid w:val="0004132E"/>
    <w:rsid w:val="0004178B"/>
    <w:rsid w:val="00042F73"/>
    <w:rsid w:val="000438AA"/>
    <w:rsid w:val="0004417C"/>
    <w:rsid w:val="000451C4"/>
    <w:rsid w:val="00046EF6"/>
    <w:rsid w:val="00051685"/>
    <w:rsid w:val="00051715"/>
    <w:rsid w:val="00052039"/>
    <w:rsid w:val="0005224F"/>
    <w:rsid w:val="00055B88"/>
    <w:rsid w:val="000561E5"/>
    <w:rsid w:val="0005724A"/>
    <w:rsid w:val="00057608"/>
    <w:rsid w:val="0006090C"/>
    <w:rsid w:val="00061347"/>
    <w:rsid w:val="00061BDF"/>
    <w:rsid w:val="00062BBD"/>
    <w:rsid w:val="00063146"/>
    <w:rsid w:val="00063C0F"/>
    <w:rsid w:val="00063DA1"/>
    <w:rsid w:val="000646BC"/>
    <w:rsid w:val="00065356"/>
    <w:rsid w:val="000658DE"/>
    <w:rsid w:val="00073886"/>
    <w:rsid w:val="00074ED5"/>
    <w:rsid w:val="00075939"/>
    <w:rsid w:val="00076F4F"/>
    <w:rsid w:val="000772E4"/>
    <w:rsid w:val="00080A12"/>
    <w:rsid w:val="00081B24"/>
    <w:rsid w:val="0008398C"/>
    <w:rsid w:val="00084B44"/>
    <w:rsid w:val="00084FA5"/>
    <w:rsid w:val="0008526A"/>
    <w:rsid w:val="00085B1D"/>
    <w:rsid w:val="000866D6"/>
    <w:rsid w:val="000879C3"/>
    <w:rsid w:val="00090484"/>
    <w:rsid w:val="00094C11"/>
    <w:rsid w:val="000952CC"/>
    <w:rsid w:val="00097381"/>
    <w:rsid w:val="00097F3D"/>
    <w:rsid w:val="000A0165"/>
    <w:rsid w:val="000A0BF4"/>
    <w:rsid w:val="000A21E9"/>
    <w:rsid w:val="000A2FFD"/>
    <w:rsid w:val="000A44B8"/>
    <w:rsid w:val="000B06CD"/>
    <w:rsid w:val="000B0B49"/>
    <w:rsid w:val="000B141B"/>
    <w:rsid w:val="000B29CE"/>
    <w:rsid w:val="000B2A00"/>
    <w:rsid w:val="000B305A"/>
    <w:rsid w:val="000B4601"/>
    <w:rsid w:val="000B49C5"/>
    <w:rsid w:val="000B580C"/>
    <w:rsid w:val="000B6054"/>
    <w:rsid w:val="000B615D"/>
    <w:rsid w:val="000B6173"/>
    <w:rsid w:val="000B7B2F"/>
    <w:rsid w:val="000C33E6"/>
    <w:rsid w:val="000C423F"/>
    <w:rsid w:val="000C5796"/>
    <w:rsid w:val="000C6080"/>
    <w:rsid w:val="000C6359"/>
    <w:rsid w:val="000C72EA"/>
    <w:rsid w:val="000D363C"/>
    <w:rsid w:val="000D365F"/>
    <w:rsid w:val="000D4156"/>
    <w:rsid w:val="000D7126"/>
    <w:rsid w:val="000E041C"/>
    <w:rsid w:val="000E1013"/>
    <w:rsid w:val="000E1517"/>
    <w:rsid w:val="000E237E"/>
    <w:rsid w:val="000E2796"/>
    <w:rsid w:val="000E2D4A"/>
    <w:rsid w:val="000E337E"/>
    <w:rsid w:val="000E4A90"/>
    <w:rsid w:val="000E5B76"/>
    <w:rsid w:val="000E6014"/>
    <w:rsid w:val="000E6102"/>
    <w:rsid w:val="000E67ED"/>
    <w:rsid w:val="000E6897"/>
    <w:rsid w:val="000F0BDA"/>
    <w:rsid w:val="000F1E37"/>
    <w:rsid w:val="000F2917"/>
    <w:rsid w:val="000F2FD5"/>
    <w:rsid w:val="000F393E"/>
    <w:rsid w:val="000F484B"/>
    <w:rsid w:val="000F4FE5"/>
    <w:rsid w:val="000F672C"/>
    <w:rsid w:val="000F6DF4"/>
    <w:rsid w:val="000F7A7A"/>
    <w:rsid w:val="00102E22"/>
    <w:rsid w:val="001034E8"/>
    <w:rsid w:val="00104351"/>
    <w:rsid w:val="001062BE"/>
    <w:rsid w:val="00107F31"/>
    <w:rsid w:val="00111EE0"/>
    <w:rsid w:val="0011347E"/>
    <w:rsid w:val="00114A09"/>
    <w:rsid w:val="001153A2"/>
    <w:rsid w:val="00116DBB"/>
    <w:rsid w:val="00117370"/>
    <w:rsid w:val="00117A77"/>
    <w:rsid w:val="00123DCD"/>
    <w:rsid w:val="001255E7"/>
    <w:rsid w:val="00131AA8"/>
    <w:rsid w:val="001334C3"/>
    <w:rsid w:val="00134C9F"/>
    <w:rsid w:val="001350FA"/>
    <w:rsid w:val="001361EF"/>
    <w:rsid w:val="0013640E"/>
    <w:rsid w:val="00140665"/>
    <w:rsid w:val="00140783"/>
    <w:rsid w:val="001407E0"/>
    <w:rsid w:val="001431EC"/>
    <w:rsid w:val="00143253"/>
    <w:rsid w:val="00143B4E"/>
    <w:rsid w:val="00144341"/>
    <w:rsid w:val="00147188"/>
    <w:rsid w:val="00150B7A"/>
    <w:rsid w:val="00150B9F"/>
    <w:rsid w:val="00150BC4"/>
    <w:rsid w:val="00151E53"/>
    <w:rsid w:val="0015206F"/>
    <w:rsid w:val="00152934"/>
    <w:rsid w:val="00153120"/>
    <w:rsid w:val="0015476D"/>
    <w:rsid w:val="00154ACC"/>
    <w:rsid w:val="00157147"/>
    <w:rsid w:val="001572C1"/>
    <w:rsid w:val="001575AD"/>
    <w:rsid w:val="001603D4"/>
    <w:rsid w:val="00162046"/>
    <w:rsid w:val="00162A81"/>
    <w:rsid w:val="00162AD0"/>
    <w:rsid w:val="00162B20"/>
    <w:rsid w:val="00163B9C"/>
    <w:rsid w:val="00163BBA"/>
    <w:rsid w:val="001653A0"/>
    <w:rsid w:val="001670E3"/>
    <w:rsid w:val="0016718E"/>
    <w:rsid w:val="001673E5"/>
    <w:rsid w:val="00170DB1"/>
    <w:rsid w:val="001714BF"/>
    <w:rsid w:val="00172979"/>
    <w:rsid w:val="00176050"/>
    <w:rsid w:val="00177710"/>
    <w:rsid w:val="00177F20"/>
    <w:rsid w:val="00180649"/>
    <w:rsid w:val="00183928"/>
    <w:rsid w:val="00184F50"/>
    <w:rsid w:val="00191BDB"/>
    <w:rsid w:val="0019249F"/>
    <w:rsid w:val="00192FB5"/>
    <w:rsid w:val="0019336D"/>
    <w:rsid w:val="00194CF7"/>
    <w:rsid w:val="001974A0"/>
    <w:rsid w:val="00197FA2"/>
    <w:rsid w:val="001A06CE"/>
    <w:rsid w:val="001A197B"/>
    <w:rsid w:val="001A2934"/>
    <w:rsid w:val="001A2B16"/>
    <w:rsid w:val="001A34FD"/>
    <w:rsid w:val="001A43C8"/>
    <w:rsid w:val="001A5504"/>
    <w:rsid w:val="001A5EEC"/>
    <w:rsid w:val="001A7806"/>
    <w:rsid w:val="001B1252"/>
    <w:rsid w:val="001B13FE"/>
    <w:rsid w:val="001B199C"/>
    <w:rsid w:val="001B2A95"/>
    <w:rsid w:val="001B486C"/>
    <w:rsid w:val="001B606E"/>
    <w:rsid w:val="001B6D66"/>
    <w:rsid w:val="001C05C2"/>
    <w:rsid w:val="001C2ADA"/>
    <w:rsid w:val="001C3D75"/>
    <w:rsid w:val="001D057A"/>
    <w:rsid w:val="001D473F"/>
    <w:rsid w:val="001D48E6"/>
    <w:rsid w:val="001D7674"/>
    <w:rsid w:val="001D76F8"/>
    <w:rsid w:val="001D7785"/>
    <w:rsid w:val="001D7BA4"/>
    <w:rsid w:val="001E244F"/>
    <w:rsid w:val="001E60F0"/>
    <w:rsid w:val="001E6D93"/>
    <w:rsid w:val="001E7076"/>
    <w:rsid w:val="001E7A14"/>
    <w:rsid w:val="001F1120"/>
    <w:rsid w:val="001F1507"/>
    <w:rsid w:val="001F1834"/>
    <w:rsid w:val="001F219F"/>
    <w:rsid w:val="001F2428"/>
    <w:rsid w:val="001F2F3F"/>
    <w:rsid w:val="001F3171"/>
    <w:rsid w:val="001F35A5"/>
    <w:rsid w:val="001F35F4"/>
    <w:rsid w:val="001F4104"/>
    <w:rsid w:val="001F7AFF"/>
    <w:rsid w:val="0020172C"/>
    <w:rsid w:val="002032B0"/>
    <w:rsid w:val="0020475E"/>
    <w:rsid w:val="002061AB"/>
    <w:rsid w:val="00210E1E"/>
    <w:rsid w:val="00211EE2"/>
    <w:rsid w:val="002124BE"/>
    <w:rsid w:val="00214A0E"/>
    <w:rsid w:val="00216A35"/>
    <w:rsid w:val="00216D63"/>
    <w:rsid w:val="0022131E"/>
    <w:rsid w:val="00221984"/>
    <w:rsid w:val="00224EC3"/>
    <w:rsid w:val="0022599A"/>
    <w:rsid w:val="00226E63"/>
    <w:rsid w:val="00231841"/>
    <w:rsid w:val="00235DE1"/>
    <w:rsid w:val="00241EEF"/>
    <w:rsid w:val="00242054"/>
    <w:rsid w:val="00242DC6"/>
    <w:rsid w:val="00243A0D"/>
    <w:rsid w:val="00244F6B"/>
    <w:rsid w:val="00245680"/>
    <w:rsid w:val="00246698"/>
    <w:rsid w:val="002504DA"/>
    <w:rsid w:val="00250702"/>
    <w:rsid w:val="002518C5"/>
    <w:rsid w:val="002528FA"/>
    <w:rsid w:val="00261CCD"/>
    <w:rsid w:val="0026307C"/>
    <w:rsid w:val="00264B3A"/>
    <w:rsid w:val="00266538"/>
    <w:rsid w:val="002674CD"/>
    <w:rsid w:val="002703E5"/>
    <w:rsid w:val="0027090E"/>
    <w:rsid w:val="0027210E"/>
    <w:rsid w:val="00275CE2"/>
    <w:rsid w:val="0027781A"/>
    <w:rsid w:val="002778A3"/>
    <w:rsid w:val="00280542"/>
    <w:rsid w:val="00282640"/>
    <w:rsid w:val="00282B4C"/>
    <w:rsid w:val="0028315D"/>
    <w:rsid w:val="00290CB6"/>
    <w:rsid w:val="002918DF"/>
    <w:rsid w:val="002952D6"/>
    <w:rsid w:val="00295F43"/>
    <w:rsid w:val="0029621E"/>
    <w:rsid w:val="0029659F"/>
    <w:rsid w:val="00296968"/>
    <w:rsid w:val="00296F5E"/>
    <w:rsid w:val="00297BA2"/>
    <w:rsid w:val="002A1CD9"/>
    <w:rsid w:val="002A1D9F"/>
    <w:rsid w:val="002A3A23"/>
    <w:rsid w:val="002A68B5"/>
    <w:rsid w:val="002B0110"/>
    <w:rsid w:val="002B5788"/>
    <w:rsid w:val="002C093C"/>
    <w:rsid w:val="002C1736"/>
    <w:rsid w:val="002C27DA"/>
    <w:rsid w:val="002C34FE"/>
    <w:rsid w:val="002C4C2D"/>
    <w:rsid w:val="002C5CBB"/>
    <w:rsid w:val="002C5DE3"/>
    <w:rsid w:val="002C7BE6"/>
    <w:rsid w:val="002D0A29"/>
    <w:rsid w:val="002D2736"/>
    <w:rsid w:val="002D29DB"/>
    <w:rsid w:val="002E0AC8"/>
    <w:rsid w:val="002E0CBE"/>
    <w:rsid w:val="002E4DD3"/>
    <w:rsid w:val="002E4FAB"/>
    <w:rsid w:val="002E50CA"/>
    <w:rsid w:val="002E556E"/>
    <w:rsid w:val="002E75FA"/>
    <w:rsid w:val="002F05A1"/>
    <w:rsid w:val="002F1CCC"/>
    <w:rsid w:val="002F1E21"/>
    <w:rsid w:val="002F365F"/>
    <w:rsid w:val="002F3E19"/>
    <w:rsid w:val="002F3EAC"/>
    <w:rsid w:val="002F57BC"/>
    <w:rsid w:val="002F7682"/>
    <w:rsid w:val="00300FAE"/>
    <w:rsid w:val="0030185F"/>
    <w:rsid w:val="00302BA2"/>
    <w:rsid w:val="00302D63"/>
    <w:rsid w:val="00302DCA"/>
    <w:rsid w:val="00303E9F"/>
    <w:rsid w:val="003069BD"/>
    <w:rsid w:val="00310BAC"/>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586"/>
    <w:rsid w:val="0034484C"/>
    <w:rsid w:val="00344D48"/>
    <w:rsid w:val="00345C40"/>
    <w:rsid w:val="00345EC8"/>
    <w:rsid w:val="0034611F"/>
    <w:rsid w:val="0035118B"/>
    <w:rsid w:val="00352FE5"/>
    <w:rsid w:val="003538C4"/>
    <w:rsid w:val="00354107"/>
    <w:rsid w:val="003558A2"/>
    <w:rsid w:val="00355A23"/>
    <w:rsid w:val="00355DC5"/>
    <w:rsid w:val="003600E5"/>
    <w:rsid w:val="00362AFF"/>
    <w:rsid w:val="003635B0"/>
    <w:rsid w:val="00363EEE"/>
    <w:rsid w:val="00364354"/>
    <w:rsid w:val="0036531E"/>
    <w:rsid w:val="003708C4"/>
    <w:rsid w:val="003715CE"/>
    <w:rsid w:val="00372918"/>
    <w:rsid w:val="00375E4D"/>
    <w:rsid w:val="003760B7"/>
    <w:rsid w:val="0037705C"/>
    <w:rsid w:val="00377313"/>
    <w:rsid w:val="003773FC"/>
    <w:rsid w:val="00377493"/>
    <w:rsid w:val="00377885"/>
    <w:rsid w:val="0038209E"/>
    <w:rsid w:val="0038268A"/>
    <w:rsid w:val="003869BF"/>
    <w:rsid w:val="003870DD"/>
    <w:rsid w:val="003879E1"/>
    <w:rsid w:val="00387F69"/>
    <w:rsid w:val="00391697"/>
    <w:rsid w:val="00391CEC"/>
    <w:rsid w:val="003925F3"/>
    <w:rsid w:val="00393121"/>
    <w:rsid w:val="00393ADC"/>
    <w:rsid w:val="003A08AA"/>
    <w:rsid w:val="003A0962"/>
    <w:rsid w:val="003A266A"/>
    <w:rsid w:val="003A3775"/>
    <w:rsid w:val="003A3B36"/>
    <w:rsid w:val="003A567A"/>
    <w:rsid w:val="003B1566"/>
    <w:rsid w:val="003B1FC4"/>
    <w:rsid w:val="003B24B6"/>
    <w:rsid w:val="003B269B"/>
    <w:rsid w:val="003B4D63"/>
    <w:rsid w:val="003B6190"/>
    <w:rsid w:val="003B7401"/>
    <w:rsid w:val="003C2D25"/>
    <w:rsid w:val="003C4132"/>
    <w:rsid w:val="003C5637"/>
    <w:rsid w:val="003C5D26"/>
    <w:rsid w:val="003C6D1C"/>
    <w:rsid w:val="003C730D"/>
    <w:rsid w:val="003C7EA4"/>
    <w:rsid w:val="003D0674"/>
    <w:rsid w:val="003D1129"/>
    <w:rsid w:val="003D2885"/>
    <w:rsid w:val="003D2F93"/>
    <w:rsid w:val="003D3F69"/>
    <w:rsid w:val="003D40ED"/>
    <w:rsid w:val="003D55C0"/>
    <w:rsid w:val="003D6E51"/>
    <w:rsid w:val="003E066C"/>
    <w:rsid w:val="003E0D0D"/>
    <w:rsid w:val="003E0F29"/>
    <w:rsid w:val="003E2CBE"/>
    <w:rsid w:val="003E2EA7"/>
    <w:rsid w:val="003E410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25B6E"/>
    <w:rsid w:val="0042616A"/>
    <w:rsid w:val="00430100"/>
    <w:rsid w:val="0043089D"/>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0B7E"/>
    <w:rsid w:val="0045215F"/>
    <w:rsid w:val="00453A09"/>
    <w:rsid w:val="00454236"/>
    <w:rsid w:val="00457062"/>
    <w:rsid w:val="00457D0C"/>
    <w:rsid w:val="004624B1"/>
    <w:rsid w:val="0046449F"/>
    <w:rsid w:val="00465C7F"/>
    <w:rsid w:val="00467942"/>
    <w:rsid w:val="00471580"/>
    <w:rsid w:val="00471603"/>
    <w:rsid w:val="00472D4A"/>
    <w:rsid w:val="004742B6"/>
    <w:rsid w:val="00474612"/>
    <w:rsid w:val="0047494A"/>
    <w:rsid w:val="00476301"/>
    <w:rsid w:val="00480406"/>
    <w:rsid w:val="0048205C"/>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A67CD"/>
    <w:rsid w:val="004B2259"/>
    <w:rsid w:val="004B35A9"/>
    <w:rsid w:val="004B70CF"/>
    <w:rsid w:val="004C04E5"/>
    <w:rsid w:val="004C0AB8"/>
    <w:rsid w:val="004C2794"/>
    <w:rsid w:val="004C2F6B"/>
    <w:rsid w:val="004C30DC"/>
    <w:rsid w:val="004C3950"/>
    <w:rsid w:val="004C5F01"/>
    <w:rsid w:val="004C6533"/>
    <w:rsid w:val="004C6A18"/>
    <w:rsid w:val="004D0644"/>
    <w:rsid w:val="004D06DD"/>
    <w:rsid w:val="004D12DE"/>
    <w:rsid w:val="004D1D04"/>
    <w:rsid w:val="004D1F4A"/>
    <w:rsid w:val="004D31BF"/>
    <w:rsid w:val="004D33D6"/>
    <w:rsid w:val="004D37FA"/>
    <w:rsid w:val="004D4514"/>
    <w:rsid w:val="004D6EDA"/>
    <w:rsid w:val="004D70A2"/>
    <w:rsid w:val="004D711D"/>
    <w:rsid w:val="004E2039"/>
    <w:rsid w:val="004E41F0"/>
    <w:rsid w:val="004E439F"/>
    <w:rsid w:val="004E4994"/>
    <w:rsid w:val="004E5A5D"/>
    <w:rsid w:val="004E5CE2"/>
    <w:rsid w:val="004E6220"/>
    <w:rsid w:val="004E7ADF"/>
    <w:rsid w:val="004F0E5C"/>
    <w:rsid w:val="004F4CBA"/>
    <w:rsid w:val="004F534B"/>
    <w:rsid w:val="004F5D22"/>
    <w:rsid w:val="004F70A9"/>
    <w:rsid w:val="005000A8"/>
    <w:rsid w:val="00500D0D"/>
    <w:rsid w:val="005022F2"/>
    <w:rsid w:val="00502815"/>
    <w:rsid w:val="005038BD"/>
    <w:rsid w:val="00503D7B"/>
    <w:rsid w:val="00504C41"/>
    <w:rsid w:val="00505229"/>
    <w:rsid w:val="005104CB"/>
    <w:rsid w:val="005115C7"/>
    <w:rsid w:val="00511DFB"/>
    <w:rsid w:val="0051249A"/>
    <w:rsid w:val="00514BDA"/>
    <w:rsid w:val="005164CC"/>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499C"/>
    <w:rsid w:val="00556144"/>
    <w:rsid w:val="00557A4B"/>
    <w:rsid w:val="00557E16"/>
    <w:rsid w:val="005646A6"/>
    <w:rsid w:val="005652B0"/>
    <w:rsid w:val="00565DF4"/>
    <w:rsid w:val="005717B9"/>
    <w:rsid w:val="0057292C"/>
    <w:rsid w:val="00573F71"/>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6F06"/>
    <w:rsid w:val="00597FB2"/>
    <w:rsid w:val="005A1916"/>
    <w:rsid w:val="005A1941"/>
    <w:rsid w:val="005A214D"/>
    <w:rsid w:val="005A2875"/>
    <w:rsid w:val="005A4566"/>
    <w:rsid w:val="005A4EFD"/>
    <w:rsid w:val="005B1513"/>
    <w:rsid w:val="005C2503"/>
    <w:rsid w:val="005C3AFE"/>
    <w:rsid w:val="005C5E4E"/>
    <w:rsid w:val="005C5F1A"/>
    <w:rsid w:val="005C63E1"/>
    <w:rsid w:val="005C674B"/>
    <w:rsid w:val="005D1401"/>
    <w:rsid w:val="005D25D5"/>
    <w:rsid w:val="005D338F"/>
    <w:rsid w:val="005D45A7"/>
    <w:rsid w:val="005D489C"/>
    <w:rsid w:val="005D48C6"/>
    <w:rsid w:val="005D5E2E"/>
    <w:rsid w:val="005E0CDC"/>
    <w:rsid w:val="005E0E5D"/>
    <w:rsid w:val="005E518F"/>
    <w:rsid w:val="005E5BB2"/>
    <w:rsid w:val="005E7B19"/>
    <w:rsid w:val="005F4082"/>
    <w:rsid w:val="005F53D6"/>
    <w:rsid w:val="005F617B"/>
    <w:rsid w:val="005F6773"/>
    <w:rsid w:val="00602076"/>
    <w:rsid w:val="00602523"/>
    <w:rsid w:val="00602B0A"/>
    <w:rsid w:val="0060332D"/>
    <w:rsid w:val="00606BF2"/>
    <w:rsid w:val="006142C5"/>
    <w:rsid w:val="006172A5"/>
    <w:rsid w:val="00620A87"/>
    <w:rsid w:val="00621992"/>
    <w:rsid w:val="00625A4B"/>
    <w:rsid w:val="00630999"/>
    <w:rsid w:val="00631B2E"/>
    <w:rsid w:val="00633E46"/>
    <w:rsid w:val="00635715"/>
    <w:rsid w:val="0063627E"/>
    <w:rsid w:val="00640B71"/>
    <w:rsid w:val="00640F2F"/>
    <w:rsid w:val="006410A1"/>
    <w:rsid w:val="00641AA3"/>
    <w:rsid w:val="006455D2"/>
    <w:rsid w:val="00645CEC"/>
    <w:rsid w:val="00646E72"/>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232A"/>
    <w:rsid w:val="00674A3E"/>
    <w:rsid w:val="00674BC8"/>
    <w:rsid w:val="00676B01"/>
    <w:rsid w:val="00676FEC"/>
    <w:rsid w:val="00680187"/>
    <w:rsid w:val="00680AAA"/>
    <w:rsid w:val="00681268"/>
    <w:rsid w:val="00681AD8"/>
    <w:rsid w:val="0068284A"/>
    <w:rsid w:val="00682B7E"/>
    <w:rsid w:val="00684C92"/>
    <w:rsid w:val="00684F30"/>
    <w:rsid w:val="00685A88"/>
    <w:rsid w:val="00687B23"/>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2F45"/>
    <w:rsid w:val="006B4184"/>
    <w:rsid w:val="006B4444"/>
    <w:rsid w:val="006C0E09"/>
    <w:rsid w:val="006C0E27"/>
    <w:rsid w:val="006C132C"/>
    <w:rsid w:val="006C1899"/>
    <w:rsid w:val="006C3339"/>
    <w:rsid w:val="006C71EE"/>
    <w:rsid w:val="006C7446"/>
    <w:rsid w:val="006D040E"/>
    <w:rsid w:val="006D1457"/>
    <w:rsid w:val="006D4611"/>
    <w:rsid w:val="006D4CD4"/>
    <w:rsid w:val="006D659E"/>
    <w:rsid w:val="006E30D2"/>
    <w:rsid w:val="006E3F64"/>
    <w:rsid w:val="006E5550"/>
    <w:rsid w:val="006E5AAE"/>
    <w:rsid w:val="006E6CBB"/>
    <w:rsid w:val="006E7537"/>
    <w:rsid w:val="006E7EF4"/>
    <w:rsid w:val="006F12A0"/>
    <w:rsid w:val="006F2E70"/>
    <w:rsid w:val="006F31AD"/>
    <w:rsid w:val="006F377B"/>
    <w:rsid w:val="006F3F8A"/>
    <w:rsid w:val="006F4B09"/>
    <w:rsid w:val="006F643D"/>
    <w:rsid w:val="006F6EC1"/>
    <w:rsid w:val="006F7D44"/>
    <w:rsid w:val="00700395"/>
    <w:rsid w:val="00702652"/>
    <w:rsid w:val="00702D53"/>
    <w:rsid w:val="00703730"/>
    <w:rsid w:val="0070521E"/>
    <w:rsid w:val="00707A3F"/>
    <w:rsid w:val="00712080"/>
    <w:rsid w:val="0071283D"/>
    <w:rsid w:val="00713852"/>
    <w:rsid w:val="00713AC2"/>
    <w:rsid w:val="00714B1F"/>
    <w:rsid w:val="007168E0"/>
    <w:rsid w:val="00720D34"/>
    <w:rsid w:val="00721760"/>
    <w:rsid w:val="0072354B"/>
    <w:rsid w:val="00723BA4"/>
    <w:rsid w:val="00724348"/>
    <w:rsid w:val="00724B0E"/>
    <w:rsid w:val="00725441"/>
    <w:rsid w:val="007259DD"/>
    <w:rsid w:val="00726B00"/>
    <w:rsid w:val="00727B28"/>
    <w:rsid w:val="0073252C"/>
    <w:rsid w:val="0073346D"/>
    <w:rsid w:val="0073469C"/>
    <w:rsid w:val="00735889"/>
    <w:rsid w:val="00737725"/>
    <w:rsid w:val="00744262"/>
    <w:rsid w:val="0074552E"/>
    <w:rsid w:val="00746BFE"/>
    <w:rsid w:val="00750D5C"/>
    <w:rsid w:val="00751815"/>
    <w:rsid w:val="00752F3E"/>
    <w:rsid w:val="007537A4"/>
    <w:rsid w:val="007543BA"/>
    <w:rsid w:val="007543EC"/>
    <w:rsid w:val="00756566"/>
    <w:rsid w:val="007626F3"/>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0D99"/>
    <w:rsid w:val="007B5234"/>
    <w:rsid w:val="007B7773"/>
    <w:rsid w:val="007C0B1D"/>
    <w:rsid w:val="007C13FF"/>
    <w:rsid w:val="007C3BDD"/>
    <w:rsid w:val="007C76EB"/>
    <w:rsid w:val="007C7F73"/>
    <w:rsid w:val="007C7FBC"/>
    <w:rsid w:val="007D0581"/>
    <w:rsid w:val="007D1E44"/>
    <w:rsid w:val="007E0BB6"/>
    <w:rsid w:val="007E0CA1"/>
    <w:rsid w:val="007E6124"/>
    <w:rsid w:val="007E62A1"/>
    <w:rsid w:val="007F1105"/>
    <w:rsid w:val="007F1B9B"/>
    <w:rsid w:val="007F20AF"/>
    <w:rsid w:val="007F2BE9"/>
    <w:rsid w:val="007F7960"/>
    <w:rsid w:val="00802FF7"/>
    <w:rsid w:val="00803975"/>
    <w:rsid w:val="00806E6B"/>
    <w:rsid w:val="0080709D"/>
    <w:rsid w:val="00810063"/>
    <w:rsid w:val="008107D7"/>
    <w:rsid w:val="0081087E"/>
    <w:rsid w:val="00811073"/>
    <w:rsid w:val="008118FA"/>
    <w:rsid w:val="00811C9C"/>
    <w:rsid w:val="00812E8E"/>
    <w:rsid w:val="00814060"/>
    <w:rsid w:val="008144FE"/>
    <w:rsid w:val="0081596F"/>
    <w:rsid w:val="00816CEC"/>
    <w:rsid w:val="00817220"/>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4653"/>
    <w:rsid w:val="00845635"/>
    <w:rsid w:val="00845783"/>
    <w:rsid w:val="00846DB9"/>
    <w:rsid w:val="00847CFB"/>
    <w:rsid w:val="00850631"/>
    <w:rsid w:val="00850A02"/>
    <w:rsid w:val="00851110"/>
    <w:rsid w:val="00852B63"/>
    <w:rsid w:val="00854667"/>
    <w:rsid w:val="0085480F"/>
    <w:rsid w:val="0085493B"/>
    <w:rsid w:val="00854D0A"/>
    <w:rsid w:val="00854E4F"/>
    <w:rsid w:val="00855047"/>
    <w:rsid w:val="00860A21"/>
    <w:rsid w:val="008638C0"/>
    <w:rsid w:val="0087082F"/>
    <w:rsid w:val="00871509"/>
    <w:rsid w:val="00875876"/>
    <w:rsid w:val="00875B74"/>
    <w:rsid w:val="00876267"/>
    <w:rsid w:val="0087761C"/>
    <w:rsid w:val="00877AA5"/>
    <w:rsid w:val="00877ACB"/>
    <w:rsid w:val="008806C6"/>
    <w:rsid w:val="00883AC1"/>
    <w:rsid w:val="00886624"/>
    <w:rsid w:val="008867B9"/>
    <w:rsid w:val="0088694A"/>
    <w:rsid w:val="00890009"/>
    <w:rsid w:val="00891A45"/>
    <w:rsid w:val="00892199"/>
    <w:rsid w:val="00892754"/>
    <w:rsid w:val="008934CB"/>
    <w:rsid w:val="00893856"/>
    <w:rsid w:val="008958D4"/>
    <w:rsid w:val="00896476"/>
    <w:rsid w:val="0089671C"/>
    <w:rsid w:val="0089775D"/>
    <w:rsid w:val="008A18FE"/>
    <w:rsid w:val="008A3213"/>
    <w:rsid w:val="008A4459"/>
    <w:rsid w:val="008A689F"/>
    <w:rsid w:val="008A7184"/>
    <w:rsid w:val="008A7511"/>
    <w:rsid w:val="008B0B60"/>
    <w:rsid w:val="008B27E5"/>
    <w:rsid w:val="008B599C"/>
    <w:rsid w:val="008C29FB"/>
    <w:rsid w:val="008C2D60"/>
    <w:rsid w:val="008C52F2"/>
    <w:rsid w:val="008C5861"/>
    <w:rsid w:val="008C7057"/>
    <w:rsid w:val="008C7A82"/>
    <w:rsid w:val="008D0600"/>
    <w:rsid w:val="008D0E21"/>
    <w:rsid w:val="008D100E"/>
    <w:rsid w:val="008D1B52"/>
    <w:rsid w:val="008D22BC"/>
    <w:rsid w:val="008D2A30"/>
    <w:rsid w:val="008D2C64"/>
    <w:rsid w:val="008D2E30"/>
    <w:rsid w:val="008D3AB9"/>
    <w:rsid w:val="008D4703"/>
    <w:rsid w:val="008D5582"/>
    <w:rsid w:val="008D7519"/>
    <w:rsid w:val="008D7BD6"/>
    <w:rsid w:val="008E0CC1"/>
    <w:rsid w:val="008E1662"/>
    <w:rsid w:val="008E19D3"/>
    <w:rsid w:val="008E22B2"/>
    <w:rsid w:val="008E342E"/>
    <w:rsid w:val="008E3836"/>
    <w:rsid w:val="008E5E2D"/>
    <w:rsid w:val="008E76AB"/>
    <w:rsid w:val="008E77A7"/>
    <w:rsid w:val="008E77FF"/>
    <w:rsid w:val="008F2B4E"/>
    <w:rsid w:val="008F2BDD"/>
    <w:rsid w:val="00901DB8"/>
    <w:rsid w:val="00902A7A"/>
    <w:rsid w:val="00902C9A"/>
    <w:rsid w:val="009048DD"/>
    <w:rsid w:val="00910D45"/>
    <w:rsid w:val="009127D3"/>
    <w:rsid w:val="00912A8F"/>
    <w:rsid w:val="009139A2"/>
    <w:rsid w:val="00913E80"/>
    <w:rsid w:val="009140B8"/>
    <w:rsid w:val="009153A9"/>
    <w:rsid w:val="00917F62"/>
    <w:rsid w:val="0092137A"/>
    <w:rsid w:val="00921D09"/>
    <w:rsid w:val="00923729"/>
    <w:rsid w:val="00923ABE"/>
    <w:rsid w:val="00924584"/>
    <w:rsid w:val="00925569"/>
    <w:rsid w:val="0092629A"/>
    <w:rsid w:val="00926C59"/>
    <w:rsid w:val="0092734A"/>
    <w:rsid w:val="00930799"/>
    <w:rsid w:val="00930939"/>
    <w:rsid w:val="0093106F"/>
    <w:rsid w:val="009313B7"/>
    <w:rsid w:val="00932A32"/>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387E"/>
    <w:rsid w:val="00954784"/>
    <w:rsid w:val="00954B00"/>
    <w:rsid w:val="00960DE5"/>
    <w:rsid w:val="0096432F"/>
    <w:rsid w:val="009658CF"/>
    <w:rsid w:val="009733CF"/>
    <w:rsid w:val="0097379D"/>
    <w:rsid w:val="00973B41"/>
    <w:rsid w:val="009806C0"/>
    <w:rsid w:val="009838B6"/>
    <w:rsid w:val="00984E3B"/>
    <w:rsid w:val="00985D88"/>
    <w:rsid w:val="00987427"/>
    <w:rsid w:val="00991B5B"/>
    <w:rsid w:val="0099307A"/>
    <w:rsid w:val="00993F22"/>
    <w:rsid w:val="00996474"/>
    <w:rsid w:val="009976E4"/>
    <w:rsid w:val="009A1EFD"/>
    <w:rsid w:val="009A32DE"/>
    <w:rsid w:val="009A44CE"/>
    <w:rsid w:val="009A6056"/>
    <w:rsid w:val="009B0103"/>
    <w:rsid w:val="009B0862"/>
    <w:rsid w:val="009B0E3C"/>
    <w:rsid w:val="009B1AB3"/>
    <w:rsid w:val="009B37E9"/>
    <w:rsid w:val="009B52AB"/>
    <w:rsid w:val="009B5BD9"/>
    <w:rsid w:val="009B6C2D"/>
    <w:rsid w:val="009B7A04"/>
    <w:rsid w:val="009C091B"/>
    <w:rsid w:val="009C1F63"/>
    <w:rsid w:val="009C206A"/>
    <w:rsid w:val="009C2C71"/>
    <w:rsid w:val="009C3349"/>
    <w:rsid w:val="009C41BF"/>
    <w:rsid w:val="009C45FB"/>
    <w:rsid w:val="009C6618"/>
    <w:rsid w:val="009C6ED3"/>
    <w:rsid w:val="009D54B5"/>
    <w:rsid w:val="009D574B"/>
    <w:rsid w:val="009D6803"/>
    <w:rsid w:val="009D71F4"/>
    <w:rsid w:val="009D73E3"/>
    <w:rsid w:val="009E33A2"/>
    <w:rsid w:val="009E5022"/>
    <w:rsid w:val="009E6E13"/>
    <w:rsid w:val="009F1164"/>
    <w:rsid w:val="009F1297"/>
    <w:rsid w:val="009F2113"/>
    <w:rsid w:val="009F2914"/>
    <w:rsid w:val="009F572C"/>
    <w:rsid w:val="009F689E"/>
    <w:rsid w:val="009F72DC"/>
    <w:rsid w:val="009F7EAC"/>
    <w:rsid w:val="00A0237A"/>
    <w:rsid w:val="00A025C1"/>
    <w:rsid w:val="00A02603"/>
    <w:rsid w:val="00A02F20"/>
    <w:rsid w:val="00A07241"/>
    <w:rsid w:val="00A12FCA"/>
    <w:rsid w:val="00A1341D"/>
    <w:rsid w:val="00A1381F"/>
    <w:rsid w:val="00A15D9A"/>
    <w:rsid w:val="00A16351"/>
    <w:rsid w:val="00A174F0"/>
    <w:rsid w:val="00A211DE"/>
    <w:rsid w:val="00A222FF"/>
    <w:rsid w:val="00A22F04"/>
    <w:rsid w:val="00A2482D"/>
    <w:rsid w:val="00A25BD1"/>
    <w:rsid w:val="00A267A3"/>
    <w:rsid w:val="00A30992"/>
    <w:rsid w:val="00A31134"/>
    <w:rsid w:val="00A3229F"/>
    <w:rsid w:val="00A335DB"/>
    <w:rsid w:val="00A34B51"/>
    <w:rsid w:val="00A3525F"/>
    <w:rsid w:val="00A35584"/>
    <w:rsid w:val="00A3570B"/>
    <w:rsid w:val="00A36383"/>
    <w:rsid w:val="00A3734A"/>
    <w:rsid w:val="00A4158A"/>
    <w:rsid w:val="00A415D0"/>
    <w:rsid w:val="00A41FCB"/>
    <w:rsid w:val="00A4282D"/>
    <w:rsid w:val="00A44631"/>
    <w:rsid w:val="00A44BBB"/>
    <w:rsid w:val="00A46494"/>
    <w:rsid w:val="00A46695"/>
    <w:rsid w:val="00A50001"/>
    <w:rsid w:val="00A50142"/>
    <w:rsid w:val="00A510CA"/>
    <w:rsid w:val="00A521E0"/>
    <w:rsid w:val="00A528C9"/>
    <w:rsid w:val="00A52B00"/>
    <w:rsid w:val="00A53071"/>
    <w:rsid w:val="00A5572B"/>
    <w:rsid w:val="00A563C6"/>
    <w:rsid w:val="00A56A0E"/>
    <w:rsid w:val="00A56DBA"/>
    <w:rsid w:val="00A635B7"/>
    <w:rsid w:val="00A65890"/>
    <w:rsid w:val="00A7084D"/>
    <w:rsid w:val="00A713BF"/>
    <w:rsid w:val="00A71AE9"/>
    <w:rsid w:val="00A72AD4"/>
    <w:rsid w:val="00A7566D"/>
    <w:rsid w:val="00A7611C"/>
    <w:rsid w:val="00A7691E"/>
    <w:rsid w:val="00A7773F"/>
    <w:rsid w:val="00A77C97"/>
    <w:rsid w:val="00A80045"/>
    <w:rsid w:val="00A8058E"/>
    <w:rsid w:val="00A80CD0"/>
    <w:rsid w:val="00A80CFC"/>
    <w:rsid w:val="00A812BE"/>
    <w:rsid w:val="00A8593F"/>
    <w:rsid w:val="00A86215"/>
    <w:rsid w:val="00A864DF"/>
    <w:rsid w:val="00A873D3"/>
    <w:rsid w:val="00A87668"/>
    <w:rsid w:val="00A92492"/>
    <w:rsid w:val="00A92B0A"/>
    <w:rsid w:val="00A930F0"/>
    <w:rsid w:val="00A93EC1"/>
    <w:rsid w:val="00A941F1"/>
    <w:rsid w:val="00A942F3"/>
    <w:rsid w:val="00A9616C"/>
    <w:rsid w:val="00A96A3C"/>
    <w:rsid w:val="00A96F0C"/>
    <w:rsid w:val="00AA07B9"/>
    <w:rsid w:val="00AA145B"/>
    <w:rsid w:val="00AA1966"/>
    <w:rsid w:val="00AA30CB"/>
    <w:rsid w:val="00AA384F"/>
    <w:rsid w:val="00AA6721"/>
    <w:rsid w:val="00AA7424"/>
    <w:rsid w:val="00AB0186"/>
    <w:rsid w:val="00AB1ADF"/>
    <w:rsid w:val="00AB1DE1"/>
    <w:rsid w:val="00AB36BB"/>
    <w:rsid w:val="00AB42BA"/>
    <w:rsid w:val="00AB5179"/>
    <w:rsid w:val="00AB59C7"/>
    <w:rsid w:val="00AC0302"/>
    <w:rsid w:val="00AC42BD"/>
    <w:rsid w:val="00AC5CFA"/>
    <w:rsid w:val="00AC631C"/>
    <w:rsid w:val="00AC6CC6"/>
    <w:rsid w:val="00AD10B9"/>
    <w:rsid w:val="00AD20A4"/>
    <w:rsid w:val="00AD2ECC"/>
    <w:rsid w:val="00AD73E0"/>
    <w:rsid w:val="00AE503D"/>
    <w:rsid w:val="00AE5762"/>
    <w:rsid w:val="00AE69A7"/>
    <w:rsid w:val="00AE73F0"/>
    <w:rsid w:val="00AE7508"/>
    <w:rsid w:val="00AF0742"/>
    <w:rsid w:val="00AF11F1"/>
    <w:rsid w:val="00AF68F4"/>
    <w:rsid w:val="00AF6D0B"/>
    <w:rsid w:val="00AF7B21"/>
    <w:rsid w:val="00B001D5"/>
    <w:rsid w:val="00B0056C"/>
    <w:rsid w:val="00B03955"/>
    <w:rsid w:val="00B041FF"/>
    <w:rsid w:val="00B04EC4"/>
    <w:rsid w:val="00B053EC"/>
    <w:rsid w:val="00B066F8"/>
    <w:rsid w:val="00B1230A"/>
    <w:rsid w:val="00B141C4"/>
    <w:rsid w:val="00B14786"/>
    <w:rsid w:val="00B14BFC"/>
    <w:rsid w:val="00B17513"/>
    <w:rsid w:val="00B22436"/>
    <w:rsid w:val="00B23E5F"/>
    <w:rsid w:val="00B24C1D"/>
    <w:rsid w:val="00B24CBA"/>
    <w:rsid w:val="00B27DE3"/>
    <w:rsid w:val="00B27E79"/>
    <w:rsid w:val="00B304C0"/>
    <w:rsid w:val="00B30A4F"/>
    <w:rsid w:val="00B31CFD"/>
    <w:rsid w:val="00B3301B"/>
    <w:rsid w:val="00B35454"/>
    <w:rsid w:val="00B36E3E"/>
    <w:rsid w:val="00B41903"/>
    <w:rsid w:val="00B427F7"/>
    <w:rsid w:val="00B4314E"/>
    <w:rsid w:val="00B437D0"/>
    <w:rsid w:val="00B44AF7"/>
    <w:rsid w:val="00B453EF"/>
    <w:rsid w:val="00B46023"/>
    <w:rsid w:val="00B470C3"/>
    <w:rsid w:val="00B47AAD"/>
    <w:rsid w:val="00B47F7E"/>
    <w:rsid w:val="00B506D2"/>
    <w:rsid w:val="00B508AB"/>
    <w:rsid w:val="00B5248A"/>
    <w:rsid w:val="00B53758"/>
    <w:rsid w:val="00B53BD0"/>
    <w:rsid w:val="00B5408A"/>
    <w:rsid w:val="00B5469F"/>
    <w:rsid w:val="00B60658"/>
    <w:rsid w:val="00B613D3"/>
    <w:rsid w:val="00B629F4"/>
    <w:rsid w:val="00B632E1"/>
    <w:rsid w:val="00B64AEE"/>
    <w:rsid w:val="00B64B36"/>
    <w:rsid w:val="00B64E34"/>
    <w:rsid w:val="00B6685A"/>
    <w:rsid w:val="00B67037"/>
    <w:rsid w:val="00B70F76"/>
    <w:rsid w:val="00B71C34"/>
    <w:rsid w:val="00B73AA4"/>
    <w:rsid w:val="00B74BC9"/>
    <w:rsid w:val="00B75D57"/>
    <w:rsid w:val="00B7653B"/>
    <w:rsid w:val="00B76EC9"/>
    <w:rsid w:val="00B8206A"/>
    <w:rsid w:val="00B829A8"/>
    <w:rsid w:val="00B83237"/>
    <w:rsid w:val="00B84261"/>
    <w:rsid w:val="00B8496C"/>
    <w:rsid w:val="00B8580A"/>
    <w:rsid w:val="00B90669"/>
    <w:rsid w:val="00B91484"/>
    <w:rsid w:val="00B94749"/>
    <w:rsid w:val="00B95868"/>
    <w:rsid w:val="00B95B06"/>
    <w:rsid w:val="00B95EBC"/>
    <w:rsid w:val="00B96CA8"/>
    <w:rsid w:val="00B97A95"/>
    <w:rsid w:val="00B97B7D"/>
    <w:rsid w:val="00BA062D"/>
    <w:rsid w:val="00BA1540"/>
    <w:rsid w:val="00BA2D3C"/>
    <w:rsid w:val="00BA3171"/>
    <w:rsid w:val="00BB02C6"/>
    <w:rsid w:val="00BB045D"/>
    <w:rsid w:val="00BB06CC"/>
    <w:rsid w:val="00BB0CC9"/>
    <w:rsid w:val="00BB1BA6"/>
    <w:rsid w:val="00BB2491"/>
    <w:rsid w:val="00BB7912"/>
    <w:rsid w:val="00BC087A"/>
    <w:rsid w:val="00BC24E5"/>
    <w:rsid w:val="00BC34E0"/>
    <w:rsid w:val="00BC3EFD"/>
    <w:rsid w:val="00BC4201"/>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3207"/>
    <w:rsid w:val="00BF3441"/>
    <w:rsid w:val="00BF47EB"/>
    <w:rsid w:val="00BF56BC"/>
    <w:rsid w:val="00BF6C19"/>
    <w:rsid w:val="00C01E05"/>
    <w:rsid w:val="00C0224E"/>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2C2"/>
    <w:rsid w:val="00C35A60"/>
    <w:rsid w:val="00C36CA0"/>
    <w:rsid w:val="00C37B4A"/>
    <w:rsid w:val="00C40EE7"/>
    <w:rsid w:val="00C413F3"/>
    <w:rsid w:val="00C4242C"/>
    <w:rsid w:val="00C44903"/>
    <w:rsid w:val="00C45E62"/>
    <w:rsid w:val="00C466EE"/>
    <w:rsid w:val="00C46F22"/>
    <w:rsid w:val="00C505D9"/>
    <w:rsid w:val="00C50E4C"/>
    <w:rsid w:val="00C5447F"/>
    <w:rsid w:val="00C5714F"/>
    <w:rsid w:val="00C57647"/>
    <w:rsid w:val="00C57C2A"/>
    <w:rsid w:val="00C57DC8"/>
    <w:rsid w:val="00C60A24"/>
    <w:rsid w:val="00C62788"/>
    <w:rsid w:val="00C63DCD"/>
    <w:rsid w:val="00C6519E"/>
    <w:rsid w:val="00C66750"/>
    <w:rsid w:val="00C703A8"/>
    <w:rsid w:val="00C70952"/>
    <w:rsid w:val="00C70C58"/>
    <w:rsid w:val="00C720C0"/>
    <w:rsid w:val="00C72E78"/>
    <w:rsid w:val="00C74371"/>
    <w:rsid w:val="00C747A5"/>
    <w:rsid w:val="00C7670E"/>
    <w:rsid w:val="00C81BAB"/>
    <w:rsid w:val="00C81CAF"/>
    <w:rsid w:val="00C823C8"/>
    <w:rsid w:val="00C84CBE"/>
    <w:rsid w:val="00C85970"/>
    <w:rsid w:val="00C9053A"/>
    <w:rsid w:val="00C905C9"/>
    <w:rsid w:val="00C91A96"/>
    <w:rsid w:val="00C923AA"/>
    <w:rsid w:val="00C926B2"/>
    <w:rsid w:val="00C92708"/>
    <w:rsid w:val="00C9272C"/>
    <w:rsid w:val="00C92F97"/>
    <w:rsid w:val="00C938AE"/>
    <w:rsid w:val="00C947C4"/>
    <w:rsid w:val="00C95FBE"/>
    <w:rsid w:val="00CA0A83"/>
    <w:rsid w:val="00CA0DC3"/>
    <w:rsid w:val="00CA36C0"/>
    <w:rsid w:val="00CA3E26"/>
    <w:rsid w:val="00CA42C1"/>
    <w:rsid w:val="00CA4B23"/>
    <w:rsid w:val="00CA51F5"/>
    <w:rsid w:val="00CA63DF"/>
    <w:rsid w:val="00CA7327"/>
    <w:rsid w:val="00CA7940"/>
    <w:rsid w:val="00CB1EA0"/>
    <w:rsid w:val="00CB5347"/>
    <w:rsid w:val="00CB685D"/>
    <w:rsid w:val="00CC1417"/>
    <w:rsid w:val="00CC1E05"/>
    <w:rsid w:val="00CC1EF3"/>
    <w:rsid w:val="00CC2D50"/>
    <w:rsid w:val="00CC49AD"/>
    <w:rsid w:val="00CC4DB9"/>
    <w:rsid w:val="00CC5AF3"/>
    <w:rsid w:val="00CC6BB0"/>
    <w:rsid w:val="00CC71B3"/>
    <w:rsid w:val="00CC7DBF"/>
    <w:rsid w:val="00CD0A22"/>
    <w:rsid w:val="00CD3370"/>
    <w:rsid w:val="00CD3A46"/>
    <w:rsid w:val="00CD401C"/>
    <w:rsid w:val="00CD4124"/>
    <w:rsid w:val="00CD63B1"/>
    <w:rsid w:val="00CD6679"/>
    <w:rsid w:val="00CD7BD1"/>
    <w:rsid w:val="00CE1BDF"/>
    <w:rsid w:val="00CE1FFA"/>
    <w:rsid w:val="00CE2AF3"/>
    <w:rsid w:val="00CE30E4"/>
    <w:rsid w:val="00CE5AD0"/>
    <w:rsid w:val="00CE6469"/>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7F4"/>
    <w:rsid w:val="00D20B7A"/>
    <w:rsid w:val="00D20DA3"/>
    <w:rsid w:val="00D21CF7"/>
    <w:rsid w:val="00D24F42"/>
    <w:rsid w:val="00D25437"/>
    <w:rsid w:val="00D30A51"/>
    <w:rsid w:val="00D30E91"/>
    <w:rsid w:val="00D31313"/>
    <w:rsid w:val="00D31A94"/>
    <w:rsid w:val="00D32C29"/>
    <w:rsid w:val="00D33EAB"/>
    <w:rsid w:val="00D34062"/>
    <w:rsid w:val="00D34BCB"/>
    <w:rsid w:val="00D35AED"/>
    <w:rsid w:val="00D36061"/>
    <w:rsid w:val="00D362D4"/>
    <w:rsid w:val="00D36F9D"/>
    <w:rsid w:val="00D41552"/>
    <w:rsid w:val="00D4245B"/>
    <w:rsid w:val="00D4277B"/>
    <w:rsid w:val="00D440B5"/>
    <w:rsid w:val="00D51F19"/>
    <w:rsid w:val="00D53BF6"/>
    <w:rsid w:val="00D553E8"/>
    <w:rsid w:val="00D56568"/>
    <w:rsid w:val="00D56DFC"/>
    <w:rsid w:val="00D60BBC"/>
    <w:rsid w:val="00D60BE1"/>
    <w:rsid w:val="00D62361"/>
    <w:rsid w:val="00D62E47"/>
    <w:rsid w:val="00D65223"/>
    <w:rsid w:val="00D658EC"/>
    <w:rsid w:val="00D66204"/>
    <w:rsid w:val="00D6662C"/>
    <w:rsid w:val="00D66E16"/>
    <w:rsid w:val="00D670E9"/>
    <w:rsid w:val="00D740B6"/>
    <w:rsid w:val="00D74AAF"/>
    <w:rsid w:val="00D75027"/>
    <w:rsid w:val="00D7508A"/>
    <w:rsid w:val="00D85EFE"/>
    <w:rsid w:val="00D870BC"/>
    <w:rsid w:val="00D91C42"/>
    <w:rsid w:val="00D9317B"/>
    <w:rsid w:val="00D963CD"/>
    <w:rsid w:val="00D97F12"/>
    <w:rsid w:val="00DA0DAB"/>
    <w:rsid w:val="00DA11AE"/>
    <w:rsid w:val="00DA4D5C"/>
    <w:rsid w:val="00DA5001"/>
    <w:rsid w:val="00DA522D"/>
    <w:rsid w:val="00DA5A84"/>
    <w:rsid w:val="00DA6004"/>
    <w:rsid w:val="00DB205F"/>
    <w:rsid w:val="00DB2B03"/>
    <w:rsid w:val="00DB7094"/>
    <w:rsid w:val="00DB76E5"/>
    <w:rsid w:val="00DB7A0D"/>
    <w:rsid w:val="00DB7BA8"/>
    <w:rsid w:val="00DB7D7C"/>
    <w:rsid w:val="00DB7DEE"/>
    <w:rsid w:val="00DC15DB"/>
    <w:rsid w:val="00DC2C25"/>
    <w:rsid w:val="00DC2C8A"/>
    <w:rsid w:val="00DC3DDC"/>
    <w:rsid w:val="00DC7523"/>
    <w:rsid w:val="00DD3B39"/>
    <w:rsid w:val="00DD4381"/>
    <w:rsid w:val="00DD4EAD"/>
    <w:rsid w:val="00DD6A5C"/>
    <w:rsid w:val="00DD7597"/>
    <w:rsid w:val="00DD75BF"/>
    <w:rsid w:val="00DE0F81"/>
    <w:rsid w:val="00DE1F94"/>
    <w:rsid w:val="00DE2775"/>
    <w:rsid w:val="00DE54C4"/>
    <w:rsid w:val="00DE7B7C"/>
    <w:rsid w:val="00DF046F"/>
    <w:rsid w:val="00DF0552"/>
    <w:rsid w:val="00DF06A7"/>
    <w:rsid w:val="00DF17B5"/>
    <w:rsid w:val="00DF439D"/>
    <w:rsid w:val="00DF4B8D"/>
    <w:rsid w:val="00DF4CF1"/>
    <w:rsid w:val="00DF5114"/>
    <w:rsid w:val="00DF68BF"/>
    <w:rsid w:val="00DF7269"/>
    <w:rsid w:val="00E00838"/>
    <w:rsid w:val="00E009B0"/>
    <w:rsid w:val="00E03385"/>
    <w:rsid w:val="00E038F8"/>
    <w:rsid w:val="00E03A16"/>
    <w:rsid w:val="00E046EE"/>
    <w:rsid w:val="00E04D7E"/>
    <w:rsid w:val="00E0791D"/>
    <w:rsid w:val="00E169C2"/>
    <w:rsid w:val="00E20027"/>
    <w:rsid w:val="00E21D8A"/>
    <w:rsid w:val="00E25151"/>
    <w:rsid w:val="00E26F4E"/>
    <w:rsid w:val="00E278AE"/>
    <w:rsid w:val="00E27F24"/>
    <w:rsid w:val="00E30E88"/>
    <w:rsid w:val="00E325A5"/>
    <w:rsid w:val="00E33F92"/>
    <w:rsid w:val="00E3593A"/>
    <w:rsid w:val="00E36060"/>
    <w:rsid w:val="00E373E3"/>
    <w:rsid w:val="00E377B8"/>
    <w:rsid w:val="00E411E4"/>
    <w:rsid w:val="00E427C0"/>
    <w:rsid w:val="00E42D7C"/>
    <w:rsid w:val="00E431D6"/>
    <w:rsid w:val="00E45072"/>
    <w:rsid w:val="00E45707"/>
    <w:rsid w:val="00E4623F"/>
    <w:rsid w:val="00E4687B"/>
    <w:rsid w:val="00E46AD8"/>
    <w:rsid w:val="00E53DB3"/>
    <w:rsid w:val="00E5494D"/>
    <w:rsid w:val="00E56564"/>
    <w:rsid w:val="00E56C98"/>
    <w:rsid w:val="00E63D91"/>
    <w:rsid w:val="00E65358"/>
    <w:rsid w:val="00E6615C"/>
    <w:rsid w:val="00E67CC2"/>
    <w:rsid w:val="00E72270"/>
    <w:rsid w:val="00E7784E"/>
    <w:rsid w:val="00E77D01"/>
    <w:rsid w:val="00E8063E"/>
    <w:rsid w:val="00E809CE"/>
    <w:rsid w:val="00E81588"/>
    <w:rsid w:val="00E82B9E"/>
    <w:rsid w:val="00E83646"/>
    <w:rsid w:val="00E83A31"/>
    <w:rsid w:val="00E84BDA"/>
    <w:rsid w:val="00E85936"/>
    <w:rsid w:val="00E9156F"/>
    <w:rsid w:val="00E91D97"/>
    <w:rsid w:val="00E9259D"/>
    <w:rsid w:val="00E93DB6"/>
    <w:rsid w:val="00E94217"/>
    <w:rsid w:val="00E96A58"/>
    <w:rsid w:val="00EA0502"/>
    <w:rsid w:val="00EA1DE6"/>
    <w:rsid w:val="00EA279A"/>
    <w:rsid w:val="00EA3DC6"/>
    <w:rsid w:val="00EA4916"/>
    <w:rsid w:val="00EA5F10"/>
    <w:rsid w:val="00EB0FF8"/>
    <w:rsid w:val="00EB1AEC"/>
    <w:rsid w:val="00EB204B"/>
    <w:rsid w:val="00EB24CD"/>
    <w:rsid w:val="00EB2C80"/>
    <w:rsid w:val="00EB34DC"/>
    <w:rsid w:val="00EB3591"/>
    <w:rsid w:val="00EB42FA"/>
    <w:rsid w:val="00EB5646"/>
    <w:rsid w:val="00EB6554"/>
    <w:rsid w:val="00EB6B25"/>
    <w:rsid w:val="00EB6DFF"/>
    <w:rsid w:val="00EC1DC3"/>
    <w:rsid w:val="00EC5958"/>
    <w:rsid w:val="00EC628B"/>
    <w:rsid w:val="00EC68A6"/>
    <w:rsid w:val="00EC7A88"/>
    <w:rsid w:val="00ED0A72"/>
    <w:rsid w:val="00ED516D"/>
    <w:rsid w:val="00ED5DFE"/>
    <w:rsid w:val="00EE2505"/>
    <w:rsid w:val="00EE2F24"/>
    <w:rsid w:val="00EE3ED5"/>
    <w:rsid w:val="00EE69F3"/>
    <w:rsid w:val="00EE75ED"/>
    <w:rsid w:val="00EE7A56"/>
    <w:rsid w:val="00EF0BC3"/>
    <w:rsid w:val="00EF1776"/>
    <w:rsid w:val="00EF219A"/>
    <w:rsid w:val="00EF236D"/>
    <w:rsid w:val="00EF2772"/>
    <w:rsid w:val="00EF3D3D"/>
    <w:rsid w:val="00EF4AB9"/>
    <w:rsid w:val="00F00164"/>
    <w:rsid w:val="00F008FA"/>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0FE1"/>
    <w:rsid w:val="00F2200F"/>
    <w:rsid w:val="00F23714"/>
    <w:rsid w:val="00F23996"/>
    <w:rsid w:val="00F23BAD"/>
    <w:rsid w:val="00F24C48"/>
    <w:rsid w:val="00F26EC8"/>
    <w:rsid w:val="00F2706F"/>
    <w:rsid w:val="00F30E24"/>
    <w:rsid w:val="00F33F2C"/>
    <w:rsid w:val="00F368EA"/>
    <w:rsid w:val="00F3718D"/>
    <w:rsid w:val="00F40A3E"/>
    <w:rsid w:val="00F41C6D"/>
    <w:rsid w:val="00F43D7B"/>
    <w:rsid w:val="00F44495"/>
    <w:rsid w:val="00F4563F"/>
    <w:rsid w:val="00F46161"/>
    <w:rsid w:val="00F46910"/>
    <w:rsid w:val="00F4792C"/>
    <w:rsid w:val="00F50078"/>
    <w:rsid w:val="00F51627"/>
    <w:rsid w:val="00F517CB"/>
    <w:rsid w:val="00F53C9A"/>
    <w:rsid w:val="00F54237"/>
    <w:rsid w:val="00F57414"/>
    <w:rsid w:val="00F61F1F"/>
    <w:rsid w:val="00F61F34"/>
    <w:rsid w:val="00F63958"/>
    <w:rsid w:val="00F648B2"/>
    <w:rsid w:val="00F64CC5"/>
    <w:rsid w:val="00F66579"/>
    <w:rsid w:val="00F666B0"/>
    <w:rsid w:val="00F67CC0"/>
    <w:rsid w:val="00F7193E"/>
    <w:rsid w:val="00F71B3C"/>
    <w:rsid w:val="00F72146"/>
    <w:rsid w:val="00F80484"/>
    <w:rsid w:val="00F83B6A"/>
    <w:rsid w:val="00F858FE"/>
    <w:rsid w:val="00F85E9A"/>
    <w:rsid w:val="00F864CC"/>
    <w:rsid w:val="00F864E0"/>
    <w:rsid w:val="00F91991"/>
    <w:rsid w:val="00F91AF8"/>
    <w:rsid w:val="00F932A0"/>
    <w:rsid w:val="00F93BE7"/>
    <w:rsid w:val="00F93E6B"/>
    <w:rsid w:val="00F94720"/>
    <w:rsid w:val="00F94ED3"/>
    <w:rsid w:val="00F95E0E"/>
    <w:rsid w:val="00F973F3"/>
    <w:rsid w:val="00FA0871"/>
    <w:rsid w:val="00FA21BF"/>
    <w:rsid w:val="00FA29CA"/>
    <w:rsid w:val="00FA3E9F"/>
    <w:rsid w:val="00FA61D4"/>
    <w:rsid w:val="00FA6228"/>
    <w:rsid w:val="00FB3ED2"/>
    <w:rsid w:val="00FB4459"/>
    <w:rsid w:val="00FB5652"/>
    <w:rsid w:val="00FB6713"/>
    <w:rsid w:val="00FC2498"/>
    <w:rsid w:val="00FC3778"/>
    <w:rsid w:val="00FC3B19"/>
    <w:rsid w:val="00FC3F07"/>
    <w:rsid w:val="00FC57FE"/>
    <w:rsid w:val="00FC5888"/>
    <w:rsid w:val="00FC71B9"/>
    <w:rsid w:val="00FC741B"/>
    <w:rsid w:val="00FD048A"/>
    <w:rsid w:val="00FD0DD3"/>
    <w:rsid w:val="00FD2395"/>
    <w:rsid w:val="00FD2B13"/>
    <w:rsid w:val="00FD3CD1"/>
    <w:rsid w:val="00FE175C"/>
    <w:rsid w:val="00FE3052"/>
    <w:rsid w:val="00FE47F5"/>
    <w:rsid w:val="00FE67CA"/>
    <w:rsid w:val="00FF2D8C"/>
    <w:rsid w:val="00FF3213"/>
    <w:rsid w:val="00FF739F"/>
    <w:rsid w:val="00FF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Обычный (веб)21,Обычный (Web) Знак11,Обычный (Web) Знак Знак Знак Знак11,Обычный (Web) Знак Знак Знак Знак Знак11,Обычный (Web) Знак Знак11,Обычный (веб)2 Знак Знак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uiPriority w:val="99"/>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uiPriority w:val="99"/>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uiPriority w:val="9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uiPriority w:val="99"/>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uiPriority w:val="99"/>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uiPriority w:val="99"/>
    <w:pPr>
      <w:spacing w:after="0" w:line="360" w:lineRule="auto"/>
      <w:ind w:left="340"/>
    </w:pPr>
    <w:rPr>
      <w:bCs/>
    </w:rPr>
  </w:style>
  <w:style w:type="paragraph" w:customStyle="1" w:styleId="Iauiue3">
    <w:name w:val="Iau?iue3"/>
    <w:uiPriority w:val="99"/>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uiPriority w:val="99"/>
    <w:rsid w:val="00D870BC"/>
  </w:style>
  <w:style w:type="character" w:customStyle="1" w:styleId="unknown">
    <w:name w:val="unknown"/>
    <w:basedOn w:val="af"/>
    <w:uiPriority w:val="99"/>
    <w:rsid w:val="00D870BC"/>
  </w:style>
  <w:style w:type="character" w:customStyle="1" w:styleId="variantcorrected">
    <w:name w:val="variant corrected"/>
    <w:basedOn w:val="af"/>
    <w:uiPriority w:val="99"/>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Выступ:  0,63 см,Междустр.интервал..."/>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uiPriority w:val="99"/>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uiPriority w:val="99"/>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31e">
    <w:name w:val="Обычный31"/>
    <w:rsid w:val="004172B3"/>
    <w:pPr>
      <w:widowControl w:val="0"/>
      <w:ind w:left="80" w:firstLine="320"/>
      <w:jc w:val="both"/>
    </w:pPr>
    <w:rPr>
      <w:rFonts w:ascii="Times New Roman" w:eastAsia="Times New Roman" w:hAnsi="Times New Roman" w:cs="Times New Roman"/>
      <w:snapToGrid w:val="0"/>
    </w:rPr>
  </w:style>
  <w:style w:type="paragraph" w:customStyle="1" w:styleId="203">
    <w:name w:val="Основной текст с отступом20"/>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 w:type="paragraph" w:customStyle="1" w:styleId="WW-Iniiaieeoaenocaanooiii2">
    <w:name w:val="WW-Iniiaiee oaeno c a?anooiii 2"/>
    <w:basedOn w:val="ae"/>
    <w:rsid w:val="00EB2C80"/>
    <w:pPr>
      <w:overflowPunct w:val="0"/>
      <w:autoSpaceDE w:val="0"/>
      <w:spacing w:line="360" w:lineRule="auto"/>
      <w:ind w:left="1200" w:hanging="400"/>
      <w:jc w:val="both"/>
      <w:textAlignment w:val="baseline"/>
    </w:pPr>
    <w:rPr>
      <w:rFonts w:ascii="Times New Roman" w:eastAsia="Times New Roman" w:hAnsi="Times New Roman" w:cs="Times New Roman"/>
      <w:sz w:val="28"/>
      <w:szCs w:val="20"/>
      <w:lang w:val="uk-UA"/>
    </w:rPr>
  </w:style>
  <w:style w:type="paragraph" w:customStyle="1" w:styleId="2240">
    <w:name w:val="Основной текст 224"/>
    <w:basedOn w:val="ae"/>
    <w:rsid w:val="00EB2C80"/>
    <w:pPr>
      <w:overflowPunct w:val="0"/>
      <w:autoSpaceDE w:val="0"/>
      <w:ind w:firstLine="567"/>
      <w:jc w:val="both"/>
      <w:textAlignment w:val="baseline"/>
    </w:pPr>
    <w:rPr>
      <w:rFonts w:ascii="Times New Roman" w:eastAsia="Times New Roman" w:hAnsi="Times New Roman" w:cs="Times New Roman"/>
      <w:sz w:val="28"/>
      <w:szCs w:val="20"/>
      <w:lang w:val="uk-UA"/>
    </w:rPr>
  </w:style>
  <w:style w:type="paragraph" w:customStyle="1" w:styleId="3121">
    <w:name w:val="Основной текст 312"/>
    <w:basedOn w:val="ae"/>
    <w:rsid w:val="00EB2C80"/>
    <w:pPr>
      <w:overflowPunct w:val="0"/>
      <w:autoSpaceDE w:val="0"/>
      <w:spacing w:line="288" w:lineRule="auto"/>
      <w:jc w:val="center"/>
      <w:textAlignment w:val="baseline"/>
    </w:pPr>
    <w:rPr>
      <w:rFonts w:ascii="Times New Roman" w:eastAsia="Times New Roman" w:hAnsi="Times New Roman" w:cs="Times New Roman"/>
      <w:sz w:val="20"/>
      <w:szCs w:val="20"/>
      <w:lang w:val="uk-UA"/>
    </w:rPr>
  </w:style>
  <w:style w:type="paragraph" w:customStyle="1" w:styleId="2231">
    <w:name w:val="Основной текст с отступом 223"/>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szCs w:val="20"/>
      <w:lang w:val="uk-UA"/>
    </w:rPr>
  </w:style>
  <w:style w:type="paragraph" w:customStyle="1" w:styleId="3170">
    <w:name w:val="Основной текст с отступом 317"/>
    <w:basedOn w:val="ae"/>
    <w:rsid w:val="00EB2C80"/>
    <w:pPr>
      <w:tabs>
        <w:tab w:val="left" w:pos="1080"/>
      </w:tabs>
      <w:overflowPunct w:val="0"/>
      <w:autoSpaceDE w:val="0"/>
      <w:spacing w:line="360" w:lineRule="auto"/>
      <w:ind w:firstLine="540"/>
      <w:jc w:val="both"/>
      <w:textAlignment w:val="baseline"/>
    </w:pPr>
    <w:rPr>
      <w:rFonts w:ascii="Times New Roman" w:eastAsia="Times New Roman" w:hAnsi="Times New Roman" w:cs="Times New Roman"/>
      <w:b/>
      <w:szCs w:val="20"/>
      <w:lang w:val="uk-UA"/>
    </w:rPr>
  </w:style>
  <w:style w:type="paragraph" w:customStyle="1" w:styleId="BodyText11">
    <w:name w:val="Body Text 1"/>
    <w:basedOn w:val="ae"/>
    <w:uiPriority w:val="99"/>
    <w:rsid w:val="000E2D4A"/>
    <w:pPr>
      <w:suppressAutoHyphens w:val="0"/>
      <w:overflowPunct w:val="0"/>
      <w:autoSpaceDE w:val="0"/>
      <w:autoSpaceDN w:val="0"/>
      <w:adjustRightInd w:val="0"/>
      <w:spacing w:line="360" w:lineRule="auto"/>
      <w:ind w:firstLine="709"/>
      <w:jc w:val="both"/>
      <w:textAlignment w:val="baseline"/>
    </w:pPr>
    <w:rPr>
      <w:rFonts w:eastAsia="Times New Roman"/>
      <w:lang w:eastAsia="ru-RU"/>
    </w:rPr>
  </w:style>
  <w:style w:type="character" w:customStyle="1" w:styleId="goohl2">
    <w:name w:val="goohl2"/>
    <w:basedOn w:val="af"/>
    <w:rsid w:val="000E2D4A"/>
  </w:style>
  <w:style w:type="character" w:customStyle="1" w:styleId="goohl01">
    <w:name w:val="goohl01"/>
    <w:basedOn w:val="af"/>
    <w:rsid w:val="000E2D4A"/>
    <w:rPr>
      <w:color w:val="000000"/>
      <w:shd w:val="clear" w:color="auto" w:fill="auto"/>
    </w:rPr>
  </w:style>
  <w:style w:type="character" w:customStyle="1" w:styleId="goohl11">
    <w:name w:val="goohl11"/>
    <w:basedOn w:val="af"/>
    <w:rsid w:val="000E2D4A"/>
    <w:rPr>
      <w:color w:val="000000"/>
      <w:shd w:val="clear" w:color="auto" w:fill="auto"/>
    </w:rPr>
  </w:style>
  <w:style w:type="character" w:customStyle="1" w:styleId="horbodyitalic">
    <w:name w:val="horbodyitalic"/>
    <w:basedOn w:val="af"/>
    <w:rsid w:val="000E2D4A"/>
  </w:style>
  <w:style w:type="character" w:customStyle="1" w:styleId="txt111">
    <w:name w:val="txt111"/>
    <w:basedOn w:val="af"/>
    <w:rsid w:val="000E2D4A"/>
    <w:rPr>
      <w:rFonts w:ascii="Verdana" w:hAnsi="Verdana" w:cs="Verdana"/>
      <w:sz w:val="20"/>
      <w:szCs w:val="20"/>
    </w:rPr>
  </w:style>
  <w:style w:type="character" w:customStyle="1" w:styleId="basictext1">
    <w:name w:val="basictext1"/>
    <w:basedOn w:val="af"/>
    <w:rsid w:val="000E2D4A"/>
    <w:rPr>
      <w:rFonts w:ascii="Arial" w:hAnsi="Arial" w:cs="Arial"/>
      <w:color w:val="000000"/>
      <w:sz w:val="20"/>
      <w:szCs w:val="20"/>
    </w:rPr>
  </w:style>
  <w:style w:type="character" w:customStyle="1" w:styleId="goohl4">
    <w:name w:val="goohl4"/>
    <w:basedOn w:val="af"/>
    <w:rsid w:val="000E2D4A"/>
  </w:style>
  <w:style w:type="character" w:customStyle="1" w:styleId="goohl5">
    <w:name w:val="goohl5"/>
    <w:basedOn w:val="af"/>
    <w:rsid w:val="000E2D4A"/>
  </w:style>
  <w:style w:type="character" w:customStyle="1" w:styleId="goohl6">
    <w:name w:val="goohl6"/>
    <w:basedOn w:val="af"/>
    <w:rsid w:val="000E2D4A"/>
  </w:style>
  <w:style w:type="character" w:customStyle="1" w:styleId="goohl7">
    <w:name w:val="goohl7"/>
    <w:basedOn w:val="af"/>
    <w:rsid w:val="000E2D4A"/>
  </w:style>
  <w:style w:type="character" w:customStyle="1" w:styleId="goohl9">
    <w:name w:val="goohl9"/>
    <w:basedOn w:val="af"/>
    <w:rsid w:val="000E2D4A"/>
  </w:style>
  <w:style w:type="character" w:customStyle="1" w:styleId="goohl8">
    <w:name w:val="goohl8"/>
    <w:basedOn w:val="af"/>
    <w:rsid w:val="000E2D4A"/>
  </w:style>
  <w:style w:type="paragraph" w:customStyle="1" w:styleId="affffffffffffffffffffffffffffff6">
    <w:name w:val="Достижение"/>
    <w:rsid w:val="004D6EDA"/>
    <w:pPr>
      <w:tabs>
        <w:tab w:val="num" w:pos="0"/>
      </w:tabs>
      <w:spacing w:after="60" w:line="220" w:lineRule="atLeast"/>
      <w:ind w:left="360" w:right="-360" w:hanging="360"/>
    </w:pPr>
    <w:rPr>
      <w:rFonts w:ascii="Times New Roman" w:eastAsia="Times New Roman" w:hAnsi="Times New Roman" w:cs="Times New Roman"/>
    </w:rPr>
  </w:style>
  <w:style w:type="character" w:customStyle="1" w:styleId="175">
    <w:name w:val="Гиперссылка17"/>
    <w:rsid w:val="00E3593A"/>
    <w:rPr>
      <w:color w:val="0000FF"/>
      <w:u w:val="single"/>
    </w:rPr>
  </w:style>
  <w:style w:type="paragraph" w:customStyle="1" w:styleId="2250">
    <w:name w:val="Основной текст 225"/>
    <w:basedOn w:val="ae"/>
    <w:rsid w:val="00D7508A"/>
    <w:pPr>
      <w:suppressAutoHyphens w:val="0"/>
      <w:spacing w:line="360" w:lineRule="auto"/>
      <w:ind w:firstLine="720"/>
      <w:jc w:val="center"/>
    </w:pPr>
    <w:rPr>
      <w:rFonts w:ascii="Times New Roman" w:eastAsia="Times New Roman" w:hAnsi="Times New Roman" w:cs="Times New Roman"/>
      <w:b/>
      <w:sz w:val="28"/>
      <w:szCs w:val="20"/>
      <w:lang w:eastAsia="ru-RU"/>
    </w:rPr>
  </w:style>
  <w:style w:type="paragraph" w:customStyle="1" w:styleId="2241">
    <w:name w:val="Основной текст с отступом 224"/>
    <w:basedOn w:val="ae"/>
    <w:rsid w:val="00D7508A"/>
    <w:pPr>
      <w:widowControl w:val="0"/>
      <w:suppressAutoHyphens w:val="0"/>
      <w:spacing w:line="480" w:lineRule="auto"/>
      <w:ind w:firstLine="720"/>
      <w:jc w:val="both"/>
    </w:pPr>
    <w:rPr>
      <w:rFonts w:ascii="Times New Roman" w:eastAsia="Times New Roman" w:hAnsi="Times New Roman" w:cs="Times New Roman"/>
      <w:sz w:val="28"/>
      <w:szCs w:val="20"/>
      <w:lang w:eastAsia="ru-RU"/>
    </w:rPr>
  </w:style>
  <w:style w:type="paragraph" w:customStyle="1" w:styleId="10f2">
    <w:name w:val="Текст10"/>
    <w:basedOn w:val="ae"/>
    <w:rsid w:val="00D7508A"/>
    <w:pPr>
      <w:suppressAutoHyphens w:val="0"/>
      <w:spacing w:line="360" w:lineRule="auto"/>
      <w:ind w:firstLine="567"/>
      <w:jc w:val="both"/>
    </w:pPr>
    <w:rPr>
      <w:rFonts w:ascii="Times New Roman" w:eastAsia="Times New Roman" w:hAnsi="Times New Roman" w:cs="Times New Roman"/>
      <w:sz w:val="28"/>
      <w:szCs w:val="20"/>
      <w:lang w:val="en-US" w:eastAsia="ru-RU"/>
    </w:rPr>
  </w:style>
  <w:style w:type="paragraph" w:customStyle="1" w:styleId="329">
    <w:name w:val="Обычный32"/>
    <w:rsid w:val="00D7508A"/>
    <w:pPr>
      <w:widowControl w:val="0"/>
      <w:spacing w:line="340" w:lineRule="auto"/>
      <w:ind w:firstLine="720"/>
      <w:jc w:val="both"/>
    </w:pPr>
    <w:rPr>
      <w:rFonts w:ascii="Times New Roman" w:eastAsia="Times New Roman" w:hAnsi="Times New Roman" w:cs="Times New Roman"/>
      <w:snapToGrid w:val="0"/>
      <w:lang w:val="uk-UA"/>
    </w:rPr>
  </w:style>
  <w:style w:type="paragraph" w:customStyle="1" w:styleId="Usual">
    <w:name w:val="Usual"/>
    <w:basedOn w:val="ae"/>
    <w:uiPriority w:val="99"/>
    <w:rsid w:val="00D74AAF"/>
    <w:pPr>
      <w:suppressAutoHyphens w:val="0"/>
      <w:autoSpaceDE w:val="0"/>
      <w:autoSpaceDN w:val="0"/>
      <w:spacing w:before="120" w:after="120"/>
    </w:pPr>
    <w:rPr>
      <w:rFonts w:ascii="Times New Roman" w:eastAsiaTheme="minorEastAsia" w:hAnsi="Times New Roman" w:cs="Times New Roman"/>
      <w:lang w:val="en-US" w:eastAsia="ru-RU"/>
    </w:rPr>
  </w:style>
  <w:style w:type="paragraph" w:customStyle="1" w:styleId="BodyTextU">
    <w:name w:val="Основной текст.Body Text U"/>
    <w:basedOn w:val="ae"/>
    <w:uiPriority w:val="99"/>
    <w:rsid w:val="00D207F4"/>
    <w:pPr>
      <w:suppressAutoHyphens w:val="0"/>
      <w:autoSpaceDE w:val="0"/>
      <w:autoSpaceDN w:val="0"/>
      <w:jc w:val="center"/>
    </w:pPr>
    <w:rPr>
      <w:rFonts w:ascii="Times New Roman" w:eastAsiaTheme="minorEastAsia" w:hAnsi="Times New Roman" w:cs="Times New Roman"/>
      <w:lang w:val="uk-UA" w:eastAsia="ru-RU"/>
    </w:rPr>
  </w:style>
  <w:style w:type="paragraph" w:customStyle="1" w:styleId="21f6">
    <w:name w:val="Основной текст с отступом21"/>
    <w:basedOn w:val="ae"/>
    <w:rsid w:val="000F393E"/>
    <w:pPr>
      <w:suppressAutoHyphens w:val="0"/>
      <w:spacing w:after="120"/>
      <w:ind w:left="283"/>
    </w:pPr>
    <w:rPr>
      <w:rFonts w:ascii="Times New Roman" w:eastAsia="Times New Roman" w:hAnsi="Times New Roman" w:cs="Times New Roman"/>
      <w:lang w:eastAsia="ru-RU"/>
    </w:rPr>
  </w:style>
  <w:style w:type="character" w:customStyle="1" w:styleId="titlered1">
    <w:name w:val="title_red1"/>
    <w:basedOn w:val="af"/>
    <w:rsid w:val="001F4104"/>
    <w:rPr>
      <w:rFonts w:ascii="Arial" w:hAnsi="Arial" w:cs="Arial" w:hint="default"/>
      <w:b/>
      <w:bCs/>
      <w:strike w:val="0"/>
      <w:dstrike w:val="0"/>
      <w:color w:val="ED2B33"/>
      <w:sz w:val="21"/>
      <w:szCs w:val="21"/>
      <w:u w:val="none"/>
      <w:effect w:val="none"/>
    </w:rPr>
  </w:style>
  <w:style w:type="character" w:customStyle="1" w:styleId="lefttitle1">
    <w:name w:val="lefttitle1"/>
    <w:basedOn w:val="af"/>
    <w:rsid w:val="002D29DB"/>
    <w:rPr>
      <w:rFonts w:ascii="Tahoma" w:hAnsi="Tahoma" w:cs="Tahoma" w:hint="default"/>
      <w:color w:val="6F6FA6"/>
      <w:sz w:val="34"/>
      <w:szCs w:val="34"/>
    </w:rPr>
  </w:style>
  <w:style w:type="character" w:customStyle="1" w:styleId="names">
    <w:name w:val="names"/>
    <w:basedOn w:val="af"/>
    <w:rsid w:val="0074552E"/>
  </w:style>
  <w:style w:type="paragraph" w:customStyle="1" w:styleId="1ffffffffff0">
    <w:name w:val="Алекс 1"/>
    <w:basedOn w:val="ae"/>
    <w:next w:val="ae"/>
    <w:rsid w:val="00AA6721"/>
    <w:pPr>
      <w:tabs>
        <w:tab w:val="left" w:pos="708"/>
        <w:tab w:val="left" w:pos="1416"/>
        <w:tab w:val="left" w:pos="2124"/>
        <w:tab w:val="left" w:pos="2832"/>
        <w:tab w:val="left" w:pos="3540"/>
        <w:tab w:val="left" w:pos="4248"/>
        <w:tab w:val="left" w:pos="4956"/>
        <w:tab w:val="left" w:pos="5664"/>
      </w:tabs>
      <w:suppressAutoHyphens w:val="0"/>
      <w:autoSpaceDE w:val="0"/>
      <w:autoSpaceDN w:val="0"/>
      <w:ind w:firstLine="720"/>
    </w:pPr>
    <w:rPr>
      <w:rFonts w:ascii="Times New Roman" w:eastAsia="Times New Roman" w:hAnsi="Times New Roman" w:cs="Times New Roman"/>
      <w:lang w:val="uk-UA" w:eastAsia="ru-RU"/>
    </w:rPr>
  </w:style>
  <w:style w:type="paragraph" w:customStyle="1" w:styleId="3180">
    <w:name w:val="Основной текст с отступом 318"/>
    <w:basedOn w:val="ae"/>
    <w:rsid w:val="00CB1EA0"/>
    <w:pPr>
      <w:widowControl w:val="0"/>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167">
    <w:name w:val="Обычный (веб)16"/>
    <w:basedOn w:val="ae"/>
    <w:rsid w:val="00E325A5"/>
    <w:pPr>
      <w:widowControl w:val="0"/>
      <w:spacing w:before="100" w:after="100"/>
    </w:pPr>
    <w:rPr>
      <w:rFonts w:ascii="Times New Roman CYR" w:eastAsia="Times New Roman CYR" w:hAnsi="Times New Roman CYR" w:cs="Times New Roman CYR"/>
    </w:rPr>
  </w:style>
  <w:style w:type="character" w:customStyle="1" w:styleId="RTFNum2160">
    <w:name w:val="RTF_Num 2 16"/>
    <w:rsid w:val="00E325A5"/>
    <w:rPr>
      <w:rFonts w:ascii="StarSymbol" w:eastAsia="StarSymbol" w:hAnsi="StarSymbol"/>
    </w:rPr>
  </w:style>
  <w:style w:type="character" w:customStyle="1" w:styleId="RTFNum2260">
    <w:name w:val="RTF_Num 2 26"/>
    <w:rsid w:val="00E325A5"/>
    <w:rPr>
      <w:rFonts w:ascii="StarSymbol" w:eastAsia="StarSymbol" w:hAnsi="StarSymbol"/>
    </w:rPr>
  </w:style>
  <w:style w:type="character" w:customStyle="1" w:styleId="RTFNum2360">
    <w:name w:val="RTF_Num 2 36"/>
    <w:rsid w:val="00E325A5"/>
    <w:rPr>
      <w:rFonts w:ascii="StarSymbol" w:eastAsia="StarSymbol" w:hAnsi="StarSymbol"/>
    </w:rPr>
  </w:style>
  <w:style w:type="character" w:customStyle="1" w:styleId="RTFNum2460">
    <w:name w:val="RTF_Num 2 46"/>
    <w:rsid w:val="00E325A5"/>
    <w:rPr>
      <w:rFonts w:ascii="StarSymbol" w:eastAsia="StarSymbol" w:hAnsi="StarSymbol"/>
    </w:rPr>
  </w:style>
  <w:style w:type="character" w:customStyle="1" w:styleId="RTFNum256">
    <w:name w:val="RTF_Num 2 56"/>
    <w:rsid w:val="00E325A5"/>
    <w:rPr>
      <w:rFonts w:ascii="StarSymbol" w:eastAsia="StarSymbol" w:hAnsi="StarSymbol"/>
    </w:rPr>
  </w:style>
  <w:style w:type="character" w:customStyle="1" w:styleId="RTFNum266">
    <w:name w:val="RTF_Num 2 66"/>
    <w:rsid w:val="00E325A5"/>
    <w:rPr>
      <w:rFonts w:ascii="StarSymbol" w:eastAsia="StarSymbol" w:hAnsi="StarSymbol"/>
    </w:rPr>
  </w:style>
  <w:style w:type="character" w:customStyle="1" w:styleId="RTFNum276">
    <w:name w:val="RTF_Num 2 76"/>
    <w:rsid w:val="00E325A5"/>
    <w:rPr>
      <w:rFonts w:ascii="StarSymbol" w:eastAsia="StarSymbol" w:hAnsi="StarSymbol"/>
    </w:rPr>
  </w:style>
  <w:style w:type="character" w:customStyle="1" w:styleId="RTFNum286">
    <w:name w:val="RTF_Num 2 86"/>
    <w:rsid w:val="00E325A5"/>
    <w:rPr>
      <w:rFonts w:ascii="StarSymbol" w:eastAsia="StarSymbol" w:hAnsi="StarSymbol"/>
    </w:rPr>
  </w:style>
  <w:style w:type="character" w:customStyle="1" w:styleId="RTFNum296">
    <w:name w:val="RTF_Num 2 96"/>
    <w:rsid w:val="00E325A5"/>
    <w:rPr>
      <w:rFonts w:ascii="StarSymbol" w:eastAsia="StarSymbol" w:hAnsi="StarSymbol"/>
    </w:rPr>
  </w:style>
  <w:style w:type="character" w:customStyle="1" w:styleId="RTFNum2150">
    <w:name w:val="RTF_Num 2 15"/>
    <w:rsid w:val="00E325A5"/>
    <w:rPr>
      <w:rFonts w:ascii="StarSymbol" w:eastAsia="StarSymbol" w:hAnsi="StarSymbol"/>
    </w:rPr>
  </w:style>
  <w:style w:type="character" w:customStyle="1" w:styleId="RTFNum2250">
    <w:name w:val="RTF_Num 2 25"/>
    <w:rsid w:val="00E325A5"/>
    <w:rPr>
      <w:rFonts w:ascii="StarSymbol" w:eastAsia="StarSymbol" w:hAnsi="StarSymbol"/>
    </w:rPr>
  </w:style>
  <w:style w:type="character" w:customStyle="1" w:styleId="RTFNum2350">
    <w:name w:val="RTF_Num 2 35"/>
    <w:rsid w:val="00E325A5"/>
    <w:rPr>
      <w:rFonts w:ascii="StarSymbol" w:eastAsia="StarSymbol" w:hAnsi="StarSymbol"/>
    </w:rPr>
  </w:style>
  <w:style w:type="character" w:customStyle="1" w:styleId="RTFNum2450">
    <w:name w:val="RTF_Num 2 45"/>
    <w:rsid w:val="00E325A5"/>
    <w:rPr>
      <w:rFonts w:ascii="StarSymbol" w:eastAsia="StarSymbol" w:hAnsi="StarSymbol"/>
    </w:rPr>
  </w:style>
  <w:style w:type="character" w:customStyle="1" w:styleId="RTFNum255">
    <w:name w:val="RTF_Num 2 55"/>
    <w:rsid w:val="00E325A5"/>
    <w:rPr>
      <w:rFonts w:ascii="StarSymbol" w:eastAsia="StarSymbol" w:hAnsi="StarSymbol"/>
    </w:rPr>
  </w:style>
  <w:style w:type="character" w:customStyle="1" w:styleId="RTFNum265">
    <w:name w:val="RTF_Num 2 65"/>
    <w:rsid w:val="00E325A5"/>
    <w:rPr>
      <w:rFonts w:ascii="StarSymbol" w:eastAsia="StarSymbol" w:hAnsi="StarSymbol"/>
    </w:rPr>
  </w:style>
  <w:style w:type="character" w:customStyle="1" w:styleId="RTFNum275">
    <w:name w:val="RTF_Num 2 75"/>
    <w:rsid w:val="00E325A5"/>
    <w:rPr>
      <w:rFonts w:ascii="StarSymbol" w:eastAsia="StarSymbol" w:hAnsi="StarSymbol"/>
    </w:rPr>
  </w:style>
  <w:style w:type="character" w:customStyle="1" w:styleId="RTFNum285">
    <w:name w:val="RTF_Num 2 85"/>
    <w:rsid w:val="00E325A5"/>
    <w:rPr>
      <w:rFonts w:ascii="StarSymbol" w:eastAsia="StarSymbol" w:hAnsi="StarSymbol"/>
    </w:rPr>
  </w:style>
  <w:style w:type="character" w:customStyle="1" w:styleId="RTFNum295">
    <w:name w:val="RTF_Num 2 95"/>
    <w:rsid w:val="00E325A5"/>
    <w:rPr>
      <w:rFonts w:ascii="StarSymbol" w:eastAsia="StarSymbol" w:hAnsi="StarSymbol"/>
    </w:rPr>
  </w:style>
  <w:style w:type="character" w:customStyle="1" w:styleId="RTFNum2140">
    <w:name w:val="RTF_Num 2 14"/>
    <w:rsid w:val="00E325A5"/>
    <w:rPr>
      <w:rFonts w:ascii="Times New Roman" w:eastAsia="Times New Roman" w:hAnsi="Times New Roman" w:cs="Times New Roman"/>
    </w:rPr>
  </w:style>
  <w:style w:type="character" w:customStyle="1" w:styleId="RTFNum2240">
    <w:name w:val="RTF_Num 2 24"/>
    <w:rsid w:val="00E325A5"/>
    <w:rPr>
      <w:rFonts w:ascii="Courier New" w:eastAsia="Courier New" w:hAnsi="Courier New" w:cs="Courier New"/>
    </w:rPr>
  </w:style>
  <w:style w:type="character" w:customStyle="1" w:styleId="RTFNum2340">
    <w:name w:val="RTF_Num 2 34"/>
    <w:rsid w:val="00E325A5"/>
    <w:rPr>
      <w:rFonts w:ascii="Wingdings" w:eastAsia="Wingdings" w:hAnsi="Wingdings" w:cs="Wingdings"/>
    </w:rPr>
  </w:style>
  <w:style w:type="character" w:customStyle="1" w:styleId="RTFNum2440">
    <w:name w:val="RTF_Num 2 44"/>
    <w:rsid w:val="00E325A5"/>
    <w:rPr>
      <w:rFonts w:ascii="Symbol" w:eastAsia="Symbol" w:hAnsi="Symbol" w:cs="Symbol"/>
    </w:rPr>
  </w:style>
  <w:style w:type="character" w:customStyle="1" w:styleId="RTFNum254">
    <w:name w:val="RTF_Num 2 54"/>
    <w:rsid w:val="00E325A5"/>
    <w:rPr>
      <w:rFonts w:ascii="Courier New" w:eastAsia="Courier New" w:hAnsi="Courier New" w:cs="Courier New"/>
    </w:rPr>
  </w:style>
  <w:style w:type="character" w:customStyle="1" w:styleId="RTFNum264">
    <w:name w:val="RTF_Num 2 64"/>
    <w:rsid w:val="00E325A5"/>
    <w:rPr>
      <w:rFonts w:ascii="Wingdings" w:eastAsia="Wingdings" w:hAnsi="Wingdings" w:cs="Wingdings"/>
    </w:rPr>
  </w:style>
  <w:style w:type="character" w:customStyle="1" w:styleId="RTFNum274">
    <w:name w:val="RTF_Num 2 74"/>
    <w:rsid w:val="00E325A5"/>
    <w:rPr>
      <w:rFonts w:ascii="Symbol" w:eastAsia="Symbol" w:hAnsi="Symbol" w:cs="Symbol"/>
    </w:rPr>
  </w:style>
  <w:style w:type="character" w:customStyle="1" w:styleId="RTFNum284">
    <w:name w:val="RTF_Num 2 84"/>
    <w:rsid w:val="00E325A5"/>
    <w:rPr>
      <w:rFonts w:ascii="Courier New" w:eastAsia="Courier New" w:hAnsi="Courier New" w:cs="Courier New"/>
    </w:rPr>
  </w:style>
  <w:style w:type="character" w:customStyle="1" w:styleId="RTFNum294">
    <w:name w:val="RTF_Num 2 94"/>
    <w:rsid w:val="00E325A5"/>
    <w:rPr>
      <w:rFonts w:ascii="Wingdings" w:eastAsia="Wingdings" w:hAnsi="Wingdings" w:cs="Wingdings"/>
    </w:rPr>
  </w:style>
  <w:style w:type="character" w:customStyle="1" w:styleId="RTFNum2130">
    <w:name w:val="RTF_Num 2 13"/>
    <w:rsid w:val="00E325A5"/>
    <w:rPr>
      <w:rFonts w:cs="Times New Roman"/>
    </w:rPr>
  </w:style>
  <w:style w:type="character" w:customStyle="1" w:styleId="RTFNum2230">
    <w:name w:val="RTF_Num 2 23"/>
    <w:rsid w:val="00E325A5"/>
    <w:rPr>
      <w:rFonts w:cs="Times New Roman"/>
    </w:rPr>
  </w:style>
  <w:style w:type="character" w:customStyle="1" w:styleId="RTFNum2330">
    <w:name w:val="RTF_Num 2 33"/>
    <w:rsid w:val="00E325A5"/>
    <w:rPr>
      <w:rFonts w:cs="Times New Roman"/>
    </w:rPr>
  </w:style>
  <w:style w:type="character" w:customStyle="1" w:styleId="RTFNum2430">
    <w:name w:val="RTF_Num 2 43"/>
    <w:rsid w:val="00E325A5"/>
    <w:rPr>
      <w:rFonts w:cs="Times New Roman"/>
    </w:rPr>
  </w:style>
  <w:style w:type="character" w:customStyle="1" w:styleId="RTFNum253">
    <w:name w:val="RTF_Num 2 53"/>
    <w:rsid w:val="00E325A5"/>
    <w:rPr>
      <w:rFonts w:cs="Times New Roman"/>
    </w:rPr>
  </w:style>
  <w:style w:type="character" w:customStyle="1" w:styleId="RTFNum263">
    <w:name w:val="RTF_Num 2 63"/>
    <w:rsid w:val="00E325A5"/>
    <w:rPr>
      <w:rFonts w:cs="Times New Roman"/>
    </w:rPr>
  </w:style>
  <w:style w:type="character" w:customStyle="1" w:styleId="RTFNum273">
    <w:name w:val="RTF_Num 2 73"/>
    <w:rsid w:val="00E325A5"/>
    <w:rPr>
      <w:rFonts w:cs="Times New Roman"/>
    </w:rPr>
  </w:style>
  <w:style w:type="character" w:customStyle="1" w:styleId="RTFNum283">
    <w:name w:val="RTF_Num 2 83"/>
    <w:rsid w:val="00E325A5"/>
    <w:rPr>
      <w:rFonts w:cs="Times New Roman"/>
    </w:rPr>
  </w:style>
  <w:style w:type="character" w:customStyle="1" w:styleId="RTFNum293">
    <w:name w:val="RTF_Num 2 93"/>
    <w:rsid w:val="00E325A5"/>
    <w:rPr>
      <w:rFonts w:cs="Times New Roman"/>
    </w:rPr>
  </w:style>
  <w:style w:type="character" w:customStyle="1" w:styleId="RTFNum2120">
    <w:name w:val="RTF_Num 2 12"/>
    <w:rsid w:val="00E325A5"/>
    <w:rPr>
      <w:rFonts w:cs="Times New Roman"/>
    </w:rPr>
  </w:style>
  <w:style w:type="character" w:customStyle="1" w:styleId="RTFNum2220">
    <w:name w:val="RTF_Num 2 22"/>
    <w:rsid w:val="00E325A5"/>
    <w:rPr>
      <w:rFonts w:cs="Times New Roman"/>
    </w:rPr>
  </w:style>
  <w:style w:type="character" w:customStyle="1" w:styleId="RTFNum2320">
    <w:name w:val="RTF_Num 2 32"/>
    <w:rsid w:val="00E325A5"/>
    <w:rPr>
      <w:rFonts w:cs="Times New Roman"/>
    </w:rPr>
  </w:style>
  <w:style w:type="character" w:customStyle="1" w:styleId="RTFNum2420">
    <w:name w:val="RTF_Num 2 42"/>
    <w:rsid w:val="00E325A5"/>
    <w:rPr>
      <w:rFonts w:cs="Times New Roman"/>
    </w:rPr>
  </w:style>
  <w:style w:type="character" w:customStyle="1" w:styleId="RTFNum252">
    <w:name w:val="RTF_Num 2 52"/>
    <w:rsid w:val="00E325A5"/>
    <w:rPr>
      <w:rFonts w:cs="Times New Roman"/>
    </w:rPr>
  </w:style>
  <w:style w:type="character" w:customStyle="1" w:styleId="RTFNum262">
    <w:name w:val="RTF_Num 2 62"/>
    <w:rsid w:val="00E325A5"/>
    <w:rPr>
      <w:rFonts w:cs="Times New Roman"/>
    </w:rPr>
  </w:style>
  <w:style w:type="character" w:customStyle="1" w:styleId="RTFNum272">
    <w:name w:val="RTF_Num 2 72"/>
    <w:rsid w:val="00E325A5"/>
    <w:rPr>
      <w:rFonts w:cs="Times New Roman"/>
    </w:rPr>
  </w:style>
  <w:style w:type="character" w:customStyle="1" w:styleId="RTFNum282">
    <w:name w:val="RTF_Num 2 82"/>
    <w:rsid w:val="00E325A5"/>
    <w:rPr>
      <w:rFonts w:cs="Times New Roman"/>
    </w:rPr>
  </w:style>
  <w:style w:type="character" w:customStyle="1" w:styleId="RTFNum292">
    <w:name w:val="RTF_Num 2 92"/>
    <w:rsid w:val="00E325A5"/>
    <w:rPr>
      <w:rFonts w:cs="Times New Roman"/>
    </w:rPr>
  </w:style>
  <w:style w:type="character" w:customStyle="1" w:styleId="RTFNum2110">
    <w:name w:val="RTF_Num 2 11"/>
    <w:rsid w:val="00E325A5"/>
    <w:rPr>
      <w:rFonts w:cs="Times New Roman"/>
    </w:rPr>
  </w:style>
  <w:style w:type="character" w:customStyle="1" w:styleId="RTFNum2210">
    <w:name w:val="RTF_Num 2 21"/>
    <w:rsid w:val="00E325A5"/>
    <w:rPr>
      <w:rFonts w:cs="Times New Roman"/>
    </w:rPr>
  </w:style>
  <w:style w:type="character" w:customStyle="1" w:styleId="RTFNum2310">
    <w:name w:val="RTF_Num 2 31"/>
    <w:rsid w:val="00E325A5"/>
    <w:rPr>
      <w:rFonts w:cs="Times New Roman"/>
    </w:rPr>
  </w:style>
  <w:style w:type="character" w:customStyle="1" w:styleId="RTFNum2410">
    <w:name w:val="RTF_Num 2 41"/>
    <w:rsid w:val="00E325A5"/>
    <w:rPr>
      <w:rFonts w:cs="Times New Roman"/>
    </w:rPr>
  </w:style>
  <w:style w:type="character" w:customStyle="1" w:styleId="RTFNum251">
    <w:name w:val="RTF_Num 2 51"/>
    <w:rsid w:val="00E325A5"/>
    <w:rPr>
      <w:rFonts w:cs="Times New Roman"/>
    </w:rPr>
  </w:style>
  <w:style w:type="character" w:customStyle="1" w:styleId="RTFNum261">
    <w:name w:val="RTF_Num 2 61"/>
    <w:rsid w:val="00E325A5"/>
    <w:rPr>
      <w:rFonts w:cs="Times New Roman"/>
    </w:rPr>
  </w:style>
  <w:style w:type="character" w:customStyle="1" w:styleId="RTFNum271">
    <w:name w:val="RTF_Num 2 71"/>
    <w:rsid w:val="00E325A5"/>
    <w:rPr>
      <w:rFonts w:cs="Times New Roman"/>
    </w:rPr>
  </w:style>
  <w:style w:type="character" w:customStyle="1" w:styleId="RTFNum281">
    <w:name w:val="RTF_Num 2 81"/>
    <w:rsid w:val="00E325A5"/>
    <w:rPr>
      <w:rFonts w:cs="Times New Roman"/>
    </w:rPr>
  </w:style>
  <w:style w:type="character" w:customStyle="1" w:styleId="RTFNum291">
    <w:name w:val="RTF_Num 2 91"/>
    <w:rsid w:val="00E325A5"/>
    <w:rPr>
      <w:rFonts w:cs="Times New Roman"/>
    </w:rPr>
  </w:style>
  <w:style w:type="character" w:customStyle="1" w:styleId="RTFNum92">
    <w:name w:val="RTF_Num 9 2"/>
    <w:rsid w:val="00E325A5"/>
    <w:rPr>
      <w:rFonts w:ascii="Courier New" w:eastAsia="Courier New" w:hAnsi="Courier New" w:cs="Courier New"/>
    </w:rPr>
  </w:style>
  <w:style w:type="character" w:customStyle="1" w:styleId="RTFNum93">
    <w:name w:val="RTF_Num 9 3"/>
    <w:rsid w:val="00E325A5"/>
    <w:rPr>
      <w:rFonts w:ascii="Wingdings" w:eastAsia="Wingdings" w:hAnsi="Wingdings" w:cs="Wingdings"/>
    </w:rPr>
  </w:style>
  <w:style w:type="character" w:customStyle="1" w:styleId="RTFNum94">
    <w:name w:val="RTF_Num 9 4"/>
    <w:rsid w:val="00E325A5"/>
    <w:rPr>
      <w:rFonts w:ascii="Symbol" w:eastAsia="Symbol" w:hAnsi="Symbol" w:cs="Symbol"/>
    </w:rPr>
  </w:style>
  <w:style w:type="character" w:customStyle="1" w:styleId="RTFNum95">
    <w:name w:val="RTF_Num 9 5"/>
    <w:rsid w:val="00E325A5"/>
    <w:rPr>
      <w:rFonts w:ascii="Courier New" w:eastAsia="Courier New" w:hAnsi="Courier New" w:cs="Courier New"/>
    </w:rPr>
  </w:style>
  <w:style w:type="character" w:customStyle="1" w:styleId="RTFNum96">
    <w:name w:val="RTF_Num 9 6"/>
    <w:rsid w:val="00E325A5"/>
    <w:rPr>
      <w:rFonts w:ascii="Wingdings" w:eastAsia="Wingdings" w:hAnsi="Wingdings" w:cs="Wingdings"/>
    </w:rPr>
  </w:style>
  <w:style w:type="character" w:customStyle="1" w:styleId="RTFNum97">
    <w:name w:val="RTF_Num 9 7"/>
    <w:rsid w:val="00E325A5"/>
    <w:rPr>
      <w:rFonts w:ascii="Symbol" w:eastAsia="Symbol" w:hAnsi="Symbol" w:cs="Symbol"/>
    </w:rPr>
  </w:style>
  <w:style w:type="character" w:customStyle="1" w:styleId="RTFNum98">
    <w:name w:val="RTF_Num 9 8"/>
    <w:rsid w:val="00E325A5"/>
    <w:rPr>
      <w:rFonts w:ascii="Courier New" w:eastAsia="Courier New" w:hAnsi="Courier New" w:cs="Courier New"/>
    </w:rPr>
  </w:style>
  <w:style w:type="character" w:customStyle="1" w:styleId="RTFNum99">
    <w:name w:val="RTF_Num 9 9"/>
    <w:rsid w:val="00E325A5"/>
    <w:rPr>
      <w:rFonts w:ascii="Wingdings" w:eastAsia="Wingdings" w:hAnsi="Wingdings" w:cs="Wingdings"/>
    </w:rPr>
  </w:style>
  <w:style w:type="character" w:customStyle="1" w:styleId="RTFNum172">
    <w:name w:val="RTF_Num 17 2"/>
    <w:rsid w:val="00E325A5"/>
    <w:rPr>
      <w:rFonts w:ascii="Courier New" w:eastAsia="Courier New" w:hAnsi="Courier New" w:cs="Courier New"/>
    </w:rPr>
  </w:style>
  <w:style w:type="character" w:customStyle="1" w:styleId="RTFNum173">
    <w:name w:val="RTF_Num 17 3"/>
    <w:rsid w:val="00E325A5"/>
    <w:rPr>
      <w:rFonts w:ascii="Wingdings" w:eastAsia="Wingdings" w:hAnsi="Wingdings" w:cs="Wingdings"/>
    </w:rPr>
  </w:style>
  <w:style w:type="character" w:customStyle="1" w:styleId="RTFNum174">
    <w:name w:val="RTF_Num 17 4"/>
    <w:rsid w:val="00E325A5"/>
    <w:rPr>
      <w:rFonts w:ascii="Symbol" w:eastAsia="Symbol" w:hAnsi="Symbol" w:cs="Symbol"/>
    </w:rPr>
  </w:style>
  <w:style w:type="character" w:customStyle="1" w:styleId="RTFNum175">
    <w:name w:val="RTF_Num 17 5"/>
    <w:rsid w:val="00E325A5"/>
    <w:rPr>
      <w:rFonts w:ascii="Courier New" w:eastAsia="Courier New" w:hAnsi="Courier New" w:cs="Courier New"/>
    </w:rPr>
  </w:style>
  <w:style w:type="character" w:customStyle="1" w:styleId="RTFNum176">
    <w:name w:val="RTF_Num 17 6"/>
    <w:rsid w:val="00E325A5"/>
    <w:rPr>
      <w:rFonts w:ascii="Wingdings" w:eastAsia="Wingdings" w:hAnsi="Wingdings" w:cs="Wingdings"/>
    </w:rPr>
  </w:style>
  <w:style w:type="character" w:customStyle="1" w:styleId="RTFNum177">
    <w:name w:val="RTF_Num 17 7"/>
    <w:rsid w:val="00E325A5"/>
    <w:rPr>
      <w:rFonts w:ascii="Symbol" w:eastAsia="Symbol" w:hAnsi="Symbol" w:cs="Symbol"/>
    </w:rPr>
  </w:style>
  <w:style w:type="character" w:customStyle="1" w:styleId="RTFNum178">
    <w:name w:val="RTF_Num 17 8"/>
    <w:rsid w:val="00E325A5"/>
    <w:rPr>
      <w:rFonts w:ascii="Courier New" w:eastAsia="Courier New" w:hAnsi="Courier New" w:cs="Courier New"/>
    </w:rPr>
  </w:style>
  <w:style w:type="character" w:customStyle="1" w:styleId="RTFNum179">
    <w:name w:val="RTF_Num 17 9"/>
    <w:rsid w:val="00E325A5"/>
    <w:rPr>
      <w:rFonts w:ascii="Wingdings" w:eastAsia="Wingdings" w:hAnsi="Wingdings" w:cs="Wingdings"/>
    </w:rPr>
  </w:style>
  <w:style w:type="character" w:customStyle="1" w:styleId="RTFNum2510">
    <w:name w:val="RTF_Num 25 1"/>
    <w:rsid w:val="00E325A5"/>
    <w:rPr>
      <w:rFonts w:ascii="Times New Roman" w:eastAsia="Times New Roman" w:hAnsi="Times New Roman"/>
    </w:rPr>
  </w:style>
  <w:style w:type="character" w:customStyle="1" w:styleId="RTFNum2520">
    <w:name w:val="RTF_Num 25 2"/>
    <w:rsid w:val="00E325A5"/>
    <w:rPr>
      <w:rFonts w:ascii="Courier New" w:eastAsia="Courier New" w:hAnsi="Courier New" w:cs="Courier New"/>
    </w:rPr>
  </w:style>
  <w:style w:type="character" w:customStyle="1" w:styleId="RTFNum2530">
    <w:name w:val="RTF_Num 25 3"/>
    <w:rsid w:val="00E325A5"/>
    <w:rPr>
      <w:rFonts w:ascii="Wingdings" w:eastAsia="Wingdings" w:hAnsi="Wingdings" w:cs="Wingdings"/>
    </w:rPr>
  </w:style>
  <w:style w:type="character" w:customStyle="1" w:styleId="RTFNum2540">
    <w:name w:val="RTF_Num 25 4"/>
    <w:rsid w:val="00E325A5"/>
    <w:rPr>
      <w:rFonts w:ascii="Symbol" w:eastAsia="Symbol" w:hAnsi="Symbol" w:cs="Symbol"/>
    </w:rPr>
  </w:style>
  <w:style w:type="character" w:customStyle="1" w:styleId="RTFNum2550">
    <w:name w:val="RTF_Num 25 5"/>
    <w:rsid w:val="00E325A5"/>
    <w:rPr>
      <w:rFonts w:ascii="Courier New" w:eastAsia="Courier New" w:hAnsi="Courier New" w:cs="Courier New"/>
    </w:rPr>
  </w:style>
  <w:style w:type="character" w:customStyle="1" w:styleId="RTFNum2560">
    <w:name w:val="RTF_Num 25 6"/>
    <w:rsid w:val="00E325A5"/>
    <w:rPr>
      <w:rFonts w:ascii="Wingdings" w:eastAsia="Wingdings" w:hAnsi="Wingdings" w:cs="Wingdings"/>
    </w:rPr>
  </w:style>
  <w:style w:type="character" w:customStyle="1" w:styleId="RTFNum257">
    <w:name w:val="RTF_Num 25 7"/>
    <w:rsid w:val="00E325A5"/>
    <w:rPr>
      <w:rFonts w:ascii="Symbol" w:eastAsia="Symbol" w:hAnsi="Symbol" w:cs="Symbol"/>
    </w:rPr>
  </w:style>
  <w:style w:type="character" w:customStyle="1" w:styleId="RTFNum258">
    <w:name w:val="RTF_Num 25 8"/>
    <w:rsid w:val="00E325A5"/>
    <w:rPr>
      <w:rFonts w:ascii="Courier New" w:eastAsia="Courier New" w:hAnsi="Courier New" w:cs="Courier New"/>
    </w:rPr>
  </w:style>
  <w:style w:type="character" w:customStyle="1" w:styleId="RTFNum259">
    <w:name w:val="RTF_Num 25 9"/>
    <w:rsid w:val="00E325A5"/>
    <w:rPr>
      <w:rFonts w:ascii="Wingdings" w:eastAsia="Wingdings" w:hAnsi="Wingdings" w:cs="Wingdings"/>
    </w:rPr>
  </w:style>
  <w:style w:type="character" w:customStyle="1" w:styleId="RTFNum2610">
    <w:name w:val="RTF_Num 26 1"/>
    <w:rsid w:val="00E325A5"/>
    <w:rPr>
      <w:rFonts w:ascii="Times New Roman" w:eastAsia="Times New Roman" w:hAnsi="Times New Roman"/>
    </w:rPr>
  </w:style>
  <w:style w:type="character" w:customStyle="1" w:styleId="RTFNum2620">
    <w:name w:val="RTF_Num 26 2"/>
    <w:rsid w:val="00E325A5"/>
    <w:rPr>
      <w:rFonts w:ascii="Courier New" w:eastAsia="Courier New" w:hAnsi="Courier New" w:cs="Courier New"/>
    </w:rPr>
  </w:style>
  <w:style w:type="character" w:customStyle="1" w:styleId="RTFNum2630">
    <w:name w:val="RTF_Num 26 3"/>
    <w:rsid w:val="00E325A5"/>
    <w:rPr>
      <w:rFonts w:ascii="Wingdings" w:eastAsia="Wingdings" w:hAnsi="Wingdings" w:cs="Wingdings"/>
    </w:rPr>
  </w:style>
  <w:style w:type="character" w:customStyle="1" w:styleId="RTFNum2640">
    <w:name w:val="RTF_Num 26 4"/>
    <w:rsid w:val="00E325A5"/>
    <w:rPr>
      <w:rFonts w:ascii="Symbol" w:eastAsia="Symbol" w:hAnsi="Symbol" w:cs="Symbol"/>
    </w:rPr>
  </w:style>
  <w:style w:type="character" w:customStyle="1" w:styleId="RTFNum2650">
    <w:name w:val="RTF_Num 26 5"/>
    <w:rsid w:val="00E325A5"/>
    <w:rPr>
      <w:rFonts w:ascii="Courier New" w:eastAsia="Courier New" w:hAnsi="Courier New" w:cs="Courier New"/>
    </w:rPr>
  </w:style>
  <w:style w:type="character" w:customStyle="1" w:styleId="RTFNum2660">
    <w:name w:val="RTF_Num 26 6"/>
    <w:rsid w:val="00E325A5"/>
    <w:rPr>
      <w:rFonts w:ascii="Wingdings" w:eastAsia="Wingdings" w:hAnsi="Wingdings" w:cs="Wingdings"/>
    </w:rPr>
  </w:style>
  <w:style w:type="character" w:customStyle="1" w:styleId="RTFNum267">
    <w:name w:val="RTF_Num 26 7"/>
    <w:rsid w:val="00E325A5"/>
    <w:rPr>
      <w:rFonts w:ascii="Symbol" w:eastAsia="Symbol" w:hAnsi="Symbol" w:cs="Symbol"/>
    </w:rPr>
  </w:style>
  <w:style w:type="character" w:customStyle="1" w:styleId="RTFNum268">
    <w:name w:val="RTF_Num 26 8"/>
    <w:rsid w:val="00E325A5"/>
    <w:rPr>
      <w:rFonts w:ascii="Courier New" w:eastAsia="Courier New" w:hAnsi="Courier New" w:cs="Courier New"/>
    </w:rPr>
  </w:style>
  <w:style w:type="character" w:customStyle="1" w:styleId="RTFNum269">
    <w:name w:val="RTF_Num 26 9"/>
    <w:rsid w:val="00E325A5"/>
    <w:rPr>
      <w:rFonts w:ascii="Wingdings" w:eastAsia="Wingdings" w:hAnsi="Wingdings" w:cs="Wingdings"/>
    </w:rPr>
  </w:style>
  <w:style w:type="character" w:customStyle="1" w:styleId="RTFNum2710">
    <w:name w:val="RTF_Num 27 1"/>
    <w:rsid w:val="00E325A5"/>
    <w:rPr>
      <w:rFonts w:cs="Times New Roman"/>
    </w:rPr>
  </w:style>
  <w:style w:type="character" w:customStyle="1" w:styleId="RTFNum2720">
    <w:name w:val="RTF_Num 27 2"/>
    <w:rsid w:val="00E325A5"/>
    <w:rPr>
      <w:rFonts w:cs="Times New Roman"/>
    </w:rPr>
  </w:style>
  <w:style w:type="character" w:customStyle="1" w:styleId="RTFNum2730">
    <w:name w:val="RTF_Num 27 3"/>
    <w:rsid w:val="00E325A5"/>
    <w:rPr>
      <w:rFonts w:cs="Times New Roman"/>
    </w:rPr>
  </w:style>
  <w:style w:type="character" w:customStyle="1" w:styleId="RTFNum2740">
    <w:name w:val="RTF_Num 27 4"/>
    <w:rsid w:val="00E325A5"/>
    <w:rPr>
      <w:rFonts w:cs="Times New Roman"/>
    </w:rPr>
  </w:style>
  <w:style w:type="character" w:customStyle="1" w:styleId="RTFNum2750">
    <w:name w:val="RTF_Num 27 5"/>
    <w:rsid w:val="00E325A5"/>
    <w:rPr>
      <w:rFonts w:cs="Times New Roman"/>
    </w:rPr>
  </w:style>
  <w:style w:type="character" w:customStyle="1" w:styleId="RTFNum2760">
    <w:name w:val="RTF_Num 27 6"/>
    <w:rsid w:val="00E325A5"/>
    <w:rPr>
      <w:rFonts w:cs="Times New Roman"/>
    </w:rPr>
  </w:style>
  <w:style w:type="character" w:customStyle="1" w:styleId="RTFNum277">
    <w:name w:val="RTF_Num 27 7"/>
    <w:rsid w:val="00E325A5"/>
    <w:rPr>
      <w:rFonts w:cs="Times New Roman"/>
    </w:rPr>
  </w:style>
  <w:style w:type="character" w:customStyle="1" w:styleId="RTFNum278">
    <w:name w:val="RTF_Num 27 8"/>
    <w:rsid w:val="00E325A5"/>
    <w:rPr>
      <w:rFonts w:cs="Times New Roman"/>
    </w:rPr>
  </w:style>
  <w:style w:type="character" w:customStyle="1" w:styleId="RTFNum279">
    <w:name w:val="RTF_Num 27 9"/>
    <w:rsid w:val="00E325A5"/>
    <w:rPr>
      <w:rFonts w:cs="Times New Roman"/>
    </w:rPr>
  </w:style>
  <w:style w:type="character" w:customStyle="1" w:styleId="RTFNum2810">
    <w:name w:val="RTF_Num 28 1"/>
    <w:rsid w:val="00E325A5"/>
    <w:rPr>
      <w:rFonts w:ascii="Times New Roman" w:eastAsia="Times New Roman" w:hAnsi="Times New Roman"/>
    </w:rPr>
  </w:style>
  <w:style w:type="character" w:customStyle="1" w:styleId="RTFNum2820">
    <w:name w:val="RTF_Num 28 2"/>
    <w:rsid w:val="00E325A5"/>
    <w:rPr>
      <w:rFonts w:ascii="Courier New" w:eastAsia="Courier New" w:hAnsi="Courier New" w:cs="Courier New"/>
    </w:rPr>
  </w:style>
  <w:style w:type="character" w:customStyle="1" w:styleId="RTFNum2830">
    <w:name w:val="RTF_Num 28 3"/>
    <w:rsid w:val="00E325A5"/>
    <w:rPr>
      <w:rFonts w:ascii="Wingdings" w:eastAsia="Wingdings" w:hAnsi="Wingdings" w:cs="Wingdings"/>
    </w:rPr>
  </w:style>
  <w:style w:type="character" w:customStyle="1" w:styleId="RTFNum2840">
    <w:name w:val="RTF_Num 28 4"/>
    <w:rsid w:val="00E325A5"/>
    <w:rPr>
      <w:rFonts w:ascii="Symbol" w:eastAsia="Symbol" w:hAnsi="Symbol" w:cs="Symbol"/>
    </w:rPr>
  </w:style>
  <w:style w:type="character" w:customStyle="1" w:styleId="RTFNum2850">
    <w:name w:val="RTF_Num 28 5"/>
    <w:rsid w:val="00E325A5"/>
    <w:rPr>
      <w:rFonts w:ascii="Courier New" w:eastAsia="Courier New" w:hAnsi="Courier New" w:cs="Courier New"/>
    </w:rPr>
  </w:style>
  <w:style w:type="character" w:customStyle="1" w:styleId="RTFNum2860">
    <w:name w:val="RTF_Num 28 6"/>
    <w:rsid w:val="00E325A5"/>
    <w:rPr>
      <w:rFonts w:ascii="Wingdings" w:eastAsia="Wingdings" w:hAnsi="Wingdings" w:cs="Wingdings"/>
    </w:rPr>
  </w:style>
  <w:style w:type="character" w:customStyle="1" w:styleId="RTFNum287">
    <w:name w:val="RTF_Num 28 7"/>
    <w:rsid w:val="00E325A5"/>
    <w:rPr>
      <w:rFonts w:ascii="Symbol" w:eastAsia="Symbol" w:hAnsi="Symbol" w:cs="Symbol"/>
    </w:rPr>
  </w:style>
  <w:style w:type="character" w:customStyle="1" w:styleId="RTFNum288">
    <w:name w:val="RTF_Num 28 8"/>
    <w:rsid w:val="00E325A5"/>
    <w:rPr>
      <w:rFonts w:ascii="Courier New" w:eastAsia="Courier New" w:hAnsi="Courier New" w:cs="Courier New"/>
    </w:rPr>
  </w:style>
  <w:style w:type="character" w:customStyle="1" w:styleId="RTFNum289">
    <w:name w:val="RTF_Num 28 9"/>
    <w:rsid w:val="00E325A5"/>
    <w:rPr>
      <w:rFonts w:ascii="Wingdings" w:eastAsia="Wingdings" w:hAnsi="Wingdings" w:cs="Wingdings"/>
    </w:rPr>
  </w:style>
  <w:style w:type="character" w:customStyle="1" w:styleId="RTFNum2910">
    <w:name w:val="RTF_Num 29 1"/>
    <w:rsid w:val="00E325A5"/>
    <w:rPr>
      <w:rFonts w:cs="Times New Roman"/>
    </w:rPr>
  </w:style>
  <w:style w:type="character" w:customStyle="1" w:styleId="RTFNum2920">
    <w:name w:val="RTF_Num 29 2"/>
    <w:rsid w:val="00E325A5"/>
    <w:rPr>
      <w:rFonts w:cs="Times New Roman"/>
    </w:rPr>
  </w:style>
  <w:style w:type="character" w:customStyle="1" w:styleId="RTFNum2930">
    <w:name w:val="RTF_Num 29 3"/>
    <w:rsid w:val="00E325A5"/>
    <w:rPr>
      <w:rFonts w:cs="Times New Roman"/>
    </w:rPr>
  </w:style>
  <w:style w:type="character" w:customStyle="1" w:styleId="RTFNum2940">
    <w:name w:val="RTF_Num 29 4"/>
    <w:rsid w:val="00E325A5"/>
    <w:rPr>
      <w:rFonts w:cs="Times New Roman"/>
    </w:rPr>
  </w:style>
  <w:style w:type="character" w:customStyle="1" w:styleId="RTFNum2950">
    <w:name w:val="RTF_Num 29 5"/>
    <w:rsid w:val="00E325A5"/>
    <w:rPr>
      <w:rFonts w:cs="Times New Roman"/>
    </w:rPr>
  </w:style>
  <w:style w:type="character" w:customStyle="1" w:styleId="RTFNum2960">
    <w:name w:val="RTF_Num 29 6"/>
    <w:rsid w:val="00E325A5"/>
    <w:rPr>
      <w:rFonts w:cs="Times New Roman"/>
    </w:rPr>
  </w:style>
  <w:style w:type="character" w:customStyle="1" w:styleId="RTFNum297">
    <w:name w:val="RTF_Num 29 7"/>
    <w:rsid w:val="00E325A5"/>
    <w:rPr>
      <w:rFonts w:cs="Times New Roman"/>
    </w:rPr>
  </w:style>
  <w:style w:type="character" w:customStyle="1" w:styleId="RTFNum298">
    <w:name w:val="RTF_Num 29 8"/>
    <w:rsid w:val="00E325A5"/>
    <w:rPr>
      <w:rFonts w:cs="Times New Roman"/>
    </w:rPr>
  </w:style>
  <w:style w:type="character" w:customStyle="1" w:styleId="RTFNum299">
    <w:name w:val="RTF_Num 29 9"/>
    <w:rsid w:val="00E325A5"/>
    <w:rPr>
      <w:rFonts w:cs="Times New Roman"/>
    </w:rPr>
  </w:style>
  <w:style w:type="character" w:customStyle="1" w:styleId="RTFNum301">
    <w:name w:val="RTF_Num 30 1"/>
    <w:rsid w:val="00E325A5"/>
    <w:rPr>
      <w:rFonts w:ascii="Symbol" w:eastAsia="Symbol" w:hAnsi="Symbol" w:cs="Symbol"/>
    </w:rPr>
  </w:style>
  <w:style w:type="character" w:customStyle="1" w:styleId="RTFNum302">
    <w:name w:val="RTF_Num 30 2"/>
    <w:rsid w:val="00E325A5"/>
    <w:rPr>
      <w:rFonts w:ascii="Courier New" w:eastAsia="Courier New" w:hAnsi="Courier New" w:cs="Courier New"/>
    </w:rPr>
  </w:style>
  <w:style w:type="character" w:customStyle="1" w:styleId="RTFNum303">
    <w:name w:val="RTF_Num 30 3"/>
    <w:rsid w:val="00E325A5"/>
    <w:rPr>
      <w:rFonts w:ascii="Wingdings" w:eastAsia="Wingdings" w:hAnsi="Wingdings" w:cs="Wingdings"/>
    </w:rPr>
  </w:style>
  <w:style w:type="character" w:customStyle="1" w:styleId="RTFNum304">
    <w:name w:val="RTF_Num 30 4"/>
    <w:rsid w:val="00E325A5"/>
    <w:rPr>
      <w:rFonts w:ascii="Symbol" w:eastAsia="Symbol" w:hAnsi="Symbol" w:cs="Symbol"/>
    </w:rPr>
  </w:style>
  <w:style w:type="character" w:customStyle="1" w:styleId="RTFNum305">
    <w:name w:val="RTF_Num 30 5"/>
    <w:rsid w:val="00E325A5"/>
    <w:rPr>
      <w:rFonts w:ascii="Courier New" w:eastAsia="Courier New" w:hAnsi="Courier New" w:cs="Courier New"/>
    </w:rPr>
  </w:style>
  <w:style w:type="character" w:customStyle="1" w:styleId="RTFNum306">
    <w:name w:val="RTF_Num 30 6"/>
    <w:rsid w:val="00E325A5"/>
    <w:rPr>
      <w:rFonts w:ascii="Wingdings" w:eastAsia="Wingdings" w:hAnsi="Wingdings" w:cs="Wingdings"/>
    </w:rPr>
  </w:style>
  <w:style w:type="character" w:customStyle="1" w:styleId="RTFNum307">
    <w:name w:val="RTF_Num 30 7"/>
    <w:rsid w:val="00E325A5"/>
    <w:rPr>
      <w:rFonts w:ascii="Symbol" w:eastAsia="Symbol" w:hAnsi="Symbol" w:cs="Symbol"/>
    </w:rPr>
  </w:style>
  <w:style w:type="character" w:customStyle="1" w:styleId="RTFNum308">
    <w:name w:val="RTF_Num 30 8"/>
    <w:rsid w:val="00E325A5"/>
    <w:rPr>
      <w:rFonts w:ascii="Courier New" w:eastAsia="Courier New" w:hAnsi="Courier New" w:cs="Courier New"/>
    </w:rPr>
  </w:style>
  <w:style w:type="character" w:customStyle="1" w:styleId="RTFNum309">
    <w:name w:val="RTF_Num 30 9"/>
    <w:rsid w:val="00E325A5"/>
    <w:rPr>
      <w:rFonts w:ascii="Wingdings" w:eastAsia="Wingdings" w:hAnsi="Wingdings" w:cs="Wingdings"/>
    </w:rPr>
  </w:style>
  <w:style w:type="character" w:customStyle="1" w:styleId="RTFNum311">
    <w:name w:val="RTF_Num 31 1"/>
    <w:rsid w:val="00E325A5"/>
    <w:rPr>
      <w:rFonts w:ascii="Symbol" w:eastAsia="Symbol" w:hAnsi="Symbol" w:cs="Symbol"/>
      <w:sz w:val="20"/>
      <w:szCs w:val="20"/>
    </w:rPr>
  </w:style>
  <w:style w:type="character" w:customStyle="1" w:styleId="RTFNum312">
    <w:name w:val="RTF_Num 31 2"/>
    <w:rsid w:val="00E325A5"/>
    <w:rPr>
      <w:rFonts w:ascii="Courier New" w:eastAsia="Courier New" w:hAnsi="Courier New" w:cs="Courier New"/>
      <w:sz w:val="20"/>
      <w:szCs w:val="20"/>
    </w:rPr>
  </w:style>
  <w:style w:type="character" w:customStyle="1" w:styleId="RTFNum313">
    <w:name w:val="RTF_Num 31 3"/>
    <w:rsid w:val="00E325A5"/>
    <w:rPr>
      <w:rFonts w:ascii="Wingdings" w:eastAsia="Wingdings" w:hAnsi="Wingdings" w:cs="Wingdings"/>
      <w:sz w:val="20"/>
      <w:szCs w:val="20"/>
    </w:rPr>
  </w:style>
  <w:style w:type="character" w:customStyle="1" w:styleId="RTFNum314">
    <w:name w:val="RTF_Num 31 4"/>
    <w:rsid w:val="00E325A5"/>
    <w:rPr>
      <w:rFonts w:ascii="Wingdings" w:eastAsia="Wingdings" w:hAnsi="Wingdings" w:cs="Wingdings"/>
      <w:sz w:val="20"/>
      <w:szCs w:val="20"/>
    </w:rPr>
  </w:style>
  <w:style w:type="character" w:customStyle="1" w:styleId="RTFNum315">
    <w:name w:val="RTF_Num 31 5"/>
    <w:rsid w:val="00E325A5"/>
    <w:rPr>
      <w:rFonts w:ascii="Wingdings" w:eastAsia="Wingdings" w:hAnsi="Wingdings" w:cs="Wingdings"/>
      <w:sz w:val="20"/>
      <w:szCs w:val="20"/>
    </w:rPr>
  </w:style>
  <w:style w:type="character" w:customStyle="1" w:styleId="RTFNum316">
    <w:name w:val="RTF_Num 31 6"/>
    <w:rsid w:val="00E325A5"/>
    <w:rPr>
      <w:rFonts w:ascii="Wingdings" w:eastAsia="Wingdings" w:hAnsi="Wingdings" w:cs="Wingdings"/>
      <w:sz w:val="20"/>
      <w:szCs w:val="20"/>
    </w:rPr>
  </w:style>
  <w:style w:type="character" w:customStyle="1" w:styleId="RTFNum317">
    <w:name w:val="RTF_Num 31 7"/>
    <w:rsid w:val="00E325A5"/>
    <w:rPr>
      <w:rFonts w:ascii="Wingdings" w:eastAsia="Wingdings" w:hAnsi="Wingdings" w:cs="Wingdings"/>
      <w:sz w:val="20"/>
      <w:szCs w:val="20"/>
    </w:rPr>
  </w:style>
  <w:style w:type="character" w:customStyle="1" w:styleId="RTFNum318">
    <w:name w:val="RTF_Num 31 8"/>
    <w:rsid w:val="00E325A5"/>
    <w:rPr>
      <w:rFonts w:ascii="Wingdings" w:eastAsia="Wingdings" w:hAnsi="Wingdings" w:cs="Wingdings"/>
      <w:sz w:val="20"/>
      <w:szCs w:val="20"/>
    </w:rPr>
  </w:style>
  <w:style w:type="character" w:customStyle="1" w:styleId="RTFNum319">
    <w:name w:val="RTF_Num 31 9"/>
    <w:rsid w:val="00E325A5"/>
    <w:rPr>
      <w:rFonts w:ascii="Wingdings" w:eastAsia="Wingdings" w:hAnsi="Wingdings" w:cs="Wingdings"/>
      <w:sz w:val="20"/>
      <w:szCs w:val="20"/>
    </w:rPr>
  </w:style>
  <w:style w:type="character" w:customStyle="1" w:styleId="RTFNum321">
    <w:name w:val="RTF_Num 32 1"/>
    <w:rsid w:val="00E325A5"/>
    <w:rPr>
      <w:rFonts w:cs="Times New Roman"/>
    </w:rPr>
  </w:style>
  <w:style w:type="character" w:customStyle="1" w:styleId="RTFNum322">
    <w:name w:val="RTF_Num 32 2"/>
    <w:rsid w:val="00E325A5"/>
    <w:rPr>
      <w:rFonts w:cs="Times New Roman"/>
    </w:rPr>
  </w:style>
  <w:style w:type="character" w:customStyle="1" w:styleId="RTFNum323">
    <w:name w:val="RTF_Num 32 3"/>
    <w:rsid w:val="00E325A5"/>
    <w:rPr>
      <w:rFonts w:cs="Times New Roman"/>
    </w:rPr>
  </w:style>
  <w:style w:type="character" w:customStyle="1" w:styleId="RTFNum324">
    <w:name w:val="RTF_Num 32 4"/>
    <w:rsid w:val="00E325A5"/>
    <w:rPr>
      <w:rFonts w:cs="Times New Roman"/>
    </w:rPr>
  </w:style>
  <w:style w:type="character" w:customStyle="1" w:styleId="RTFNum325">
    <w:name w:val="RTF_Num 32 5"/>
    <w:rsid w:val="00E325A5"/>
    <w:rPr>
      <w:rFonts w:cs="Times New Roman"/>
    </w:rPr>
  </w:style>
  <w:style w:type="character" w:customStyle="1" w:styleId="RTFNum326">
    <w:name w:val="RTF_Num 32 6"/>
    <w:rsid w:val="00E325A5"/>
    <w:rPr>
      <w:rFonts w:cs="Times New Roman"/>
    </w:rPr>
  </w:style>
  <w:style w:type="character" w:customStyle="1" w:styleId="RTFNum327">
    <w:name w:val="RTF_Num 32 7"/>
    <w:rsid w:val="00E325A5"/>
    <w:rPr>
      <w:rFonts w:cs="Times New Roman"/>
    </w:rPr>
  </w:style>
  <w:style w:type="character" w:customStyle="1" w:styleId="RTFNum328">
    <w:name w:val="RTF_Num 32 8"/>
    <w:rsid w:val="00E325A5"/>
    <w:rPr>
      <w:rFonts w:cs="Times New Roman"/>
    </w:rPr>
  </w:style>
  <w:style w:type="character" w:customStyle="1" w:styleId="RTFNum329">
    <w:name w:val="RTF_Num 32 9"/>
    <w:rsid w:val="00E325A5"/>
    <w:rPr>
      <w:rFonts w:cs="Times New Roman"/>
    </w:rPr>
  </w:style>
  <w:style w:type="character" w:customStyle="1" w:styleId="RTFNum331">
    <w:name w:val="RTF_Num 33 1"/>
    <w:rsid w:val="00E325A5"/>
    <w:rPr>
      <w:rFonts w:cs="Times New Roman"/>
    </w:rPr>
  </w:style>
  <w:style w:type="character" w:customStyle="1" w:styleId="RTFNum332">
    <w:name w:val="RTF_Num 33 2"/>
    <w:rsid w:val="00E325A5"/>
    <w:rPr>
      <w:rFonts w:cs="Times New Roman"/>
    </w:rPr>
  </w:style>
  <w:style w:type="character" w:customStyle="1" w:styleId="RTFNum333">
    <w:name w:val="RTF_Num 33 3"/>
    <w:rsid w:val="00E325A5"/>
    <w:rPr>
      <w:rFonts w:cs="Times New Roman"/>
    </w:rPr>
  </w:style>
  <w:style w:type="character" w:customStyle="1" w:styleId="RTFNum334">
    <w:name w:val="RTF_Num 33 4"/>
    <w:rsid w:val="00E325A5"/>
    <w:rPr>
      <w:rFonts w:cs="Times New Roman"/>
    </w:rPr>
  </w:style>
  <w:style w:type="character" w:customStyle="1" w:styleId="RTFNum335">
    <w:name w:val="RTF_Num 33 5"/>
    <w:rsid w:val="00E325A5"/>
    <w:rPr>
      <w:rFonts w:cs="Times New Roman"/>
    </w:rPr>
  </w:style>
  <w:style w:type="character" w:customStyle="1" w:styleId="RTFNum336">
    <w:name w:val="RTF_Num 33 6"/>
    <w:rsid w:val="00E325A5"/>
    <w:rPr>
      <w:rFonts w:cs="Times New Roman"/>
    </w:rPr>
  </w:style>
  <w:style w:type="character" w:customStyle="1" w:styleId="RTFNum337">
    <w:name w:val="RTF_Num 33 7"/>
    <w:rsid w:val="00E325A5"/>
    <w:rPr>
      <w:rFonts w:cs="Times New Roman"/>
    </w:rPr>
  </w:style>
  <w:style w:type="character" w:customStyle="1" w:styleId="RTFNum338">
    <w:name w:val="RTF_Num 33 8"/>
    <w:rsid w:val="00E325A5"/>
    <w:rPr>
      <w:rFonts w:cs="Times New Roman"/>
    </w:rPr>
  </w:style>
  <w:style w:type="character" w:customStyle="1" w:styleId="RTFNum339">
    <w:name w:val="RTF_Num 33 9"/>
    <w:rsid w:val="00E325A5"/>
    <w:rPr>
      <w:rFonts w:cs="Times New Roman"/>
    </w:rPr>
  </w:style>
  <w:style w:type="character" w:customStyle="1" w:styleId="RTFNum341">
    <w:name w:val="RTF_Num 34 1"/>
    <w:rsid w:val="00E325A5"/>
    <w:rPr>
      <w:rFonts w:ascii="Symbol" w:eastAsia="Symbol" w:hAnsi="Symbol" w:cs="Symbol"/>
    </w:rPr>
  </w:style>
  <w:style w:type="character" w:customStyle="1" w:styleId="RTFNum342">
    <w:name w:val="RTF_Num 34 2"/>
    <w:rsid w:val="00E325A5"/>
    <w:rPr>
      <w:rFonts w:ascii="Courier New" w:eastAsia="Courier New" w:hAnsi="Courier New" w:cs="Courier New"/>
    </w:rPr>
  </w:style>
  <w:style w:type="character" w:customStyle="1" w:styleId="RTFNum343">
    <w:name w:val="RTF_Num 34 3"/>
    <w:rsid w:val="00E325A5"/>
    <w:rPr>
      <w:rFonts w:ascii="Wingdings" w:eastAsia="Wingdings" w:hAnsi="Wingdings" w:cs="Wingdings"/>
    </w:rPr>
  </w:style>
  <w:style w:type="character" w:customStyle="1" w:styleId="RTFNum344">
    <w:name w:val="RTF_Num 34 4"/>
    <w:rsid w:val="00E325A5"/>
    <w:rPr>
      <w:rFonts w:ascii="Symbol" w:eastAsia="Symbol" w:hAnsi="Symbol" w:cs="Symbol"/>
    </w:rPr>
  </w:style>
  <w:style w:type="character" w:customStyle="1" w:styleId="RTFNum345">
    <w:name w:val="RTF_Num 34 5"/>
    <w:rsid w:val="00E325A5"/>
    <w:rPr>
      <w:rFonts w:ascii="Courier New" w:eastAsia="Courier New" w:hAnsi="Courier New" w:cs="Courier New"/>
    </w:rPr>
  </w:style>
  <w:style w:type="character" w:customStyle="1" w:styleId="RTFNum346">
    <w:name w:val="RTF_Num 34 6"/>
    <w:rsid w:val="00E325A5"/>
    <w:rPr>
      <w:rFonts w:ascii="Wingdings" w:eastAsia="Wingdings" w:hAnsi="Wingdings" w:cs="Wingdings"/>
    </w:rPr>
  </w:style>
  <w:style w:type="character" w:customStyle="1" w:styleId="RTFNum347">
    <w:name w:val="RTF_Num 34 7"/>
    <w:rsid w:val="00E325A5"/>
    <w:rPr>
      <w:rFonts w:ascii="Symbol" w:eastAsia="Symbol" w:hAnsi="Symbol" w:cs="Symbol"/>
    </w:rPr>
  </w:style>
  <w:style w:type="character" w:customStyle="1" w:styleId="RTFNum348">
    <w:name w:val="RTF_Num 34 8"/>
    <w:rsid w:val="00E325A5"/>
    <w:rPr>
      <w:rFonts w:ascii="Courier New" w:eastAsia="Courier New" w:hAnsi="Courier New" w:cs="Courier New"/>
    </w:rPr>
  </w:style>
  <w:style w:type="character" w:customStyle="1" w:styleId="RTFNum349">
    <w:name w:val="RTF_Num 34 9"/>
    <w:rsid w:val="00E325A5"/>
    <w:rPr>
      <w:rFonts w:ascii="Wingdings" w:eastAsia="Wingdings" w:hAnsi="Wingdings" w:cs="Wingdings"/>
    </w:rPr>
  </w:style>
  <w:style w:type="character" w:customStyle="1" w:styleId="RTFNum351">
    <w:name w:val="RTF_Num 35 1"/>
    <w:rsid w:val="00E325A5"/>
    <w:rPr>
      <w:rFonts w:cs="Times New Roman"/>
      <w:b w:val="0"/>
      <w:bCs w:val="0"/>
    </w:rPr>
  </w:style>
  <w:style w:type="character" w:customStyle="1" w:styleId="RTFNum352">
    <w:name w:val="RTF_Num 35 2"/>
    <w:rsid w:val="00E325A5"/>
    <w:rPr>
      <w:rFonts w:cs="Times New Roman"/>
    </w:rPr>
  </w:style>
  <w:style w:type="character" w:customStyle="1" w:styleId="RTFNum353">
    <w:name w:val="RTF_Num 35 3"/>
    <w:rsid w:val="00E325A5"/>
    <w:rPr>
      <w:rFonts w:cs="Times New Roman"/>
    </w:rPr>
  </w:style>
  <w:style w:type="character" w:customStyle="1" w:styleId="RTFNum354">
    <w:name w:val="RTF_Num 35 4"/>
    <w:rsid w:val="00E325A5"/>
    <w:rPr>
      <w:rFonts w:cs="Times New Roman"/>
    </w:rPr>
  </w:style>
  <w:style w:type="character" w:customStyle="1" w:styleId="RTFNum355">
    <w:name w:val="RTF_Num 35 5"/>
    <w:rsid w:val="00E325A5"/>
    <w:rPr>
      <w:rFonts w:cs="Times New Roman"/>
    </w:rPr>
  </w:style>
  <w:style w:type="character" w:customStyle="1" w:styleId="RTFNum356">
    <w:name w:val="RTF_Num 35 6"/>
    <w:rsid w:val="00E325A5"/>
    <w:rPr>
      <w:rFonts w:cs="Times New Roman"/>
    </w:rPr>
  </w:style>
  <w:style w:type="character" w:customStyle="1" w:styleId="RTFNum357">
    <w:name w:val="RTF_Num 35 7"/>
    <w:rsid w:val="00E325A5"/>
    <w:rPr>
      <w:rFonts w:cs="Times New Roman"/>
    </w:rPr>
  </w:style>
  <w:style w:type="character" w:customStyle="1" w:styleId="RTFNum358">
    <w:name w:val="RTF_Num 35 8"/>
    <w:rsid w:val="00E325A5"/>
    <w:rPr>
      <w:rFonts w:cs="Times New Roman"/>
    </w:rPr>
  </w:style>
  <w:style w:type="character" w:customStyle="1" w:styleId="RTFNum359">
    <w:name w:val="RTF_Num 35 9"/>
    <w:rsid w:val="00E325A5"/>
    <w:rPr>
      <w:rFonts w:cs="Times New Roman"/>
    </w:rPr>
  </w:style>
  <w:style w:type="character" w:customStyle="1" w:styleId="RTFNum361">
    <w:name w:val="RTF_Num 36 1"/>
    <w:rsid w:val="00E325A5"/>
    <w:rPr>
      <w:rFonts w:ascii="Times New Roman" w:eastAsia="Times New Roman" w:hAnsi="Times New Roman"/>
    </w:rPr>
  </w:style>
  <w:style w:type="character" w:customStyle="1" w:styleId="RTFNum362">
    <w:name w:val="RTF_Num 36 2"/>
    <w:rsid w:val="00E325A5"/>
    <w:rPr>
      <w:rFonts w:ascii="Courier New" w:eastAsia="Courier New" w:hAnsi="Courier New" w:cs="Courier New"/>
    </w:rPr>
  </w:style>
  <w:style w:type="character" w:customStyle="1" w:styleId="RTFNum363">
    <w:name w:val="RTF_Num 36 3"/>
    <w:rsid w:val="00E325A5"/>
    <w:rPr>
      <w:rFonts w:ascii="Wingdings" w:eastAsia="Wingdings" w:hAnsi="Wingdings" w:cs="Wingdings"/>
    </w:rPr>
  </w:style>
  <w:style w:type="character" w:customStyle="1" w:styleId="RTFNum364">
    <w:name w:val="RTF_Num 36 4"/>
    <w:rsid w:val="00E325A5"/>
    <w:rPr>
      <w:rFonts w:ascii="Symbol" w:eastAsia="Symbol" w:hAnsi="Symbol" w:cs="Symbol"/>
    </w:rPr>
  </w:style>
  <w:style w:type="character" w:customStyle="1" w:styleId="RTFNum365">
    <w:name w:val="RTF_Num 36 5"/>
    <w:rsid w:val="00E325A5"/>
    <w:rPr>
      <w:rFonts w:ascii="Courier New" w:eastAsia="Courier New" w:hAnsi="Courier New" w:cs="Courier New"/>
    </w:rPr>
  </w:style>
  <w:style w:type="character" w:customStyle="1" w:styleId="RTFNum366">
    <w:name w:val="RTF_Num 36 6"/>
    <w:rsid w:val="00E325A5"/>
    <w:rPr>
      <w:rFonts w:ascii="Wingdings" w:eastAsia="Wingdings" w:hAnsi="Wingdings" w:cs="Wingdings"/>
    </w:rPr>
  </w:style>
  <w:style w:type="character" w:customStyle="1" w:styleId="RTFNum367">
    <w:name w:val="RTF_Num 36 7"/>
    <w:rsid w:val="00E325A5"/>
    <w:rPr>
      <w:rFonts w:ascii="Symbol" w:eastAsia="Symbol" w:hAnsi="Symbol" w:cs="Symbol"/>
    </w:rPr>
  </w:style>
  <w:style w:type="character" w:customStyle="1" w:styleId="RTFNum368">
    <w:name w:val="RTF_Num 36 8"/>
    <w:rsid w:val="00E325A5"/>
    <w:rPr>
      <w:rFonts w:ascii="Courier New" w:eastAsia="Courier New" w:hAnsi="Courier New" w:cs="Courier New"/>
    </w:rPr>
  </w:style>
  <w:style w:type="character" w:customStyle="1" w:styleId="RTFNum369">
    <w:name w:val="RTF_Num 36 9"/>
    <w:rsid w:val="00E325A5"/>
    <w:rPr>
      <w:rFonts w:ascii="Wingdings" w:eastAsia="Wingdings" w:hAnsi="Wingdings" w:cs="Wingdings"/>
    </w:rPr>
  </w:style>
  <w:style w:type="character" w:customStyle="1" w:styleId="RTFNum371">
    <w:name w:val="RTF_Num 37 1"/>
    <w:rsid w:val="00E325A5"/>
    <w:rPr>
      <w:rFonts w:ascii="Symbol" w:eastAsia="Symbol" w:hAnsi="Symbol" w:cs="Symbol"/>
    </w:rPr>
  </w:style>
  <w:style w:type="character" w:customStyle="1" w:styleId="RTFNum372">
    <w:name w:val="RTF_Num 37 2"/>
    <w:rsid w:val="00E325A5"/>
    <w:rPr>
      <w:rFonts w:ascii="Courier New" w:eastAsia="Courier New" w:hAnsi="Courier New" w:cs="Courier New"/>
    </w:rPr>
  </w:style>
  <w:style w:type="character" w:customStyle="1" w:styleId="RTFNum373">
    <w:name w:val="RTF_Num 37 3"/>
    <w:rsid w:val="00E325A5"/>
    <w:rPr>
      <w:rFonts w:ascii="Wingdings" w:eastAsia="Wingdings" w:hAnsi="Wingdings" w:cs="Wingdings"/>
    </w:rPr>
  </w:style>
  <w:style w:type="character" w:customStyle="1" w:styleId="RTFNum374">
    <w:name w:val="RTF_Num 37 4"/>
    <w:rsid w:val="00E325A5"/>
    <w:rPr>
      <w:rFonts w:ascii="Symbol" w:eastAsia="Symbol" w:hAnsi="Symbol" w:cs="Symbol"/>
    </w:rPr>
  </w:style>
  <w:style w:type="character" w:customStyle="1" w:styleId="RTFNum375">
    <w:name w:val="RTF_Num 37 5"/>
    <w:rsid w:val="00E325A5"/>
    <w:rPr>
      <w:rFonts w:ascii="Courier New" w:eastAsia="Courier New" w:hAnsi="Courier New" w:cs="Courier New"/>
    </w:rPr>
  </w:style>
  <w:style w:type="character" w:customStyle="1" w:styleId="RTFNum376">
    <w:name w:val="RTF_Num 37 6"/>
    <w:rsid w:val="00E325A5"/>
    <w:rPr>
      <w:rFonts w:ascii="Wingdings" w:eastAsia="Wingdings" w:hAnsi="Wingdings" w:cs="Wingdings"/>
    </w:rPr>
  </w:style>
  <w:style w:type="character" w:customStyle="1" w:styleId="RTFNum377">
    <w:name w:val="RTF_Num 37 7"/>
    <w:rsid w:val="00E325A5"/>
    <w:rPr>
      <w:rFonts w:ascii="Symbol" w:eastAsia="Symbol" w:hAnsi="Symbol" w:cs="Symbol"/>
    </w:rPr>
  </w:style>
  <w:style w:type="character" w:customStyle="1" w:styleId="RTFNum378">
    <w:name w:val="RTF_Num 37 8"/>
    <w:rsid w:val="00E325A5"/>
    <w:rPr>
      <w:rFonts w:ascii="Courier New" w:eastAsia="Courier New" w:hAnsi="Courier New" w:cs="Courier New"/>
    </w:rPr>
  </w:style>
  <w:style w:type="character" w:customStyle="1" w:styleId="RTFNum379">
    <w:name w:val="RTF_Num 37 9"/>
    <w:rsid w:val="00E325A5"/>
    <w:rPr>
      <w:rFonts w:ascii="Wingdings" w:eastAsia="Wingdings" w:hAnsi="Wingdings" w:cs="Wingdings"/>
    </w:rPr>
  </w:style>
  <w:style w:type="character" w:customStyle="1" w:styleId="RTFNum381">
    <w:name w:val="RTF_Num 38 1"/>
    <w:rsid w:val="00E325A5"/>
    <w:rPr>
      <w:rFonts w:cs="Times New Roman"/>
    </w:rPr>
  </w:style>
  <w:style w:type="character" w:customStyle="1" w:styleId="RTFNum382">
    <w:name w:val="RTF_Num 38 2"/>
    <w:rsid w:val="00E325A5"/>
    <w:rPr>
      <w:rFonts w:cs="Times New Roman"/>
    </w:rPr>
  </w:style>
  <w:style w:type="character" w:customStyle="1" w:styleId="RTFNum383">
    <w:name w:val="RTF_Num 38 3"/>
    <w:rsid w:val="00E325A5"/>
    <w:rPr>
      <w:rFonts w:cs="Times New Roman"/>
    </w:rPr>
  </w:style>
  <w:style w:type="character" w:customStyle="1" w:styleId="RTFNum384">
    <w:name w:val="RTF_Num 38 4"/>
    <w:rsid w:val="00E325A5"/>
    <w:rPr>
      <w:rFonts w:cs="Times New Roman"/>
    </w:rPr>
  </w:style>
  <w:style w:type="character" w:customStyle="1" w:styleId="RTFNum385">
    <w:name w:val="RTF_Num 38 5"/>
    <w:rsid w:val="00E325A5"/>
    <w:rPr>
      <w:rFonts w:cs="Times New Roman"/>
    </w:rPr>
  </w:style>
  <w:style w:type="character" w:customStyle="1" w:styleId="RTFNum386">
    <w:name w:val="RTF_Num 38 6"/>
    <w:rsid w:val="00E325A5"/>
    <w:rPr>
      <w:rFonts w:cs="Times New Roman"/>
    </w:rPr>
  </w:style>
  <w:style w:type="character" w:customStyle="1" w:styleId="RTFNum387">
    <w:name w:val="RTF_Num 38 7"/>
    <w:rsid w:val="00E325A5"/>
    <w:rPr>
      <w:rFonts w:cs="Times New Roman"/>
    </w:rPr>
  </w:style>
  <w:style w:type="character" w:customStyle="1" w:styleId="RTFNum388">
    <w:name w:val="RTF_Num 38 8"/>
    <w:rsid w:val="00E325A5"/>
    <w:rPr>
      <w:rFonts w:cs="Times New Roman"/>
    </w:rPr>
  </w:style>
  <w:style w:type="character" w:customStyle="1" w:styleId="RTFNum389">
    <w:name w:val="RTF_Num 38 9"/>
    <w:rsid w:val="00E325A5"/>
    <w:rPr>
      <w:rFonts w:cs="Times New Roman"/>
    </w:rPr>
  </w:style>
  <w:style w:type="character" w:customStyle="1" w:styleId="RTFNum391">
    <w:name w:val="RTF_Num 39 1"/>
    <w:rsid w:val="00E325A5"/>
    <w:rPr>
      <w:rFonts w:ascii="Symbol" w:eastAsia="Symbol" w:hAnsi="Symbol" w:cs="Symbol"/>
    </w:rPr>
  </w:style>
  <w:style w:type="character" w:customStyle="1" w:styleId="RTFNum392">
    <w:name w:val="RTF_Num 39 2"/>
    <w:rsid w:val="00E325A5"/>
    <w:rPr>
      <w:rFonts w:ascii="Courier New" w:eastAsia="Courier New" w:hAnsi="Courier New" w:cs="Courier New"/>
    </w:rPr>
  </w:style>
  <w:style w:type="character" w:customStyle="1" w:styleId="RTFNum393">
    <w:name w:val="RTF_Num 39 3"/>
    <w:rsid w:val="00E325A5"/>
    <w:rPr>
      <w:rFonts w:ascii="Wingdings" w:eastAsia="Wingdings" w:hAnsi="Wingdings" w:cs="Wingdings"/>
    </w:rPr>
  </w:style>
  <w:style w:type="character" w:customStyle="1" w:styleId="RTFNum394">
    <w:name w:val="RTF_Num 39 4"/>
    <w:rsid w:val="00E325A5"/>
    <w:rPr>
      <w:rFonts w:ascii="Symbol" w:eastAsia="Symbol" w:hAnsi="Symbol" w:cs="Symbol"/>
    </w:rPr>
  </w:style>
  <w:style w:type="character" w:customStyle="1" w:styleId="RTFNum395">
    <w:name w:val="RTF_Num 39 5"/>
    <w:rsid w:val="00E325A5"/>
    <w:rPr>
      <w:rFonts w:ascii="Courier New" w:eastAsia="Courier New" w:hAnsi="Courier New" w:cs="Courier New"/>
    </w:rPr>
  </w:style>
  <w:style w:type="character" w:customStyle="1" w:styleId="RTFNum396">
    <w:name w:val="RTF_Num 39 6"/>
    <w:rsid w:val="00E325A5"/>
    <w:rPr>
      <w:rFonts w:ascii="Wingdings" w:eastAsia="Wingdings" w:hAnsi="Wingdings" w:cs="Wingdings"/>
    </w:rPr>
  </w:style>
  <w:style w:type="character" w:customStyle="1" w:styleId="RTFNum397">
    <w:name w:val="RTF_Num 39 7"/>
    <w:rsid w:val="00E325A5"/>
    <w:rPr>
      <w:rFonts w:ascii="Symbol" w:eastAsia="Symbol" w:hAnsi="Symbol" w:cs="Symbol"/>
    </w:rPr>
  </w:style>
  <w:style w:type="character" w:customStyle="1" w:styleId="RTFNum398">
    <w:name w:val="RTF_Num 39 8"/>
    <w:rsid w:val="00E325A5"/>
    <w:rPr>
      <w:rFonts w:ascii="Courier New" w:eastAsia="Courier New" w:hAnsi="Courier New" w:cs="Courier New"/>
    </w:rPr>
  </w:style>
  <w:style w:type="character" w:customStyle="1" w:styleId="RTFNum399">
    <w:name w:val="RTF_Num 39 9"/>
    <w:rsid w:val="00E325A5"/>
    <w:rPr>
      <w:rFonts w:ascii="Wingdings" w:eastAsia="Wingdings" w:hAnsi="Wingdings" w:cs="Wingdings"/>
    </w:rPr>
  </w:style>
  <w:style w:type="character" w:customStyle="1" w:styleId="RTFNum401">
    <w:name w:val="RTF_Num 40 1"/>
    <w:rsid w:val="00E325A5"/>
    <w:rPr>
      <w:rFonts w:ascii="Times New Roman" w:eastAsia="Times New Roman" w:hAnsi="Times New Roman" w:cs="Times New Roman"/>
      <w:b w:val="0"/>
      <w:bCs w:val="0"/>
    </w:rPr>
  </w:style>
  <w:style w:type="character" w:customStyle="1" w:styleId="RTFNum402">
    <w:name w:val="RTF_Num 40 2"/>
    <w:rsid w:val="00E325A5"/>
    <w:rPr>
      <w:rFonts w:cs="Times New Roman"/>
    </w:rPr>
  </w:style>
  <w:style w:type="character" w:customStyle="1" w:styleId="RTFNum403">
    <w:name w:val="RTF_Num 40 3"/>
    <w:rsid w:val="00E325A5"/>
    <w:rPr>
      <w:rFonts w:cs="Times New Roman"/>
    </w:rPr>
  </w:style>
  <w:style w:type="character" w:customStyle="1" w:styleId="RTFNum404">
    <w:name w:val="RTF_Num 40 4"/>
    <w:rsid w:val="00E325A5"/>
    <w:rPr>
      <w:rFonts w:cs="Times New Roman"/>
    </w:rPr>
  </w:style>
  <w:style w:type="character" w:customStyle="1" w:styleId="RTFNum405">
    <w:name w:val="RTF_Num 40 5"/>
    <w:rsid w:val="00E325A5"/>
    <w:rPr>
      <w:rFonts w:cs="Times New Roman"/>
    </w:rPr>
  </w:style>
  <w:style w:type="character" w:customStyle="1" w:styleId="RTFNum406">
    <w:name w:val="RTF_Num 40 6"/>
    <w:rsid w:val="00E325A5"/>
    <w:rPr>
      <w:rFonts w:cs="Times New Roman"/>
    </w:rPr>
  </w:style>
  <w:style w:type="character" w:customStyle="1" w:styleId="RTFNum407">
    <w:name w:val="RTF_Num 40 7"/>
    <w:rsid w:val="00E325A5"/>
    <w:rPr>
      <w:rFonts w:cs="Times New Roman"/>
    </w:rPr>
  </w:style>
  <w:style w:type="character" w:customStyle="1" w:styleId="RTFNum408">
    <w:name w:val="RTF_Num 40 8"/>
    <w:rsid w:val="00E325A5"/>
    <w:rPr>
      <w:rFonts w:cs="Times New Roman"/>
    </w:rPr>
  </w:style>
  <w:style w:type="character" w:customStyle="1" w:styleId="RTFNum409">
    <w:name w:val="RTF_Num 40 9"/>
    <w:rsid w:val="00E325A5"/>
    <w:rPr>
      <w:rFonts w:cs="Times New Roman"/>
    </w:rPr>
  </w:style>
  <w:style w:type="character" w:customStyle="1" w:styleId="RTFNum411">
    <w:name w:val="RTF_Num 41 1"/>
    <w:rsid w:val="00E325A5"/>
    <w:rPr>
      <w:rFonts w:ascii="Symbol" w:eastAsia="Symbol" w:hAnsi="Symbol" w:cs="Symbol"/>
      <w:sz w:val="20"/>
      <w:szCs w:val="20"/>
    </w:rPr>
  </w:style>
  <w:style w:type="character" w:customStyle="1" w:styleId="RTFNum412">
    <w:name w:val="RTF_Num 41 2"/>
    <w:rsid w:val="00E325A5"/>
    <w:rPr>
      <w:rFonts w:ascii="Courier New" w:eastAsia="Courier New" w:hAnsi="Courier New" w:cs="Courier New"/>
      <w:sz w:val="20"/>
      <w:szCs w:val="20"/>
    </w:rPr>
  </w:style>
  <w:style w:type="character" w:customStyle="1" w:styleId="RTFNum413">
    <w:name w:val="RTF_Num 41 3"/>
    <w:rsid w:val="00E325A5"/>
    <w:rPr>
      <w:rFonts w:ascii="Wingdings" w:eastAsia="Wingdings" w:hAnsi="Wingdings" w:cs="Wingdings"/>
      <w:sz w:val="20"/>
      <w:szCs w:val="20"/>
    </w:rPr>
  </w:style>
  <w:style w:type="character" w:customStyle="1" w:styleId="RTFNum414">
    <w:name w:val="RTF_Num 41 4"/>
    <w:rsid w:val="00E325A5"/>
    <w:rPr>
      <w:rFonts w:ascii="Wingdings" w:eastAsia="Wingdings" w:hAnsi="Wingdings" w:cs="Wingdings"/>
      <w:sz w:val="20"/>
      <w:szCs w:val="20"/>
    </w:rPr>
  </w:style>
  <w:style w:type="character" w:customStyle="1" w:styleId="RTFNum415">
    <w:name w:val="RTF_Num 41 5"/>
    <w:rsid w:val="00E325A5"/>
    <w:rPr>
      <w:rFonts w:ascii="Wingdings" w:eastAsia="Wingdings" w:hAnsi="Wingdings" w:cs="Wingdings"/>
      <w:sz w:val="20"/>
      <w:szCs w:val="20"/>
    </w:rPr>
  </w:style>
  <w:style w:type="character" w:customStyle="1" w:styleId="RTFNum416">
    <w:name w:val="RTF_Num 41 6"/>
    <w:rsid w:val="00E325A5"/>
    <w:rPr>
      <w:rFonts w:ascii="Wingdings" w:eastAsia="Wingdings" w:hAnsi="Wingdings" w:cs="Wingdings"/>
      <w:sz w:val="20"/>
      <w:szCs w:val="20"/>
    </w:rPr>
  </w:style>
  <w:style w:type="character" w:customStyle="1" w:styleId="RTFNum417">
    <w:name w:val="RTF_Num 41 7"/>
    <w:rsid w:val="00E325A5"/>
    <w:rPr>
      <w:rFonts w:ascii="Wingdings" w:eastAsia="Wingdings" w:hAnsi="Wingdings" w:cs="Wingdings"/>
      <w:sz w:val="20"/>
      <w:szCs w:val="20"/>
    </w:rPr>
  </w:style>
  <w:style w:type="character" w:customStyle="1" w:styleId="RTFNum418">
    <w:name w:val="RTF_Num 41 8"/>
    <w:rsid w:val="00E325A5"/>
    <w:rPr>
      <w:rFonts w:ascii="Wingdings" w:eastAsia="Wingdings" w:hAnsi="Wingdings" w:cs="Wingdings"/>
      <w:sz w:val="20"/>
      <w:szCs w:val="20"/>
    </w:rPr>
  </w:style>
  <w:style w:type="character" w:customStyle="1" w:styleId="RTFNum419">
    <w:name w:val="RTF_Num 41 9"/>
    <w:rsid w:val="00E325A5"/>
    <w:rPr>
      <w:rFonts w:ascii="Wingdings" w:eastAsia="Wingdings" w:hAnsi="Wingdings" w:cs="Wingdings"/>
      <w:sz w:val="20"/>
      <w:szCs w:val="20"/>
    </w:rPr>
  </w:style>
  <w:style w:type="character" w:customStyle="1" w:styleId="RTFNum421">
    <w:name w:val="RTF_Num 42 1"/>
    <w:rsid w:val="00E325A5"/>
    <w:rPr>
      <w:rFonts w:cs="Times New Roman"/>
      <w:b w:val="0"/>
      <w:bCs w:val="0"/>
    </w:rPr>
  </w:style>
  <w:style w:type="character" w:customStyle="1" w:styleId="RTFNum422">
    <w:name w:val="RTF_Num 42 2"/>
    <w:rsid w:val="00E325A5"/>
    <w:rPr>
      <w:rFonts w:cs="Times New Roman"/>
    </w:rPr>
  </w:style>
  <w:style w:type="character" w:customStyle="1" w:styleId="RTFNum423">
    <w:name w:val="RTF_Num 42 3"/>
    <w:rsid w:val="00E325A5"/>
    <w:rPr>
      <w:rFonts w:cs="Times New Roman"/>
    </w:rPr>
  </w:style>
  <w:style w:type="character" w:customStyle="1" w:styleId="RTFNum424">
    <w:name w:val="RTF_Num 42 4"/>
    <w:rsid w:val="00E325A5"/>
    <w:rPr>
      <w:rFonts w:cs="Times New Roman"/>
    </w:rPr>
  </w:style>
  <w:style w:type="character" w:customStyle="1" w:styleId="RTFNum425">
    <w:name w:val="RTF_Num 42 5"/>
    <w:rsid w:val="00E325A5"/>
    <w:rPr>
      <w:rFonts w:cs="Times New Roman"/>
    </w:rPr>
  </w:style>
  <w:style w:type="character" w:customStyle="1" w:styleId="RTFNum426">
    <w:name w:val="RTF_Num 42 6"/>
    <w:rsid w:val="00E325A5"/>
    <w:rPr>
      <w:rFonts w:cs="Times New Roman"/>
    </w:rPr>
  </w:style>
  <w:style w:type="character" w:customStyle="1" w:styleId="RTFNum427">
    <w:name w:val="RTF_Num 42 7"/>
    <w:rsid w:val="00E325A5"/>
    <w:rPr>
      <w:rFonts w:cs="Times New Roman"/>
    </w:rPr>
  </w:style>
  <w:style w:type="character" w:customStyle="1" w:styleId="RTFNum428">
    <w:name w:val="RTF_Num 42 8"/>
    <w:rsid w:val="00E325A5"/>
    <w:rPr>
      <w:rFonts w:cs="Times New Roman"/>
    </w:rPr>
  </w:style>
  <w:style w:type="character" w:customStyle="1" w:styleId="RTFNum429">
    <w:name w:val="RTF_Num 42 9"/>
    <w:rsid w:val="00E325A5"/>
    <w:rPr>
      <w:rFonts w:cs="Times New Roman"/>
    </w:rPr>
  </w:style>
  <w:style w:type="character" w:customStyle="1" w:styleId="RTFNum431">
    <w:name w:val="RTF_Num 43 1"/>
    <w:rsid w:val="00E325A5"/>
    <w:rPr>
      <w:rFonts w:cs="Times New Roman"/>
    </w:rPr>
  </w:style>
  <w:style w:type="character" w:customStyle="1" w:styleId="RTFNum432">
    <w:name w:val="RTF_Num 43 2"/>
    <w:rsid w:val="00E325A5"/>
    <w:rPr>
      <w:rFonts w:cs="Times New Roman"/>
    </w:rPr>
  </w:style>
  <w:style w:type="character" w:customStyle="1" w:styleId="RTFNum433">
    <w:name w:val="RTF_Num 43 3"/>
    <w:rsid w:val="00E325A5"/>
    <w:rPr>
      <w:rFonts w:cs="Times New Roman"/>
    </w:rPr>
  </w:style>
  <w:style w:type="character" w:customStyle="1" w:styleId="RTFNum434">
    <w:name w:val="RTF_Num 43 4"/>
    <w:rsid w:val="00E325A5"/>
    <w:rPr>
      <w:rFonts w:cs="Times New Roman"/>
    </w:rPr>
  </w:style>
  <w:style w:type="character" w:customStyle="1" w:styleId="RTFNum435">
    <w:name w:val="RTF_Num 43 5"/>
    <w:rsid w:val="00E325A5"/>
    <w:rPr>
      <w:rFonts w:cs="Times New Roman"/>
    </w:rPr>
  </w:style>
  <w:style w:type="character" w:customStyle="1" w:styleId="RTFNum436">
    <w:name w:val="RTF_Num 43 6"/>
    <w:rsid w:val="00E325A5"/>
    <w:rPr>
      <w:rFonts w:cs="Times New Roman"/>
    </w:rPr>
  </w:style>
  <w:style w:type="character" w:customStyle="1" w:styleId="RTFNum437">
    <w:name w:val="RTF_Num 43 7"/>
    <w:rsid w:val="00E325A5"/>
    <w:rPr>
      <w:rFonts w:cs="Times New Roman"/>
    </w:rPr>
  </w:style>
  <w:style w:type="character" w:customStyle="1" w:styleId="RTFNum438">
    <w:name w:val="RTF_Num 43 8"/>
    <w:rsid w:val="00E325A5"/>
    <w:rPr>
      <w:rFonts w:cs="Times New Roman"/>
    </w:rPr>
  </w:style>
  <w:style w:type="character" w:customStyle="1" w:styleId="RTFNum439">
    <w:name w:val="RTF_Num 43 9"/>
    <w:rsid w:val="00E325A5"/>
    <w:rPr>
      <w:rFonts w:cs="Times New Roman"/>
    </w:rPr>
  </w:style>
  <w:style w:type="character" w:customStyle="1" w:styleId="RTFNum441">
    <w:name w:val="RTF_Num 44 1"/>
    <w:rsid w:val="00E325A5"/>
    <w:rPr>
      <w:rFonts w:ascii="Symbol" w:eastAsia="Symbol" w:hAnsi="Symbol" w:cs="Symbol"/>
    </w:rPr>
  </w:style>
  <w:style w:type="character" w:customStyle="1" w:styleId="RTFNum442">
    <w:name w:val="RTF_Num 44 2"/>
    <w:rsid w:val="00E325A5"/>
    <w:rPr>
      <w:rFonts w:ascii="Courier New" w:eastAsia="Courier New" w:hAnsi="Courier New" w:cs="Courier New"/>
    </w:rPr>
  </w:style>
  <w:style w:type="character" w:customStyle="1" w:styleId="RTFNum443">
    <w:name w:val="RTF_Num 44 3"/>
    <w:rsid w:val="00E325A5"/>
    <w:rPr>
      <w:rFonts w:ascii="Wingdings" w:eastAsia="Wingdings" w:hAnsi="Wingdings" w:cs="Wingdings"/>
    </w:rPr>
  </w:style>
  <w:style w:type="character" w:customStyle="1" w:styleId="RTFNum444">
    <w:name w:val="RTF_Num 44 4"/>
    <w:rsid w:val="00E325A5"/>
    <w:rPr>
      <w:rFonts w:ascii="Symbol" w:eastAsia="Symbol" w:hAnsi="Symbol" w:cs="Symbol"/>
    </w:rPr>
  </w:style>
  <w:style w:type="character" w:customStyle="1" w:styleId="RTFNum445">
    <w:name w:val="RTF_Num 44 5"/>
    <w:rsid w:val="00E325A5"/>
    <w:rPr>
      <w:rFonts w:ascii="Courier New" w:eastAsia="Courier New" w:hAnsi="Courier New" w:cs="Courier New"/>
    </w:rPr>
  </w:style>
  <w:style w:type="character" w:customStyle="1" w:styleId="RTFNum446">
    <w:name w:val="RTF_Num 44 6"/>
    <w:rsid w:val="00E325A5"/>
    <w:rPr>
      <w:rFonts w:ascii="Wingdings" w:eastAsia="Wingdings" w:hAnsi="Wingdings" w:cs="Wingdings"/>
    </w:rPr>
  </w:style>
  <w:style w:type="character" w:customStyle="1" w:styleId="RTFNum447">
    <w:name w:val="RTF_Num 44 7"/>
    <w:rsid w:val="00E325A5"/>
    <w:rPr>
      <w:rFonts w:ascii="Symbol" w:eastAsia="Symbol" w:hAnsi="Symbol" w:cs="Symbol"/>
    </w:rPr>
  </w:style>
  <w:style w:type="character" w:customStyle="1" w:styleId="RTFNum448">
    <w:name w:val="RTF_Num 44 8"/>
    <w:rsid w:val="00E325A5"/>
    <w:rPr>
      <w:rFonts w:ascii="Courier New" w:eastAsia="Courier New" w:hAnsi="Courier New" w:cs="Courier New"/>
    </w:rPr>
  </w:style>
  <w:style w:type="character" w:customStyle="1" w:styleId="RTFNum449">
    <w:name w:val="RTF_Num 44 9"/>
    <w:rsid w:val="00E325A5"/>
    <w:rPr>
      <w:rFonts w:ascii="Wingdings" w:eastAsia="Wingdings" w:hAnsi="Wingdings" w:cs="Wingdings"/>
    </w:rPr>
  </w:style>
  <w:style w:type="character" w:customStyle="1" w:styleId="RTFNum451">
    <w:name w:val="RTF_Num 45 1"/>
    <w:rsid w:val="00E325A5"/>
    <w:rPr>
      <w:rFonts w:ascii="Symbol" w:eastAsia="Symbol" w:hAnsi="Symbol" w:cs="Symbol"/>
    </w:rPr>
  </w:style>
  <w:style w:type="character" w:customStyle="1" w:styleId="RTFNum452">
    <w:name w:val="RTF_Num 45 2"/>
    <w:rsid w:val="00E325A5"/>
    <w:rPr>
      <w:rFonts w:ascii="Courier New" w:eastAsia="Courier New" w:hAnsi="Courier New" w:cs="Courier New"/>
    </w:rPr>
  </w:style>
  <w:style w:type="character" w:customStyle="1" w:styleId="RTFNum453">
    <w:name w:val="RTF_Num 45 3"/>
    <w:rsid w:val="00E325A5"/>
    <w:rPr>
      <w:rFonts w:ascii="Wingdings" w:eastAsia="Wingdings" w:hAnsi="Wingdings" w:cs="Wingdings"/>
    </w:rPr>
  </w:style>
  <w:style w:type="character" w:customStyle="1" w:styleId="RTFNum454">
    <w:name w:val="RTF_Num 45 4"/>
    <w:rsid w:val="00E325A5"/>
    <w:rPr>
      <w:rFonts w:ascii="Symbol" w:eastAsia="Symbol" w:hAnsi="Symbol" w:cs="Symbol"/>
    </w:rPr>
  </w:style>
  <w:style w:type="character" w:customStyle="1" w:styleId="RTFNum455">
    <w:name w:val="RTF_Num 45 5"/>
    <w:rsid w:val="00E325A5"/>
    <w:rPr>
      <w:rFonts w:ascii="Courier New" w:eastAsia="Courier New" w:hAnsi="Courier New" w:cs="Courier New"/>
    </w:rPr>
  </w:style>
  <w:style w:type="character" w:customStyle="1" w:styleId="RTFNum456">
    <w:name w:val="RTF_Num 45 6"/>
    <w:rsid w:val="00E325A5"/>
    <w:rPr>
      <w:rFonts w:ascii="Wingdings" w:eastAsia="Wingdings" w:hAnsi="Wingdings" w:cs="Wingdings"/>
    </w:rPr>
  </w:style>
  <w:style w:type="character" w:customStyle="1" w:styleId="RTFNum457">
    <w:name w:val="RTF_Num 45 7"/>
    <w:rsid w:val="00E325A5"/>
    <w:rPr>
      <w:rFonts w:ascii="Symbol" w:eastAsia="Symbol" w:hAnsi="Symbol" w:cs="Symbol"/>
    </w:rPr>
  </w:style>
  <w:style w:type="character" w:customStyle="1" w:styleId="RTFNum458">
    <w:name w:val="RTF_Num 45 8"/>
    <w:rsid w:val="00E325A5"/>
    <w:rPr>
      <w:rFonts w:ascii="Courier New" w:eastAsia="Courier New" w:hAnsi="Courier New" w:cs="Courier New"/>
    </w:rPr>
  </w:style>
  <w:style w:type="character" w:customStyle="1" w:styleId="RTFNum459">
    <w:name w:val="RTF_Num 45 9"/>
    <w:rsid w:val="00E325A5"/>
    <w:rPr>
      <w:rFonts w:ascii="Wingdings" w:eastAsia="Wingdings" w:hAnsi="Wingdings" w:cs="Wingdings"/>
    </w:rPr>
  </w:style>
  <w:style w:type="character" w:customStyle="1" w:styleId="RTFNum461">
    <w:name w:val="RTF_Num 46 1"/>
    <w:rsid w:val="00E325A5"/>
    <w:rPr>
      <w:rFonts w:cs="Times New Roman"/>
    </w:rPr>
  </w:style>
  <w:style w:type="character" w:customStyle="1" w:styleId="RTFNum462">
    <w:name w:val="RTF_Num 46 2"/>
    <w:rsid w:val="00E325A5"/>
    <w:rPr>
      <w:rFonts w:cs="Times New Roman"/>
    </w:rPr>
  </w:style>
  <w:style w:type="character" w:customStyle="1" w:styleId="RTFNum463">
    <w:name w:val="RTF_Num 46 3"/>
    <w:rsid w:val="00E325A5"/>
    <w:rPr>
      <w:rFonts w:cs="Times New Roman"/>
    </w:rPr>
  </w:style>
  <w:style w:type="character" w:customStyle="1" w:styleId="RTFNum464">
    <w:name w:val="RTF_Num 46 4"/>
    <w:rsid w:val="00E325A5"/>
    <w:rPr>
      <w:rFonts w:cs="Times New Roman"/>
    </w:rPr>
  </w:style>
  <w:style w:type="character" w:customStyle="1" w:styleId="RTFNum465">
    <w:name w:val="RTF_Num 46 5"/>
    <w:rsid w:val="00E325A5"/>
    <w:rPr>
      <w:rFonts w:cs="Times New Roman"/>
    </w:rPr>
  </w:style>
  <w:style w:type="character" w:customStyle="1" w:styleId="RTFNum466">
    <w:name w:val="RTF_Num 46 6"/>
    <w:rsid w:val="00E325A5"/>
    <w:rPr>
      <w:rFonts w:cs="Times New Roman"/>
    </w:rPr>
  </w:style>
  <w:style w:type="character" w:customStyle="1" w:styleId="RTFNum467">
    <w:name w:val="RTF_Num 46 7"/>
    <w:rsid w:val="00E325A5"/>
    <w:rPr>
      <w:rFonts w:cs="Times New Roman"/>
    </w:rPr>
  </w:style>
  <w:style w:type="character" w:customStyle="1" w:styleId="RTFNum468">
    <w:name w:val="RTF_Num 46 8"/>
    <w:rsid w:val="00E325A5"/>
    <w:rPr>
      <w:rFonts w:cs="Times New Roman"/>
    </w:rPr>
  </w:style>
  <w:style w:type="character" w:customStyle="1" w:styleId="RTFNum469">
    <w:name w:val="RTF_Num 46 9"/>
    <w:rsid w:val="00E325A5"/>
    <w:rPr>
      <w:rFonts w:cs="Times New Roman"/>
    </w:rPr>
  </w:style>
  <w:style w:type="character" w:customStyle="1" w:styleId="RTFNum471">
    <w:name w:val="RTF_Num 47 1"/>
    <w:rsid w:val="00E325A5"/>
    <w:rPr>
      <w:rFonts w:ascii="Symbol" w:eastAsia="Symbol" w:hAnsi="Symbol" w:cs="Symbol"/>
    </w:rPr>
  </w:style>
  <w:style w:type="character" w:customStyle="1" w:styleId="RTFNum472">
    <w:name w:val="RTF_Num 47 2"/>
    <w:rsid w:val="00E325A5"/>
    <w:rPr>
      <w:rFonts w:ascii="Courier New" w:eastAsia="Courier New" w:hAnsi="Courier New" w:cs="Courier New"/>
    </w:rPr>
  </w:style>
  <w:style w:type="character" w:customStyle="1" w:styleId="RTFNum473">
    <w:name w:val="RTF_Num 47 3"/>
    <w:rsid w:val="00E325A5"/>
    <w:rPr>
      <w:rFonts w:ascii="Wingdings" w:eastAsia="Wingdings" w:hAnsi="Wingdings" w:cs="Wingdings"/>
    </w:rPr>
  </w:style>
  <w:style w:type="character" w:customStyle="1" w:styleId="RTFNum474">
    <w:name w:val="RTF_Num 47 4"/>
    <w:rsid w:val="00E325A5"/>
    <w:rPr>
      <w:rFonts w:ascii="Symbol" w:eastAsia="Symbol" w:hAnsi="Symbol" w:cs="Symbol"/>
    </w:rPr>
  </w:style>
  <w:style w:type="character" w:customStyle="1" w:styleId="RTFNum475">
    <w:name w:val="RTF_Num 47 5"/>
    <w:rsid w:val="00E325A5"/>
    <w:rPr>
      <w:rFonts w:ascii="Courier New" w:eastAsia="Courier New" w:hAnsi="Courier New" w:cs="Courier New"/>
    </w:rPr>
  </w:style>
  <w:style w:type="character" w:customStyle="1" w:styleId="RTFNum476">
    <w:name w:val="RTF_Num 47 6"/>
    <w:rsid w:val="00E325A5"/>
    <w:rPr>
      <w:rFonts w:ascii="Wingdings" w:eastAsia="Wingdings" w:hAnsi="Wingdings" w:cs="Wingdings"/>
    </w:rPr>
  </w:style>
  <w:style w:type="character" w:customStyle="1" w:styleId="RTFNum477">
    <w:name w:val="RTF_Num 47 7"/>
    <w:rsid w:val="00E325A5"/>
    <w:rPr>
      <w:rFonts w:ascii="Symbol" w:eastAsia="Symbol" w:hAnsi="Symbol" w:cs="Symbol"/>
    </w:rPr>
  </w:style>
  <w:style w:type="character" w:customStyle="1" w:styleId="RTFNum478">
    <w:name w:val="RTF_Num 47 8"/>
    <w:rsid w:val="00E325A5"/>
    <w:rPr>
      <w:rFonts w:ascii="Courier New" w:eastAsia="Courier New" w:hAnsi="Courier New" w:cs="Courier New"/>
    </w:rPr>
  </w:style>
  <w:style w:type="character" w:customStyle="1" w:styleId="RTFNum479">
    <w:name w:val="RTF_Num 47 9"/>
    <w:rsid w:val="00E325A5"/>
    <w:rPr>
      <w:rFonts w:ascii="Wingdings" w:eastAsia="Wingdings" w:hAnsi="Wingdings" w:cs="Wingdings"/>
    </w:rPr>
  </w:style>
  <w:style w:type="character" w:customStyle="1" w:styleId="RTFNum481">
    <w:name w:val="RTF_Num 48 1"/>
    <w:rsid w:val="00E325A5"/>
    <w:rPr>
      <w:rFonts w:cs="Times New Roman"/>
      <w:b w:val="0"/>
      <w:bCs w:val="0"/>
    </w:rPr>
  </w:style>
  <w:style w:type="character" w:customStyle="1" w:styleId="RTFNum482">
    <w:name w:val="RTF_Num 48 2"/>
    <w:rsid w:val="00E325A5"/>
    <w:rPr>
      <w:rFonts w:cs="Times New Roman"/>
    </w:rPr>
  </w:style>
  <w:style w:type="character" w:customStyle="1" w:styleId="RTFNum483">
    <w:name w:val="RTF_Num 48 3"/>
    <w:rsid w:val="00E325A5"/>
    <w:rPr>
      <w:rFonts w:cs="Times New Roman"/>
    </w:rPr>
  </w:style>
  <w:style w:type="character" w:customStyle="1" w:styleId="RTFNum484">
    <w:name w:val="RTF_Num 48 4"/>
    <w:rsid w:val="00E325A5"/>
    <w:rPr>
      <w:rFonts w:cs="Times New Roman"/>
    </w:rPr>
  </w:style>
  <w:style w:type="character" w:customStyle="1" w:styleId="RTFNum485">
    <w:name w:val="RTF_Num 48 5"/>
    <w:rsid w:val="00E325A5"/>
    <w:rPr>
      <w:rFonts w:cs="Times New Roman"/>
    </w:rPr>
  </w:style>
  <w:style w:type="character" w:customStyle="1" w:styleId="RTFNum486">
    <w:name w:val="RTF_Num 48 6"/>
    <w:rsid w:val="00E325A5"/>
    <w:rPr>
      <w:rFonts w:cs="Times New Roman"/>
    </w:rPr>
  </w:style>
  <w:style w:type="character" w:customStyle="1" w:styleId="RTFNum487">
    <w:name w:val="RTF_Num 48 7"/>
    <w:rsid w:val="00E325A5"/>
    <w:rPr>
      <w:rFonts w:cs="Times New Roman"/>
    </w:rPr>
  </w:style>
  <w:style w:type="character" w:customStyle="1" w:styleId="RTFNum488">
    <w:name w:val="RTF_Num 48 8"/>
    <w:rsid w:val="00E325A5"/>
    <w:rPr>
      <w:rFonts w:cs="Times New Roman"/>
    </w:rPr>
  </w:style>
  <w:style w:type="character" w:customStyle="1" w:styleId="RTFNum489">
    <w:name w:val="RTF_Num 48 9"/>
    <w:rsid w:val="00E325A5"/>
    <w:rPr>
      <w:rFonts w:cs="Times New Roman"/>
    </w:rPr>
  </w:style>
  <w:style w:type="character" w:customStyle="1" w:styleId="13a">
    <w:name w:val="Основной шрифт абзаца13"/>
    <w:rsid w:val="00E325A5"/>
  </w:style>
  <w:style w:type="character" w:customStyle="1" w:styleId="RTFNum3140">
    <w:name w:val="RTF_Num 3 14"/>
    <w:rsid w:val="00E325A5"/>
    <w:rPr>
      <w:lang w:val="x-none"/>
    </w:rPr>
  </w:style>
  <w:style w:type="character" w:customStyle="1" w:styleId="RTFNum3240">
    <w:name w:val="RTF_Num 3 24"/>
    <w:rsid w:val="00E325A5"/>
    <w:rPr>
      <w:lang w:val="x-none"/>
    </w:rPr>
  </w:style>
  <w:style w:type="character" w:customStyle="1" w:styleId="RTFNum3340">
    <w:name w:val="RTF_Num 3 34"/>
    <w:rsid w:val="00E325A5"/>
    <w:rPr>
      <w:lang w:val="x-none"/>
    </w:rPr>
  </w:style>
  <w:style w:type="character" w:customStyle="1" w:styleId="RTFNum3440">
    <w:name w:val="RTF_Num 3 44"/>
    <w:rsid w:val="00E325A5"/>
    <w:rPr>
      <w:lang w:val="x-none"/>
    </w:rPr>
  </w:style>
  <w:style w:type="character" w:customStyle="1" w:styleId="RTFNum3540">
    <w:name w:val="RTF_Num 3 54"/>
    <w:rsid w:val="00E325A5"/>
    <w:rPr>
      <w:lang w:val="x-none"/>
    </w:rPr>
  </w:style>
  <w:style w:type="character" w:customStyle="1" w:styleId="RTFNum3640">
    <w:name w:val="RTF_Num 3 64"/>
    <w:rsid w:val="00E325A5"/>
    <w:rPr>
      <w:lang w:val="x-none"/>
    </w:rPr>
  </w:style>
  <w:style w:type="character" w:customStyle="1" w:styleId="RTFNum3740">
    <w:name w:val="RTF_Num 3 74"/>
    <w:rsid w:val="00E325A5"/>
    <w:rPr>
      <w:lang w:val="x-none"/>
    </w:rPr>
  </w:style>
  <w:style w:type="character" w:customStyle="1" w:styleId="RTFNum3840">
    <w:name w:val="RTF_Num 3 84"/>
    <w:rsid w:val="00E325A5"/>
    <w:rPr>
      <w:lang w:val="x-none"/>
    </w:rPr>
  </w:style>
  <w:style w:type="character" w:customStyle="1" w:styleId="RTFNum3940">
    <w:name w:val="RTF_Num 3 94"/>
    <w:rsid w:val="00E325A5"/>
    <w:rPr>
      <w:lang w:val="x-none"/>
    </w:rPr>
  </w:style>
  <w:style w:type="character" w:customStyle="1" w:styleId="RTFNum3130">
    <w:name w:val="RTF_Num 3 13"/>
    <w:rsid w:val="00E325A5"/>
  </w:style>
  <w:style w:type="character" w:customStyle="1" w:styleId="RTFNum3230">
    <w:name w:val="RTF_Num 3 23"/>
    <w:rsid w:val="00E325A5"/>
    <w:rPr>
      <w:rFonts w:ascii="Courier New" w:eastAsia="Courier New" w:hAnsi="Courier New" w:cs="Courier New"/>
    </w:rPr>
  </w:style>
  <w:style w:type="character" w:customStyle="1" w:styleId="RTFNum3330">
    <w:name w:val="RTF_Num 3 33"/>
    <w:rsid w:val="00E325A5"/>
    <w:rPr>
      <w:rFonts w:ascii="Wingdings" w:eastAsia="Wingdings" w:hAnsi="Wingdings" w:cs="Wingdings"/>
    </w:rPr>
  </w:style>
  <w:style w:type="character" w:customStyle="1" w:styleId="RTFNum3430">
    <w:name w:val="RTF_Num 3 43"/>
    <w:rsid w:val="00E325A5"/>
    <w:rPr>
      <w:rFonts w:ascii="Symbol" w:eastAsia="Symbol" w:hAnsi="Symbol" w:cs="Symbol"/>
    </w:rPr>
  </w:style>
  <w:style w:type="character" w:customStyle="1" w:styleId="RTFNum3530">
    <w:name w:val="RTF_Num 3 53"/>
    <w:rsid w:val="00E325A5"/>
    <w:rPr>
      <w:rFonts w:ascii="Courier New" w:eastAsia="Courier New" w:hAnsi="Courier New" w:cs="Courier New"/>
    </w:rPr>
  </w:style>
  <w:style w:type="character" w:customStyle="1" w:styleId="RTFNum3630">
    <w:name w:val="RTF_Num 3 63"/>
    <w:rsid w:val="00E325A5"/>
    <w:rPr>
      <w:rFonts w:ascii="Wingdings" w:eastAsia="Wingdings" w:hAnsi="Wingdings" w:cs="Wingdings"/>
    </w:rPr>
  </w:style>
  <w:style w:type="character" w:customStyle="1" w:styleId="RTFNum3730">
    <w:name w:val="RTF_Num 3 73"/>
    <w:rsid w:val="00E325A5"/>
    <w:rPr>
      <w:rFonts w:ascii="Symbol" w:eastAsia="Symbol" w:hAnsi="Symbol" w:cs="Symbol"/>
    </w:rPr>
  </w:style>
  <w:style w:type="character" w:customStyle="1" w:styleId="RTFNum3830">
    <w:name w:val="RTF_Num 3 83"/>
    <w:rsid w:val="00E325A5"/>
    <w:rPr>
      <w:rFonts w:ascii="Courier New" w:eastAsia="Courier New" w:hAnsi="Courier New" w:cs="Courier New"/>
    </w:rPr>
  </w:style>
  <w:style w:type="character" w:customStyle="1" w:styleId="RTFNum3930">
    <w:name w:val="RTF_Num 3 93"/>
    <w:rsid w:val="00E325A5"/>
    <w:rPr>
      <w:rFonts w:ascii="Wingdings" w:eastAsia="Wingdings" w:hAnsi="Wingdings" w:cs="Wingdings"/>
    </w:rPr>
  </w:style>
  <w:style w:type="character" w:customStyle="1" w:styleId="RTFNum3120">
    <w:name w:val="RTF_Num 3 12"/>
    <w:rsid w:val="00E325A5"/>
    <w:rPr>
      <w:rFonts w:ascii="StarSymbol" w:eastAsia="StarSymbol" w:hAnsi="StarSymbol"/>
    </w:rPr>
  </w:style>
  <w:style w:type="character" w:customStyle="1" w:styleId="RTFNum3220">
    <w:name w:val="RTF_Num 3 22"/>
    <w:rsid w:val="00E325A5"/>
    <w:rPr>
      <w:rFonts w:ascii="StarSymbol" w:eastAsia="StarSymbol" w:hAnsi="StarSymbol"/>
    </w:rPr>
  </w:style>
  <w:style w:type="character" w:customStyle="1" w:styleId="RTFNum3320">
    <w:name w:val="RTF_Num 3 32"/>
    <w:rsid w:val="00E325A5"/>
    <w:rPr>
      <w:rFonts w:ascii="StarSymbol" w:eastAsia="StarSymbol" w:hAnsi="StarSymbol"/>
    </w:rPr>
  </w:style>
  <w:style w:type="character" w:customStyle="1" w:styleId="RTFNum3420">
    <w:name w:val="RTF_Num 3 42"/>
    <w:rsid w:val="00E325A5"/>
    <w:rPr>
      <w:rFonts w:ascii="StarSymbol" w:eastAsia="StarSymbol" w:hAnsi="StarSymbol"/>
    </w:rPr>
  </w:style>
  <w:style w:type="character" w:customStyle="1" w:styleId="RTFNum3520">
    <w:name w:val="RTF_Num 3 52"/>
    <w:rsid w:val="00E325A5"/>
    <w:rPr>
      <w:rFonts w:ascii="StarSymbol" w:eastAsia="StarSymbol" w:hAnsi="StarSymbol"/>
    </w:rPr>
  </w:style>
  <w:style w:type="character" w:customStyle="1" w:styleId="RTFNum3620">
    <w:name w:val="RTF_Num 3 62"/>
    <w:rsid w:val="00E325A5"/>
    <w:rPr>
      <w:rFonts w:ascii="StarSymbol" w:eastAsia="StarSymbol" w:hAnsi="StarSymbol"/>
    </w:rPr>
  </w:style>
  <w:style w:type="character" w:customStyle="1" w:styleId="RTFNum3720">
    <w:name w:val="RTF_Num 3 72"/>
    <w:rsid w:val="00E325A5"/>
    <w:rPr>
      <w:rFonts w:ascii="StarSymbol" w:eastAsia="StarSymbol" w:hAnsi="StarSymbol"/>
    </w:rPr>
  </w:style>
  <w:style w:type="character" w:customStyle="1" w:styleId="RTFNum3820">
    <w:name w:val="RTF_Num 3 82"/>
    <w:rsid w:val="00E325A5"/>
    <w:rPr>
      <w:rFonts w:ascii="StarSymbol" w:eastAsia="StarSymbol" w:hAnsi="StarSymbol"/>
    </w:rPr>
  </w:style>
  <w:style w:type="character" w:customStyle="1" w:styleId="RTFNum3920">
    <w:name w:val="RTF_Num 3 92"/>
    <w:rsid w:val="00E325A5"/>
    <w:rPr>
      <w:rFonts w:ascii="StarSymbol" w:eastAsia="StarSymbol" w:hAnsi="StarSymbol"/>
    </w:rPr>
  </w:style>
  <w:style w:type="character" w:customStyle="1" w:styleId="RTFNum310">
    <w:name w:val="RTF_Num 3 10"/>
    <w:rsid w:val="00E325A5"/>
    <w:rPr>
      <w:rFonts w:ascii="StarSymbol" w:eastAsia="StarSymbol" w:hAnsi="StarSymbol"/>
      <w:sz w:val="18"/>
      <w:szCs w:val="18"/>
      <w:lang w:val="x-none"/>
    </w:rPr>
  </w:style>
  <w:style w:type="character" w:customStyle="1" w:styleId="RTFNum3110">
    <w:name w:val="RTF_Num 3 11"/>
    <w:rsid w:val="00E325A5"/>
    <w:rPr>
      <w:rFonts w:ascii="StarSymbol" w:eastAsia="StarSymbol" w:hAnsi="StarSymbol"/>
    </w:rPr>
  </w:style>
  <w:style w:type="character" w:customStyle="1" w:styleId="RTFNum3210">
    <w:name w:val="RTF_Num 3 21"/>
    <w:rsid w:val="00E325A5"/>
    <w:rPr>
      <w:rFonts w:ascii="StarSymbol" w:eastAsia="StarSymbol" w:hAnsi="StarSymbol"/>
    </w:rPr>
  </w:style>
  <w:style w:type="character" w:customStyle="1" w:styleId="RTFNum3310">
    <w:name w:val="RTF_Num 3 31"/>
    <w:rsid w:val="00E325A5"/>
    <w:rPr>
      <w:rFonts w:ascii="StarSymbol" w:eastAsia="StarSymbol" w:hAnsi="StarSymbol"/>
    </w:rPr>
  </w:style>
  <w:style w:type="character" w:customStyle="1" w:styleId="RTFNum3410">
    <w:name w:val="RTF_Num 3 41"/>
    <w:rsid w:val="00E325A5"/>
    <w:rPr>
      <w:rFonts w:ascii="StarSymbol" w:eastAsia="StarSymbol" w:hAnsi="StarSymbol"/>
    </w:rPr>
  </w:style>
  <w:style w:type="character" w:customStyle="1" w:styleId="RTFNum3510">
    <w:name w:val="RTF_Num 3 51"/>
    <w:rsid w:val="00E325A5"/>
    <w:rPr>
      <w:rFonts w:ascii="StarSymbol" w:eastAsia="StarSymbol" w:hAnsi="StarSymbol"/>
    </w:rPr>
  </w:style>
  <w:style w:type="character" w:customStyle="1" w:styleId="RTFNum3610">
    <w:name w:val="RTF_Num 3 61"/>
    <w:rsid w:val="00E325A5"/>
    <w:rPr>
      <w:rFonts w:ascii="StarSymbol" w:eastAsia="StarSymbol" w:hAnsi="StarSymbol"/>
    </w:rPr>
  </w:style>
  <w:style w:type="character" w:customStyle="1" w:styleId="RTFNum3710">
    <w:name w:val="RTF_Num 3 71"/>
    <w:rsid w:val="00E325A5"/>
    <w:rPr>
      <w:rFonts w:ascii="StarSymbol" w:eastAsia="StarSymbol" w:hAnsi="StarSymbol"/>
    </w:rPr>
  </w:style>
  <w:style w:type="character" w:customStyle="1" w:styleId="RTFNum3810">
    <w:name w:val="RTF_Num 3 81"/>
    <w:rsid w:val="00E325A5"/>
    <w:rPr>
      <w:rFonts w:ascii="StarSymbol" w:eastAsia="StarSymbol" w:hAnsi="StarSymbol"/>
    </w:rPr>
  </w:style>
  <w:style w:type="character" w:customStyle="1" w:styleId="RTFNum3910">
    <w:name w:val="RTF_Num 3 91"/>
    <w:rsid w:val="00E325A5"/>
    <w:rPr>
      <w:rFonts w:ascii="StarSymbol" w:eastAsia="StarSymbol" w:hAnsi="StarSymbol"/>
    </w:rPr>
  </w:style>
  <w:style w:type="character" w:customStyle="1" w:styleId="RTFNum3101">
    <w:name w:val="RTF_Num 3 101"/>
    <w:rsid w:val="00E325A5"/>
    <w:rPr>
      <w:rFonts w:ascii="StarSymbol" w:eastAsia="StarSymbol" w:hAnsi="StarSymbol"/>
      <w:sz w:val="18"/>
      <w:szCs w:val="18"/>
      <w:lang w:val="x-none"/>
    </w:rPr>
  </w:style>
  <w:style w:type="character" w:customStyle="1" w:styleId="RTFNum710">
    <w:name w:val="RTF_Num 7 10"/>
    <w:rsid w:val="00E325A5"/>
    <w:rPr>
      <w:rFonts w:ascii="StarSymbol" w:eastAsia="StarSymbol" w:hAnsi="StarSymbol"/>
      <w:sz w:val="18"/>
      <w:szCs w:val="18"/>
      <w:lang w:val="x-none"/>
    </w:rPr>
  </w:style>
  <w:style w:type="character" w:customStyle="1" w:styleId="RTFNum210">
    <w:name w:val="RTF_Num 2 10"/>
    <w:rsid w:val="00E325A5"/>
    <w:rPr>
      <w:rFonts w:ascii="StarSymbol" w:eastAsia="StarSymbol" w:hAnsi="StarSymbol"/>
      <w:sz w:val="18"/>
      <w:szCs w:val="18"/>
      <w:lang w:val="x-none"/>
    </w:rPr>
  </w:style>
  <w:style w:type="character" w:customStyle="1" w:styleId="RTFNum410">
    <w:name w:val="RTF_Num 4 10"/>
    <w:rsid w:val="00E325A5"/>
    <w:rPr>
      <w:rFonts w:ascii="StarSymbol" w:eastAsia="StarSymbol" w:hAnsi="StarSymbol"/>
      <w:sz w:val="18"/>
      <w:szCs w:val="18"/>
      <w:lang w:val="x-none"/>
    </w:rPr>
  </w:style>
  <w:style w:type="character" w:customStyle="1" w:styleId="WW-RTFNum51">
    <w:name w:val="WW-RTF_Num 5 1"/>
    <w:rsid w:val="00E325A5"/>
    <w:rPr>
      <w:lang w:val="x-none"/>
    </w:rPr>
  </w:style>
  <w:style w:type="character" w:customStyle="1" w:styleId="WW-RTFNum52">
    <w:name w:val="WW-RTF_Num 5 2"/>
    <w:rsid w:val="00E325A5"/>
    <w:rPr>
      <w:lang w:val="x-none"/>
    </w:rPr>
  </w:style>
  <w:style w:type="character" w:customStyle="1" w:styleId="WW-RTFNum53">
    <w:name w:val="WW-RTF_Num 5 3"/>
    <w:rsid w:val="00E325A5"/>
    <w:rPr>
      <w:lang w:val="x-none"/>
    </w:rPr>
  </w:style>
  <w:style w:type="character" w:customStyle="1" w:styleId="WW-RTFNum54">
    <w:name w:val="WW-RTF_Num 5 4"/>
    <w:rsid w:val="00E325A5"/>
    <w:rPr>
      <w:lang w:val="x-none"/>
    </w:rPr>
  </w:style>
  <w:style w:type="character" w:customStyle="1" w:styleId="WW-RTFNum55">
    <w:name w:val="WW-RTF_Num 5 5"/>
    <w:rsid w:val="00E325A5"/>
    <w:rPr>
      <w:lang w:val="x-none"/>
    </w:rPr>
  </w:style>
  <w:style w:type="character" w:customStyle="1" w:styleId="WW-RTFNum56">
    <w:name w:val="WW-RTF_Num 5 6"/>
    <w:rsid w:val="00E325A5"/>
    <w:rPr>
      <w:lang w:val="x-none"/>
    </w:rPr>
  </w:style>
  <w:style w:type="character" w:customStyle="1" w:styleId="WW-RTFNum57">
    <w:name w:val="WW-RTF_Num 5 7"/>
    <w:rsid w:val="00E325A5"/>
    <w:rPr>
      <w:lang w:val="x-none"/>
    </w:rPr>
  </w:style>
  <w:style w:type="character" w:customStyle="1" w:styleId="WW-RTFNum58">
    <w:name w:val="WW-RTF_Num 5 8"/>
    <w:rsid w:val="00E325A5"/>
    <w:rPr>
      <w:lang w:val="x-none"/>
    </w:rPr>
  </w:style>
  <w:style w:type="character" w:customStyle="1" w:styleId="WW-RTFNum59">
    <w:name w:val="WW-RTF_Num 5 9"/>
    <w:rsid w:val="00E325A5"/>
    <w:rPr>
      <w:lang w:val="x-none"/>
    </w:rPr>
  </w:style>
  <w:style w:type="character" w:customStyle="1" w:styleId="12f2">
    <w:name w:val="Знак сноски12"/>
    <w:basedOn w:val="13a"/>
    <w:rsid w:val="00E325A5"/>
    <w:rPr>
      <w:rFonts w:cs="Times New Roman"/>
      <w:position w:val="6"/>
    </w:rPr>
  </w:style>
  <w:style w:type="character" w:customStyle="1" w:styleId="8fc">
    <w:name w:val="Номер страницы8"/>
    <w:basedOn w:val="13a"/>
    <w:rsid w:val="00E325A5"/>
    <w:rPr>
      <w:rFonts w:cs="Times New Roman"/>
    </w:rPr>
  </w:style>
  <w:style w:type="character" w:customStyle="1" w:styleId="StrongEmphasis">
    <w:name w:val="Strong Emphasis"/>
    <w:basedOn w:val="13a"/>
    <w:rsid w:val="00E325A5"/>
    <w:rPr>
      <w:rFonts w:cs="Times New Roman"/>
      <w:b/>
      <w:bCs/>
    </w:rPr>
  </w:style>
  <w:style w:type="character" w:customStyle="1" w:styleId="FootnoteSymbol">
    <w:name w:val="Footnote Symbol"/>
    <w:rsid w:val="00E325A5"/>
  </w:style>
  <w:style w:type="character" w:customStyle="1" w:styleId="Footnoteanchor">
    <w:name w:val="Footnote anchor"/>
    <w:rsid w:val="00E325A5"/>
  </w:style>
  <w:style w:type="character" w:customStyle="1" w:styleId="BulletSymbols">
    <w:name w:val="Bullet Symbols"/>
    <w:rsid w:val="00E325A5"/>
    <w:rPr>
      <w:rFonts w:ascii="StarSymbol" w:eastAsia="StarSymbol" w:hAnsi="StarSymbol"/>
      <w:sz w:val="18"/>
      <w:szCs w:val="18"/>
    </w:rPr>
  </w:style>
  <w:style w:type="character" w:customStyle="1" w:styleId="WW-Internetlink">
    <w:name w:val="WW-Internet link"/>
    <w:rsid w:val="00E325A5"/>
    <w:rPr>
      <w:color w:val="000080"/>
      <w:u w:val="single"/>
      <w:lang w:val="x-none"/>
    </w:rPr>
  </w:style>
  <w:style w:type="character" w:customStyle="1" w:styleId="WW-FootnoteSymbol">
    <w:name w:val="WW-Footnote Symbol"/>
    <w:rsid w:val="00E325A5"/>
    <w:rPr>
      <w:lang w:val="x-none"/>
    </w:rPr>
  </w:style>
  <w:style w:type="character" w:customStyle="1" w:styleId="NumberingSymbols">
    <w:name w:val="Numbering Symbols"/>
    <w:rsid w:val="00E325A5"/>
    <w:rPr>
      <w:lang w:val="x-none"/>
    </w:rPr>
  </w:style>
  <w:style w:type="character" w:customStyle="1" w:styleId="Internetlink1">
    <w:name w:val="Internet link1"/>
    <w:rsid w:val="00E325A5"/>
    <w:rPr>
      <w:color w:val="000080"/>
      <w:u w:val="single"/>
      <w:lang w:val="x-none"/>
    </w:rPr>
  </w:style>
  <w:style w:type="character" w:customStyle="1" w:styleId="FootnoteSymbol1">
    <w:name w:val="Footnote Symbol1"/>
    <w:rsid w:val="00E325A5"/>
    <w:rPr>
      <w:lang w:val="x-none"/>
    </w:rPr>
  </w:style>
  <w:style w:type="character" w:customStyle="1" w:styleId="5fff2">
    <w:name w:val="Знак концевой сноски5"/>
    <w:basedOn w:val="13a"/>
    <w:rsid w:val="00E325A5"/>
    <w:rPr>
      <w:rFonts w:cs="Times New Roman"/>
      <w:position w:val="6"/>
      <w:sz w:val="12"/>
    </w:rPr>
  </w:style>
  <w:style w:type="character" w:customStyle="1" w:styleId="HTML42">
    <w:name w:val="Цитата HTML4"/>
    <w:basedOn w:val="13a"/>
    <w:rsid w:val="00E325A5"/>
    <w:rPr>
      <w:rFonts w:cs="Times New Roman"/>
    </w:rPr>
  </w:style>
  <w:style w:type="character" w:customStyle="1" w:styleId="standardcontent">
    <w:name w:val="standardcontent"/>
    <w:basedOn w:val="13a"/>
    <w:rsid w:val="00E325A5"/>
    <w:rPr>
      <w:rFonts w:cs="Times New Roman"/>
    </w:rPr>
  </w:style>
  <w:style w:type="paragraph" w:customStyle="1" w:styleId="1130">
    <w:name w:val="Заголовок 113"/>
    <w:basedOn w:val="ae"/>
    <w:next w:val="ae"/>
    <w:rsid w:val="00E325A5"/>
    <w:pPr>
      <w:keepNext/>
      <w:widowControl w:val="0"/>
      <w:tabs>
        <w:tab w:val="num" w:pos="0"/>
      </w:tabs>
      <w:spacing w:before="240" w:after="60"/>
      <w:outlineLvl w:val="0"/>
    </w:pPr>
    <w:rPr>
      <w:rFonts w:ascii="Arial" w:eastAsia="Arial" w:hAnsi="Arial" w:cs="Arial"/>
      <w:b/>
      <w:bCs/>
      <w:kern w:val="1"/>
      <w:sz w:val="32"/>
      <w:szCs w:val="32"/>
      <w:lang w:val="uk-UA"/>
    </w:rPr>
  </w:style>
  <w:style w:type="paragraph" w:customStyle="1" w:styleId="2132">
    <w:name w:val="Заголовок 213"/>
    <w:basedOn w:val="Heading"/>
    <w:next w:val="afffffffa"/>
    <w:rsid w:val="00E325A5"/>
    <w:pPr>
      <w:widowControl w:val="0"/>
      <w:tabs>
        <w:tab w:val="left" w:pos="0"/>
      </w:tabs>
      <w:autoSpaceDE w:val="0"/>
      <w:outlineLvl w:val="1"/>
    </w:pPr>
    <w:rPr>
      <w:rFonts w:ascii="Times New Roman" w:eastAsia="Times New Roman" w:hAnsi="Times New Roman" w:cs="Times New Roman"/>
      <w:b/>
      <w:bCs/>
      <w:sz w:val="36"/>
      <w:szCs w:val="36"/>
    </w:rPr>
  </w:style>
  <w:style w:type="paragraph" w:customStyle="1" w:styleId="3102">
    <w:name w:val="Заголовок 310"/>
    <w:basedOn w:val="Heading"/>
    <w:next w:val="afffffffa"/>
    <w:rsid w:val="00E325A5"/>
    <w:pPr>
      <w:widowControl w:val="0"/>
      <w:tabs>
        <w:tab w:val="left" w:pos="0"/>
      </w:tabs>
      <w:autoSpaceDE w:val="0"/>
      <w:outlineLvl w:val="2"/>
    </w:pPr>
    <w:rPr>
      <w:rFonts w:ascii="Times New Roman" w:eastAsia="Times New Roman" w:hAnsi="Times New Roman" w:cs="Times New Roman"/>
      <w:b/>
      <w:bCs/>
    </w:rPr>
  </w:style>
  <w:style w:type="paragraph" w:customStyle="1" w:styleId="5fff3">
    <w:name w:val="Название объекта5"/>
    <w:basedOn w:val="ae"/>
    <w:rsid w:val="00E325A5"/>
    <w:pPr>
      <w:widowControl w:val="0"/>
      <w:spacing w:before="120" w:after="120"/>
    </w:pPr>
    <w:rPr>
      <w:rFonts w:ascii="Times New Roman" w:eastAsia="Times New Roman" w:hAnsi="Times New Roman" w:cs="Times New Roman"/>
      <w:i/>
      <w:iCs/>
      <w:lang w:val="uk-UA"/>
    </w:rPr>
  </w:style>
  <w:style w:type="paragraph" w:customStyle="1" w:styleId="WW-caption">
    <w:name w:val="WW-caption"/>
    <w:basedOn w:val="ae"/>
    <w:rsid w:val="00E325A5"/>
    <w:pPr>
      <w:widowControl w:val="0"/>
      <w:spacing w:before="120" w:after="120"/>
    </w:pPr>
    <w:rPr>
      <w:rFonts w:ascii="Times New Roman" w:eastAsia="Times New Roman" w:hAnsi="Times New Roman" w:cs="Times New Roman"/>
      <w:i/>
      <w:iCs/>
      <w:lang w:val="uk-UA"/>
    </w:rPr>
  </w:style>
  <w:style w:type="paragraph" w:customStyle="1" w:styleId="9f9">
    <w:name w:val="Текст сноски9"/>
    <w:basedOn w:val="ae"/>
    <w:rsid w:val="00E325A5"/>
    <w:pPr>
      <w:widowControl w:val="0"/>
      <w:ind w:left="283" w:hanging="283"/>
    </w:pPr>
    <w:rPr>
      <w:rFonts w:ascii="Times New Roman" w:eastAsia="Times New Roman" w:hAnsi="Times New Roman" w:cs="Times New Roman"/>
      <w:sz w:val="20"/>
      <w:szCs w:val="20"/>
      <w:lang w:val="uk-UA"/>
    </w:rPr>
  </w:style>
  <w:style w:type="paragraph" w:customStyle="1" w:styleId="HTML60">
    <w:name w:val="Стандартный HTML6"/>
    <w:basedOn w:val="ae"/>
    <w:rsid w:val="00E3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6ff6">
    <w:name w:val="Нижний колонтитул6"/>
    <w:basedOn w:val="ae"/>
    <w:rsid w:val="00E325A5"/>
    <w:pPr>
      <w:widowControl w:val="0"/>
      <w:tabs>
        <w:tab w:val="center" w:pos="4320"/>
        <w:tab w:val="right" w:pos="8640"/>
      </w:tabs>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ydisser.com/search.html" TargetMode="External"/><Relationship Id="rId4" Type="http://schemas.openxmlformats.org/officeDocument/2006/relationships/settings" Target="settings.xml"/><Relationship Id="rId9" Type="http://schemas.openxmlformats.org/officeDocument/2006/relationships/hyperlink" Target="http://www.state.gov/r/pa/prs/ps/2004/3708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097CF-A668-4628-9D08-F5FD80DA6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6010</TotalTime>
  <Pages>37</Pages>
  <Words>9739</Words>
  <Characters>55518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65127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997</cp:revision>
  <cp:lastPrinted>2009-02-06T08:36:00Z</cp:lastPrinted>
  <dcterms:created xsi:type="dcterms:W3CDTF">2015-03-22T11:10:00Z</dcterms:created>
  <dcterms:modified xsi:type="dcterms:W3CDTF">2015-05-12T11:02:00Z</dcterms:modified>
</cp:coreProperties>
</file>