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5D3FFF" w:rsidRDefault="005D3FFF" w:rsidP="005D3FFF">
      <w:r w:rsidRPr="005D3FFF">
        <w:rPr>
          <w:rFonts w:ascii="Times New Roman" w:eastAsia="Arial Narrow" w:hAnsi="Times New Roman" w:cs="Times New Roman"/>
          <w:b/>
          <w:bCs/>
          <w:color w:val="000000"/>
          <w:kern w:val="0"/>
          <w:sz w:val="24"/>
          <w:lang w:val="uk-UA" w:eastAsia="uk-UA" w:bidi="uk-UA"/>
        </w:rPr>
        <w:t>Ладик-Бризгалова Апіса Костянтинівна</w:t>
      </w:r>
      <w:r w:rsidRPr="005D3FFF">
        <w:rPr>
          <w:rFonts w:ascii="Times New Roman" w:eastAsia="Arial Narrow" w:hAnsi="Times New Roman" w:cs="Times New Roman"/>
          <w:color w:val="000000"/>
          <w:kern w:val="0"/>
          <w:sz w:val="24"/>
          <w:lang w:val="uk-UA" w:eastAsia="uk-UA" w:bidi="uk-UA"/>
        </w:rPr>
        <w:t>, аспірант з відривом від виробництва Українського НДІ соціальної і судової психіатрії та наркології МОЗ України: «Посттравматичні психічні розлади в учасників АТО: діагностика, клініка, терапія» (14.01.16 - пси</w:t>
      </w:r>
      <w:r w:rsidRPr="005D3FFF">
        <w:rPr>
          <w:rFonts w:ascii="Times New Roman" w:eastAsia="Arial Narrow" w:hAnsi="Times New Roman" w:cs="Times New Roman"/>
          <w:color w:val="000000"/>
          <w:kern w:val="0"/>
          <w:sz w:val="24"/>
          <w:lang w:val="uk-UA" w:eastAsia="uk-UA" w:bidi="uk-UA"/>
        </w:rPr>
        <w:softHyphen/>
        <w:t>хіатрія). Спецрада Д 26.620.01 в Українському НДІ соціальної і судової психіатрії та наркології</w:t>
      </w:r>
    </w:p>
    <w:sectPr w:rsidR="00047DE3" w:rsidRPr="005D3FF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194A6-0AE4-40E7-B085-CB0B5332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2020-05-07T08:13:00Z</dcterms:created>
  <dcterms:modified xsi:type="dcterms:W3CDTF">2020-05-08T10:11:00Z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