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ОГЛАВЛЕНИЕ</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Введение</w:t>
      </w:r>
      <w:r w:rsidRPr="0091798F">
        <w:rPr>
          <w:rFonts w:ascii="Trebuchet MS" w:eastAsia="Times New Roman" w:hAnsi="Trebuchet MS" w:cs="Times New Roman"/>
          <w:color w:val="000000"/>
          <w:kern w:val="0"/>
          <w:sz w:val="18"/>
          <w:szCs w:val="18"/>
          <w:lang w:eastAsia="ru-RU"/>
        </w:rPr>
        <w:t>...3</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Глава</w:t>
      </w:r>
      <w:r w:rsidRPr="0091798F">
        <w:rPr>
          <w:rFonts w:ascii="Trebuchet MS" w:eastAsia="Times New Roman" w:hAnsi="Trebuchet MS" w:cs="Times New Roman"/>
          <w:color w:val="000000"/>
          <w:kern w:val="0"/>
          <w:sz w:val="18"/>
          <w:szCs w:val="18"/>
          <w:lang w:eastAsia="ru-RU"/>
        </w:rPr>
        <w:t xml:space="preserve"> I. </w:t>
      </w:r>
      <w:r w:rsidRPr="0091798F">
        <w:rPr>
          <w:rFonts w:ascii="Trebuchet MS" w:eastAsia="Times New Roman" w:hAnsi="Trebuchet MS" w:cs="Times New Roman" w:hint="eastAsia"/>
          <w:color w:val="000000"/>
          <w:kern w:val="0"/>
          <w:sz w:val="18"/>
          <w:szCs w:val="18"/>
          <w:lang w:eastAsia="ru-RU"/>
        </w:rPr>
        <w:t>Роль</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монументальной</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пластики</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в</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формировании</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городской</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среды</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исторический</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аспект</w:t>
      </w:r>
      <w:r w:rsidRPr="0091798F">
        <w:rPr>
          <w:rFonts w:ascii="Trebuchet MS" w:eastAsia="Times New Roman" w:hAnsi="Trebuchet MS" w:cs="Times New Roman"/>
          <w:color w:val="000000"/>
          <w:kern w:val="0"/>
          <w:sz w:val="18"/>
          <w:szCs w:val="18"/>
          <w:lang w:eastAsia="ru-RU"/>
        </w:rPr>
        <w:t>...17</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color w:val="000000"/>
          <w:kern w:val="0"/>
          <w:sz w:val="18"/>
          <w:szCs w:val="18"/>
          <w:lang w:eastAsia="ru-RU"/>
        </w:rPr>
        <w:t xml:space="preserve">1.1. </w:t>
      </w:r>
      <w:r w:rsidRPr="0091798F">
        <w:rPr>
          <w:rFonts w:ascii="Trebuchet MS" w:eastAsia="Times New Roman" w:hAnsi="Trebuchet MS" w:cs="Times New Roman" w:hint="eastAsia"/>
          <w:color w:val="000000"/>
          <w:kern w:val="0"/>
          <w:sz w:val="18"/>
          <w:szCs w:val="18"/>
          <w:lang w:eastAsia="ru-RU"/>
        </w:rPr>
        <w:t>Содержание</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понятий</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«монументальная</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пластика»</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«городская</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скульптура»</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«городская</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среда»</w:t>
      </w:r>
      <w:r w:rsidRPr="0091798F">
        <w:rPr>
          <w:rFonts w:ascii="Trebuchet MS" w:eastAsia="Times New Roman" w:hAnsi="Trebuchet MS" w:cs="Times New Roman"/>
          <w:color w:val="000000"/>
          <w:kern w:val="0"/>
          <w:sz w:val="18"/>
          <w:szCs w:val="18"/>
          <w:lang w:eastAsia="ru-RU"/>
        </w:rPr>
        <w:t>.</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Типология</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городской</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скульптуры</w:t>
      </w:r>
      <w:r w:rsidRPr="0091798F">
        <w:rPr>
          <w:rFonts w:ascii="Trebuchet MS" w:eastAsia="Times New Roman" w:hAnsi="Trebuchet MS" w:cs="Times New Roman"/>
          <w:color w:val="000000"/>
          <w:kern w:val="0"/>
          <w:sz w:val="18"/>
          <w:szCs w:val="18"/>
          <w:lang w:eastAsia="ru-RU"/>
        </w:rPr>
        <w:t>...17</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color w:val="000000"/>
          <w:kern w:val="0"/>
          <w:sz w:val="18"/>
          <w:szCs w:val="18"/>
          <w:lang w:eastAsia="ru-RU"/>
        </w:rPr>
        <w:t xml:space="preserve">1.2. </w:t>
      </w:r>
      <w:r w:rsidRPr="0091798F">
        <w:rPr>
          <w:rFonts w:ascii="Trebuchet MS" w:eastAsia="Times New Roman" w:hAnsi="Trebuchet MS" w:cs="Times New Roman" w:hint="eastAsia"/>
          <w:color w:val="000000"/>
          <w:kern w:val="0"/>
          <w:sz w:val="18"/>
          <w:szCs w:val="18"/>
          <w:lang w:eastAsia="ru-RU"/>
        </w:rPr>
        <w:t>Эволюция</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видов</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и</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жанров</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городской</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скульптурной</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пластики</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России</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в</w:t>
      </w:r>
      <w:r w:rsidRPr="0091798F">
        <w:rPr>
          <w:rFonts w:ascii="Trebuchet MS" w:eastAsia="Times New Roman" w:hAnsi="Trebuchet MS" w:cs="Times New Roman"/>
          <w:color w:val="000000"/>
          <w:kern w:val="0"/>
          <w:sz w:val="18"/>
          <w:szCs w:val="18"/>
          <w:lang w:eastAsia="ru-RU"/>
        </w:rPr>
        <w:t xml:space="preserve"> XVII - </w:t>
      </w:r>
      <w:r w:rsidRPr="0091798F">
        <w:rPr>
          <w:rFonts w:ascii="Trebuchet MS" w:eastAsia="Times New Roman" w:hAnsi="Trebuchet MS" w:cs="Times New Roman" w:hint="eastAsia"/>
          <w:color w:val="000000"/>
          <w:kern w:val="0"/>
          <w:sz w:val="18"/>
          <w:szCs w:val="18"/>
          <w:lang w:eastAsia="ru-RU"/>
        </w:rPr>
        <w:t>начале</w:t>
      </w:r>
      <w:r w:rsidRPr="0091798F">
        <w:rPr>
          <w:rFonts w:ascii="Trebuchet MS" w:eastAsia="Times New Roman" w:hAnsi="Trebuchet MS" w:cs="Times New Roman"/>
          <w:color w:val="000000"/>
          <w:kern w:val="0"/>
          <w:sz w:val="18"/>
          <w:szCs w:val="18"/>
          <w:lang w:eastAsia="ru-RU"/>
        </w:rPr>
        <w:t xml:space="preserve"> XX </w:t>
      </w:r>
      <w:r w:rsidRPr="0091798F">
        <w:rPr>
          <w:rFonts w:ascii="Trebuchet MS" w:eastAsia="Times New Roman" w:hAnsi="Trebuchet MS" w:cs="Times New Roman" w:hint="eastAsia"/>
          <w:color w:val="000000"/>
          <w:kern w:val="0"/>
          <w:sz w:val="18"/>
          <w:szCs w:val="18"/>
          <w:lang w:eastAsia="ru-RU"/>
        </w:rPr>
        <w:t>столетий</w:t>
      </w:r>
      <w:r w:rsidRPr="0091798F">
        <w:rPr>
          <w:rFonts w:ascii="Trebuchet MS" w:eastAsia="Times New Roman" w:hAnsi="Trebuchet MS" w:cs="Times New Roman"/>
          <w:color w:val="000000"/>
          <w:kern w:val="0"/>
          <w:sz w:val="18"/>
          <w:szCs w:val="18"/>
          <w:lang w:eastAsia="ru-RU"/>
        </w:rPr>
        <w:t>...28</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color w:val="000000"/>
          <w:kern w:val="0"/>
          <w:sz w:val="18"/>
          <w:szCs w:val="18"/>
          <w:lang w:eastAsia="ru-RU"/>
        </w:rPr>
        <w:t xml:space="preserve">1.3. </w:t>
      </w:r>
      <w:r w:rsidRPr="0091798F">
        <w:rPr>
          <w:rFonts w:ascii="Trebuchet MS" w:eastAsia="Times New Roman" w:hAnsi="Trebuchet MS" w:cs="Times New Roman" w:hint="eastAsia"/>
          <w:color w:val="000000"/>
          <w:kern w:val="0"/>
          <w:sz w:val="18"/>
          <w:szCs w:val="18"/>
          <w:lang w:eastAsia="ru-RU"/>
        </w:rPr>
        <w:t>Ленинский</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план</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монументальной</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пропаганды</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и</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его</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влияние</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на</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развитие</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монументального</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искусства</w:t>
      </w:r>
      <w:r w:rsidRPr="0091798F">
        <w:rPr>
          <w:rFonts w:ascii="Trebuchet MS" w:eastAsia="Times New Roman" w:hAnsi="Trebuchet MS" w:cs="Times New Roman"/>
          <w:color w:val="000000"/>
          <w:kern w:val="0"/>
          <w:sz w:val="18"/>
          <w:szCs w:val="18"/>
          <w:lang w:eastAsia="ru-RU"/>
        </w:rPr>
        <w:t>.</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Основные</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этапы</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реализации</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плана</w:t>
      </w:r>
      <w:r w:rsidRPr="0091798F">
        <w:rPr>
          <w:rFonts w:ascii="Trebuchet MS" w:eastAsia="Times New Roman" w:hAnsi="Trebuchet MS" w:cs="Times New Roman"/>
          <w:color w:val="000000"/>
          <w:kern w:val="0"/>
          <w:sz w:val="18"/>
          <w:szCs w:val="18"/>
          <w:lang w:eastAsia="ru-RU"/>
        </w:rPr>
        <w:t>...44</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Глава</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П</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Реализация</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Ленинского</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плана</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монументальной</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пропаганды</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и</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архитектурно</w:t>
      </w:r>
      <w:r w:rsidRPr="0091798F">
        <w:rPr>
          <w:rFonts w:ascii="Trebuchet MS" w:eastAsia="Times New Roman" w:hAnsi="Trebuchet MS" w:cs="Times New Roman"/>
          <w:color w:val="000000"/>
          <w:kern w:val="0"/>
          <w:sz w:val="18"/>
          <w:szCs w:val="18"/>
          <w:lang w:eastAsia="ru-RU"/>
        </w:rPr>
        <w:t>-</w:t>
      </w:r>
      <w:r w:rsidRPr="0091798F">
        <w:rPr>
          <w:rFonts w:ascii="Trebuchet MS" w:eastAsia="Times New Roman" w:hAnsi="Trebuchet MS" w:cs="Times New Roman" w:hint="eastAsia"/>
          <w:color w:val="000000"/>
          <w:kern w:val="0"/>
          <w:sz w:val="18"/>
          <w:szCs w:val="18"/>
          <w:lang w:eastAsia="ru-RU"/>
        </w:rPr>
        <w:t>художественное</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решение</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памятников</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Барнаула</w:t>
      </w:r>
      <w:r w:rsidRPr="0091798F">
        <w:rPr>
          <w:rFonts w:ascii="Trebuchet MS" w:eastAsia="Times New Roman" w:hAnsi="Trebuchet MS" w:cs="Times New Roman"/>
          <w:color w:val="000000"/>
          <w:kern w:val="0"/>
          <w:sz w:val="18"/>
          <w:szCs w:val="18"/>
          <w:lang w:eastAsia="ru-RU"/>
        </w:rPr>
        <w:t>...63</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color w:val="000000"/>
          <w:kern w:val="0"/>
          <w:sz w:val="18"/>
          <w:szCs w:val="18"/>
          <w:lang w:eastAsia="ru-RU"/>
        </w:rPr>
        <w:t xml:space="preserve">2.1. </w:t>
      </w:r>
      <w:r w:rsidRPr="0091798F">
        <w:rPr>
          <w:rFonts w:ascii="Trebuchet MS" w:eastAsia="Times New Roman" w:hAnsi="Trebuchet MS" w:cs="Times New Roman" w:hint="eastAsia"/>
          <w:color w:val="000000"/>
          <w:kern w:val="0"/>
          <w:sz w:val="18"/>
          <w:szCs w:val="18"/>
          <w:lang w:eastAsia="ru-RU"/>
        </w:rPr>
        <w:t>Истоки</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формирование</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архитектурно</w:t>
      </w:r>
      <w:r w:rsidRPr="0091798F">
        <w:rPr>
          <w:rFonts w:ascii="Trebuchet MS" w:eastAsia="Times New Roman" w:hAnsi="Trebuchet MS" w:cs="Times New Roman"/>
          <w:color w:val="000000"/>
          <w:kern w:val="0"/>
          <w:sz w:val="18"/>
          <w:szCs w:val="18"/>
          <w:lang w:eastAsia="ru-RU"/>
        </w:rPr>
        <w:t>-</w:t>
      </w:r>
      <w:r w:rsidRPr="0091798F">
        <w:rPr>
          <w:rFonts w:ascii="Trebuchet MS" w:eastAsia="Times New Roman" w:hAnsi="Trebuchet MS" w:cs="Times New Roman" w:hint="eastAsia"/>
          <w:color w:val="000000"/>
          <w:kern w:val="0"/>
          <w:sz w:val="18"/>
          <w:szCs w:val="18"/>
          <w:lang w:eastAsia="ru-RU"/>
        </w:rPr>
        <w:t>художественного</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облика</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Барнаула</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средствами</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монументальной</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пластики</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в</w:t>
      </w:r>
      <w:r w:rsidRPr="0091798F">
        <w:rPr>
          <w:rFonts w:ascii="Trebuchet MS" w:eastAsia="Times New Roman" w:hAnsi="Trebuchet MS" w:cs="Times New Roman"/>
          <w:color w:val="000000"/>
          <w:kern w:val="0"/>
          <w:sz w:val="18"/>
          <w:szCs w:val="18"/>
          <w:lang w:eastAsia="ru-RU"/>
        </w:rPr>
        <w:t xml:space="preserve"> XVIII - </w:t>
      </w:r>
      <w:r w:rsidRPr="0091798F">
        <w:rPr>
          <w:rFonts w:ascii="Trebuchet MS" w:eastAsia="Times New Roman" w:hAnsi="Trebuchet MS" w:cs="Times New Roman" w:hint="eastAsia"/>
          <w:color w:val="000000"/>
          <w:kern w:val="0"/>
          <w:sz w:val="18"/>
          <w:szCs w:val="18"/>
          <w:lang w:eastAsia="ru-RU"/>
        </w:rPr>
        <w:t>начале</w:t>
      </w:r>
      <w:r w:rsidRPr="0091798F">
        <w:rPr>
          <w:rFonts w:ascii="Trebuchet MS" w:eastAsia="Times New Roman" w:hAnsi="Trebuchet MS" w:cs="Times New Roman"/>
          <w:color w:val="000000"/>
          <w:kern w:val="0"/>
          <w:sz w:val="18"/>
          <w:szCs w:val="18"/>
          <w:lang w:eastAsia="ru-RU"/>
        </w:rPr>
        <w:t xml:space="preserve"> XX </w:t>
      </w:r>
      <w:r w:rsidRPr="0091798F">
        <w:rPr>
          <w:rFonts w:ascii="Trebuchet MS" w:eastAsia="Times New Roman" w:hAnsi="Trebuchet MS" w:cs="Times New Roman" w:hint="eastAsia"/>
          <w:color w:val="000000"/>
          <w:kern w:val="0"/>
          <w:sz w:val="18"/>
          <w:szCs w:val="18"/>
          <w:lang w:eastAsia="ru-RU"/>
        </w:rPr>
        <w:t>веков</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Первый</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монумент</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Барнаула</w:t>
      </w:r>
      <w:r w:rsidRPr="0091798F">
        <w:rPr>
          <w:rFonts w:ascii="Trebuchet MS" w:eastAsia="Times New Roman" w:hAnsi="Trebuchet MS" w:cs="Times New Roman"/>
          <w:color w:val="000000"/>
          <w:kern w:val="0"/>
          <w:sz w:val="18"/>
          <w:szCs w:val="18"/>
          <w:lang w:eastAsia="ru-RU"/>
        </w:rPr>
        <w:t>...63</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color w:val="000000"/>
          <w:kern w:val="0"/>
          <w:sz w:val="18"/>
          <w:szCs w:val="18"/>
          <w:lang w:eastAsia="ru-RU"/>
        </w:rPr>
        <w:lastRenderedPageBreak/>
        <w:t xml:space="preserve">2.2. </w:t>
      </w:r>
      <w:r w:rsidRPr="0091798F">
        <w:rPr>
          <w:rFonts w:ascii="Trebuchet MS" w:eastAsia="Times New Roman" w:hAnsi="Trebuchet MS" w:cs="Times New Roman" w:hint="eastAsia"/>
          <w:color w:val="000000"/>
          <w:kern w:val="0"/>
          <w:sz w:val="18"/>
          <w:szCs w:val="18"/>
          <w:lang w:eastAsia="ru-RU"/>
        </w:rPr>
        <w:t>Монументальная</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пластика</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Барнаула</w:t>
      </w:r>
      <w:r w:rsidRPr="0091798F">
        <w:rPr>
          <w:rFonts w:ascii="Trebuchet MS" w:eastAsia="Times New Roman" w:hAnsi="Trebuchet MS" w:cs="Times New Roman"/>
          <w:color w:val="000000"/>
          <w:kern w:val="0"/>
          <w:sz w:val="18"/>
          <w:szCs w:val="18"/>
          <w:lang w:eastAsia="ru-RU"/>
        </w:rPr>
        <w:t xml:space="preserve"> XX </w:t>
      </w:r>
      <w:r w:rsidRPr="0091798F">
        <w:rPr>
          <w:rFonts w:ascii="Trebuchet MS" w:eastAsia="Times New Roman" w:hAnsi="Trebuchet MS" w:cs="Times New Roman" w:hint="eastAsia"/>
          <w:color w:val="000000"/>
          <w:kern w:val="0"/>
          <w:sz w:val="18"/>
          <w:szCs w:val="18"/>
          <w:lang w:eastAsia="ru-RU"/>
        </w:rPr>
        <w:t>века</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color w:val="000000"/>
          <w:kern w:val="0"/>
          <w:sz w:val="18"/>
          <w:szCs w:val="18"/>
          <w:lang w:eastAsia="ru-RU"/>
        </w:rPr>
        <w:t>(1920-1950-</w:t>
      </w:r>
      <w:r w:rsidRPr="0091798F">
        <w:rPr>
          <w:rFonts w:ascii="Trebuchet MS" w:eastAsia="Times New Roman" w:hAnsi="Trebuchet MS" w:cs="Times New Roman" w:hint="eastAsia"/>
          <w:color w:val="000000"/>
          <w:kern w:val="0"/>
          <w:sz w:val="18"/>
          <w:szCs w:val="18"/>
          <w:lang w:eastAsia="ru-RU"/>
        </w:rPr>
        <w:t>е</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годы</w:t>
      </w:r>
      <w:r w:rsidRPr="0091798F">
        <w:rPr>
          <w:rFonts w:ascii="Trebuchet MS" w:eastAsia="Times New Roman" w:hAnsi="Trebuchet MS" w:cs="Times New Roman"/>
          <w:color w:val="000000"/>
          <w:kern w:val="0"/>
          <w:sz w:val="18"/>
          <w:szCs w:val="18"/>
          <w:lang w:eastAsia="ru-RU"/>
        </w:rPr>
        <w:t>)...69</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color w:val="000000"/>
          <w:kern w:val="0"/>
          <w:sz w:val="18"/>
          <w:szCs w:val="18"/>
          <w:lang w:eastAsia="ru-RU"/>
        </w:rPr>
        <w:t xml:space="preserve">2.3. </w:t>
      </w:r>
      <w:r w:rsidRPr="0091798F">
        <w:rPr>
          <w:rFonts w:ascii="Trebuchet MS" w:eastAsia="Times New Roman" w:hAnsi="Trebuchet MS" w:cs="Times New Roman" w:hint="eastAsia"/>
          <w:color w:val="000000"/>
          <w:kern w:val="0"/>
          <w:sz w:val="18"/>
          <w:szCs w:val="18"/>
          <w:lang w:eastAsia="ru-RU"/>
        </w:rPr>
        <w:t>Монументальная</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пластика</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Барнаула</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второй</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половины</w:t>
      </w:r>
      <w:r w:rsidRPr="0091798F">
        <w:rPr>
          <w:rFonts w:ascii="Trebuchet MS" w:eastAsia="Times New Roman" w:hAnsi="Trebuchet MS" w:cs="Times New Roman"/>
          <w:color w:val="000000"/>
          <w:kern w:val="0"/>
          <w:sz w:val="18"/>
          <w:szCs w:val="18"/>
          <w:lang w:eastAsia="ru-RU"/>
        </w:rPr>
        <w:t xml:space="preserve"> XX </w:t>
      </w:r>
      <w:r w:rsidRPr="0091798F">
        <w:rPr>
          <w:rFonts w:ascii="Trebuchet MS" w:eastAsia="Times New Roman" w:hAnsi="Trebuchet MS" w:cs="Times New Roman" w:hint="eastAsia"/>
          <w:color w:val="000000"/>
          <w:kern w:val="0"/>
          <w:sz w:val="18"/>
          <w:szCs w:val="18"/>
          <w:lang w:eastAsia="ru-RU"/>
        </w:rPr>
        <w:t>века</w:t>
      </w:r>
      <w:r w:rsidRPr="0091798F">
        <w:rPr>
          <w:rFonts w:ascii="Trebuchet MS" w:eastAsia="Times New Roman" w:hAnsi="Trebuchet MS" w:cs="Times New Roman"/>
          <w:color w:val="000000"/>
          <w:kern w:val="0"/>
          <w:sz w:val="18"/>
          <w:szCs w:val="18"/>
          <w:lang w:eastAsia="ru-RU"/>
        </w:rPr>
        <w:t xml:space="preserve"> (1960-1970-</w:t>
      </w:r>
      <w:r w:rsidRPr="0091798F">
        <w:rPr>
          <w:rFonts w:ascii="Trebuchet MS" w:eastAsia="Times New Roman" w:hAnsi="Trebuchet MS" w:cs="Times New Roman" w:hint="eastAsia"/>
          <w:color w:val="000000"/>
          <w:kern w:val="0"/>
          <w:sz w:val="18"/>
          <w:szCs w:val="18"/>
          <w:lang w:eastAsia="ru-RU"/>
        </w:rPr>
        <w:t>е</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годы</w:t>
      </w:r>
      <w:r w:rsidRPr="0091798F">
        <w:rPr>
          <w:rFonts w:ascii="Trebuchet MS" w:eastAsia="Times New Roman" w:hAnsi="Trebuchet MS" w:cs="Times New Roman"/>
          <w:color w:val="000000"/>
          <w:kern w:val="0"/>
          <w:sz w:val="18"/>
          <w:szCs w:val="18"/>
          <w:lang w:eastAsia="ru-RU"/>
        </w:rPr>
        <w:t>)...80</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color w:val="000000"/>
          <w:kern w:val="0"/>
          <w:sz w:val="18"/>
          <w:szCs w:val="18"/>
          <w:lang w:eastAsia="ru-RU"/>
        </w:rPr>
        <w:t xml:space="preserve">2.4. </w:t>
      </w:r>
      <w:r w:rsidRPr="0091798F">
        <w:rPr>
          <w:rFonts w:ascii="Trebuchet MS" w:eastAsia="Times New Roman" w:hAnsi="Trebuchet MS" w:cs="Times New Roman" w:hint="eastAsia"/>
          <w:color w:val="000000"/>
          <w:kern w:val="0"/>
          <w:sz w:val="18"/>
          <w:szCs w:val="18"/>
          <w:lang w:eastAsia="ru-RU"/>
        </w:rPr>
        <w:t>Памятники</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деятелям</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науки</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культуры</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и</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искусства</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в</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Барнауле</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последняя</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четверть</w:t>
      </w:r>
      <w:r w:rsidRPr="0091798F">
        <w:rPr>
          <w:rFonts w:ascii="Trebuchet MS" w:eastAsia="Times New Roman" w:hAnsi="Trebuchet MS" w:cs="Times New Roman"/>
          <w:color w:val="000000"/>
          <w:kern w:val="0"/>
          <w:sz w:val="18"/>
          <w:szCs w:val="18"/>
          <w:lang w:eastAsia="ru-RU"/>
        </w:rPr>
        <w:t xml:space="preserve"> XX </w:t>
      </w:r>
      <w:r w:rsidRPr="0091798F">
        <w:rPr>
          <w:rFonts w:ascii="Trebuchet MS" w:eastAsia="Times New Roman" w:hAnsi="Trebuchet MS" w:cs="Times New Roman" w:hint="eastAsia"/>
          <w:color w:val="000000"/>
          <w:kern w:val="0"/>
          <w:sz w:val="18"/>
          <w:szCs w:val="18"/>
          <w:lang w:eastAsia="ru-RU"/>
        </w:rPr>
        <w:t>века</w:t>
      </w:r>
      <w:r w:rsidRPr="0091798F">
        <w:rPr>
          <w:rFonts w:ascii="Trebuchet MS" w:eastAsia="Times New Roman" w:hAnsi="Trebuchet MS" w:cs="Times New Roman"/>
          <w:color w:val="000000"/>
          <w:kern w:val="0"/>
          <w:sz w:val="18"/>
          <w:szCs w:val="18"/>
          <w:lang w:eastAsia="ru-RU"/>
        </w:rPr>
        <w:t>)...94</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Глава</w:t>
      </w:r>
      <w:r w:rsidRPr="0091798F">
        <w:rPr>
          <w:rFonts w:ascii="Trebuchet MS" w:eastAsia="Times New Roman" w:hAnsi="Trebuchet MS" w:cs="Times New Roman"/>
          <w:color w:val="000000"/>
          <w:kern w:val="0"/>
          <w:sz w:val="18"/>
          <w:szCs w:val="18"/>
          <w:lang w:eastAsia="ru-RU"/>
        </w:rPr>
        <w:t xml:space="preserve"> III. </w:t>
      </w:r>
      <w:r w:rsidRPr="0091798F">
        <w:rPr>
          <w:rFonts w:ascii="Trebuchet MS" w:eastAsia="Times New Roman" w:hAnsi="Trebuchet MS" w:cs="Times New Roman" w:hint="eastAsia"/>
          <w:color w:val="000000"/>
          <w:kern w:val="0"/>
          <w:sz w:val="18"/>
          <w:szCs w:val="18"/>
          <w:lang w:eastAsia="ru-RU"/>
        </w:rPr>
        <w:t>Проблемы</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эстетизации</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городской</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среды</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в</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архитектурно</w:t>
      </w:r>
      <w:r w:rsidRPr="0091798F">
        <w:rPr>
          <w:rFonts w:ascii="Trebuchet MS" w:eastAsia="Times New Roman" w:hAnsi="Trebuchet MS" w:cs="Times New Roman"/>
          <w:color w:val="000000"/>
          <w:kern w:val="0"/>
          <w:sz w:val="18"/>
          <w:szCs w:val="18"/>
          <w:lang w:eastAsia="ru-RU"/>
        </w:rPr>
        <w:t>-</w:t>
      </w:r>
      <w:r w:rsidRPr="0091798F">
        <w:rPr>
          <w:rFonts w:ascii="Trebuchet MS" w:eastAsia="Times New Roman" w:hAnsi="Trebuchet MS" w:cs="Times New Roman" w:hint="eastAsia"/>
          <w:color w:val="000000"/>
          <w:kern w:val="0"/>
          <w:sz w:val="18"/>
          <w:szCs w:val="18"/>
          <w:lang w:eastAsia="ru-RU"/>
        </w:rPr>
        <w:t>художественной</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практике</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Барнаула</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в</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конце</w:t>
      </w:r>
      <w:r w:rsidRPr="0091798F">
        <w:rPr>
          <w:rFonts w:ascii="Trebuchet MS" w:eastAsia="Times New Roman" w:hAnsi="Trebuchet MS" w:cs="Times New Roman"/>
          <w:color w:val="000000"/>
          <w:kern w:val="0"/>
          <w:sz w:val="18"/>
          <w:szCs w:val="18"/>
          <w:lang w:eastAsia="ru-RU"/>
        </w:rPr>
        <w:t xml:space="preserve"> XX </w:t>
      </w:r>
      <w:r w:rsidRPr="0091798F">
        <w:rPr>
          <w:rFonts w:ascii="Trebuchet MS" w:eastAsia="Times New Roman" w:hAnsi="Trebuchet MS" w:cs="Times New Roman" w:hint="eastAsia"/>
          <w:color w:val="000000"/>
          <w:kern w:val="0"/>
          <w:sz w:val="18"/>
          <w:szCs w:val="18"/>
          <w:lang w:eastAsia="ru-RU"/>
        </w:rPr>
        <w:t>столетия</w:t>
      </w:r>
      <w:r w:rsidRPr="0091798F">
        <w:rPr>
          <w:rFonts w:ascii="Trebuchet MS" w:eastAsia="Times New Roman" w:hAnsi="Trebuchet MS" w:cs="Times New Roman"/>
          <w:color w:val="000000"/>
          <w:kern w:val="0"/>
          <w:sz w:val="18"/>
          <w:szCs w:val="18"/>
          <w:lang w:eastAsia="ru-RU"/>
        </w:rPr>
        <w:t>...109</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color w:val="000000"/>
          <w:kern w:val="0"/>
          <w:sz w:val="18"/>
          <w:szCs w:val="18"/>
          <w:lang w:eastAsia="ru-RU"/>
        </w:rPr>
        <w:t xml:space="preserve">3.1. </w:t>
      </w:r>
      <w:r w:rsidRPr="0091798F">
        <w:rPr>
          <w:rFonts w:ascii="Trebuchet MS" w:eastAsia="Times New Roman" w:hAnsi="Trebuchet MS" w:cs="Times New Roman" w:hint="eastAsia"/>
          <w:color w:val="000000"/>
          <w:kern w:val="0"/>
          <w:sz w:val="18"/>
          <w:szCs w:val="18"/>
          <w:lang w:eastAsia="ru-RU"/>
        </w:rPr>
        <w:t>Современные</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тенденции</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развития</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архитектурно</w:t>
      </w:r>
      <w:r w:rsidRPr="0091798F">
        <w:rPr>
          <w:rFonts w:ascii="Trebuchet MS" w:eastAsia="Times New Roman" w:hAnsi="Trebuchet MS" w:cs="Times New Roman"/>
          <w:color w:val="000000"/>
          <w:kern w:val="0"/>
          <w:sz w:val="18"/>
          <w:szCs w:val="18"/>
          <w:lang w:eastAsia="ru-RU"/>
        </w:rPr>
        <w:t>-</w:t>
      </w:r>
      <w:r w:rsidRPr="0091798F">
        <w:rPr>
          <w:rFonts w:ascii="Trebuchet MS" w:eastAsia="Times New Roman" w:hAnsi="Trebuchet MS" w:cs="Times New Roman" w:hint="eastAsia"/>
          <w:color w:val="000000"/>
          <w:kern w:val="0"/>
          <w:sz w:val="18"/>
          <w:szCs w:val="18"/>
          <w:lang w:eastAsia="ru-RU"/>
        </w:rPr>
        <w:t>пластической</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культуры</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Барнаула</w:t>
      </w:r>
      <w:r w:rsidRPr="0091798F">
        <w:rPr>
          <w:rFonts w:ascii="Trebuchet MS" w:eastAsia="Times New Roman" w:hAnsi="Trebuchet MS" w:cs="Times New Roman"/>
          <w:color w:val="000000"/>
          <w:kern w:val="0"/>
          <w:sz w:val="18"/>
          <w:szCs w:val="18"/>
          <w:lang w:eastAsia="ru-RU"/>
        </w:rPr>
        <w:t>...109</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color w:val="000000"/>
          <w:kern w:val="0"/>
          <w:sz w:val="18"/>
          <w:szCs w:val="18"/>
          <w:lang w:eastAsia="ru-RU"/>
        </w:rPr>
        <w:t xml:space="preserve">3.2. </w:t>
      </w:r>
      <w:r w:rsidRPr="0091798F">
        <w:rPr>
          <w:rFonts w:ascii="Trebuchet MS" w:eastAsia="Times New Roman" w:hAnsi="Trebuchet MS" w:cs="Times New Roman" w:hint="eastAsia"/>
          <w:color w:val="000000"/>
          <w:kern w:val="0"/>
          <w:sz w:val="18"/>
          <w:szCs w:val="18"/>
          <w:lang w:eastAsia="ru-RU"/>
        </w:rPr>
        <w:t>Монументальная</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и</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декоративная</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пластика</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в</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районах</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массовой</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жилой</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застройки</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Барнаула</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color w:val="000000"/>
          <w:kern w:val="0"/>
          <w:sz w:val="18"/>
          <w:szCs w:val="18"/>
          <w:lang w:eastAsia="ru-RU"/>
        </w:rPr>
        <w:t>(</w:t>
      </w:r>
      <w:r w:rsidRPr="0091798F">
        <w:rPr>
          <w:rFonts w:ascii="Trebuchet MS" w:eastAsia="Times New Roman" w:hAnsi="Trebuchet MS" w:cs="Times New Roman" w:hint="eastAsia"/>
          <w:color w:val="000000"/>
          <w:kern w:val="0"/>
          <w:sz w:val="18"/>
          <w:szCs w:val="18"/>
          <w:lang w:eastAsia="ru-RU"/>
        </w:rPr>
        <w:t>последняя</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четверть</w:t>
      </w:r>
      <w:r w:rsidRPr="0091798F">
        <w:rPr>
          <w:rFonts w:ascii="Trebuchet MS" w:eastAsia="Times New Roman" w:hAnsi="Trebuchet MS" w:cs="Times New Roman"/>
          <w:color w:val="000000"/>
          <w:kern w:val="0"/>
          <w:sz w:val="18"/>
          <w:szCs w:val="18"/>
          <w:lang w:eastAsia="ru-RU"/>
        </w:rPr>
        <w:t xml:space="preserve"> XX </w:t>
      </w:r>
      <w:r w:rsidRPr="0091798F">
        <w:rPr>
          <w:rFonts w:ascii="Trebuchet MS" w:eastAsia="Times New Roman" w:hAnsi="Trebuchet MS" w:cs="Times New Roman" w:hint="eastAsia"/>
          <w:color w:val="000000"/>
          <w:kern w:val="0"/>
          <w:sz w:val="18"/>
          <w:szCs w:val="18"/>
          <w:lang w:eastAsia="ru-RU"/>
        </w:rPr>
        <w:t>века</w:t>
      </w:r>
      <w:r w:rsidRPr="0091798F">
        <w:rPr>
          <w:rFonts w:ascii="Trebuchet MS" w:eastAsia="Times New Roman" w:hAnsi="Trebuchet MS" w:cs="Times New Roman"/>
          <w:color w:val="000000"/>
          <w:kern w:val="0"/>
          <w:sz w:val="18"/>
          <w:szCs w:val="18"/>
          <w:lang w:eastAsia="ru-RU"/>
        </w:rPr>
        <w:t>)...124</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color w:val="000000"/>
          <w:kern w:val="0"/>
          <w:sz w:val="18"/>
          <w:szCs w:val="18"/>
          <w:lang w:eastAsia="ru-RU"/>
        </w:rPr>
        <w:t xml:space="preserve">3.3. </w:t>
      </w:r>
      <w:r w:rsidRPr="0091798F">
        <w:rPr>
          <w:rFonts w:ascii="Trebuchet MS" w:eastAsia="Times New Roman" w:hAnsi="Trebuchet MS" w:cs="Times New Roman" w:hint="eastAsia"/>
          <w:color w:val="000000"/>
          <w:kern w:val="0"/>
          <w:sz w:val="18"/>
          <w:szCs w:val="18"/>
          <w:lang w:eastAsia="ru-RU"/>
        </w:rPr>
        <w:t>Дизайн</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городской</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среды</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как</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перспективное</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направление</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проектной</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культуры</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Барнаула</w:t>
      </w:r>
      <w:r w:rsidRPr="0091798F">
        <w:rPr>
          <w:rFonts w:ascii="Trebuchet MS" w:eastAsia="Times New Roman" w:hAnsi="Trebuchet MS" w:cs="Times New Roman"/>
          <w:color w:val="000000"/>
          <w:kern w:val="0"/>
          <w:sz w:val="18"/>
          <w:szCs w:val="18"/>
          <w:lang w:eastAsia="ru-RU"/>
        </w:rPr>
        <w:t>...134</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Заключение</w:t>
      </w:r>
      <w:r w:rsidRPr="0091798F">
        <w:rPr>
          <w:rFonts w:ascii="Trebuchet MS" w:eastAsia="Times New Roman" w:hAnsi="Trebuchet MS" w:cs="Times New Roman"/>
          <w:color w:val="000000"/>
          <w:kern w:val="0"/>
          <w:sz w:val="18"/>
          <w:szCs w:val="18"/>
          <w:lang w:eastAsia="ru-RU"/>
        </w:rPr>
        <w:t>...141</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Принятые</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сокращения</w:t>
      </w:r>
      <w:r w:rsidRPr="0091798F">
        <w:rPr>
          <w:rFonts w:ascii="Trebuchet MS" w:eastAsia="Times New Roman" w:hAnsi="Trebuchet MS" w:cs="Times New Roman"/>
          <w:color w:val="000000"/>
          <w:kern w:val="0"/>
          <w:sz w:val="18"/>
          <w:szCs w:val="18"/>
          <w:lang w:eastAsia="ru-RU"/>
        </w:rPr>
        <w:t>...146</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Список</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источников</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и</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литературы</w:t>
      </w:r>
      <w:r w:rsidRPr="0091798F">
        <w:rPr>
          <w:rFonts w:ascii="Trebuchet MS" w:eastAsia="Times New Roman" w:hAnsi="Trebuchet MS" w:cs="Times New Roman"/>
          <w:color w:val="000000"/>
          <w:kern w:val="0"/>
          <w:sz w:val="18"/>
          <w:szCs w:val="18"/>
          <w:lang w:eastAsia="ru-RU"/>
        </w:rPr>
        <w:t>...147</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Список</w:t>
      </w:r>
      <w:r w:rsidRPr="0091798F">
        <w:rPr>
          <w:rFonts w:ascii="Trebuchet MS" w:eastAsia="Times New Roman" w:hAnsi="Trebuchet MS" w:cs="Times New Roman"/>
          <w:color w:val="000000"/>
          <w:kern w:val="0"/>
          <w:sz w:val="18"/>
          <w:szCs w:val="18"/>
          <w:lang w:eastAsia="ru-RU"/>
        </w:rPr>
        <w:t xml:space="preserve"> </w:t>
      </w:r>
      <w:r w:rsidRPr="0091798F">
        <w:rPr>
          <w:rFonts w:ascii="Trebuchet MS" w:eastAsia="Times New Roman" w:hAnsi="Trebuchet MS" w:cs="Times New Roman" w:hint="eastAsia"/>
          <w:color w:val="000000"/>
          <w:kern w:val="0"/>
          <w:sz w:val="18"/>
          <w:szCs w:val="18"/>
          <w:lang w:eastAsia="ru-RU"/>
        </w:rPr>
        <w:t>иллюстраций</w:t>
      </w:r>
      <w:r w:rsidRPr="0091798F">
        <w:rPr>
          <w:rFonts w:ascii="Trebuchet MS" w:eastAsia="Times New Roman" w:hAnsi="Trebuchet MS" w:cs="Times New Roman"/>
          <w:color w:val="000000"/>
          <w:kern w:val="0"/>
          <w:sz w:val="18"/>
          <w:szCs w:val="18"/>
          <w:lang w:eastAsia="ru-RU"/>
        </w:rPr>
        <w:t>...186</w:t>
      </w:r>
    </w:p>
    <w:p w:rsidR="0091798F" w:rsidRPr="0091798F" w:rsidRDefault="0091798F" w:rsidP="0091798F">
      <w:pPr>
        <w:rPr>
          <w:rFonts w:ascii="Trebuchet MS" w:eastAsia="Times New Roman" w:hAnsi="Trebuchet MS" w:cs="Times New Roman"/>
          <w:color w:val="000000"/>
          <w:kern w:val="0"/>
          <w:sz w:val="18"/>
          <w:szCs w:val="18"/>
          <w:lang w:eastAsia="ru-RU"/>
        </w:rPr>
      </w:pPr>
    </w:p>
    <w:p w:rsidR="0091798F" w:rsidRPr="0091798F" w:rsidRDefault="0091798F" w:rsidP="0091798F">
      <w:pPr>
        <w:rPr>
          <w:rFonts w:ascii="Trebuchet MS" w:eastAsia="Times New Roman" w:hAnsi="Trebuchet MS" w:cs="Times New Roman"/>
          <w:color w:val="000000"/>
          <w:kern w:val="0"/>
          <w:sz w:val="18"/>
          <w:szCs w:val="18"/>
          <w:lang w:eastAsia="ru-RU"/>
        </w:rPr>
      </w:pPr>
      <w:r w:rsidRPr="0091798F">
        <w:rPr>
          <w:rFonts w:ascii="Trebuchet MS" w:eastAsia="Times New Roman" w:hAnsi="Trebuchet MS" w:cs="Times New Roman" w:hint="eastAsia"/>
          <w:color w:val="000000"/>
          <w:kern w:val="0"/>
          <w:sz w:val="18"/>
          <w:szCs w:val="18"/>
          <w:lang w:eastAsia="ru-RU"/>
        </w:rPr>
        <w:t>Иллюстрации</w:t>
      </w:r>
      <w:r w:rsidRPr="0091798F">
        <w:rPr>
          <w:rFonts w:ascii="Trebuchet MS" w:eastAsia="Times New Roman" w:hAnsi="Trebuchet MS" w:cs="Times New Roman"/>
          <w:color w:val="000000"/>
          <w:kern w:val="0"/>
          <w:sz w:val="18"/>
          <w:szCs w:val="18"/>
          <w:lang w:eastAsia="ru-RU"/>
        </w:rPr>
        <w:t>...193</w:t>
      </w:r>
    </w:p>
    <w:p w:rsidR="0091798F" w:rsidRPr="0091798F" w:rsidRDefault="0091798F" w:rsidP="0091798F">
      <w:pPr>
        <w:rPr>
          <w:rFonts w:ascii="Trebuchet MS" w:eastAsia="Times New Roman" w:hAnsi="Trebuchet MS" w:cs="Times New Roman"/>
          <w:color w:val="000000"/>
          <w:kern w:val="0"/>
          <w:sz w:val="18"/>
          <w:szCs w:val="18"/>
          <w:lang w:eastAsia="ru-RU"/>
        </w:rPr>
      </w:pPr>
    </w:p>
    <w:p w:rsidR="000A51A2" w:rsidRPr="0091798F" w:rsidRDefault="0091798F" w:rsidP="0091798F">
      <w:r w:rsidRPr="0091798F">
        <w:rPr>
          <w:rFonts w:ascii="Trebuchet MS" w:eastAsia="Times New Roman" w:hAnsi="Trebuchet MS" w:cs="Times New Roman" w:hint="eastAsia"/>
          <w:color w:val="000000"/>
          <w:kern w:val="0"/>
          <w:sz w:val="18"/>
          <w:szCs w:val="18"/>
          <w:lang w:eastAsia="ru-RU"/>
        </w:rPr>
        <w:t>Приложения</w:t>
      </w:r>
      <w:r w:rsidRPr="0091798F">
        <w:rPr>
          <w:rFonts w:ascii="Trebuchet MS" w:eastAsia="Times New Roman" w:hAnsi="Trebuchet MS" w:cs="Times New Roman"/>
          <w:color w:val="000000"/>
          <w:kern w:val="0"/>
          <w:sz w:val="18"/>
          <w:szCs w:val="18"/>
          <w:lang w:eastAsia="ru-RU"/>
        </w:rPr>
        <w:t>...225</w:t>
      </w:r>
      <w:bookmarkStart w:id="0" w:name="_GoBack"/>
      <w:bookmarkEnd w:id="0"/>
    </w:p>
    <w:sectPr w:rsidR="000A51A2" w:rsidRPr="0091798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06D" w:rsidRDefault="0092306D">
      <w:pPr>
        <w:spacing w:after="0" w:line="240" w:lineRule="auto"/>
      </w:pPr>
      <w:r>
        <w:separator/>
      </w:r>
    </w:p>
  </w:endnote>
  <w:endnote w:type="continuationSeparator" w:id="0">
    <w:p w:rsidR="0092306D" w:rsidRDefault="0092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06D" w:rsidRDefault="0092306D"/>
    <w:p w:rsidR="0092306D" w:rsidRDefault="0092306D"/>
    <w:p w:rsidR="0092306D" w:rsidRDefault="0092306D"/>
    <w:p w:rsidR="0092306D" w:rsidRDefault="0092306D"/>
    <w:p w:rsidR="0092306D" w:rsidRDefault="0092306D"/>
    <w:p w:rsidR="0092306D" w:rsidRDefault="0092306D"/>
    <w:p w:rsidR="0092306D" w:rsidRDefault="0092306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06D" w:rsidRDefault="009230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2306D" w:rsidRDefault="009230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2306D" w:rsidRDefault="0092306D"/>
    <w:p w:rsidR="0092306D" w:rsidRDefault="0092306D"/>
    <w:p w:rsidR="0092306D" w:rsidRDefault="0092306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06D" w:rsidRDefault="0092306D"/>
                          <w:p w:rsidR="0092306D" w:rsidRDefault="0092306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2306D" w:rsidRDefault="0092306D"/>
                    <w:p w:rsidR="0092306D" w:rsidRDefault="0092306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2306D" w:rsidRDefault="0092306D"/>
    <w:p w:rsidR="0092306D" w:rsidRDefault="0092306D">
      <w:pPr>
        <w:rPr>
          <w:sz w:val="2"/>
          <w:szCs w:val="2"/>
        </w:rPr>
      </w:pPr>
    </w:p>
    <w:p w:rsidR="0092306D" w:rsidRDefault="0092306D"/>
    <w:p w:rsidR="0092306D" w:rsidRDefault="0092306D">
      <w:pPr>
        <w:spacing w:after="0" w:line="240" w:lineRule="auto"/>
      </w:pPr>
    </w:p>
  </w:footnote>
  <w:footnote w:type="continuationSeparator" w:id="0">
    <w:p w:rsidR="0092306D" w:rsidRDefault="00923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D77"/>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E8"/>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6E"/>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38"/>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CFE"/>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56"/>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52"/>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8F"/>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6D"/>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50"/>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64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39"/>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59"/>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6C"/>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68656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F5B57-F4F7-4173-A155-E98D8CA2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cp:revision>
  <cp:lastPrinted>2009-02-06T05:36:00Z</cp:lastPrinted>
  <dcterms:created xsi:type="dcterms:W3CDTF">2023-12-23T16:55:00Z</dcterms:created>
  <dcterms:modified xsi:type="dcterms:W3CDTF">2023-12-23T17:35:00Z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