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D6EE7" w:rsidRDefault="003D6EE7" w:rsidP="003D6EE7">
      <w:r w:rsidRPr="00FC5A63">
        <w:rPr>
          <w:rStyle w:val="afffffa"/>
          <w:rFonts w:ascii="Times New Roman" w:hAnsi="Times New Roman" w:cs="Times New Roman"/>
          <w:sz w:val="24"/>
          <w:szCs w:val="24"/>
        </w:rPr>
        <w:t>Качуровський Сергій Вікторович</w:t>
      </w:r>
      <w:r w:rsidRPr="00FC5A63">
        <w:rPr>
          <w:rFonts w:ascii="Times New Roman" w:hAnsi="Times New Roman" w:cs="Times New Roman"/>
          <w:sz w:val="24"/>
          <w:szCs w:val="24"/>
        </w:rPr>
        <w:t>, асистент кафедри моделювання та інформаційних технологій в економі</w:t>
      </w:r>
      <w:r w:rsidRPr="00FC5A63">
        <w:rPr>
          <w:rFonts w:ascii="Times New Roman" w:hAnsi="Times New Roman" w:cs="Times New Roman"/>
          <w:sz w:val="24"/>
          <w:szCs w:val="24"/>
        </w:rPr>
        <w:softHyphen/>
        <w:t>ці Вінницького національного аграрного університету: «Механізми управління логістикою складування підпри</w:t>
      </w:r>
      <w:r w:rsidRPr="00FC5A63">
        <w:rPr>
          <w:rFonts w:ascii="Times New Roman" w:hAnsi="Times New Roman" w:cs="Times New Roman"/>
          <w:sz w:val="24"/>
          <w:szCs w:val="24"/>
        </w:rPr>
        <w:softHyphen/>
        <w:t xml:space="preserve">ємств </w:t>
      </w:r>
      <w:r w:rsidRPr="00625513">
        <w:rPr>
          <w:rFonts w:ascii="Times New Roman" w:hAnsi="Times New Roman" w:cs="Times New Roman"/>
          <w:sz w:val="24"/>
          <w:szCs w:val="24"/>
          <w:lang w:eastAsia="ru-RU" w:bidi="ru-RU"/>
        </w:rPr>
        <w:t xml:space="preserve">АПК» </w:t>
      </w:r>
      <w:r w:rsidRPr="00FC5A63">
        <w:rPr>
          <w:rFonts w:ascii="Times New Roman" w:hAnsi="Times New Roman" w:cs="Times New Roman"/>
          <w:sz w:val="24"/>
          <w:szCs w:val="24"/>
        </w:rPr>
        <w:t>(08.00.04 - економіка та управління підпри</w:t>
      </w:r>
      <w:r w:rsidRPr="00FC5A63">
        <w:rPr>
          <w:rFonts w:ascii="Times New Roman" w:hAnsi="Times New Roman" w:cs="Times New Roman"/>
          <w:sz w:val="24"/>
          <w:szCs w:val="24"/>
        </w:rPr>
        <w:softHyphen/>
        <w:t>ємствами - за видами економічної діяльності). Спецрада Д 05.854.03 у Вінницькому національному аграрному університеті</w:t>
      </w:r>
      <w:bookmarkStart w:id="0" w:name="_GoBack"/>
      <w:bookmarkEnd w:id="0"/>
    </w:p>
    <w:sectPr w:rsidR="00FD466B" w:rsidRPr="003D6EE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7F" w:rsidRDefault="0010367F">
      <w:pPr>
        <w:spacing w:after="0" w:line="240" w:lineRule="auto"/>
      </w:pPr>
      <w:r>
        <w:separator/>
      </w:r>
    </w:p>
  </w:endnote>
  <w:endnote w:type="continuationSeparator" w:id="0">
    <w:p w:rsidR="0010367F" w:rsidRDefault="0010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0367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7F" w:rsidRDefault="0010367F"/>
    <w:p w:rsidR="0010367F" w:rsidRDefault="0010367F"/>
    <w:p w:rsidR="0010367F" w:rsidRDefault="0010367F"/>
    <w:p w:rsidR="0010367F" w:rsidRDefault="0010367F"/>
    <w:p w:rsidR="0010367F" w:rsidRDefault="0010367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10367F" w:rsidRDefault="001036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0367F" w:rsidRDefault="0010367F"/>
    <w:p w:rsidR="0010367F" w:rsidRDefault="0010367F"/>
    <w:p w:rsidR="0010367F" w:rsidRDefault="0010367F">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10367F" w:rsidRDefault="0010367F"/>
              </w:txbxContent>
            </v:textbox>
            <w10:wrap anchorx="page" anchory="page"/>
          </v:shape>
        </w:pict>
      </w:r>
    </w:p>
    <w:p w:rsidR="0010367F" w:rsidRDefault="0010367F"/>
    <w:p w:rsidR="0010367F" w:rsidRDefault="0010367F">
      <w:pPr>
        <w:rPr>
          <w:sz w:val="2"/>
          <w:szCs w:val="2"/>
        </w:rPr>
      </w:pPr>
    </w:p>
    <w:p w:rsidR="0010367F" w:rsidRDefault="0010367F"/>
    <w:p w:rsidR="0010367F" w:rsidRDefault="0010367F">
      <w:pPr>
        <w:spacing w:after="0" w:line="240" w:lineRule="auto"/>
      </w:pPr>
    </w:p>
  </w:footnote>
  <w:footnote w:type="continuationSeparator" w:id="0">
    <w:p w:rsidR="0010367F" w:rsidRDefault="0010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7F"/>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EE50C-DF40-4487-8C75-4D919364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20876</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4399</cp:revision>
  <cp:lastPrinted>2009-02-06T05:36:00Z</cp:lastPrinted>
  <dcterms:created xsi:type="dcterms:W3CDTF">2019-12-11T19:28:00Z</dcterms:created>
  <dcterms:modified xsi:type="dcterms:W3CDTF">2020-02-22T13:40:00Z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