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5C" w:rsidRPr="00BB285C" w:rsidRDefault="00BB285C" w:rsidP="00BB285C">
      <w:pPr>
        <w:tabs>
          <w:tab w:val="clear" w:pos="709"/>
        </w:tabs>
        <w:suppressAutoHyphens w:val="0"/>
        <w:spacing w:after="514" w:line="280"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Российский химико-технологический университет им. Д. И. Менделеева</w:t>
      </w:r>
    </w:p>
    <w:p w:rsidR="00BB285C" w:rsidRPr="00BB285C" w:rsidRDefault="00BB285C" w:rsidP="00BB285C">
      <w:pPr>
        <w:tabs>
          <w:tab w:val="clear" w:pos="709"/>
        </w:tabs>
        <w:suppressAutoHyphens w:val="0"/>
        <w:spacing w:after="858" w:line="280" w:lineRule="exact"/>
        <w:ind w:firstLine="0"/>
        <w:jc w:val="righ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правах рукописи</w:t>
      </w:r>
    </w:p>
    <w:p w:rsidR="00BB285C" w:rsidRPr="00BB285C" w:rsidRDefault="00BB285C" w:rsidP="00BB285C">
      <w:pPr>
        <w:keepNext/>
        <w:keepLines/>
        <w:tabs>
          <w:tab w:val="clear" w:pos="709"/>
        </w:tabs>
        <w:suppressAutoHyphens w:val="0"/>
        <w:spacing w:after="1006" w:line="400" w:lineRule="exact"/>
        <w:ind w:left="100" w:firstLine="0"/>
        <w:jc w:val="center"/>
        <w:outlineLvl w:val="7"/>
        <w:rPr>
          <w:rFonts w:ascii="Times New Roman" w:eastAsia="Times New Roman" w:hAnsi="Times New Roman" w:cs="Times New Roman"/>
          <w:b/>
          <w:bCs/>
          <w:color w:val="000000"/>
          <w:kern w:val="0"/>
          <w:sz w:val="40"/>
          <w:szCs w:val="40"/>
          <w:lang w:eastAsia="ru-RU" w:bidi="ru-RU"/>
        </w:rPr>
      </w:pPr>
      <w:bookmarkStart w:id="0" w:name="bookmark0"/>
      <w:r w:rsidRPr="00BB285C">
        <w:rPr>
          <w:rFonts w:ascii="Times New Roman" w:eastAsia="Times New Roman" w:hAnsi="Times New Roman" w:cs="Times New Roman"/>
          <w:b/>
          <w:bCs/>
          <w:color w:val="000000"/>
          <w:kern w:val="0"/>
          <w:sz w:val="40"/>
          <w:szCs w:val="40"/>
          <w:lang w:eastAsia="ru-RU" w:bidi="ru-RU"/>
        </w:rPr>
        <w:t>КОСТИН АНДРЕИ СЕРГЕЕВИЧ</w:t>
      </w:r>
      <w:bookmarkEnd w:id="0"/>
    </w:p>
    <w:p w:rsidR="00BB285C" w:rsidRPr="00BB285C" w:rsidRDefault="00BB285C" w:rsidP="00BB285C">
      <w:pPr>
        <w:tabs>
          <w:tab w:val="clear" w:pos="709"/>
        </w:tabs>
        <w:suppressAutoHyphens w:val="0"/>
        <w:spacing w:after="1255" w:line="509" w:lineRule="exact"/>
        <w:ind w:left="100" w:firstLine="0"/>
        <w:jc w:val="center"/>
        <w:rPr>
          <w:rFonts w:ascii="Times New Roman" w:eastAsia="Times New Roman" w:hAnsi="Times New Roman" w:cs="Times New Roman"/>
          <w:b/>
          <w:bCs/>
          <w:color w:val="000000"/>
          <w:spacing w:val="-10"/>
          <w:kern w:val="0"/>
          <w:sz w:val="44"/>
          <w:szCs w:val="44"/>
          <w:lang w:eastAsia="ru-RU" w:bidi="ru-RU"/>
        </w:rPr>
      </w:pPr>
      <w:r w:rsidRPr="00BB285C">
        <w:rPr>
          <w:rFonts w:ascii="Times New Roman" w:eastAsia="Times New Roman" w:hAnsi="Times New Roman" w:cs="Times New Roman"/>
          <w:b/>
          <w:bCs/>
          <w:color w:val="000000"/>
          <w:spacing w:val="-10"/>
          <w:kern w:val="0"/>
          <w:sz w:val="44"/>
          <w:szCs w:val="44"/>
          <w:lang w:eastAsia="ru-RU" w:bidi="ru-RU"/>
        </w:rPr>
        <w:t>МАТЕМАТИЧЕСКОЕ МОДЕЛИРОВАНИЕ</w:t>
      </w:r>
      <w:r w:rsidRPr="00BB285C">
        <w:rPr>
          <w:rFonts w:ascii="Times New Roman" w:eastAsia="Times New Roman" w:hAnsi="Times New Roman" w:cs="Times New Roman"/>
          <w:b/>
          <w:bCs/>
          <w:color w:val="000000"/>
          <w:spacing w:val="-10"/>
          <w:kern w:val="0"/>
          <w:sz w:val="44"/>
          <w:szCs w:val="44"/>
          <w:lang w:eastAsia="ru-RU" w:bidi="ru-RU"/>
        </w:rPr>
        <w:br/>
        <w:t>И ОПТИМИЗАЦИЯ ПРОЦЕССА</w:t>
      </w:r>
      <w:r w:rsidRPr="00BB285C">
        <w:rPr>
          <w:rFonts w:ascii="Times New Roman" w:eastAsia="Times New Roman" w:hAnsi="Times New Roman" w:cs="Times New Roman"/>
          <w:b/>
          <w:bCs/>
          <w:color w:val="000000"/>
          <w:spacing w:val="-10"/>
          <w:kern w:val="0"/>
          <w:sz w:val="44"/>
          <w:szCs w:val="44"/>
          <w:lang w:eastAsia="ru-RU" w:bidi="ru-RU"/>
        </w:rPr>
        <w:br/>
        <w:t>ПОЛУЧЕНИЯ НАНОЧАСТИЦ ДИОКСИДА</w:t>
      </w:r>
      <w:r w:rsidRPr="00BB285C">
        <w:rPr>
          <w:rFonts w:ascii="Times New Roman" w:eastAsia="Times New Roman" w:hAnsi="Times New Roman" w:cs="Times New Roman"/>
          <w:b/>
          <w:bCs/>
          <w:color w:val="000000"/>
          <w:spacing w:val="-10"/>
          <w:kern w:val="0"/>
          <w:sz w:val="44"/>
          <w:szCs w:val="44"/>
          <w:lang w:eastAsia="ru-RU" w:bidi="ru-RU"/>
        </w:rPr>
        <w:br/>
        <w:t>ТИТАНА ЗОЛЬ-ГЕЛЬ МЕТОДОМ</w:t>
      </w:r>
      <w:r w:rsidRPr="00BB285C">
        <w:rPr>
          <w:rFonts w:ascii="Times New Roman" w:eastAsia="Times New Roman" w:hAnsi="Times New Roman" w:cs="Times New Roman"/>
          <w:b/>
          <w:bCs/>
          <w:color w:val="000000"/>
          <w:spacing w:val="-10"/>
          <w:kern w:val="0"/>
          <w:sz w:val="44"/>
          <w:szCs w:val="44"/>
          <w:lang w:eastAsia="ru-RU" w:bidi="ru-RU"/>
        </w:rPr>
        <w:br/>
      </w:r>
      <w:r w:rsidRPr="00BB285C">
        <w:rPr>
          <w:rFonts w:ascii="Times New Roman" w:eastAsia="Times New Roman" w:hAnsi="Times New Roman" w:cs="Times New Roman"/>
          <w:color w:val="000000"/>
          <w:spacing w:val="-10"/>
          <w:kern w:val="0"/>
          <w:sz w:val="32"/>
          <w:szCs w:val="32"/>
          <w:lang w:eastAsia="ru-RU" w:bidi="ru-RU"/>
        </w:rPr>
        <w:t>05.17.08 - Процессы и аппараты химической технологии</w:t>
      </w:r>
    </w:p>
    <w:p w:rsidR="00BB285C" w:rsidRPr="00BB285C" w:rsidRDefault="00BB285C" w:rsidP="00BB285C">
      <w:pPr>
        <w:keepNext/>
        <w:keepLines/>
        <w:tabs>
          <w:tab w:val="clear" w:pos="709"/>
        </w:tabs>
        <w:suppressAutoHyphens w:val="0"/>
        <w:spacing w:after="257" w:line="440" w:lineRule="exact"/>
        <w:ind w:left="100" w:firstLine="0"/>
        <w:jc w:val="center"/>
        <w:outlineLvl w:val="5"/>
        <w:rPr>
          <w:rFonts w:ascii="Times New Roman" w:eastAsia="Times New Roman" w:hAnsi="Times New Roman" w:cs="Times New Roman"/>
          <w:b/>
          <w:bCs/>
          <w:color w:val="000000"/>
          <w:spacing w:val="-10"/>
          <w:kern w:val="0"/>
          <w:sz w:val="44"/>
          <w:szCs w:val="44"/>
          <w:lang w:eastAsia="ru-RU" w:bidi="ru-RU"/>
        </w:rPr>
      </w:pPr>
      <w:bookmarkStart w:id="1" w:name="bookmark1"/>
      <w:r w:rsidRPr="00BB285C">
        <w:rPr>
          <w:rFonts w:ascii="Times New Roman" w:eastAsia="Times New Roman" w:hAnsi="Times New Roman" w:cs="Times New Roman"/>
          <w:b/>
          <w:bCs/>
          <w:color w:val="000000"/>
          <w:spacing w:val="-10"/>
          <w:kern w:val="0"/>
          <w:sz w:val="44"/>
          <w:szCs w:val="44"/>
          <w:lang w:eastAsia="ru-RU" w:bidi="ru-RU"/>
        </w:rPr>
        <w:t>ДИССЕРТАЦИЯ</w:t>
      </w:r>
      <w:bookmarkEnd w:id="1"/>
    </w:p>
    <w:p w:rsidR="00BB285C" w:rsidRPr="00BB285C" w:rsidRDefault="00BB285C" w:rsidP="00BB285C">
      <w:pPr>
        <w:tabs>
          <w:tab w:val="clear" w:pos="709"/>
        </w:tabs>
        <w:suppressAutoHyphens w:val="0"/>
        <w:spacing w:after="661" w:line="322" w:lineRule="exact"/>
        <w:ind w:left="2820" w:right="292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BB285C" w:rsidRPr="00BB285C" w:rsidRDefault="00BB285C" w:rsidP="00BB285C">
      <w:pPr>
        <w:tabs>
          <w:tab w:val="clear" w:pos="709"/>
          <w:tab w:val="left" w:pos="5266"/>
        </w:tabs>
        <w:suppressAutoHyphens w:val="0"/>
        <w:spacing w:after="0" w:line="320" w:lineRule="exact"/>
        <w:ind w:firstLine="0"/>
        <w:rPr>
          <w:rFonts w:ascii="Times New Roman" w:eastAsia="Times New Roman" w:hAnsi="Times New Roman" w:cs="Times New Roman"/>
          <w:color w:val="000000"/>
          <w:kern w:val="0"/>
          <w:sz w:val="32"/>
          <w:szCs w:val="32"/>
          <w:lang w:eastAsia="ru-RU" w:bidi="ru-RU"/>
        </w:rPr>
      </w:pPr>
      <w:r w:rsidRPr="00BB285C">
        <w:rPr>
          <w:rFonts w:ascii="Times New Roman" w:eastAsia="Times New Roman" w:hAnsi="Times New Roman" w:cs="Times New Roman"/>
          <w:color w:val="000000"/>
          <w:kern w:val="0"/>
          <w:sz w:val="32"/>
          <w:szCs w:val="32"/>
          <w:lang w:eastAsia="ru-RU" w:bidi="ru-RU"/>
        </w:rPr>
        <w:t>Научный руководитель</w:t>
      </w:r>
      <w:r w:rsidRPr="00BB285C">
        <w:rPr>
          <w:rFonts w:ascii="Times New Roman" w:eastAsia="Times New Roman" w:hAnsi="Times New Roman" w:cs="Times New Roman"/>
          <w:color w:val="000000"/>
          <w:kern w:val="0"/>
          <w:sz w:val="32"/>
          <w:szCs w:val="32"/>
          <w:lang w:eastAsia="ru-RU" w:bidi="ru-RU"/>
        </w:rPr>
        <w:tab/>
        <w:t>доктор технических наук</w:t>
      </w:r>
    </w:p>
    <w:p w:rsidR="00BB285C" w:rsidRPr="00BB285C" w:rsidRDefault="00BB285C" w:rsidP="00BB285C">
      <w:pPr>
        <w:tabs>
          <w:tab w:val="clear" w:pos="709"/>
        </w:tabs>
        <w:suppressAutoHyphens w:val="0"/>
        <w:spacing w:after="2478" w:line="320" w:lineRule="exact"/>
        <w:ind w:firstLine="0"/>
        <w:jc w:val="right"/>
        <w:rPr>
          <w:rFonts w:ascii="Times New Roman" w:eastAsia="Times New Roman" w:hAnsi="Times New Roman" w:cs="Times New Roman"/>
          <w:color w:val="000000"/>
          <w:kern w:val="0"/>
          <w:sz w:val="32"/>
          <w:szCs w:val="32"/>
          <w:lang w:eastAsia="ru-RU" w:bidi="ru-RU"/>
        </w:rPr>
      </w:pPr>
      <w:r w:rsidRPr="00BB285C">
        <w:rPr>
          <w:rFonts w:ascii="Times New Roman" w:eastAsia="Times New Roman" w:hAnsi="Times New Roman" w:cs="Times New Roman"/>
          <w:color w:val="000000"/>
          <w:kern w:val="0"/>
          <w:sz w:val="32"/>
          <w:szCs w:val="32"/>
          <w:lang w:eastAsia="ru-RU" w:bidi="ru-RU"/>
        </w:rPr>
        <w:t>профессор Э. М. Кольцова</w:t>
      </w:r>
    </w:p>
    <w:p w:rsidR="00BB285C" w:rsidRPr="00BB285C" w:rsidRDefault="00BB285C" w:rsidP="00BB285C">
      <w:pPr>
        <w:tabs>
          <w:tab w:val="clear" w:pos="709"/>
        </w:tabs>
        <w:suppressAutoHyphens w:val="0"/>
        <w:spacing w:after="0" w:line="360" w:lineRule="exact"/>
        <w:ind w:left="100" w:firstLine="0"/>
        <w:jc w:val="center"/>
        <w:rPr>
          <w:rFonts w:ascii="Times New Roman" w:eastAsia="Times New Roman" w:hAnsi="Times New Roman" w:cs="Times New Roman"/>
          <w:b/>
          <w:bCs/>
          <w:color w:val="000000"/>
          <w:kern w:val="0"/>
          <w:sz w:val="36"/>
          <w:szCs w:val="36"/>
          <w:lang w:eastAsia="ru-RU" w:bidi="ru-RU"/>
        </w:rPr>
      </w:pPr>
      <w:r w:rsidRPr="00BB285C">
        <w:rPr>
          <w:rFonts w:ascii="Times New Roman" w:eastAsia="Times New Roman" w:hAnsi="Times New Roman" w:cs="Times New Roman"/>
          <w:b/>
          <w:bCs/>
          <w:color w:val="000000"/>
          <w:kern w:val="0"/>
          <w:sz w:val="36"/>
          <w:szCs w:val="36"/>
          <w:lang w:eastAsia="ru-RU" w:bidi="ru-RU"/>
        </w:rPr>
        <w:t>Москва 2015</w:t>
      </w:r>
      <w:r w:rsidRPr="00BB285C">
        <w:rPr>
          <w:rFonts w:ascii="Times New Roman" w:eastAsia="Times New Roman" w:hAnsi="Times New Roman" w:cs="Times New Roman"/>
          <w:b/>
          <w:bCs/>
          <w:color w:val="000000"/>
          <w:kern w:val="0"/>
          <w:sz w:val="36"/>
          <w:szCs w:val="36"/>
          <w:lang w:eastAsia="ru-RU" w:bidi="ru-RU"/>
        </w:rPr>
        <w:br w:type="page"/>
      </w:r>
    </w:p>
    <w:p w:rsidR="00BB285C" w:rsidRPr="00BB285C" w:rsidRDefault="00BB285C" w:rsidP="00BB285C">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pPr>
      <w:bookmarkStart w:id="2" w:name="bookmark2"/>
      <w:r w:rsidRPr="00BB285C">
        <w:rPr>
          <w:rFonts w:ascii="Times New Roman" w:eastAsia="Times New Roman" w:hAnsi="Times New Roman" w:cs="Times New Roman"/>
          <w:b/>
          <w:bCs/>
          <w:color w:val="000000"/>
          <w:kern w:val="0"/>
          <w:sz w:val="28"/>
          <w:szCs w:val="28"/>
          <w:lang w:eastAsia="ru-RU" w:bidi="ru-RU"/>
        </w:rPr>
        <w:t>ОГЛАВЛЕНИЕ</w:t>
      </w:r>
      <w:bookmarkEnd w:id="2"/>
    </w:p>
    <w:p w:rsidR="00BB285C" w:rsidRPr="00BB285C" w:rsidRDefault="00BB285C" w:rsidP="00BB285C">
      <w:pPr>
        <w:tabs>
          <w:tab w:val="clear" w:pos="709"/>
          <w:tab w:val="right" w:leader="dot" w:pos="9334"/>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fldChar w:fldCharType="begin"/>
      </w:r>
      <w:r w:rsidRPr="00BB285C">
        <w:rPr>
          <w:rFonts w:ascii="Times New Roman" w:eastAsia="Times New Roman" w:hAnsi="Times New Roman" w:cs="Times New Roman"/>
          <w:color w:val="000000"/>
          <w:kern w:val="0"/>
          <w:sz w:val="28"/>
          <w:szCs w:val="28"/>
          <w:lang w:eastAsia="ru-RU" w:bidi="ru-RU"/>
        </w:rPr>
        <w:instrText xml:space="preserve"> TOC \o "1-5" \h \z </w:instrText>
      </w:r>
      <w:r w:rsidRPr="00BB285C">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BB285C">
          <w:rPr>
            <w:rFonts w:ascii="Times New Roman" w:eastAsia="Times New Roman" w:hAnsi="Times New Roman" w:cs="Times New Roman"/>
            <w:color w:val="000000"/>
            <w:kern w:val="0"/>
            <w:sz w:val="28"/>
            <w:szCs w:val="28"/>
            <w:lang w:eastAsia="ru-RU" w:bidi="ru-RU"/>
          </w:rPr>
          <w:t>Список обозначений и сокращений</w:t>
        </w:r>
        <w:r w:rsidRPr="00BB285C">
          <w:rPr>
            <w:rFonts w:ascii="Times New Roman" w:eastAsia="Times New Roman" w:hAnsi="Times New Roman" w:cs="Times New Roman"/>
            <w:color w:val="000000"/>
            <w:kern w:val="0"/>
            <w:sz w:val="28"/>
            <w:szCs w:val="28"/>
            <w:lang w:eastAsia="ru-RU" w:bidi="ru-RU"/>
          </w:rPr>
          <w:tab/>
          <w:t>5</w:t>
        </w:r>
      </w:hyperlink>
    </w:p>
    <w:p w:rsidR="00BB285C" w:rsidRPr="00BB285C" w:rsidRDefault="00BB285C" w:rsidP="00BB285C">
      <w:pPr>
        <w:tabs>
          <w:tab w:val="clear" w:pos="709"/>
          <w:tab w:val="right" w:leader="dot" w:pos="9334"/>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Введение</w:t>
      </w:r>
      <w:r w:rsidRPr="00BB285C">
        <w:rPr>
          <w:rFonts w:ascii="Times New Roman" w:eastAsia="Times New Roman" w:hAnsi="Times New Roman" w:cs="Times New Roman"/>
          <w:color w:val="000000"/>
          <w:kern w:val="0"/>
          <w:sz w:val="28"/>
          <w:szCs w:val="28"/>
          <w:lang w:eastAsia="ru-RU" w:bidi="ru-RU"/>
        </w:rPr>
        <w:tab/>
        <w:t>10</w:t>
      </w:r>
    </w:p>
    <w:p w:rsidR="00BB285C" w:rsidRPr="00BB285C" w:rsidRDefault="00BB285C" w:rsidP="00BB285C">
      <w:pPr>
        <w:tabs>
          <w:tab w:val="clear" w:pos="709"/>
          <w:tab w:val="right" w:leader="dot" w:pos="9334"/>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BB285C">
          <w:rPr>
            <w:rFonts w:ascii="Times New Roman" w:eastAsia="Times New Roman" w:hAnsi="Times New Roman" w:cs="Times New Roman"/>
            <w:color w:val="000000"/>
            <w:kern w:val="0"/>
            <w:sz w:val="28"/>
            <w:szCs w:val="28"/>
            <w:lang w:eastAsia="ru-RU" w:bidi="ru-RU"/>
          </w:rPr>
          <w:t>Глава 1 Литературный обзор</w:t>
        </w:r>
        <w:r w:rsidRPr="00BB285C">
          <w:rPr>
            <w:rFonts w:ascii="Times New Roman" w:eastAsia="Times New Roman" w:hAnsi="Times New Roman" w:cs="Times New Roman"/>
            <w:color w:val="000000"/>
            <w:kern w:val="0"/>
            <w:sz w:val="28"/>
            <w:szCs w:val="28"/>
            <w:lang w:eastAsia="ru-RU" w:bidi="ru-RU"/>
          </w:rPr>
          <w:tab/>
          <w:t>15</w:t>
        </w:r>
      </w:hyperlink>
    </w:p>
    <w:p w:rsidR="00BB285C" w:rsidRPr="00BB285C" w:rsidRDefault="00BB285C" w:rsidP="00BB285C">
      <w:pPr>
        <w:numPr>
          <w:ilvl w:val="0"/>
          <w:numId w:val="39"/>
        </w:numPr>
        <w:tabs>
          <w:tab w:val="clear" w:pos="709"/>
          <w:tab w:val="left" w:pos="1248"/>
          <w:tab w:val="left" w:leader="dot" w:pos="9050"/>
        </w:tabs>
        <w:suppressAutoHyphens w:val="0"/>
        <w:spacing w:after="0" w:line="571" w:lineRule="exact"/>
        <w:ind w:left="76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BB285C">
          <w:rPr>
            <w:rFonts w:ascii="Times New Roman" w:eastAsia="Times New Roman" w:hAnsi="Times New Roman" w:cs="Times New Roman"/>
            <w:color w:val="000000"/>
            <w:kern w:val="0"/>
            <w:sz w:val="28"/>
            <w:szCs w:val="28"/>
            <w:lang w:eastAsia="ru-RU" w:bidi="ru-RU"/>
          </w:rPr>
          <w:t>Физико-химические свойства и применение диоксида титана</w:t>
        </w:r>
        <w:r w:rsidRPr="00BB285C">
          <w:rPr>
            <w:rFonts w:ascii="Times New Roman" w:eastAsia="Times New Roman" w:hAnsi="Times New Roman" w:cs="Times New Roman"/>
            <w:color w:val="000000"/>
            <w:kern w:val="0"/>
            <w:sz w:val="28"/>
            <w:szCs w:val="28"/>
            <w:lang w:eastAsia="ru-RU" w:bidi="ru-RU"/>
          </w:rPr>
          <w:tab/>
          <w:t>15</w:t>
        </w:r>
      </w:hyperlink>
    </w:p>
    <w:p w:rsidR="00BB285C" w:rsidRPr="00BB285C" w:rsidRDefault="00BB285C" w:rsidP="00BB285C">
      <w:pPr>
        <w:numPr>
          <w:ilvl w:val="0"/>
          <w:numId w:val="39"/>
        </w:numPr>
        <w:tabs>
          <w:tab w:val="clear" w:pos="709"/>
          <w:tab w:val="left" w:pos="1267"/>
        </w:tabs>
        <w:suppressAutoHyphens w:val="0"/>
        <w:spacing w:after="0" w:line="571" w:lineRule="exact"/>
        <w:ind w:left="76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Основные методы промышленного получения диоксида титана... .18</w:t>
      </w:r>
    </w:p>
    <w:p w:rsidR="00BB285C" w:rsidRPr="00BB285C" w:rsidRDefault="00BB285C" w:rsidP="00BB285C">
      <w:pPr>
        <w:numPr>
          <w:ilvl w:val="0"/>
          <w:numId w:val="39"/>
        </w:numPr>
        <w:tabs>
          <w:tab w:val="clear" w:pos="709"/>
          <w:tab w:val="left" w:pos="1267"/>
          <w:tab w:val="right" w:leader="dot" w:pos="9334"/>
        </w:tabs>
        <w:suppressAutoHyphens w:val="0"/>
        <w:spacing w:after="0" w:line="571" w:lineRule="exact"/>
        <w:ind w:left="76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BB285C">
          <w:rPr>
            <w:rFonts w:ascii="Times New Roman" w:eastAsia="Times New Roman" w:hAnsi="Times New Roman" w:cs="Times New Roman"/>
            <w:color w:val="000000"/>
            <w:kern w:val="0"/>
            <w:sz w:val="28"/>
            <w:szCs w:val="28"/>
            <w:lang w:eastAsia="ru-RU" w:bidi="ru-RU"/>
          </w:rPr>
          <w:t>Золь-гель процесс получения диоксида титана</w:t>
        </w:r>
        <w:r w:rsidRPr="00BB285C">
          <w:rPr>
            <w:rFonts w:ascii="Times New Roman" w:eastAsia="Times New Roman" w:hAnsi="Times New Roman" w:cs="Times New Roman"/>
            <w:color w:val="000000"/>
            <w:kern w:val="0"/>
            <w:sz w:val="28"/>
            <w:szCs w:val="28"/>
            <w:lang w:eastAsia="ru-RU" w:bidi="ru-RU"/>
          </w:rPr>
          <w:tab/>
          <w:t>19</w:t>
        </w:r>
      </w:hyperlink>
    </w:p>
    <w:p w:rsidR="00BB285C" w:rsidRPr="00BB285C" w:rsidRDefault="00BB285C" w:rsidP="00BB285C">
      <w:pPr>
        <w:numPr>
          <w:ilvl w:val="0"/>
          <w:numId w:val="40"/>
        </w:numPr>
        <w:tabs>
          <w:tab w:val="clear" w:pos="709"/>
          <w:tab w:val="left" w:pos="2174"/>
          <w:tab w:val="right" w:leader="dot" w:pos="9334"/>
        </w:tabs>
        <w:suppressAutoHyphens w:val="0"/>
        <w:spacing w:after="0" w:line="571" w:lineRule="exact"/>
        <w:ind w:left="148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BB285C">
          <w:rPr>
            <w:rFonts w:ascii="Times New Roman" w:eastAsia="Times New Roman" w:hAnsi="Times New Roman" w:cs="Times New Roman"/>
            <w:color w:val="000000"/>
            <w:kern w:val="0"/>
            <w:sz w:val="28"/>
            <w:szCs w:val="28"/>
            <w:lang w:eastAsia="ru-RU" w:bidi="ru-RU"/>
          </w:rPr>
          <w:t>Основные стадии процесса</w:t>
        </w:r>
        <w:r w:rsidRPr="00BB285C">
          <w:rPr>
            <w:rFonts w:ascii="Times New Roman" w:eastAsia="Times New Roman" w:hAnsi="Times New Roman" w:cs="Times New Roman"/>
            <w:color w:val="000000"/>
            <w:kern w:val="0"/>
            <w:sz w:val="28"/>
            <w:szCs w:val="28"/>
            <w:lang w:eastAsia="ru-RU" w:bidi="ru-RU"/>
          </w:rPr>
          <w:tab/>
          <w:t>19</w:t>
        </w:r>
      </w:hyperlink>
    </w:p>
    <w:p w:rsidR="00BB285C" w:rsidRPr="00BB285C" w:rsidRDefault="00BB285C" w:rsidP="00BB285C">
      <w:pPr>
        <w:numPr>
          <w:ilvl w:val="0"/>
          <w:numId w:val="40"/>
        </w:numPr>
        <w:tabs>
          <w:tab w:val="clear" w:pos="709"/>
          <w:tab w:val="left" w:pos="2194"/>
          <w:tab w:val="left" w:leader="dot" w:pos="9050"/>
        </w:tabs>
        <w:suppressAutoHyphens w:val="0"/>
        <w:spacing w:after="162" w:line="280" w:lineRule="exact"/>
        <w:ind w:left="148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BB285C">
          <w:rPr>
            <w:rFonts w:ascii="Times New Roman" w:eastAsia="Times New Roman" w:hAnsi="Times New Roman" w:cs="Times New Roman"/>
            <w:color w:val="000000"/>
            <w:kern w:val="0"/>
            <w:sz w:val="28"/>
            <w:szCs w:val="28"/>
            <w:lang w:eastAsia="ru-RU" w:bidi="ru-RU"/>
          </w:rPr>
          <w:t>Схема золь-гель реакции получения диоксида титана</w:t>
        </w:r>
        <w:r w:rsidRPr="00BB285C">
          <w:rPr>
            <w:rFonts w:ascii="Times New Roman" w:eastAsia="Times New Roman" w:hAnsi="Times New Roman" w:cs="Times New Roman"/>
            <w:color w:val="000000"/>
            <w:kern w:val="0"/>
            <w:sz w:val="28"/>
            <w:szCs w:val="28"/>
            <w:lang w:eastAsia="ru-RU" w:bidi="ru-RU"/>
          </w:rPr>
          <w:tab/>
          <w:t>21</w:t>
        </w:r>
      </w:hyperlink>
    </w:p>
    <w:p w:rsidR="00BB285C" w:rsidRPr="00BB285C" w:rsidRDefault="00BB285C" w:rsidP="00BB285C">
      <w:pPr>
        <w:numPr>
          <w:ilvl w:val="0"/>
          <w:numId w:val="40"/>
        </w:numPr>
        <w:tabs>
          <w:tab w:val="clear" w:pos="709"/>
          <w:tab w:val="left" w:pos="2194"/>
          <w:tab w:val="right" w:leader="dot" w:pos="9334"/>
        </w:tabs>
        <w:suppressAutoHyphens w:val="0"/>
        <w:spacing w:after="152" w:line="280" w:lineRule="exact"/>
        <w:ind w:left="148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BB285C">
          <w:rPr>
            <w:rFonts w:ascii="Times New Roman" w:eastAsia="Times New Roman" w:hAnsi="Times New Roman" w:cs="Times New Roman"/>
            <w:color w:val="000000"/>
            <w:kern w:val="0"/>
            <w:sz w:val="28"/>
            <w:szCs w:val="28"/>
            <w:lang w:eastAsia="ru-RU" w:bidi="ru-RU"/>
          </w:rPr>
          <w:t>Образование золя диоксида титана</w:t>
        </w:r>
        <w:r w:rsidRPr="00BB285C">
          <w:rPr>
            <w:rFonts w:ascii="Times New Roman" w:eastAsia="Times New Roman" w:hAnsi="Times New Roman" w:cs="Times New Roman"/>
            <w:color w:val="000000"/>
            <w:kern w:val="0"/>
            <w:sz w:val="28"/>
            <w:szCs w:val="28"/>
            <w:lang w:eastAsia="ru-RU" w:bidi="ru-RU"/>
          </w:rPr>
          <w:tab/>
          <w:t>22</w:t>
        </w:r>
      </w:hyperlink>
    </w:p>
    <w:p w:rsidR="00BB285C" w:rsidRPr="00BB285C" w:rsidRDefault="00BB285C" w:rsidP="00BB285C">
      <w:pPr>
        <w:numPr>
          <w:ilvl w:val="0"/>
          <w:numId w:val="40"/>
        </w:numPr>
        <w:tabs>
          <w:tab w:val="clear" w:pos="709"/>
          <w:tab w:val="left" w:pos="2194"/>
        </w:tabs>
        <w:suppressAutoHyphens w:val="0"/>
        <w:spacing w:after="0" w:line="280" w:lineRule="exact"/>
        <w:ind w:left="148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Золь диоксида титана с точки зрения коллоидной химии...24</w:t>
      </w:r>
    </w:p>
    <w:p w:rsidR="00BB285C" w:rsidRPr="00BB285C" w:rsidRDefault="00BB285C" w:rsidP="00BB285C">
      <w:pPr>
        <w:numPr>
          <w:ilvl w:val="0"/>
          <w:numId w:val="40"/>
        </w:numPr>
        <w:tabs>
          <w:tab w:val="clear" w:pos="709"/>
          <w:tab w:val="left" w:pos="2222"/>
          <w:tab w:val="right" w:leader="dot" w:pos="9334"/>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BB285C">
          <w:rPr>
            <w:rFonts w:ascii="Times New Roman" w:eastAsia="Times New Roman" w:hAnsi="Times New Roman" w:cs="Times New Roman"/>
            <w:color w:val="000000"/>
            <w:kern w:val="0"/>
            <w:sz w:val="28"/>
            <w:szCs w:val="28"/>
            <w:lang w:eastAsia="ru-RU" w:bidi="ru-RU"/>
          </w:rPr>
          <w:t>Современное состояние теории агрегативной устойчивости дисперсных систем</w:t>
        </w:r>
        <w:r w:rsidRPr="00BB285C">
          <w:rPr>
            <w:rFonts w:ascii="Times New Roman" w:eastAsia="Times New Roman" w:hAnsi="Times New Roman" w:cs="Times New Roman"/>
            <w:color w:val="000000"/>
            <w:kern w:val="0"/>
            <w:sz w:val="28"/>
            <w:szCs w:val="28"/>
            <w:lang w:eastAsia="ru-RU" w:bidi="ru-RU"/>
          </w:rPr>
          <w:tab/>
          <w:t>26</w:t>
        </w:r>
      </w:hyperlink>
    </w:p>
    <w:p w:rsidR="00BB285C" w:rsidRPr="00BB285C" w:rsidRDefault="00BB285C" w:rsidP="00BB285C">
      <w:pPr>
        <w:numPr>
          <w:ilvl w:val="0"/>
          <w:numId w:val="39"/>
        </w:numPr>
        <w:tabs>
          <w:tab w:val="clear" w:pos="709"/>
          <w:tab w:val="left" w:pos="1267"/>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Математическое моделирование золь-гель процесса</w:t>
      </w:r>
    </w:p>
    <w:p w:rsidR="00BB285C" w:rsidRPr="00BB285C" w:rsidRDefault="00BB285C" w:rsidP="00BB285C">
      <w:pPr>
        <w:tabs>
          <w:tab w:val="clear" w:pos="709"/>
          <w:tab w:val="right" w:leader="dot" w:pos="9334"/>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получения диоксида титана</w:t>
      </w:r>
      <w:r w:rsidRPr="00BB285C">
        <w:rPr>
          <w:rFonts w:ascii="Times New Roman" w:eastAsia="Times New Roman" w:hAnsi="Times New Roman" w:cs="Times New Roman"/>
          <w:color w:val="000000"/>
          <w:kern w:val="0"/>
          <w:sz w:val="28"/>
          <w:szCs w:val="28"/>
          <w:lang w:eastAsia="ru-RU" w:bidi="ru-RU"/>
        </w:rPr>
        <w:tab/>
        <w:t>30</w:t>
      </w:r>
    </w:p>
    <w:p w:rsidR="00BB285C" w:rsidRPr="00BB285C" w:rsidRDefault="00BB285C" w:rsidP="00BB285C">
      <w:pPr>
        <w:numPr>
          <w:ilvl w:val="0"/>
          <w:numId w:val="41"/>
        </w:numPr>
        <w:tabs>
          <w:tab w:val="clear" w:pos="709"/>
          <w:tab w:val="left" w:pos="2174"/>
          <w:tab w:val="right" w:leader="dot" w:pos="9334"/>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BB285C">
          <w:rPr>
            <w:rFonts w:ascii="Times New Roman" w:eastAsia="Times New Roman" w:hAnsi="Times New Roman" w:cs="Times New Roman"/>
            <w:color w:val="000000"/>
            <w:kern w:val="0"/>
            <w:sz w:val="28"/>
            <w:szCs w:val="28"/>
            <w:lang w:eastAsia="ru-RU" w:bidi="ru-RU"/>
          </w:rPr>
          <w:t>Классификация математических моделей</w:t>
        </w:r>
        <w:r w:rsidRPr="00BB285C">
          <w:rPr>
            <w:rFonts w:ascii="Times New Roman" w:eastAsia="Times New Roman" w:hAnsi="Times New Roman" w:cs="Times New Roman"/>
            <w:color w:val="000000"/>
            <w:kern w:val="0"/>
            <w:sz w:val="28"/>
            <w:szCs w:val="28"/>
            <w:lang w:eastAsia="ru-RU" w:bidi="ru-RU"/>
          </w:rPr>
          <w:tab/>
          <w:t>30</w:t>
        </w:r>
      </w:hyperlink>
    </w:p>
    <w:p w:rsidR="00BB285C" w:rsidRPr="00BB285C" w:rsidRDefault="00BB285C" w:rsidP="00BB285C">
      <w:pPr>
        <w:numPr>
          <w:ilvl w:val="0"/>
          <w:numId w:val="41"/>
        </w:numPr>
        <w:tabs>
          <w:tab w:val="clear" w:pos="709"/>
          <w:tab w:val="left" w:pos="2194"/>
          <w:tab w:val="right" w:leader="dot" w:pos="9334"/>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BB285C">
          <w:rPr>
            <w:rFonts w:ascii="Times New Roman" w:eastAsia="Times New Roman" w:hAnsi="Times New Roman" w:cs="Times New Roman"/>
            <w:color w:val="000000"/>
            <w:kern w:val="0"/>
            <w:sz w:val="28"/>
            <w:szCs w:val="28"/>
            <w:lang w:eastAsia="ru-RU" w:bidi="ru-RU"/>
          </w:rPr>
          <w:t>Математическое описание процесса гидролиза</w:t>
        </w:r>
        <w:r w:rsidRPr="00BB285C">
          <w:rPr>
            <w:rFonts w:ascii="Times New Roman" w:eastAsia="Times New Roman" w:hAnsi="Times New Roman" w:cs="Times New Roman"/>
            <w:color w:val="000000"/>
            <w:kern w:val="0"/>
            <w:sz w:val="28"/>
            <w:szCs w:val="28"/>
            <w:lang w:eastAsia="ru-RU" w:bidi="ru-RU"/>
          </w:rPr>
          <w:tab/>
          <w:t>32</w:t>
        </w:r>
      </w:hyperlink>
    </w:p>
    <w:p w:rsidR="00BB285C" w:rsidRPr="00BB285C" w:rsidRDefault="00BB285C" w:rsidP="00BB285C">
      <w:pPr>
        <w:numPr>
          <w:ilvl w:val="0"/>
          <w:numId w:val="41"/>
        </w:numPr>
        <w:tabs>
          <w:tab w:val="clear" w:pos="709"/>
          <w:tab w:val="left" w:pos="2194"/>
          <w:tab w:val="right" w:leader="dot" w:pos="9334"/>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BB285C">
          <w:rPr>
            <w:rFonts w:ascii="Times New Roman" w:eastAsia="Times New Roman" w:hAnsi="Times New Roman" w:cs="Times New Roman"/>
            <w:color w:val="000000"/>
            <w:kern w:val="0"/>
            <w:sz w:val="28"/>
            <w:szCs w:val="28"/>
            <w:lang w:eastAsia="ru-RU" w:bidi="ru-RU"/>
          </w:rPr>
          <w:t>Математическое описание процесса агрегации</w:t>
        </w:r>
        <w:r w:rsidRPr="00BB285C">
          <w:rPr>
            <w:rFonts w:ascii="Times New Roman" w:eastAsia="Times New Roman" w:hAnsi="Times New Roman" w:cs="Times New Roman"/>
            <w:color w:val="000000"/>
            <w:kern w:val="0"/>
            <w:sz w:val="28"/>
            <w:szCs w:val="28"/>
            <w:lang w:eastAsia="ru-RU" w:bidi="ru-RU"/>
          </w:rPr>
          <w:tab/>
          <w:t>33</w:t>
        </w:r>
      </w:hyperlink>
    </w:p>
    <w:p w:rsidR="00BB285C" w:rsidRPr="00BB285C" w:rsidRDefault="00BB285C" w:rsidP="00BB285C">
      <w:pPr>
        <w:numPr>
          <w:ilvl w:val="0"/>
          <w:numId w:val="39"/>
        </w:numPr>
        <w:tabs>
          <w:tab w:val="clear" w:pos="709"/>
          <w:tab w:val="left" w:pos="1267"/>
          <w:tab w:val="right" w:leader="dot" w:pos="9334"/>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BB285C">
          <w:rPr>
            <w:rFonts w:ascii="Times New Roman" w:eastAsia="Times New Roman" w:hAnsi="Times New Roman" w:cs="Times New Roman"/>
            <w:color w:val="000000"/>
            <w:kern w:val="0"/>
            <w:sz w:val="28"/>
            <w:szCs w:val="28"/>
            <w:lang w:eastAsia="ru-RU" w:bidi="ru-RU"/>
          </w:rPr>
          <w:t>Постановка задач исследований</w:t>
        </w:r>
        <w:r w:rsidRPr="00BB285C">
          <w:rPr>
            <w:rFonts w:ascii="Times New Roman" w:eastAsia="Times New Roman" w:hAnsi="Times New Roman" w:cs="Times New Roman"/>
            <w:color w:val="000000"/>
            <w:kern w:val="0"/>
            <w:sz w:val="28"/>
            <w:szCs w:val="28"/>
            <w:lang w:eastAsia="ru-RU" w:bidi="ru-RU"/>
          </w:rPr>
          <w:tab/>
          <w:t>36</w:t>
        </w:r>
      </w:hyperlink>
    </w:p>
    <w:p w:rsidR="00BB285C" w:rsidRPr="00BB285C" w:rsidRDefault="00BB285C" w:rsidP="00BB285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Г лава 2 Проведение экспериментальных исследований по</w:t>
      </w:r>
    </w:p>
    <w:p w:rsidR="00BB285C" w:rsidRPr="00BB285C" w:rsidRDefault="00BB285C" w:rsidP="00BB285C">
      <w:pPr>
        <w:tabs>
          <w:tab w:val="clear" w:pos="709"/>
          <w:tab w:val="right" w:leader="dot" w:pos="9334"/>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получению наночастиц диоксида титана золь-гель методом</w:t>
      </w:r>
      <w:r w:rsidRPr="00BB285C">
        <w:rPr>
          <w:rFonts w:ascii="Times New Roman" w:eastAsia="Times New Roman" w:hAnsi="Times New Roman" w:cs="Times New Roman"/>
          <w:color w:val="000000"/>
          <w:kern w:val="0"/>
          <w:sz w:val="28"/>
          <w:szCs w:val="28"/>
          <w:lang w:eastAsia="ru-RU" w:bidi="ru-RU"/>
        </w:rPr>
        <w:tab/>
        <w:t>39</w:t>
      </w:r>
    </w:p>
    <w:p w:rsidR="00BB285C" w:rsidRPr="00BB285C" w:rsidRDefault="00BB285C" w:rsidP="00BB285C">
      <w:pPr>
        <w:numPr>
          <w:ilvl w:val="0"/>
          <w:numId w:val="42"/>
        </w:numPr>
        <w:tabs>
          <w:tab w:val="clear" w:pos="709"/>
          <w:tab w:val="left" w:pos="1277"/>
        </w:tabs>
        <w:suppressAutoHyphens w:val="0"/>
        <w:spacing w:after="0" w:line="571" w:lineRule="exact"/>
        <w:ind w:left="76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Методика проведения экспериментальных исследований</w:t>
      </w:r>
    </w:p>
    <w:p w:rsidR="00BB285C" w:rsidRPr="00BB285C" w:rsidRDefault="00BB285C" w:rsidP="00BB285C">
      <w:pPr>
        <w:tabs>
          <w:tab w:val="clear" w:pos="709"/>
          <w:tab w:val="center" w:pos="6918"/>
          <w:tab w:val="right" w:leader="dot" w:pos="9334"/>
        </w:tabs>
        <w:suppressAutoHyphens w:val="0"/>
        <w:spacing w:after="0" w:line="571" w:lineRule="exact"/>
        <w:ind w:left="76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синтеза наночастиц диоксида титана золь-гель</w:t>
      </w:r>
      <w:r w:rsidRPr="00BB285C">
        <w:rPr>
          <w:rFonts w:ascii="Times New Roman" w:eastAsia="Times New Roman" w:hAnsi="Times New Roman" w:cs="Times New Roman"/>
          <w:color w:val="000000"/>
          <w:kern w:val="0"/>
          <w:sz w:val="28"/>
          <w:szCs w:val="28"/>
          <w:lang w:eastAsia="ru-RU" w:bidi="ru-RU"/>
        </w:rPr>
        <w:tab/>
        <w:t>методом</w:t>
      </w:r>
      <w:r w:rsidRPr="00BB285C">
        <w:rPr>
          <w:rFonts w:ascii="Times New Roman" w:eastAsia="Times New Roman" w:hAnsi="Times New Roman" w:cs="Times New Roman"/>
          <w:color w:val="000000"/>
          <w:kern w:val="0"/>
          <w:sz w:val="28"/>
          <w:szCs w:val="28"/>
          <w:lang w:eastAsia="ru-RU" w:bidi="ru-RU"/>
        </w:rPr>
        <w:tab/>
        <w:t>39</w:t>
      </w:r>
    </w:p>
    <w:p w:rsidR="00BB285C" w:rsidRPr="00BB285C" w:rsidRDefault="00BB285C" w:rsidP="00BB285C">
      <w:pPr>
        <w:numPr>
          <w:ilvl w:val="0"/>
          <w:numId w:val="42"/>
        </w:numPr>
        <w:tabs>
          <w:tab w:val="clear" w:pos="709"/>
          <w:tab w:val="left" w:pos="1296"/>
        </w:tabs>
        <w:suppressAutoHyphens w:val="0"/>
        <w:spacing w:after="0" w:line="571" w:lineRule="exact"/>
        <w:ind w:left="76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Синтез экспериментальных образцов диоксида титана</w:t>
      </w:r>
    </w:p>
    <w:p w:rsidR="00BB285C" w:rsidRPr="00BB285C" w:rsidRDefault="00BB285C" w:rsidP="00BB285C">
      <w:pPr>
        <w:tabs>
          <w:tab w:val="clear" w:pos="709"/>
          <w:tab w:val="right" w:leader="dot" w:pos="9334"/>
        </w:tabs>
        <w:suppressAutoHyphens w:val="0"/>
        <w:spacing w:after="0" w:line="571" w:lineRule="exact"/>
        <w:ind w:left="76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золь-гель методом</w:t>
      </w:r>
      <w:r w:rsidRPr="00BB285C">
        <w:rPr>
          <w:rFonts w:ascii="Times New Roman" w:eastAsia="Times New Roman" w:hAnsi="Times New Roman" w:cs="Times New Roman"/>
          <w:color w:val="000000"/>
          <w:kern w:val="0"/>
          <w:sz w:val="28"/>
          <w:szCs w:val="28"/>
          <w:lang w:eastAsia="ru-RU" w:bidi="ru-RU"/>
        </w:rPr>
        <w:tab/>
        <w:t>40</w:t>
      </w:r>
      <w:r w:rsidRPr="00BB285C">
        <w:rPr>
          <w:rFonts w:ascii="Times New Roman" w:eastAsia="Times New Roman" w:hAnsi="Times New Roman" w:cs="Times New Roman"/>
          <w:color w:val="000000"/>
          <w:kern w:val="0"/>
          <w:sz w:val="28"/>
          <w:szCs w:val="28"/>
          <w:lang w:eastAsia="ru-RU" w:bidi="ru-RU"/>
        </w:rPr>
        <w:fldChar w:fldCharType="end"/>
      </w:r>
    </w:p>
    <w:p w:rsidR="00BB285C" w:rsidRPr="00BB285C" w:rsidRDefault="00BB285C" w:rsidP="00BB285C">
      <w:pPr>
        <w:numPr>
          <w:ilvl w:val="0"/>
          <w:numId w:val="42"/>
        </w:numPr>
        <w:tabs>
          <w:tab w:val="clear" w:pos="709"/>
          <w:tab w:val="left" w:pos="1286"/>
        </w:tabs>
        <w:suppressAutoHyphens w:val="0"/>
        <w:spacing w:after="0" w:line="280" w:lineRule="exact"/>
        <w:ind w:left="76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699" type="#_x0000_t202" style="position:absolute;left:0;text-align:left;margin-left:452.65pt;margin-top:-1.35pt;width:16.1pt;height:16.65pt;z-index:-251656192;mso-wrap-distance-left:5pt;mso-wrap-distance-right:5pt;mso-position-horizontal-relative:margin" filled="f" stroked="f">
            <v:textbox style="mso-fit-shape-to-text:t" inset="0,0,0,0">
              <w:txbxContent>
                <w:p w:rsidR="00BB285C" w:rsidRDefault="00BB285C" w:rsidP="00BB285C">
                  <w:pPr>
                    <w:pStyle w:val="2fff8"/>
                    <w:shd w:val="clear" w:color="auto" w:fill="auto"/>
                    <w:spacing w:after="0" w:line="280" w:lineRule="exact"/>
                    <w:ind w:firstLine="0"/>
                    <w:jc w:val="left"/>
                  </w:pPr>
                  <w:r>
                    <w:rPr>
                      <w:rStyle w:val="2Exact"/>
                    </w:rPr>
                    <w:t></w:t>
                  </w:r>
                  <w:r>
                    <w:rPr>
                      <w:rStyle w:val="2Exact"/>
                    </w:rPr>
                    <w:t></w:t>
                  </w:r>
                </w:p>
              </w:txbxContent>
            </v:textbox>
            <w10:wrap type="square" side="left" anchorx="margin"/>
          </v:shape>
        </w:pict>
      </w:r>
      <w:r w:rsidRPr="00BB285C">
        <w:rPr>
          <w:rFonts w:ascii="Times New Roman" w:eastAsia="Times New Roman" w:hAnsi="Times New Roman" w:cs="Times New Roman"/>
          <w:color w:val="000000"/>
          <w:kern w:val="0"/>
          <w:sz w:val="28"/>
          <w:szCs w:val="28"/>
          <w:lang w:eastAsia="ru-RU" w:bidi="ru-RU"/>
        </w:rPr>
        <w:t>Выводы по главе 2</w:t>
      </w:r>
      <w:r w:rsidRPr="00BB285C">
        <w:rPr>
          <w:rFonts w:ascii="Times New Roman" w:eastAsia="Times New Roman" w:hAnsi="Times New Roman" w:cs="Times New Roman"/>
          <w:color w:val="000000"/>
          <w:kern w:val="0"/>
          <w:sz w:val="28"/>
          <w:szCs w:val="28"/>
          <w:lang w:eastAsia="ru-RU" w:bidi="ru-RU"/>
        </w:rPr>
        <w:br w:type="page"/>
      </w:r>
    </w:p>
    <w:p w:rsidR="00BB285C" w:rsidRPr="00BB285C" w:rsidRDefault="00BB285C" w:rsidP="00BB285C">
      <w:pPr>
        <w:tabs>
          <w:tab w:val="clear" w:pos="709"/>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Глава 3 Термодинамический подход для исследования</w:t>
      </w:r>
    </w:p>
    <w:p w:rsidR="00BB285C" w:rsidRPr="00BB285C" w:rsidRDefault="00BB285C" w:rsidP="00BB285C">
      <w:pPr>
        <w:tabs>
          <w:tab w:val="clear" w:pos="709"/>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агрегативной устойчивости в процессе получения наночастиц</w:t>
      </w:r>
    </w:p>
    <w:p w:rsidR="00BB285C" w:rsidRPr="00BB285C" w:rsidRDefault="00BB285C" w:rsidP="00BB285C">
      <w:pPr>
        <w:tabs>
          <w:tab w:val="clear" w:pos="709"/>
          <w:tab w:val="right" w:leader="dot" w:pos="9333"/>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fldChar w:fldCharType="begin"/>
      </w:r>
      <w:r w:rsidRPr="00BB285C">
        <w:rPr>
          <w:rFonts w:ascii="Times New Roman" w:eastAsia="Times New Roman" w:hAnsi="Times New Roman" w:cs="Times New Roman"/>
          <w:color w:val="000000"/>
          <w:kern w:val="0"/>
          <w:sz w:val="28"/>
          <w:szCs w:val="28"/>
          <w:lang w:eastAsia="ru-RU" w:bidi="ru-RU"/>
        </w:rPr>
        <w:instrText xml:space="preserve"> TOC \o "1-5" \h \z </w:instrText>
      </w:r>
      <w:r w:rsidRPr="00BB285C">
        <w:rPr>
          <w:rFonts w:ascii="Times New Roman" w:eastAsia="Times New Roman" w:hAnsi="Times New Roman" w:cs="Times New Roman"/>
          <w:color w:val="000000"/>
          <w:kern w:val="0"/>
          <w:sz w:val="28"/>
          <w:szCs w:val="28"/>
          <w:lang w:eastAsia="ru-RU" w:bidi="ru-RU"/>
        </w:rPr>
        <w:fldChar w:fldCharType="separate"/>
      </w:r>
      <w:r w:rsidRPr="00BB285C">
        <w:rPr>
          <w:rFonts w:ascii="Times New Roman" w:eastAsia="Times New Roman" w:hAnsi="Times New Roman" w:cs="Times New Roman"/>
          <w:color w:val="000000"/>
          <w:kern w:val="0"/>
          <w:sz w:val="28"/>
          <w:szCs w:val="28"/>
          <w:lang w:eastAsia="ru-RU" w:bidi="ru-RU"/>
        </w:rPr>
        <w:t>диоксида титана</w:t>
      </w:r>
      <w:r w:rsidRPr="00BB285C">
        <w:rPr>
          <w:rFonts w:ascii="Times New Roman" w:eastAsia="Times New Roman" w:hAnsi="Times New Roman" w:cs="Times New Roman"/>
          <w:color w:val="000000"/>
          <w:kern w:val="0"/>
          <w:sz w:val="28"/>
          <w:szCs w:val="28"/>
          <w:lang w:eastAsia="ru-RU" w:bidi="ru-RU"/>
        </w:rPr>
        <w:tab/>
        <w:t>50</w:t>
      </w:r>
    </w:p>
    <w:p w:rsidR="00BB285C" w:rsidRPr="00BB285C" w:rsidRDefault="00BB285C" w:rsidP="00BB285C">
      <w:pPr>
        <w:numPr>
          <w:ilvl w:val="1"/>
          <w:numId w:val="42"/>
        </w:numPr>
        <w:tabs>
          <w:tab w:val="clear" w:pos="709"/>
          <w:tab w:val="left" w:pos="1252"/>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Термодинамический подход для определения</w:t>
      </w:r>
    </w:p>
    <w:p w:rsidR="00BB285C" w:rsidRPr="00BB285C" w:rsidRDefault="00BB285C" w:rsidP="00BB285C">
      <w:pPr>
        <w:tabs>
          <w:tab w:val="clear" w:pos="709"/>
          <w:tab w:val="right" w:leader="dot" w:pos="9333"/>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механизма агрегации</w:t>
      </w:r>
      <w:r w:rsidRPr="00BB285C">
        <w:rPr>
          <w:rFonts w:ascii="Times New Roman" w:eastAsia="Times New Roman" w:hAnsi="Times New Roman" w:cs="Times New Roman"/>
          <w:color w:val="000000"/>
          <w:kern w:val="0"/>
          <w:sz w:val="28"/>
          <w:szCs w:val="28"/>
          <w:lang w:eastAsia="ru-RU" w:bidi="ru-RU"/>
        </w:rPr>
        <w:tab/>
        <w:t>50</w:t>
      </w:r>
    </w:p>
    <w:p w:rsidR="00BB285C" w:rsidRPr="00BB285C" w:rsidRDefault="00BB285C" w:rsidP="00BB285C">
      <w:pPr>
        <w:numPr>
          <w:ilvl w:val="1"/>
          <w:numId w:val="42"/>
        </w:numPr>
        <w:tabs>
          <w:tab w:val="clear" w:pos="709"/>
          <w:tab w:val="left" w:pos="1271"/>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Определение предельного размера включения на основе</w:t>
      </w:r>
    </w:p>
    <w:p w:rsidR="00BB285C" w:rsidRPr="00BB285C" w:rsidRDefault="00BB285C" w:rsidP="00BB285C">
      <w:pPr>
        <w:tabs>
          <w:tab w:val="clear" w:pos="709"/>
          <w:tab w:val="right" w:leader="dot" w:pos="9333"/>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принципа минимума производства энтропии</w:t>
      </w:r>
      <w:r w:rsidRPr="00BB285C">
        <w:rPr>
          <w:rFonts w:ascii="Times New Roman" w:eastAsia="Times New Roman" w:hAnsi="Times New Roman" w:cs="Times New Roman"/>
          <w:color w:val="000000"/>
          <w:kern w:val="0"/>
          <w:sz w:val="28"/>
          <w:szCs w:val="28"/>
          <w:lang w:eastAsia="ru-RU" w:bidi="ru-RU"/>
        </w:rPr>
        <w:tab/>
        <w:t>59</w:t>
      </w:r>
    </w:p>
    <w:p w:rsidR="00BB285C" w:rsidRPr="00BB285C" w:rsidRDefault="00BB285C" w:rsidP="00BB285C">
      <w:pPr>
        <w:numPr>
          <w:ilvl w:val="1"/>
          <w:numId w:val="42"/>
        </w:numPr>
        <w:tabs>
          <w:tab w:val="clear" w:pos="709"/>
          <w:tab w:val="left" w:pos="1271"/>
          <w:tab w:val="left" w:leader="dot" w:pos="9006"/>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BB285C">
          <w:rPr>
            <w:rFonts w:ascii="Times New Roman" w:eastAsia="Times New Roman" w:hAnsi="Times New Roman" w:cs="Times New Roman"/>
            <w:color w:val="000000"/>
            <w:kern w:val="0"/>
            <w:sz w:val="28"/>
            <w:szCs w:val="28"/>
            <w:lang w:eastAsia="ru-RU" w:bidi="ru-RU"/>
          </w:rPr>
          <w:t>Алгоритмы для расчета механизма агрегации</w:t>
        </w:r>
        <w:r w:rsidRPr="00BB285C">
          <w:rPr>
            <w:rFonts w:ascii="Times New Roman" w:eastAsia="Times New Roman" w:hAnsi="Times New Roman" w:cs="Times New Roman"/>
            <w:color w:val="000000"/>
            <w:kern w:val="0"/>
            <w:sz w:val="28"/>
            <w:szCs w:val="28"/>
            <w:lang w:eastAsia="ru-RU" w:bidi="ru-RU"/>
          </w:rPr>
          <w:tab/>
          <w:t>61</w:t>
        </w:r>
      </w:hyperlink>
    </w:p>
    <w:p w:rsidR="00BB285C" w:rsidRPr="00BB285C" w:rsidRDefault="00BB285C" w:rsidP="00BB285C">
      <w:pPr>
        <w:numPr>
          <w:ilvl w:val="1"/>
          <w:numId w:val="42"/>
        </w:numPr>
        <w:tabs>
          <w:tab w:val="clear" w:pos="709"/>
          <w:tab w:val="left" w:pos="1271"/>
          <w:tab w:val="left" w:leader="dot" w:pos="9006"/>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BB285C">
          <w:rPr>
            <w:rFonts w:ascii="Times New Roman" w:eastAsia="Times New Roman" w:hAnsi="Times New Roman" w:cs="Times New Roman"/>
            <w:color w:val="000000"/>
            <w:kern w:val="0"/>
            <w:sz w:val="28"/>
            <w:szCs w:val="28"/>
            <w:lang w:eastAsia="ru-RU" w:bidi="ru-RU"/>
          </w:rPr>
          <w:t>Результаты расчета и обсуждение</w:t>
        </w:r>
        <w:r w:rsidRPr="00BB285C">
          <w:rPr>
            <w:rFonts w:ascii="Times New Roman" w:eastAsia="Times New Roman" w:hAnsi="Times New Roman" w:cs="Times New Roman"/>
            <w:color w:val="000000"/>
            <w:kern w:val="0"/>
            <w:sz w:val="28"/>
            <w:szCs w:val="28"/>
            <w:lang w:eastAsia="ru-RU" w:bidi="ru-RU"/>
          </w:rPr>
          <w:tab/>
          <w:t>63</w:t>
        </w:r>
      </w:hyperlink>
    </w:p>
    <w:p w:rsidR="00BB285C" w:rsidRPr="00BB285C" w:rsidRDefault="00BB285C" w:rsidP="00BB285C">
      <w:pPr>
        <w:numPr>
          <w:ilvl w:val="1"/>
          <w:numId w:val="42"/>
        </w:numPr>
        <w:tabs>
          <w:tab w:val="clear" w:pos="709"/>
          <w:tab w:val="left" w:pos="1271"/>
          <w:tab w:val="right" w:leader="dot" w:pos="9333"/>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BB285C">
          <w:rPr>
            <w:rFonts w:ascii="Times New Roman" w:eastAsia="Times New Roman" w:hAnsi="Times New Roman" w:cs="Times New Roman"/>
            <w:color w:val="000000"/>
            <w:kern w:val="0"/>
            <w:sz w:val="28"/>
            <w:szCs w:val="28"/>
            <w:lang w:eastAsia="ru-RU" w:bidi="ru-RU"/>
          </w:rPr>
          <w:t>Выводы по главе 3</w:t>
        </w:r>
        <w:r w:rsidRPr="00BB285C">
          <w:rPr>
            <w:rFonts w:ascii="Times New Roman" w:eastAsia="Times New Roman" w:hAnsi="Times New Roman" w:cs="Times New Roman"/>
            <w:color w:val="000000"/>
            <w:kern w:val="0"/>
            <w:sz w:val="28"/>
            <w:szCs w:val="28"/>
            <w:lang w:eastAsia="ru-RU" w:bidi="ru-RU"/>
          </w:rPr>
          <w:tab/>
          <w:t>73</w:t>
        </w:r>
      </w:hyperlink>
    </w:p>
    <w:p w:rsidR="00BB285C" w:rsidRPr="00BB285C" w:rsidRDefault="00BB285C" w:rsidP="00BB285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Г лава 4 Математическое моделирование процесса получения</w:t>
      </w:r>
    </w:p>
    <w:p w:rsidR="00BB285C" w:rsidRPr="00BB285C" w:rsidRDefault="00BB285C" w:rsidP="00BB285C">
      <w:pPr>
        <w:tabs>
          <w:tab w:val="clear" w:pos="709"/>
          <w:tab w:val="right" w:leader="dot" w:pos="9333"/>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наночастиц диоксида титана золь-гель методом</w:t>
      </w:r>
      <w:r w:rsidRPr="00BB285C">
        <w:rPr>
          <w:rFonts w:ascii="Times New Roman" w:eastAsia="Times New Roman" w:hAnsi="Times New Roman" w:cs="Times New Roman"/>
          <w:color w:val="000000"/>
          <w:kern w:val="0"/>
          <w:sz w:val="28"/>
          <w:szCs w:val="28"/>
          <w:lang w:eastAsia="ru-RU" w:bidi="ru-RU"/>
        </w:rPr>
        <w:tab/>
        <w:t>74</w:t>
      </w:r>
    </w:p>
    <w:p w:rsidR="00BB285C" w:rsidRPr="00BB285C" w:rsidRDefault="00BB285C" w:rsidP="00BB285C">
      <w:pPr>
        <w:numPr>
          <w:ilvl w:val="0"/>
          <w:numId w:val="43"/>
        </w:numPr>
        <w:tabs>
          <w:tab w:val="clear" w:pos="709"/>
          <w:tab w:val="left" w:pos="1257"/>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Разработка математической модели процесса получения</w:t>
      </w:r>
    </w:p>
    <w:p w:rsidR="00BB285C" w:rsidRPr="00BB285C" w:rsidRDefault="00BB285C" w:rsidP="00BB285C">
      <w:pPr>
        <w:tabs>
          <w:tab w:val="clear" w:pos="709"/>
          <w:tab w:val="right" w:leader="dot" w:pos="9333"/>
        </w:tabs>
        <w:suppressAutoHyphens w:val="0"/>
        <w:spacing w:after="0" w:line="566"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наночастиц диоксида титана золь-гель методом</w:t>
      </w:r>
      <w:r w:rsidRPr="00BB285C">
        <w:rPr>
          <w:rFonts w:ascii="Times New Roman" w:eastAsia="Times New Roman" w:hAnsi="Times New Roman" w:cs="Times New Roman"/>
          <w:color w:val="000000"/>
          <w:kern w:val="0"/>
          <w:sz w:val="28"/>
          <w:szCs w:val="28"/>
          <w:lang w:eastAsia="ru-RU" w:bidi="ru-RU"/>
        </w:rPr>
        <w:tab/>
        <w:t>74</w:t>
      </w:r>
    </w:p>
    <w:p w:rsidR="00BB285C" w:rsidRPr="00BB285C" w:rsidRDefault="00BB285C" w:rsidP="00BB285C">
      <w:pPr>
        <w:numPr>
          <w:ilvl w:val="0"/>
          <w:numId w:val="43"/>
        </w:numPr>
        <w:tabs>
          <w:tab w:val="clear" w:pos="709"/>
          <w:tab w:val="left" w:pos="1276"/>
          <w:tab w:val="right" w:leader="dot" w:pos="9333"/>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hyperlink w:anchor="bookmark45" w:tooltip="Current Document">
        <w:r w:rsidRPr="00BB285C">
          <w:rPr>
            <w:rFonts w:ascii="Times New Roman" w:eastAsia="Times New Roman" w:hAnsi="Times New Roman" w:cs="Times New Roman"/>
            <w:color w:val="000000"/>
            <w:kern w:val="0"/>
            <w:sz w:val="28"/>
            <w:szCs w:val="28"/>
            <w:lang w:eastAsia="ru-RU" w:bidi="ru-RU"/>
          </w:rPr>
          <w:t>Зависимости для определения констант агрегации</w:t>
        </w:r>
        <w:r w:rsidRPr="00BB285C">
          <w:rPr>
            <w:rFonts w:ascii="Times New Roman" w:eastAsia="Times New Roman" w:hAnsi="Times New Roman" w:cs="Times New Roman"/>
            <w:color w:val="000000"/>
            <w:kern w:val="0"/>
            <w:sz w:val="28"/>
            <w:szCs w:val="28"/>
            <w:lang w:eastAsia="ru-RU" w:bidi="ru-RU"/>
          </w:rPr>
          <w:tab/>
          <w:t>79</w:t>
        </w:r>
      </w:hyperlink>
    </w:p>
    <w:p w:rsidR="00BB285C" w:rsidRPr="00BB285C" w:rsidRDefault="00BB285C" w:rsidP="00BB285C">
      <w:pPr>
        <w:numPr>
          <w:ilvl w:val="0"/>
          <w:numId w:val="43"/>
        </w:numPr>
        <w:tabs>
          <w:tab w:val="clear" w:pos="709"/>
          <w:tab w:val="left" w:pos="1276"/>
          <w:tab w:val="right" w:leader="dot" w:pos="9333"/>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hyperlink w:anchor="bookmark46" w:tooltip="Current Document">
        <w:r w:rsidRPr="00BB285C">
          <w:rPr>
            <w:rFonts w:ascii="Times New Roman" w:eastAsia="Times New Roman" w:hAnsi="Times New Roman" w:cs="Times New Roman"/>
            <w:color w:val="000000"/>
            <w:kern w:val="0"/>
            <w:sz w:val="28"/>
            <w:szCs w:val="28"/>
            <w:lang w:eastAsia="ru-RU" w:bidi="ru-RU"/>
          </w:rPr>
          <w:t>Приведение уравнений модели к безразмерному виду</w:t>
        </w:r>
        <w:r w:rsidRPr="00BB285C">
          <w:rPr>
            <w:rFonts w:ascii="Times New Roman" w:eastAsia="Times New Roman" w:hAnsi="Times New Roman" w:cs="Times New Roman"/>
            <w:color w:val="000000"/>
            <w:kern w:val="0"/>
            <w:sz w:val="28"/>
            <w:szCs w:val="28"/>
            <w:lang w:eastAsia="ru-RU" w:bidi="ru-RU"/>
          </w:rPr>
          <w:tab/>
          <w:t>81</w:t>
        </w:r>
      </w:hyperlink>
    </w:p>
    <w:p w:rsidR="00BB285C" w:rsidRPr="00BB285C" w:rsidRDefault="00BB285C" w:rsidP="00BB285C">
      <w:pPr>
        <w:numPr>
          <w:ilvl w:val="0"/>
          <w:numId w:val="43"/>
        </w:numPr>
        <w:tabs>
          <w:tab w:val="clear" w:pos="709"/>
          <w:tab w:val="left" w:pos="1276"/>
        </w:tabs>
        <w:suppressAutoHyphens w:val="0"/>
        <w:spacing w:after="0" w:line="566" w:lineRule="exact"/>
        <w:ind w:left="740" w:right="148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Создание алгоритма и программного модуля для расчета процесса получения наночастиц диоксида титана</w:t>
      </w:r>
    </w:p>
    <w:p w:rsidR="00BB285C" w:rsidRPr="00BB285C" w:rsidRDefault="00BB285C" w:rsidP="00BB285C">
      <w:pPr>
        <w:tabs>
          <w:tab w:val="clear" w:pos="709"/>
          <w:tab w:val="right" w:leader="dot" w:pos="9333"/>
        </w:tabs>
        <w:suppressAutoHyphens w:val="0"/>
        <w:spacing w:after="0" w:line="566"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золь-гель методом</w:t>
      </w:r>
      <w:r w:rsidRPr="00BB285C">
        <w:rPr>
          <w:rFonts w:ascii="Times New Roman" w:eastAsia="Times New Roman" w:hAnsi="Times New Roman" w:cs="Times New Roman"/>
          <w:color w:val="000000"/>
          <w:kern w:val="0"/>
          <w:sz w:val="28"/>
          <w:szCs w:val="28"/>
          <w:lang w:eastAsia="ru-RU" w:bidi="ru-RU"/>
        </w:rPr>
        <w:tab/>
        <w:t>84</w:t>
      </w:r>
    </w:p>
    <w:p w:rsidR="00BB285C" w:rsidRPr="00BB285C" w:rsidRDefault="00BB285C" w:rsidP="00BB285C">
      <w:pPr>
        <w:numPr>
          <w:ilvl w:val="0"/>
          <w:numId w:val="43"/>
        </w:numPr>
        <w:tabs>
          <w:tab w:val="clear" w:pos="709"/>
          <w:tab w:val="left" w:pos="1276"/>
          <w:tab w:val="right" w:leader="dot" w:pos="9333"/>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hyperlink w:anchor="bookmark51" w:tooltip="Current Document">
        <w:r w:rsidRPr="00BB285C">
          <w:rPr>
            <w:rFonts w:ascii="Times New Roman" w:eastAsia="Times New Roman" w:hAnsi="Times New Roman" w:cs="Times New Roman"/>
            <w:color w:val="000000"/>
            <w:kern w:val="0"/>
            <w:sz w:val="28"/>
            <w:szCs w:val="28"/>
            <w:lang w:eastAsia="ru-RU" w:bidi="ru-RU"/>
          </w:rPr>
          <w:t>Оптимизация алгоритма расчета</w:t>
        </w:r>
        <w:r w:rsidRPr="00BB285C">
          <w:rPr>
            <w:rFonts w:ascii="Times New Roman" w:eastAsia="Times New Roman" w:hAnsi="Times New Roman" w:cs="Times New Roman"/>
            <w:color w:val="000000"/>
            <w:kern w:val="0"/>
            <w:sz w:val="28"/>
            <w:szCs w:val="28"/>
            <w:lang w:eastAsia="ru-RU" w:bidi="ru-RU"/>
          </w:rPr>
          <w:tab/>
          <w:t>87</w:t>
        </w:r>
      </w:hyperlink>
    </w:p>
    <w:p w:rsidR="00BB285C" w:rsidRPr="00BB285C" w:rsidRDefault="00BB285C" w:rsidP="00BB285C">
      <w:pPr>
        <w:numPr>
          <w:ilvl w:val="0"/>
          <w:numId w:val="43"/>
        </w:numPr>
        <w:tabs>
          <w:tab w:val="clear" w:pos="709"/>
          <w:tab w:val="left" w:pos="1276"/>
          <w:tab w:val="right" w:leader="dot" w:pos="9333"/>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hyperlink w:anchor="bookmark52" w:tooltip="Current Document">
        <w:r w:rsidRPr="00BB285C">
          <w:rPr>
            <w:rFonts w:ascii="Times New Roman" w:eastAsia="Times New Roman" w:hAnsi="Times New Roman" w:cs="Times New Roman"/>
            <w:color w:val="000000"/>
            <w:kern w:val="0"/>
            <w:sz w:val="28"/>
            <w:szCs w:val="28"/>
            <w:lang w:eastAsia="ru-RU" w:bidi="ru-RU"/>
          </w:rPr>
          <w:t>Определение параметров математической модели</w:t>
        </w:r>
        <w:r w:rsidRPr="00BB285C">
          <w:rPr>
            <w:rFonts w:ascii="Times New Roman" w:eastAsia="Times New Roman" w:hAnsi="Times New Roman" w:cs="Times New Roman"/>
            <w:color w:val="000000"/>
            <w:kern w:val="0"/>
            <w:sz w:val="28"/>
            <w:szCs w:val="28"/>
            <w:lang w:eastAsia="ru-RU" w:bidi="ru-RU"/>
          </w:rPr>
          <w:tab/>
          <w:t>95</w:t>
        </w:r>
      </w:hyperlink>
    </w:p>
    <w:p w:rsidR="00BB285C" w:rsidRPr="00BB285C" w:rsidRDefault="00BB285C" w:rsidP="00BB285C">
      <w:pPr>
        <w:numPr>
          <w:ilvl w:val="0"/>
          <w:numId w:val="43"/>
        </w:numPr>
        <w:tabs>
          <w:tab w:val="clear" w:pos="709"/>
          <w:tab w:val="left" w:pos="1276"/>
          <w:tab w:val="right" w:leader="dot" w:pos="9333"/>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Результаты расчета и их обсуждение</w:t>
      </w:r>
      <w:r w:rsidRPr="00BB285C">
        <w:rPr>
          <w:rFonts w:ascii="Times New Roman" w:eastAsia="Times New Roman" w:hAnsi="Times New Roman" w:cs="Times New Roman"/>
          <w:color w:val="000000"/>
          <w:kern w:val="0"/>
          <w:sz w:val="28"/>
          <w:szCs w:val="28"/>
          <w:lang w:eastAsia="ru-RU" w:bidi="ru-RU"/>
        </w:rPr>
        <w:tab/>
        <w:t>96</w:t>
      </w:r>
    </w:p>
    <w:p w:rsidR="00BB285C" w:rsidRPr="00BB285C" w:rsidRDefault="00BB285C" w:rsidP="00BB285C">
      <w:pPr>
        <w:numPr>
          <w:ilvl w:val="0"/>
          <w:numId w:val="43"/>
        </w:numPr>
        <w:tabs>
          <w:tab w:val="clear" w:pos="709"/>
          <w:tab w:val="left" w:pos="1276"/>
          <w:tab w:val="right" w:leader="dot" w:pos="9333"/>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hyperlink w:anchor="bookmark54" w:tooltip="Current Document">
        <w:r w:rsidRPr="00BB285C">
          <w:rPr>
            <w:rFonts w:ascii="Times New Roman" w:eastAsia="Times New Roman" w:hAnsi="Times New Roman" w:cs="Times New Roman"/>
            <w:color w:val="000000"/>
            <w:kern w:val="0"/>
            <w:sz w:val="28"/>
            <w:szCs w:val="28"/>
            <w:lang w:eastAsia="ru-RU" w:bidi="ru-RU"/>
          </w:rPr>
          <w:t>Выводы по главе 4</w:t>
        </w:r>
        <w:r w:rsidRPr="00BB285C">
          <w:rPr>
            <w:rFonts w:ascii="Times New Roman" w:eastAsia="Times New Roman" w:hAnsi="Times New Roman" w:cs="Times New Roman"/>
            <w:color w:val="000000"/>
            <w:kern w:val="0"/>
            <w:sz w:val="28"/>
            <w:szCs w:val="28"/>
            <w:lang w:eastAsia="ru-RU" w:bidi="ru-RU"/>
          </w:rPr>
          <w:tab/>
          <w:t>110</w:t>
        </w:r>
      </w:hyperlink>
    </w:p>
    <w:p w:rsidR="00BB285C" w:rsidRPr="00BB285C" w:rsidRDefault="00BB285C" w:rsidP="00BB285C">
      <w:pPr>
        <w:tabs>
          <w:tab w:val="clear" w:pos="709"/>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Глава 5 Применение диоксида титана для синтеза катодных</w:t>
      </w:r>
    </w:p>
    <w:p w:rsidR="00BB285C" w:rsidRPr="00BB285C" w:rsidRDefault="00BB285C" w:rsidP="00BB285C">
      <w:pPr>
        <w:tabs>
          <w:tab w:val="clear" w:pos="709"/>
          <w:tab w:val="right" w:leader="dot" w:pos="9333"/>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катализаторов со сниженным содержанием платины</w:t>
      </w:r>
      <w:r w:rsidRPr="00BB285C">
        <w:rPr>
          <w:rFonts w:ascii="Times New Roman" w:eastAsia="Times New Roman" w:hAnsi="Times New Roman" w:cs="Times New Roman"/>
          <w:color w:val="000000"/>
          <w:kern w:val="0"/>
          <w:sz w:val="28"/>
          <w:szCs w:val="28"/>
          <w:lang w:eastAsia="ru-RU" w:bidi="ru-RU"/>
        </w:rPr>
        <w:tab/>
        <w:t>112</w:t>
      </w:r>
      <w:r w:rsidRPr="00BB285C">
        <w:rPr>
          <w:rFonts w:ascii="Times New Roman" w:eastAsia="Times New Roman" w:hAnsi="Times New Roman" w:cs="Times New Roman"/>
          <w:color w:val="000000"/>
          <w:kern w:val="0"/>
          <w:sz w:val="28"/>
          <w:szCs w:val="28"/>
          <w:lang w:eastAsia="ru-RU" w:bidi="ru-RU"/>
        </w:rPr>
        <w:fldChar w:fldCharType="end"/>
      </w:r>
    </w:p>
    <w:p w:rsidR="00BB285C" w:rsidRPr="00BB285C" w:rsidRDefault="00BB285C" w:rsidP="00BB285C">
      <w:pPr>
        <w:numPr>
          <w:ilvl w:val="0"/>
          <w:numId w:val="44"/>
        </w:numPr>
        <w:tabs>
          <w:tab w:val="clear" w:pos="709"/>
          <w:tab w:val="left" w:pos="1247"/>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Синтез катодных катализаторов на </w:t>
      </w:r>
      <w:r w:rsidRPr="00BB285C">
        <w:rPr>
          <w:rFonts w:ascii="Times New Roman" w:eastAsia="Times New Roman" w:hAnsi="Times New Roman" w:cs="Times New Roman"/>
          <w:color w:val="000000"/>
          <w:kern w:val="0"/>
          <w:sz w:val="28"/>
          <w:szCs w:val="28"/>
          <w:lang w:val="en-US" w:eastAsia="en-US" w:bidi="en-US"/>
        </w:rPr>
        <w:t>TiO</w:t>
      </w:r>
      <w:r w:rsidRPr="00BB285C">
        <w:rPr>
          <w:rFonts w:ascii="Times New Roman" w:eastAsia="Times New Roman" w:hAnsi="Times New Roman" w:cs="Times New Roman"/>
          <w:color w:val="000000"/>
          <w:kern w:val="0"/>
          <w:sz w:val="28"/>
          <w:szCs w:val="28"/>
          <w:lang w:eastAsia="en-US" w:bidi="en-US"/>
        </w:rPr>
        <w:t xml:space="preserve">2 </w:t>
      </w:r>
      <w:r w:rsidRPr="00BB285C">
        <w:rPr>
          <w:rFonts w:ascii="Times New Roman" w:eastAsia="Times New Roman" w:hAnsi="Times New Roman" w:cs="Times New Roman"/>
          <w:color w:val="000000"/>
          <w:kern w:val="0"/>
          <w:sz w:val="28"/>
          <w:szCs w:val="28"/>
          <w:lang w:eastAsia="ru-RU" w:bidi="ru-RU"/>
        </w:rPr>
        <w:t>со сниженным содержанием платины и их использование</w:t>
      </w:r>
    </w:p>
    <w:p w:rsidR="00BB285C" w:rsidRPr="00BB285C" w:rsidRDefault="00BB285C" w:rsidP="00BB285C">
      <w:pPr>
        <w:tabs>
          <w:tab w:val="clear" w:pos="709"/>
          <w:tab w:val="right" w:leader="dot" w:pos="9324"/>
        </w:tabs>
        <w:suppressAutoHyphens w:val="0"/>
        <w:spacing w:after="0" w:line="566"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fldChar w:fldCharType="begin"/>
      </w:r>
      <w:r w:rsidRPr="00BB285C">
        <w:rPr>
          <w:rFonts w:ascii="Times New Roman" w:eastAsia="Times New Roman" w:hAnsi="Times New Roman" w:cs="Times New Roman"/>
          <w:color w:val="000000"/>
          <w:kern w:val="0"/>
          <w:sz w:val="28"/>
          <w:szCs w:val="28"/>
          <w:lang w:eastAsia="ru-RU" w:bidi="ru-RU"/>
        </w:rPr>
        <w:instrText xml:space="preserve"> TOC \o "1-5" \h \z </w:instrText>
      </w:r>
      <w:r w:rsidRPr="00BB285C">
        <w:rPr>
          <w:rFonts w:ascii="Times New Roman" w:eastAsia="Times New Roman" w:hAnsi="Times New Roman" w:cs="Times New Roman"/>
          <w:color w:val="000000"/>
          <w:kern w:val="0"/>
          <w:sz w:val="28"/>
          <w:szCs w:val="28"/>
          <w:lang w:eastAsia="ru-RU" w:bidi="ru-RU"/>
        </w:rPr>
        <w:fldChar w:fldCharType="separate"/>
      </w:r>
      <w:r w:rsidRPr="00BB285C">
        <w:rPr>
          <w:rFonts w:ascii="Times New Roman" w:eastAsia="Times New Roman" w:hAnsi="Times New Roman" w:cs="Times New Roman"/>
          <w:color w:val="000000"/>
          <w:kern w:val="0"/>
          <w:sz w:val="28"/>
          <w:szCs w:val="28"/>
          <w:lang w:eastAsia="ru-RU" w:bidi="ru-RU"/>
        </w:rPr>
        <w:t>в топливных элементах</w:t>
      </w:r>
      <w:r w:rsidRPr="00BB285C">
        <w:rPr>
          <w:rFonts w:ascii="Times New Roman" w:eastAsia="Times New Roman" w:hAnsi="Times New Roman" w:cs="Times New Roman"/>
          <w:color w:val="000000"/>
          <w:kern w:val="0"/>
          <w:sz w:val="28"/>
          <w:szCs w:val="28"/>
          <w:lang w:eastAsia="ru-RU" w:bidi="ru-RU"/>
        </w:rPr>
        <w:tab/>
        <w:t>112</w:t>
      </w:r>
    </w:p>
    <w:p w:rsidR="00BB285C" w:rsidRPr="00BB285C" w:rsidRDefault="00BB285C" w:rsidP="00BB285C">
      <w:pPr>
        <w:numPr>
          <w:ilvl w:val="0"/>
          <w:numId w:val="44"/>
        </w:numPr>
        <w:tabs>
          <w:tab w:val="clear" w:pos="709"/>
          <w:tab w:val="left" w:pos="1266"/>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Анализ характеристик полученных экспериментальных</w:t>
      </w:r>
    </w:p>
    <w:p w:rsidR="00BB285C" w:rsidRPr="00BB285C" w:rsidRDefault="00BB285C" w:rsidP="00BB285C">
      <w:pPr>
        <w:tabs>
          <w:tab w:val="clear" w:pos="709"/>
          <w:tab w:val="right" w:leader="dot" w:pos="8599"/>
        </w:tabs>
        <w:suppressAutoHyphens w:val="0"/>
        <w:spacing w:after="0" w:line="566" w:lineRule="exact"/>
        <w:ind w:left="74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образцов катодных катализаторов на </w:t>
      </w:r>
      <w:r w:rsidRPr="00BB285C">
        <w:rPr>
          <w:rFonts w:ascii="Times New Roman" w:eastAsia="Times New Roman" w:hAnsi="Times New Roman" w:cs="Times New Roman"/>
          <w:color w:val="000000"/>
          <w:kern w:val="0"/>
          <w:sz w:val="28"/>
          <w:szCs w:val="28"/>
          <w:lang w:val="en-US" w:eastAsia="en-US" w:bidi="en-US"/>
        </w:rPr>
        <w:t>TiO</w:t>
      </w:r>
      <w:r w:rsidRPr="00BB285C">
        <w:rPr>
          <w:rFonts w:ascii="Times New Roman" w:eastAsia="Times New Roman" w:hAnsi="Times New Roman" w:cs="Times New Roman"/>
          <w:color w:val="000000"/>
          <w:kern w:val="0"/>
          <w:sz w:val="28"/>
          <w:szCs w:val="28"/>
          <w:lang w:eastAsia="en-US" w:bidi="en-US"/>
        </w:rPr>
        <w:t xml:space="preserve">2 </w:t>
      </w:r>
      <w:r w:rsidRPr="00BB285C">
        <w:rPr>
          <w:rFonts w:ascii="Times New Roman" w:eastAsia="Times New Roman" w:hAnsi="Times New Roman" w:cs="Times New Roman"/>
          <w:color w:val="000000"/>
          <w:kern w:val="0"/>
          <w:sz w:val="28"/>
          <w:szCs w:val="28"/>
          <w:lang w:eastAsia="ru-RU" w:bidi="ru-RU"/>
        </w:rPr>
        <w:t>со сниженным содержанием платины</w:t>
      </w:r>
      <w:r w:rsidRPr="00BB285C">
        <w:rPr>
          <w:rFonts w:ascii="Times New Roman" w:eastAsia="Times New Roman" w:hAnsi="Times New Roman" w:cs="Times New Roman"/>
          <w:color w:val="000000"/>
          <w:kern w:val="0"/>
          <w:sz w:val="28"/>
          <w:szCs w:val="28"/>
          <w:lang w:eastAsia="ru-RU" w:bidi="ru-RU"/>
        </w:rPr>
        <w:tab/>
        <w:t>116</w:t>
      </w:r>
    </w:p>
    <w:p w:rsidR="00BB285C" w:rsidRPr="00BB285C" w:rsidRDefault="00BB285C" w:rsidP="00BB285C">
      <w:pPr>
        <w:numPr>
          <w:ilvl w:val="0"/>
          <w:numId w:val="44"/>
        </w:numPr>
        <w:tabs>
          <w:tab w:val="clear" w:pos="709"/>
          <w:tab w:val="left" w:pos="1281"/>
        </w:tabs>
        <w:suppressAutoHyphens w:val="0"/>
        <w:spacing w:after="0" w:line="566" w:lineRule="exact"/>
        <w:ind w:right="106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Тестирование катализаторов, синтезированных на диоксиде титана, в составе мембранно-электродного блока</w:t>
      </w:r>
    </w:p>
    <w:p w:rsidR="00BB285C" w:rsidRPr="00BB285C" w:rsidRDefault="00BB285C" w:rsidP="00BB285C">
      <w:pPr>
        <w:tabs>
          <w:tab w:val="clear" w:pos="709"/>
          <w:tab w:val="right" w:leader="dot" w:pos="9324"/>
        </w:tabs>
        <w:suppressAutoHyphens w:val="0"/>
        <w:spacing w:after="0" w:line="566"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водородно-кислородного топливного элемента</w:t>
      </w:r>
      <w:r w:rsidRPr="00BB285C">
        <w:rPr>
          <w:rFonts w:ascii="Times New Roman" w:eastAsia="Times New Roman" w:hAnsi="Times New Roman" w:cs="Times New Roman"/>
          <w:color w:val="000000"/>
          <w:kern w:val="0"/>
          <w:sz w:val="28"/>
          <w:szCs w:val="28"/>
          <w:lang w:eastAsia="ru-RU" w:bidi="ru-RU"/>
        </w:rPr>
        <w:tab/>
        <w:t>118</w:t>
      </w:r>
    </w:p>
    <w:p w:rsidR="00BB285C" w:rsidRPr="00BB285C" w:rsidRDefault="00BB285C" w:rsidP="00BB285C">
      <w:pPr>
        <w:numPr>
          <w:ilvl w:val="0"/>
          <w:numId w:val="44"/>
        </w:numPr>
        <w:tabs>
          <w:tab w:val="clear" w:pos="709"/>
          <w:tab w:val="left" w:pos="1266"/>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Анализ финансовой привлекательности использования</w:t>
      </w:r>
    </w:p>
    <w:p w:rsidR="00BB285C" w:rsidRPr="00BB285C" w:rsidRDefault="00BB285C" w:rsidP="00BB285C">
      <w:pPr>
        <w:tabs>
          <w:tab w:val="clear" w:pos="709"/>
          <w:tab w:val="right" w:leader="dot" w:pos="9324"/>
        </w:tabs>
        <w:suppressAutoHyphens w:val="0"/>
        <w:spacing w:after="0" w:line="566"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ТЭ с катализаторами на основе диоксида титана</w:t>
      </w:r>
      <w:r w:rsidRPr="00BB285C">
        <w:rPr>
          <w:rFonts w:ascii="Times New Roman" w:eastAsia="Times New Roman" w:hAnsi="Times New Roman" w:cs="Times New Roman"/>
          <w:color w:val="000000"/>
          <w:kern w:val="0"/>
          <w:sz w:val="28"/>
          <w:szCs w:val="28"/>
          <w:lang w:eastAsia="ru-RU" w:bidi="ru-RU"/>
        </w:rPr>
        <w:tab/>
        <w:t>123</w:t>
      </w:r>
    </w:p>
    <w:p w:rsidR="00BB285C" w:rsidRPr="00BB285C" w:rsidRDefault="00BB285C" w:rsidP="00BB285C">
      <w:pPr>
        <w:numPr>
          <w:ilvl w:val="0"/>
          <w:numId w:val="44"/>
        </w:numPr>
        <w:tabs>
          <w:tab w:val="clear" w:pos="709"/>
          <w:tab w:val="left" w:pos="1266"/>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Инженерный расчет параметров реактора для получения</w:t>
      </w:r>
    </w:p>
    <w:p w:rsidR="00BB285C" w:rsidRPr="00BB285C" w:rsidRDefault="00BB285C" w:rsidP="00BB285C">
      <w:pPr>
        <w:tabs>
          <w:tab w:val="clear" w:pos="709"/>
          <w:tab w:val="right" w:leader="dot" w:pos="9324"/>
        </w:tabs>
        <w:suppressAutoHyphens w:val="0"/>
        <w:spacing w:after="0" w:line="566" w:lineRule="exact"/>
        <w:ind w:left="740"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диоксида титана, используемого в топливных элементах</w:t>
      </w:r>
      <w:r w:rsidRPr="00BB285C">
        <w:rPr>
          <w:rFonts w:ascii="Times New Roman" w:eastAsia="Times New Roman" w:hAnsi="Times New Roman" w:cs="Times New Roman"/>
          <w:color w:val="000000"/>
          <w:kern w:val="0"/>
          <w:sz w:val="28"/>
          <w:szCs w:val="28"/>
          <w:lang w:eastAsia="ru-RU" w:bidi="ru-RU"/>
        </w:rPr>
        <w:tab/>
        <w:t>124</w:t>
      </w:r>
    </w:p>
    <w:p w:rsidR="00BB285C" w:rsidRPr="00BB285C" w:rsidRDefault="00BB285C" w:rsidP="00BB285C">
      <w:pPr>
        <w:numPr>
          <w:ilvl w:val="0"/>
          <w:numId w:val="44"/>
        </w:numPr>
        <w:tabs>
          <w:tab w:val="clear" w:pos="709"/>
          <w:tab w:val="left" w:pos="1266"/>
          <w:tab w:val="right" w:leader="dot" w:pos="9324"/>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58" w:tooltip="Current Document">
        <w:r w:rsidRPr="00BB285C">
          <w:rPr>
            <w:rFonts w:ascii="Times New Roman" w:eastAsia="Times New Roman" w:hAnsi="Times New Roman" w:cs="Times New Roman"/>
            <w:color w:val="000000"/>
            <w:kern w:val="0"/>
            <w:sz w:val="28"/>
            <w:szCs w:val="28"/>
            <w:lang w:eastAsia="ru-RU" w:bidi="ru-RU"/>
          </w:rPr>
          <w:t>Выводы по главе 5</w:t>
        </w:r>
        <w:r w:rsidRPr="00BB285C">
          <w:rPr>
            <w:rFonts w:ascii="Times New Roman" w:eastAsia="Times New Roman" w:hAnsi="Times New Roman" w:cs="Times New Roman"/>
            <w:color w:val="000000"/>
            <w:kern w:val="0"/>
            <w:sz w:val="28"/>
            <w:szCs w:val="28"/>
            <w:lang w:eastAsia="ru-RU" w:bidi="ru-RU"/>
          </w:rPr>
          <w:tab/>
          <w:t>125</w:t>
        </w:r>
      </w:hyperlink>
    </w:p>
    <w:p w:rsidR="00BB285C" w:rsidRPr="00BB285C" w:rsidRDefault="00BB285C" w:rsidP="00BB285C">
      <w:pPr>
        <w:tabs>
          <w:tab w:val="clear" w:pos="709"/>
          <w:tab w:val="right" w:leader="dot" w:pos="9324"/>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59" w:tooltip="Current Document">
        <w:r w:rsidRPr="00BB285C">
          <w:rPr>
            <w:rFonts w:ascii="Times New Roman" w:eastAsia="Times New Roman" w:hAnsi="Times New Roman" w:cs="Times New Roman"/>
            <w:color w:val="000000"/>
            <w:kern w:val="0"/>
            <w:sz w:val="28"/>
            <w:szCs w:val="28"/>
            <w:lang w:eastAsia="ru-RU" w:bidi="ru-RU"/>
          </w:rPr>
          <w:t>Заключение</w:t>
        </w:r>
        <w:r w:rsidRPr="00BB285C">
          <w:rPr>
            <w:rFonts w:ascii="Times New Roman" w:eastAsia="Times New Roman" w:hAnsi="Times New Roman" w:cs="Times New Roman"/>
            <w:color w:val="000000"/>
            <w:kern w:val="0"/>
            <w:sz w:val="28"/>
            <w:szCs w:val="28"/>
            <w:lang w:eastAsia="ru-RU" w:bidi="ru-RU"/>
          </w:rPr>
          <w:tab/>
          <w:t>127</w:t>
        </w:r>
      </w:hyperlink>
    </w:p>
    <w:p w:rsidR="00BB285C" w:rsidRPr="00BB285C" w:rsidRDefault="00BB285C" w:rsidP="00BB285C">
      <w:pPr>
        <w:tabs>
          <w:tab w:val="clear" w:pos="709"/>
          <w:tab w:val="right" w:leader="dot" w:pos="9324"/>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60" w:tooltip="Current Document">
        <w:r w:rsidRPr="00BB285C">
          <w:rPr>
            <w:rFonts w:ascii="Times New Roman" w:eastAsia="Times New Roman" w:hAnsi="Times New Roman" w:cs="Times New Roman"/>
            <w:color w:val="000000"/>
            <w:kern w:val="0"/>
            <w:sz w:val="28"/>
            <w:szCs w:val="28"/>
            <w:lang w:eastAsia="ru-RU" w:bidi="ru-RU"/>
          </w:rPr>
          <w:t>Список литературы</w:t>
        </w:r>
        <w:r w:rsidRPr="00BB285C">
          <w:rPr>
            <w:rFonts w:ascii="Times New Roman" w:eastAsia="Times New Roman" w:hAnsi="Times New Roman" w:cs="Times New Roman"/>
            <w:color w:val="000000"/>
            <w:kern w:val="0"/>
            <w:sz w:val="28"/>
            <w:szCs w:val="28"/>
            <w:lang w:eastAsia="ru-RU" w:bidi="ru-RU"/>
          </w:rPr>
          <w:tab/>
          <w:t>129</w:t>
        </w:r>
      </w:hyperlink>
    </w:p>
    <w:p w:rsidR="00BB285C" w:rsidRPr="00BB285C" w:rsidRDefault="00BB285C" w:rsidP="00BB285C">
      <w:pPr>
        <w:tabs>
          <w:tab w:val="clear" w:pos="709"/>
          <w:tab w:val="left" w:pos="1971"/>
          <w:tab w:val="right" w:leader="dot" w:pos="9324"/>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61" w:tooltip="Current Document">
        <w:r w:rsidRPr="00BB285C">
          <w:rPr>
            <w:rFonts w:ascii="Times New Roman" w:eastAsia="Times New Roman" w:hAnsi="Times New Roman" w:cs="Times New Roman"/>
            <w:color w:val="000000"/>
            <w:kern w:val="0"/>
            <w:sz w:val="28"/>
            <w:szCs w:val="28"/>
            <w:lang w:eastAsia="ru-RU" w:bidi="ru-RU"/>
          </w:rPr>
          <w:t>Приложение 1.</w:t>
        </w:r>
        <w:r w:rsidRPr="00BB285C">
          <w:rPr>
            <w:rFonts w:ascii="Times New Roman" w:eastAsia="Times New Roman" w:hAnsi="Times New Roman" w:cs="Times New Roman"/>
            <w:color w:val="000000"/>
            <w:kern w:val="0"/>
            <w:sz w:val="28"/>
            <w:szCs w:val="28"/>
            <w:lang w:eastAsia="ru-RU" w:bidi="ru-RU"/>
          </w:rPr>
          <w:tab/>
          <w:t>Описание программы</w:t>
        </w:r>
        <w:r w:rsidRPr="00BB285C">
          <w:rPr>
            <w:rFonts w:ascii="Times New Roman" w:eastAsia="Times New Roman" w:hAnsi="Times New Roman" w:cs="Times New Roman"/>
            <w:color w:val="000000"/>
            <w:kern w:val="0"/>
            <w:sz w:val="28"/>
            <w:szCs w:val="28"/>
            <w:lang w:eastAsia="ru-RU" w:bidi="ru-RU"/>
          </w:rPr>
          <w:tab/>
          <w:t>138</w:t>
        </w:r>
      </w:hyperlink>
    </w:p>
    <w:p w:rsidR="00BB285C" w:rsidRPr="00BB285C" w:rsidRDefault="00BB285C" w:rsidP="00BB285C">
      <w:pPr>
        <w:tabs>
          <w:tab w:val="clear" w:pos="709"/>
          <w:tab w:val="left" w:pos="1971"/>
          <w:tab w:val="right" w:leader="dot" w:pos="9324"/>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68" w:tooltip="Current Document">
        <w:r w:rsidRPr="00BB285C">
          <w:rPr>
            <w:rFonts w:ascii="Times New Roman" w:eastAsia="Times New Roman" w:hAnsi="Times New Roman" w:cs="Times New Roman"/>
            <w:color w:val="000000"/>
            <w:kern w:val="0"/>
            <w:sz w:val="28"/>
            <w:szCs w:val="28"/>
            <w:lang w:eastAsia="ru-RU" w:bidi="ru-RU"/>
          </w:rPr>
          <w:t>Приложение 2.</w:t>
        </w:r>
        <w:r w:rsidRPr="00BB285C">
          <w:rPr>
            <w:rFonts w:ascii="Times New Roman" w:eastAsia="Times New Roman" w:hAnsi="Times New Roman" w:cs="Times New Roman"/>
            <w:color w:val="000000"/>
            <w:kern w:val="0"/>
            <w:sz w:val="28"/>
            <w:szCs w:val="28"/>
            <w:lang w:eastAsia="ru-RU" w:bidi="ru-RU"/>
          </w:rPr>
          <w:tab/>
          <w:t>Руководство программиста</w:t>
        </w:r>
        <w:r w:rsidRPr="00BB285C">
          <w:rPr>
            <w:rFonts w:ascii="Times New Roman" w:eastAsia="Times New Roman" w:hAnsi="Times New Roman" w:cs="Times New Roman"/>
            <w:color w:val="000000"/>
            <w:kern w:val="0"/>
            <w:sz w:val="28"/>
            <w:szCs w:val="28"/>
            <w:lang w:eastAsia="ru-RU" w:bidi="ru-RU"/>
          </w:rPr>
          <w:tab/>
          <w:t>149</w:t>
        </w:r>
      </w:hyperlink>
    </w:p>
    <w:p w:rsidR="00BB285C" w:rsidRPr="00BB285C" w:rsidRDefault="00BB285C" w:rsidP="00BB285C">
      <w:pPr>
        <w:tabs>
          <w:tab w:val="clear" w:pos="709"/>
          <w:tab w:val="left" w:pos="1971"/>
          <w:tab w:val="right" w:leader="dot" w:pos="9324"/>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73" w:tooltip="Current Document">
        <w:r w:rsidRPr="00BB285C">
          <w:rPr>
            <w:rFonts w:ascii="Times New Roman" w:eastAsia="Times New Roman" w:hAnsi="Times New Roman" w:cs="Times New Roman"/>
            <w:color w:val="000000"/>
            <w:kern w:val="0"/>
            <w:sz w:val="28"/>
            <w:szCs w:val="28"/>
            <w:lang w:eastAsia="ru-RU" w:bidi="ru-RU"/>
          </w:rPr>
          <w:t>Приложение 3.</w:t>
        </w:r>
        <w:r w:rsidRPr="00BB285C">
          <w:rPr>
            <w:rFonts w:ascii="Times New Roman" w:eastAsia="Times New Roman" w:hAnsi="Times New Roman" w:cs="Times New Roman"/>
            <w:color w:val="000000"/>
            <w:kern w:val="0"/>
            <w:sz w:val="28"/>
            <w:szCs w:val="28"/>
            <w:lang w:eastAsia="ru-RU" w:bidi="ru-RU"/>
          </w:rPr>
          <w:tab/>
          <w:t>Листинг программы</w:t>
        </w:r>
        <w:r w:rsidRPr="00BB285C">
          <w:rPr>
            <w:rFonts w:ascii="Times New Roman" w:eastAsia="Times New Roman" w:hAnsi="Times New Roman" w:cs="Times New Roman"/>
            <w:color w:val="000000"/>
            <w:kern w:val="0"/>
            <w:sz w:val="28"/>
            <w:szCs w:val="28"/>
            <w:lang w:eastAsia="ru-RU" w:bidi="ru-RU"/>
          </w:rPr>
          <w:tab/>
          <w:t>155</w:t>
        </w:r>
      </w:hyperlink>
    </w:p>
    <w:p w:rsidR="00BB285C" w:rsidRPr="00BB285C" w:rsidRDefault="00BB285C" w:rsidP="00BB285C">
      <w:pPr>
        <w:tabs>
          <w:tab w:val="clear" w:pos="709"/>
          <w:tab w:val="right" w:leader="dot" w:pos="9324"/>
        </w:tabs>
        <w:suppressAutoHyphens w:val="0"/>
        <w:spacing w:after="0" w:line="566" w:lineRule="exact"/>
        <w:ind w:firstLine="0"/>
        <w:jc w:val="left"/>
        <w:rPr>
          <w:rFonts w:ascii="Times New Roman" w:eastAsia="Times New Roman" w:hAnsi="Times New Roman" w:cs="Times New Roman"/>
          <w:color w:val="000000"/>
          <w:kern w:val="0"/>
          <w:sz w:val="28"/>
          <w:szCs w:val="28"/>
          <w:lang w:eastAsia="ru-RU" w:bidi="ru-RU"/>
        </w:rPr>
        <w:sectPr w:rsidR="00BB285C" w:rsidRPr="00BB285C" w:rsidSect="00BB285C">
          <w:headerReference w:type="default" r:id="rId8"/>
          <w:footnotePr>
            <w:numFmt w:val="upperRoman"/>
            <w:numRestart w:val="eachPage"/>
          </w:footnotePr>
          <w:type w:val="continuous"/>
          <w:pgSz w:w="11900" w:h="16840"/>
          <w:pgMar w:top="1245" w:right="819" w:bottom="1132" w:left="1683" w:header="0" w:footer="3" w:gutter="0"/>
          <w:cols w:space="720"/>
          <w:noEndnote/>
          <w:titlePg/>
          <w:docGrid w:linePitch="360"/>
        </w:sectPr>
      </w:pPr>
      <w:r w:rsidRPr="00BB285C">
        <w:rPr>
          <w:rFonts w:ascii="Times New Roman" w:eastAsia="Times New Roman" w:hAnsi="Times New Roman" w:cs="Times New Roman"/>
          <w:color w:val="000000"/>
          <w:kern w:val="0"/>
          <w:sz w:val="28"/>
          <w:szCs w:val="28"/>
          <w:lang w:eastAsia="ru-RU" w:bidi="ru-RU"/>
        </w:rPr>
        <w:t>Приложение 4. Свидетельство о государственной регистрации программы для ЭВМ</w:t>
      </w:r>
      <w:r w:rsidRPr="00BB285C">
        <w:rPr>
          <w:rFonts w:ascii="Times New Roman" w:eastAsia="Times New Roman" w:hAnsi="Times New Roman" w:cs="Times New Roman"/>
          <w:color w:val="000000"/>
          <w:kern w:val="0"/>
          <w:sz w:val="28"/>
          <w:szCs w:val="28"/>
          <w:lang w:eastAsia="ru-RU" w:bidi="ru-RU"/>
        </w:rPr>
        <w:tab/>
        <w:t>169</w:t>
      </w:r>
      <w:r w:rsidRPr="00BB285C">
        <w:rPr>
          <w:rFonts w:ascii="Times New Roman" w:eastAsia="Times New Roman" w:hAnsi="Times New Roman" w:cs="Times New Roman"/>
          <w:color w:val="000000"/>
          <w:kern w:val="0"/>
          <w:sz w:val="28"/>
          <w:szCs w:val="28"/>
          <w:lang w:eastAsia="ru-RU" w:bidi="ru-RU"/>
        </w:rPr>
        <w:fldChar w:fldCharType="end"/>
      </w:r>
    </w:p>
    <w:p w:rsidR="00BB285C" w:rsidRPr="00BB285C" w:rsidRDefault="00BB285C" w:rsidP="00BB285C">
      <w:pPr>
        <w:tabs>
          <w:tab w:val="clear" w:pos="709"/>
        </w:tabs>
        <w:suppressAutoHyphens w:val="0"/>
        <w:spacing w:after="0" w:line="280" w:lineRule="exact"/>
        <w:ind w:left="2040" w:firstLine="0"/>
        <w:jc w:val="left"/>
        <w:rPr>
          <w:rFonts w:ascii="Times New Roman" w:eastAsia="Times New Roman" w:hAnsi="Times New Roman" w:cs="Times New Roman"/>
          <w:b/>
          <w:bCs/>
          <w:color w:val="000000"/>
          <w:kern w:val="0"/>
          <w:sz w:val="28"/>
          <w:szCs w:val="28"/>
          <w:lang w:eastAsia="ru-RU" w:bidi="ru-RU"/>
        </w:rPr>
      </w:pPr>
      <w:bookmarkStart w:id="3" w:name="bookmark3"/>
      <w:r w:rsidRPr="00BB285C">
        <w:rPr>
          <w:rFonts w:ascii="Times New Roman" w:eastAsia="Times New Roman" w:hAnsi="Times New Roman" w:cs="Times New Roman"/>
          <w:b/>
          <w:bCs/>
          <w:color w:val="000000"/>
          <w:kern w:val="0"/>
          <w:sz w:val="28"/>
          <w:szCs w:val="28"/>
          <w:lang w:eastAsia="ru-RU" w:bidi="ru-RU"/>
        </w:rPr>
        <w:t>СПИСОК ОБОЗНАЧЕНИЙ И СОКРАЩЕНИЙ</w:t>
      </w:r>
      <w:bookmarkEnd w:id="3"/>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В настоящей работе применяются следующие обозначения и сокращения:</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и</w:t>
      </w:r>
      <w:r w:rsidRPr="00BB285C">
        <w:rPr>
          <w:rFonts w:ascii="Times New Roman" w:eastAsia="Times New Roman" w:hAnsi="Times New Roman" w:cs="Times New Roman"/>
          <w:b/>
          <w:bCs/>
          <w:i/>
          <w:iCs/>
          <w:color w:val="000000"/>
          <w:spacing w:val="20"/>
          <w:kern w:val="0"/>
          <w:sz w:val="28"/>
          <w:szCs w:val="28"/>
          <w:vertAlign w:val="subscript"/>
          <w:lang w:eastAsia="ru-RU" w:bidi="ru-RU"/>
        </w:rPr>
        <w:t>г</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энергия взаимодействия между частицами, Дж;</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U</w:t>
      </w:r>
      <w:r w:rsidRPr="00BB285C">
        <w:rPr>
          <w:rFonts w:ascii="Times New Roman" w:eastAsia="Times New Roman" w:hAnsi="Times New Roman" w:cs="Times New Roman"/>
          <w:b/>
          <w:bCs/>
          <w:i/>
          <w:iCs/>
          <w:color w:val="000000"/>
          <w:spacing w:val="20"/>
          <w:kern w:val="0"/>
          <w:sz w:val="28"/>
          <w:szCs w:val="28"/>
          <w:vertAlign w:val="subscript"/>
          <w:lang w:eastAsia="en-US" w:bidi="en-US"/>
        </w:rPr>
        <w:t>2</w:t>
      </w:r>
      <w:r w:rsidRPr="00BB285C">
        <w:rPr>
          <w:rFonts w:ascii="Times New Roman" w:eastAsia="Times New Roman" w:hAnsi="Times New Roman" w:cs="Times New Roman"/>
          <w:b/>
          <w:bCs/>
          <w:i/>
          <w:iCs/>
          <w:color w:val="000000"/>
          <w:spacing w:val="20"/>
          <w:kern w:val="0"/>
          <w:sz w:val="28"/>
          <w:szCs w:val="28"/>
          <w:lang w:eastAsia="en-US" w:bidi="en-US"/>
        </w:rPr>
        <w:t xml:space="preserve"> </w:t>
      </w:r>
      <w:r w:rsidRPr="00BB285C">
        <w:rPr>
          <w:rFonts w:ascii="Times New Roman" w:eastAsia="Times New Roman" w:hAnsi="Times New Roman" w:cs="Times New Roman"/>
          <w:b/>
          <w:bCs/>
          <w:i/>
          <w:iCs/>
          <w:color w:val="000000"/>
          <w:spacing w:val="20"/>
          <w:kern w:val="0"/>
          <w:sz w:val="28"/>
          <w:szCs w:val="28"/>
          <w:lang w:eastAsia="ru-RU" w:bidi="ru-RU"/>
        </w:rPr>
        <w:t>-</w:t>
      </w:r>
      <w:r w:rsidRPr="00BB285C">
        <w:rPr>
          <w:rFonts w:ascii="Times New Roman" w:eastAsia="Times New Roman" w:hAnsi="Times New Roman" w:cs="Times New Roman"/>
          <w:color w:val="000000"/>
          <w:kern w:val="0"/>
          <w:sz w:val="28"/>
          <w:szCs w:val="28"/>
          <w:lang w:eastAsia="ru-RU" w:bidi="ru-RU"/>
        </w:rPr>
        <w:t xml:space="preserve"> кинетическая энергия теплового или броуновского взаимодействия, Дж;</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U</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e</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энергия электростатического отталкивания, Дж;</w:t>
      </w:r>
    </w:p>
    <w:p w:rsidR="00BB285C" w:rsidRPr="00BB285C" w:rsidRDefault="00BB285C" w:rsidP="00BB285C">
      <w:pPr>
        <w:tabs>
          <w:tab w:val="clear" w:pos="709"/>
        </w:tabs>
        <w:suppressAutoHyphens w:val="0"/>
        <w:spacing w:after="0" w:line="442"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U</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m</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энергия молекулярного притяжения, Дж;</w:t>
      </w:r>
    </w:p>
    <w:p w:rsidR="00BB285C" w:rsidRPr="00BB285C" w:rsidRDefault="00BB285C" w:rsidP="00BB285C">
      <w:pPr>
        <w:tabs>
          <w:tab w:val="clear" w:pos="709"/>
        </w:tabs>
        <w:suppressAutoHyphens w:val="0"/>
        <w:spacing w:after="0" w:line="442"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U</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s</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структурная составляющая расклинивающего давления, Дж;</w:t>
      </w:r>
    </w:p>
    <w:p w:rsidR="00BB285C" w:rsidRPr="00BB285C" w:rsidRDefault="00BB285C" w:rsidP="00BB285C">
      <w:pPr>
        <w:tabs>
          <w:tab w:val="clear" w:pos="709"/>
        </w:tabs>
        <w:suppressAutoHyphens w:val="0"/>
        <w:spacing w:after="0" w:line="442"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color w:val="000000"/>
          <w:kern w:val="0"/>
          <w:sz w:val="28"/>
          <w:szCs w:val="28"/>
          <w:lang w:eastAsia="ru-RU" w:bidi="ru-RU"/>
        </w:rPr>
        <w:t xml:space="preserve"> - константа Гамакера, Дж;</w:t>
      </w:r>
    </w:p>
    <w:p w:rsidR="00BB285C" w:rsidRPr="00BB285C" w:rsidRDefault="00BB285C" w:rsidP="00BB285C">
      <w:pPr>
        <w:tabs>
          <w:tab w:val="clear" w:pos="709"/>
        </w:tabs>
        <w:suppressAutoHyphens w:val="0"/>
        <w:spacing w:after="0" w:line="442"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b/>
          <w:bCs/>
          <w:i/>
          <w:iCs/>
          <w:color w:val="000000"/>
          <w:spacing w:val="20"/>
          <w:kern w:val="0"/>
          <w:sz w:val="28"/>
          <w:szCs w:val="28"/>
          <w:vertAlign w:val="subscript"/>
          <w:lang w:eastAsia="ru-RU" w:bidi="ru-RU"/>
        </w:rPr>
        <w:t>ъ</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b/>
          <w:bCs/>
          <w:i/>
          <w:iCs/>
          <w:color w:val="000000"/>
          <w:spacing w:val="20"/>
          <w:kern w:val="0"/>
          <w:sz w:val="28"/>
          <w:szCs w:val="28"/>
          <w:vertAlign w:val="superscript"/>
          <w:lang w:eastAsia="ru-RU" w:bidi="ru-RU"/>
        </w:rPr>
        <w:t>а</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color w:val="000000"/>
          <w:kern w:val="0"/>
          <w:sz w:val="28"/>
          <w:szCs w:val="28"/>
          <w:lang w:eastAsia="ru-RU" w:bidi="ru-RU"/>
        </w:rPr>
        <w:t xml:space="preserve"> - радиусы взаимодействующих частиц, м;</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color w:val="000000"/>
          <w:kern w:val="0"/>
          <w:sz w:val="28"/>
          <w:szCs w:val="28"/>
          <w:lang w:eastAsia="ru-RU" w:bidi="ru-RU"/>
        </w:rPr>
        <w:t xml:space="preserve"> - сумма радиусов частиц, м;</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расстояние между частицами, м;</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color w:val="000000"/>
          <w:kern w:val="0"/>
          <w:sz w:val="28"/>
          <w:szCs w:val="28"/>
          <w:lang w:eastAsia="ru-RU" w:bidi="ru-RU"/>
        </w:rPr>
        <w:t xml:space="preserve"> - расстояние, на котором </w:t>
      </w:r>
      <w:r w:rsidRPr="00BB285C">
        <w:rPr>
          <w:rFonts w:ascii="Times New Roman" w:eastAsia="Times New Roman" w:hAnsi="Times New Roman" w:cs="Times New Roman"/>
          <w:b/>
          <w:bCs/>
          <w:i/>
          <w:iCs/>
          <w:color w:val="000000"/>
          <w:spacing w:val="20"/>
          <w:kern w:val="0"/>
          <w:sz w:val="28"/>
          <w:szCs w:val="28"/>
          <w:lang w:val="en-US" w:eastAsia="en-US" w:bidi="en-US"/>
        </w:rPr>
        <w:t>U</w:t>
      </w:r>
      <w:r w:rsidRPr="00BB285C">
        <w:rPr>
          <w:rFonts w:ascii="Times New Roman" w:eastAsia="Times New Roman" w:hAnsi="Times New Roman" w:cs="Times New Roman"/>
          <w:b/>
          <w:bCs/>
          <w:i/>
          <w:iCs/>
          <w:color w:val="000000"/>
          <w:spacing w:val="20"/>
          <w:kern w:val="0"/>
          <w:sz w:val="28"/>
          <w:szCs w:val="28"/>
          <w:vertAlign w:val="subscript"/>
          <w:lang w:eastAsia="en-US" w:bidi="en-US"/>
        </w:rPr>
        <w:t>±</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b/>
          <w:bCs/>
          <w:i/>
          <w:iCs/>
          <w:color w:val="000000"/>
          <w:spacing w:val="20"/>
          <w:kern w:val="0"/>
          <w:sz w:val="28"/>
          <w:szCs w:val="28"/>
          <w:lang w:val="en-US" w:eastAsia="en-US" w:bidi="en-US"/>
        </w:rPr>
        <w:t>h</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достигает максимума, м;</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uk-UA" w:eastAsia="uk-UA" w:bidi="uk-UA"/>
        </w:rPr>
        <w:t>є</w:t>
      </w:r>
      <w:r w:rsidRPr="00BB285C">
        <w:rPr>
          <w:rFonts w:ascii="Times New Roman" w:eastAsia="Times New Roman" w:hAnsi="Times New Roman" w:cs="Times New Roman"/>
          <w:color w:val="000000"/>
          <w:kern w:val="0"/>
          <w:sz w:val="28"/>
          <w:szCs w:val="28"/>
          <w:lang w:val="uk-UA" w:eastAsia="uk-UA" w:bidi="uk-UA"/>
        </w:rPr>
        <w:t xml:space="preserve"> </w:t>
      </w:r>
      <w:r w:rsidRPr="00BB285C">
        <w:rPr>
          <w:rFonts w:ascii="Times New Roman" w:eastAsia="Times New Roman" w:hAnsi="Times New Roman" w:cs="Times New Roman"/>
          <w:color w:val="000000"/>
          <w:kern w:val="0"/>
          <w:sz w:val="28"/>
          <w:szCs w:val="28"/>
          <w:lang w:eastAsia="ru-RU" w:bidi="ru-RU"/>
        </w:rPr>
        <w:t>- диэлектрическая проницаемость среды</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w:t>
      </w:r>
      <w:r w:rsidRPr="00BB285C">
        <w:rPr>
          <w:rFonts w:ascii="Times New Roman" w:eastAsia="Times New Roman" w:hAnsi="Times New Roman" w:cs="Times New Roman"/>
          <w:b/>
          <w:bCs/>
          <w:i/>
          <w:iCs/>
          <w:color w:val="000000"/>
          <w:spacing w:val="20"/>
          <w:kern w:val="0"/>
          <w:sz w:val="28"/>
          <w:szCs w:val="28"/>
          <w:vertAlign w:val="subscript"/>
          <w:lang w:eastAsia="ru-RU" w:bidi="ru-RU"/>
        </w:rPr>
        <w:t>0</w:t>
      </w:r>
      <w:r w:rsidRPr="00BB285C">
        <w:rPr>
          <w:rFonts w:ascii="Times New Roman" w:eastAsia="Times New Roman" w:hAnsi="Times New Roman" w:cs="Times New Roman"/>
          <w:color w:val="000000"/>
          <w:kern w:val="0"/>
          <w:sz w:val="28"/>
          <w:szCs w:val="28"/>
          <w:lang w:eastAsia="ru-RU" w:bidi="ru-RU"/>
        </w:rPr>
        <w:t xml:space="preserve"> - электрическая постоянная, Ф/м;</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е</w:t>
      </w:r>
      <w:r w:rsidRPr="00BB285C">
        <w:rPr>
          <w:rFonts w:ascii="Times New Roman" w:eastAsia="Times New Roman" w:hAnsi="Times New Roman" w:cs="Times New Roman"/>
          <w:color w:val="000000"/>
          <w:kern w:val="0"/>
          <w:sz w:val="28"/>
          <w:szCs w:val="28"/>
          <w:lang w:eastAsia="ru-RU" w:bidi="ru-RU"/>
        </w:rPr>
        <w:t xml:space="preserve"> - заряд электрона, Кл;</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z</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сумма зарядов ионов электролита</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Ф§</w:t>
      </w:r>
      <w:r w:rsidRPr="00BB285C">
        <w:rPr>
          <w:rFonts w:ascii="Times New Roman" w:eastAsia="Times New Roman" w:hAnsi="Times New Roman" w:cs="Times New Roman"/>
          <w:color w:val="000000"/>
          <w:kern w:val="0"/>
          <w:sz w:val="28"/>
          <w:szCs w:val="28"/>
          <w:lang w:eastAsia="ru-RU" w:bidi="ru-RU"/>
        </w:rPr>
        <w:t xml:space="preserve"> - потенциал поверхности частицы, В;</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color w:val="000000"/>
          <w:kern w:val="0"/>
          <w:sz w:val="28"/>
          <w:szCs w:val="28"/>
          <w:lang w:eastAsia="ru-RU" w:bidi="ru-RU"/>
        </w:rPr>
        <w:t xml:space="preserve"> - постоянная Больцмана, Дж/К;</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Т</w:t>
      </w:r>
      <w:r w:rsidRPr="00BB285C">
        <w:rPr>
          <w:rFonts w:ascii="Times New Roman" w:eastAsia="Times New Roman" w:hAnsi="Times New Roman" w:cs="Times New Roman"/>
          <w:color w:val="000000"/>
          <w:kern w:val="0"/>
          <w:sz w:val="28"/>
          <w:szCs w:val="28"/>
          <w:lang w:eastAsia="ru-RU" w:bidi="ru-RU"/>
        </w:rPr>
        <w:t xml:space="preserve"> - температура, К;</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X</w:t>
      </w:r>
      <w:r w:rsidRPr="00BB285C">
        <w:rPr>
          <w:rFonts w:ascii="Times New Roman" w:eastAsia="Times New Roman" w:hAnsi="Times New Roman" w:cs="Times New Roman"/>
          <w:color w:val="000000"/>
          <w:kern w:val="0"/>
          <w:sz w:val="28"/>
          <w:szCs w:val="28"/>
          <w:lang w:eastAsia="ru-RU" w:bidi="ru-RU"/>
        </w:rPr>
        <w:t xml:space="preserve"> - обратная дебаевская толщина ионной оболочки, 1/м;</w:t>
      </w:r>
    </w:p>
    <w:p w:rsidR="00BB285C" w:rsidRPr="00BB285C" w:rsidRDefault="00BB285C" w:rsidP="00BB285C">
      <w:pPr>
        <w:tabs>
          <w:tab w:val="clear" w:pos="709"/>
        </w:tabs>
        <w:suppressAutoHyphens w:val="0"/>
        <w:spacing w:after="19" w:line="374"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 ионная сила раствора, выраженная по теории растворов электролитов Дебая - Хюккеля, моль/л;</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с</w:t>
      </w:r>
      <w:r w:rsidRPr="00BB285C">
        <w:rPr>
          <w:rFonts w:ascii="Times New Roman" w:eastAsia="Times New Roman" w:hAnsi="Times New Roman" w:cs="Times New Roman"/>
          <w:b/>
          <w:bCs/>
          <w:i/>
          <w:iCs/>
          <w:color w:val="000000"/>
          <w:spacing w:val="20"/>
          <w:kern w:val="0"/>
          <w:sz w:val="28"/>
          <w:szCs w:val="28"/>
          <w:vertAlign w:val="superscript"/>
          <w:lang w:eastAsia="ru-RU" w:bidi="ru-RU"/>
        </w:rPr>
        <w:t>0</w:t>
      </w:r>
      <w:r w:rsidRPr="00BB285C">
        <w:rPr>
          <w:rFonts w:ascii="Times New Roman" w:eastAsia="Times New Roman" w:hAnsi="Times New Roman" w:cs="Times New Roman"/>
          <w:b/>
          <w:bCs/>
          <w:i/>
          <w:iCs/>
          <w:color w:val="000000"/>
          <w:spacing w:val="20"/>
          <w:kern w:val="0"/>
          <w:sz w:val="28"/>
          <w:szCs w:val="28"/>
          <w:lang w:eastAsia="ru-RU" w:bidi="ru-RU"/>
        </w:rPr>
        <w:t>, с -</w:t>
      </w:r>
      <w:r w:rsidRPr="00BB285C">
        <w:rPr>
          <w:rFonts w:ascii="Times New Roman" w:eastAsia="Times New Roman" w:hAnsi="Times New Roman" w:cs="Times New Roman"/>
          <w:color w:val="000000"/>
          <w:kern w:val="0"/>
          <w:sz w:val="28"/>
          <w:szCs w:val="28"/>
          <w:lang w:eastAsia="ru-RU" w:bidi="ru-RU"/>
        </w:rPr>
        <w:t xml:space="preserve"> концентрация электролита, моль/м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F</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постоянная Фарадея, Кл/моль;</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R</w:t>
      </w:r>
      <w:r w:rsidRPr="00BB285C">
        <w:rPr>
          <w:rFonts w:ascii="Times New Roman" w:eastAsia="Times New Roman" w:hAnsi="Times New Roman" w:cs="Times New Roman"/>
          <w:b/>
          <w:bCs/>
          <w:i/>
          <w:iCs/>
          <w:color w:val="000000"/>
          <w:spacing w:val="20"/>
          <w:kern w:val="0"/>
          <w:sz w:val="28"/>
          <w:szCs w:val="28"/>
          <w:lang w:eastAsia="en-US" w:bidi="en-US"/>
        </w:rPr>
        <w:t xml:space="preserve"> </w:t>
      </w:r>
      <w:r w:rsidRPr="00BB285C">
        <w:rPr>
          <w:rFonts w:ascii="Times New Roman" w:eastAsia="Times New Roman" w:hAnsi="Times New Roman" w:cs="Times New Roman"/>
          <w:b/>
          <w:bCs/>
          <w:i/>
          <w:iCs/>
          <w:color w:val="000000"/>
          <w:spacing w:val="20"/>
          <w:kern w:val="0"/>
          <w:sz w:val="28"/>
          <w:szCs w:val="28"/>
          <w:lang w:eastAsia="ru-RU" w:bidi="ru-RU"/>
        </w:rPr>
        <w:t>-</w:t>
      </w:r>
      <w:r w:rsidRPr="00BB285C">
        <w:rPr>
          <w:rFonts w:ascii="Times New Roman" w:eastAsia="Times New Roman" w:hAnsi="Times New Roman" w:cs="Times New Roman"/>
          <w:color w:val="000000"/>
          <w:kern w:val="0"/>
          <w:sz w:val="28"/>
          <w:szCs w:val="28"/>
          <w:lang w:eastAsia="ru-RU" w:bidi="ru-RU"/>
        </w:rPr>
        <w:t xml:space="preserve"> универсальная газовая постоянная, Дж/(моль*К);</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K</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s</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параметр в уравнении структурной составляющей, Н/м</w:t>
      </w:r>
      <w:r w:rsidRPr="00BB285C">
        <w:rPr>
          <w:rFonts w:ascii="Times New Roman" w:eastAsia="Times New Roman" w:hAnsi="Times New Roman" w:cs="Times New Roman"/>
          <w:color w:val="000000"/>
          <w:kern w:val="0"/>
          <w:sz w:val="28"/>
          <w:szCs w:val="28"/>
          <w:vertAlign w:val="superscript"/>
          <w:lang w:eastAsia="ru-RU" w:bidi="ru-RU"/>
        </w:rPr>
        <w:t>2</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р</w:t>
      </w:r>
      <w:r w:rsidRPr="00BB285C">
        <w:rPr>
          <w:rFonts w:ascii="Times New Roman" w:eastAsia="Times New Roman" w:hAnsi="Times New Roman" w:cs="Times New Roman"/>
          <w:b/>
          <w:bCs/>
          <w:i/>
          <w:iCs/>
          <w:color w:val="000000"/>
          <w:spacing w:val="20"/>
          <w:kern w:val="0"/>
          <w:sz w:val="28"/>
          <w:szCs w:val="28"/>
          <w:vertAlign w:val="subscript"/>
          <w:lang w:eastAsia="ru-RU" w:bidi="ru-RU"/>
        </w:rPr>
        <w:t>г</w:t>
      </w:r>
      <w:r w:rsidRPr="00BB285C">
        <w:rPr>
          <w:rFonts w:ascii="Times New Roman" w:eastAsia="Times New Roman" w:hAnsi="Times New Roman" w:cs="Times New Roman"/>
          <w:color w:val="000000"/>
          <w:kern w:val="0"/>
          <w:sz w:val="28"/>
          <w:szCs w:val="28"/>
          <w:lang w:eastAsia="ru-RU" w:bidi="ru-RU"/>
        </w:rPr>
        <w:t xml:space="preserve"> - средняя плотность сплошной фазы, кг/м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f</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b/>
          <w:bCs/>
          <w:i/>
          <w:iCs/>
          <w:color w:val="000000"/>
          <w:spacing w:val="20"/>
          <w:kern w:val="0"/>
          <w:sz w:val="28"/>
          <w:szCs w:val="28"/>
          <w:lang w:val="en-US" w:eastAsia="en-US" w:bidi="en-US"/>
        </w:rPr>
        <w:t>r</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функция распределения частиц по размерам (объемам),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 xml:space="preserve">); </w:t>
      </w: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b/>
          <w:bCs/>
          <w:i/>
          <w:iCs/>
          <w:color w:val="000000"/>
          <w:spacing w:val="20"/>
          <w:kern w:val="0"/>
          <w:sz w:val="28"/>
          <w:szCs w:val="28"/>
          <w:vertAlign w:val="subscript"/>
          <w:lang w:eastAsia="ru-RU" w:bidi="ru-RU"/>
        </w:rPr>
        <w:t>1</w:t>
      </w:r>
      <w:r w:rsidRPr="00BB285C">
        <w:rPr>
          <w:rFonts w:ascii="Times New Roman" w:eastAsia="Times New Roman" w:hAnsi="Times New Roman" w:cs="Times New Roman"/>
          <w:color w:val="000000"/>
          <w:kern w:val="0"/>
          <w:sz w:val="28"/>
          <w:szCs w:val="28"/>
          <w:lang w:eastAsia="ru-RU" w:bidi="ru-RU"/>
        </w:rPr>
        <w:t xml:space="preserve"> - объемное содержание сплошной фазы; </w:t>
      </w:r>
      <w:r w:rsidRPr="00BB285C">
        <w:rPr>
          <w:rFonts w:ascii="Times New Roman" w:eastAsia="Times New Roman" w:hAnsi="Times New Roman" w:cs="Times New Roman"/>
          <w:b/>
          <w:bCs/>
          <w:i/>
          <w:iCs/>
          <w:color w:val="000000"/>
          <w:spacing w:val="20"/>
          <w:kern w:val="0"/>
          <w:sz w:val="28"/>
          <w:szCs w:val="28"/>
          <w:lang w:eastAsia="ru-RU" w:bidi="ru-RU"/>
        </w:rPr>
        <w:t xml:space="preserve">г, </w:t>
      </w:r>
      <w:r w:rsidRPr="00BB285C">
        <w:rPr>
          <w:rFonts w:ascii="Times New Roman" w:eastAsia="Times New Roman" w:hAnsi="Times New Roman" w:cs="Times New Roman"/>
          <w:b/>
          <w:bCs/>
          <w:i/>
          <w:iCs/>
          <w:color w:val="000000"/>
          <w:spacing w:val="20"/>
          <w:kern w:val="0"/>
          <w:sz w:val="28"/>
          <w:szCs w:val="28"/>
          <w:lang w:val="en-US" w:eastAsia="en-US" w:bidi="en-US"/>
        </w:rPr>
        <w:t>q</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объемы частиц,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263" w:line="384"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т)</w:t>
      </w:r>
      <w:r w:rsidRPr="00BB285C">
        <w:rPr>
          <w:rFonts w:ascii="Times New Roman" w:eastAsia="Times New Roman" w:hAnsi="Times New Roman" w:cs="Times New Roman"/>
          <w:color w:val="000000"/>
          <w:kern w:val="0"/>
          <w:sz w:val="28"/>
          <w:szCs w:val="28"/>
          <w:vertAlign w:val="subscript"/>
          <w:lang w:eastAsia="ru-RU" w:bidi="ru-RU"/>
        </w:rPr>
        <w:t>1</w:t>
      </w:r>
      <w:r w:rsidRPr="00BB285C">
        <w:rPr>
          <w:rFonts w:ascii="Times New Roman" w:eastAsia="Times New Roman" w:hAnsi="Times New Roman" w:cs="Times New Roman"/>
          <w:color w:val="000000"/>
          <w:kern w:val="0"/>
          <w:sz w:val="28"/>
          <w:szCs w:val="28"/>
          <w:lang w:eastAsia="ru-RU" w:bidi="ru-RU"/>
        </w:rPr>
        <w:t xml:space="preserve">(г), </w:t>
      </w:r>
      <w:r w:rsidRPr="00BB285C">
        <w:rPr>
          <w:rFonts w:ascii="Times New Roman" w:eastAsia="Times New Roman" w:hAnsi="Times New Roman" w:cs="Times New Roman"/>
          <w:color w:val="000000"/>
          <w:kern w:val="0"/>
          <w:sz w:val="28"/>
          <w:szCs w:val="28"/>
          <w:lang w:val="en-US" w:eastAsia="en-US" w:bidi="en-US"/>
        </w:rPr>
        <w:t>v</w:t>
      </w:r>
      <w:r w:rsidRPr="00BB285C">
        <w:rPr>
          <w:rFonts w:ascii="Times New Roman" w:eastAsia="Times New Roman" w:hAnsi="Times New Roman" w:cs="Times New Roman"/>
          <w:color w:val="000000"/>
          <w:kern w:val="0"/>
          <w:sz w:val="28"/>
          <w:szCs w:val="28"/>
          <w:vertAlign w:val="subscript"/>
          <w:lang w:eastAsia="en-US" w:bidi="en-US"/>
        </w:rPr>
        <w:t>2</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 скорости движения сплошной фазы частиц с размером (объемом) </w:t>
      </w:r>
      <w:r w:rsidRPr="00BB285C">
        <w:rPr>
          <w:rFonts w:ascii="Times New Roman" w:eastAsia="Times New Roman" w:hAnsi="Times New Roman" w:cs="Times New Roman"/>
          <w:b/>
          <w:bCs/>
          <w:i/>
          <w:iCs/>
          <w:color w:val="000000"/>
          <w:spacing w:val="20"/>
          <w:kern w:val="0"/>
          <w:sz w:val="28"/>
          <w:szCs w:val="28"/>
          <w:lang w:eastAsia="ru-RU" w:bidi="ru-RU"/>
        </w:rPr>
        <w:t>г,</w:t>
      </w:r>
      <w:r w:rsidRPr="00BB285C">
        <w:rPr>
          <w:rFonts w:ascii="Times New Roman" w:eastAsia="Times New Roman" w:hAnsi="Times New Roman" w:cs="Times New Roman"/>
          <w:color w:val="000000"/>
          <w:kern w:val="0"/>
          <w:sz w:val="28"/>
          <w:szCs w:val="28"/>
          <w:lang w:eastAsia="ru-RU" w:bidi="ru-RU"/>
        </w:rPr>
        <w:t xml:space="preserve"> м/с;</w:t>
      </w:r>
    </w:p>
    <w:p w:rsidR="00BB285C" w:rsidRPr="00BB285C" w:rsidRDefault="00BB285C" w:rsidP="00BB285C">
      <w:pPr>
        <w:tabs>
          <w:tab w:val="clear" w:pos="709"/>
        </w:tabs>
        <w:suppressAutoHyphens w:val="0"/>
        <w:spacing w:after="247"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w:t>
      </w:r>
      <w:r w:rsidRPr="00BB285C">
        <w:rPr>
          <w:rFonts w:ascii="Times New Roman" w:eastAsia="Times New Roman" w:hAnsi="Times New Roman" w:cs="Times New Roman"/>
          <w:color w:val="000000"/>
          <w:kern w:val="0"/>
          <w:sz w:val="28"/>
          <w:szCs w:val="28"/>
          <w:vertAlign w:val="superscript"/>
          <w:lang w:eastAsia="ru-RU" w:bidi="ru-RU"/>
        </w:rPr>
        <w:t>0</w:t>
      </w:r>
      <w:r w:rsidRPr="00BB285C">
        <w:rPr>
          <w:rFonts w:ascii="Times New Roman" w:eastAsia="Times New Roman" w:hAnsi="Times New Roman" w:cs="Times New Roman"/>
          <w:color w:val="000000"/>
          <w:kern w:val="0"/>
          <w:sz w:val="28"/>
          <w:szCs w:val="28"/>
          <w:lang w:eastAsia="ru-RU" w:bidi="ru-RU"/>
        </w:rPr>
        <w:t>- истинная плотность дисперсной фазы, кг/м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80" w:lineRule="exact"/>
        <w:ind w:firstLine="0"/>
        <w:jc w:val="left"/>
        <w:rPr>
          <w:rFonts w:ascii="Consolas" w:eastAsia="Consolas" w:hAnsi="Consolas" w:cs="Consolas"/>
          <w:color w:val="000000"/>
          <w:kern w:val="0"/>
          <w:sz w:val="8"/>
          <w:szCs w:val="8"/>
          <w:lang w:eastAsia="ru-RU" w:bidi="ru-RU"/>
        </w:rPr>
      </w:pPr>
      <w:r w:rsidRPr="00BB285C">
        <w:rPr>
          <w:rFonts w:ascii="Consolas" w:eastAsia="Consolas" w:hAnsi="Consolas" w:cs="Consolas"/>
          <w:color w:val="000000"/>
          <w:kern w:val="0"/>
          <w:sz w:val="8"/>
          <w:szCs w:val="8"/>
          <w:lang w:eastAsia="ru-RU" w:bidi="ru-RU"/>
        </w:rPr>
        <w:t>—*</w:t>
      </w:r>
    </w:p>
    <w:p w:rsidR="00BB285C" w:rsidRPr="00BB285C" w:rsidRDefault="00BB285C" w:rsidP="00BB285C">
      <w:pPr>
        <w:tabs>
          <w:tab w:val="clear" w:pos="709"/>
        </w:tabs>
        <w:suppressAutoHyphens w:val="0"/>
        <w:spacing w:after="247"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Fj</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массовая сила, действующая на /-ую фазу, Н;</w:t>
      </w:r>
    </w:p>
    <w:p w:rsidR="00BB285C" w:rsidRPr="00BB285C" w:rsidRDefault="00BB285C" w:rsidP="00BB285C">
      <w:pPr>
        <w:tabs>
          <w:tab w:val="clear" w:pos="709"/>
        </w:tabs>
        <w:suppressAutoHyphens w:val="0"/>
        <w:spacing w:after="0" w:line="80" w:lineRule="exact"/>
        <w:ind w:firstLine="0"/>
        <w:jc w:val="left"/>
        <w:rPr>
          <w:rFonts w:ascii="Consolas" w:eastAsia="Consolas" w:hAnsi="Consolas" w:cs="Consolas"/>
          <w:color w:val="000000"/>
          <w:kern w:val="0"/>
          <w:sz w:val="8"/>
          <w:szCs w:val="8"/>
          <w:lang w:eastAsia="ru-RU" w:bidi="ru-RU"/>
        </w:rPr>
      </w:pPr>
      <w:r w:rsidRPr="00BB285C">
        <w:rPr>
          <w:rFonts w:ascii="Consolas" w:eastAsia="Consolas" w:hAnsi="Consolas" w:cs="Consolas"/>
          <w:color w:val="000000"/>
          <w:kern w:val="0"/>
          <w:sz w:val="8"/>
          <w:szCs w:val="8"/>
          <w:lang w:eastAsia="ru-RU" w:bidi="ru-RU"/>
        </w:rPr>
        <w:t>—*</w:t>
      </w:r>
    </w:p>
    <w:p w:rsidR="00BB285C" w:rsidRPr="00BB285C" w:rsidRDefault="00BB285C" w:rsidP="00BB285C">
      <w:pPr>
        <w:tabs>
          <w:tab w:val="clear" w:pos="709"/>
        </w:tabs>
        <w:suppressAutoHyphens w:val="0"/>
        <w:spacing w:after="217"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w:t>
      </w:r>
      <w:r w:rsidRPr="00BB285C">
        <w:rPr>
          <w:rFonts w:ascii="Times New Roman" w:eastAsia="Times New Roman" w:hAnsi="Times New Roman" w:cs="Times New Roman"/>
          <w:color w:val="000000"/>
          <w:kern w:val="0"/>
          <w:sz w:val="28"/>
          <w:szCs w:val="28"/>
          <w:vertAlign w:val="subscript"/>
          <w:lang w:eastAsia="ru-RU" w:bidi="ru-RU"/>
        </w:rPr>
        <w:t>12</w:t>
      </w:r>
      <w:r w:rsidRPr="00BB285C">
        <w:rPr>
          <w:rFonts w:ascii="Times New Roman" w:eastAsia="Times New Roman" w:hAnsi="Times New Roman" w:cs="Times New Roman"/>
          <w:color w:val="000000"/>
          <w:kern w:val="0"/>
          <w:sz w:val="28"/>
          <w:szCs w:val="28"/>
          <w:lang w:eastAsia="ru-RU" w:bidi="ru-RU"/>
        </w:rPr>
        <w:t>) - сила взаимодействия между сплошной фазой и включениями, Н;</w:t>
      </w:r>
    </w:p>
    <w:p w:rsidR="00BB285C" w:rsidRPr="00BB285C" w:rsidRDefault="00BB285C" w:rsidP="00BB285C">
      <w:pPr>
        <w:tabs>
          <w:tab w:val="clear" w:pos="709"/>
        </w:tabs>
        <w:suppressAutoHyphens w:val="0"/>
        <w:spacing w:after="145"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Р</w:t>
      </w:r>
      <w:r w:rsidRPr="00BB285C">
        <w:rPr>
          <w:rFonts w:ascii="Times New Roman" w:eastAsia="Times New Roman" w:hAnsi="Times New Roman" w:cs="Times New Roman"/>
          <w:color w:val="000000"/>
          <w:kern w:val="0"/>
          <w:sz w:val="28"/>
          <w:szCs w:val="28"/>
          <w:lang w:eastAsia="ru-RU" w:bidi="ru-RU"/>
        </w:rPr>
        <w:t xml:space="preserve"> - давление, Па;</w:t>
      </w:r>
    </w:p>
    <w:p w:rsidR="00BB285C" w:rsidRPr="00BB285C" w:rsidRDefault="00BB285C" w:rsidP="00BB285C">
      <w:pPr>
        <w:tabs>
          <w:tab w:val="clear" w:pos="709"/>
        </w:tabs>
        <w:suppressAutoHyphens w:val="0"/>
        <w:spacing w:after="180" w:line="37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q</w:t>
      </w:r>
      <w:r w:rsidRPr="00BB285C">
        <w:rPr>
          <w:rFonts w:ascii="Times New Roman" w:eastAsia="Times New Roman" w:hAnsi="Times New Roman" w:cs="Times New Roman"/>
          <w:b/>
          <w:bCs/>
          <w:i/>
          <w:iCs/>
          <w:color w:val="000000"/>
          <w:spacing w:val="20"/>
          <w:kern w:val="0"/>
          <w:sz w:val="28"/>
          <w:szCs w:val="28"/>
          <w:vertAlign w:val="subscript"/>
          <w:lang w:eastAsia="en-US" w:bidi="en-US"/>
        </w:rPr>
        <w:t>1</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a</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b/>
          <w:bCs/>
          <w:i/>
          <w:iCs/>
          <w:color w:val="000000"/>
          <w:spacing w:val="20"/>
          <w:kern w:val="0"/>
          <w:sz w:val="28"/>
          <w:szCs w:val="28"/>
          <w:lang w:val="en-US" w:eastAsia="en-US" w:bidi="en-US"/>
        </w:rPr>
        <w:t>q</w:t>
      </w:r>
      <w:r w:rsidRPr="00BB285C">
        <w:rPr>
          <w:rFonts w:ascii="Times New Roman" w:eastAsia="Times New Roman" w:hAnsi="Times New Roman" w:cs="Times New Roman"/>
          <w:b/>
          <w:bCs/>
          <w:i/>
          <w:iCs/>
          <w:color w:val="000000"/>
          <w:spacing w:val="20"/>
          <w:kern w:val="0"/>
          <w:sz w:val="28"/>
          <w:szCs w:val="28"/>
          <w:vertAlign w:val="subscript"/>
          <w:lang w:eastAsia="en-US" w:bidi="en-US"/>
        </w:rPr>
        <w:t>2</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a</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потоки тепла от сплошной фазы к поверхности раздела фаз, от межфазной поверхности к частице, Дж/(с*м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252" w:line="37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и</w:t>
      </w:r>
      <w:r w:rsidRPr="00BB285C">
        <w:rPr>
          <w:rFonts w:ascii="Times New Roman" w:eastAsia="Times New Roman" w:hAnsi="Times New Roman" w:cs="Times New Roman"/>
          <w:b/>
          <w:bCs/>
          <w:i/>
          <w:iCs/>
          <w:color w:val="000000"/>
          <w:spacing w:val="20"/>
          <w:kern w:val="0"/>
          <w:sz w:val="28"/>
          <w:szCs w:val="28"/>
          <w:vertAlign w:val="subscript"/>
          <w:lang w:eastAsia="ru-RU" w:bidi="ru-RU"/>
        </w:rPr>
        <w:t>1</w:t>
      </w:r>
      <w:r w:rsidRPr="00BB285C">
        <w:rPr>
          <w:rFonts w:ascii="Times New Roman" w:eastAsia="Times New Roman" w:hAnsi="Times New Roman" w:cs="Times New Roman"/>
          <w:b/>
          <w:bCs/>
          <w:i/>
          <w:iCs/>
          <w:color w:val="000000"/>
          <w:spacing w:val="20"/>
          <w:kern w:val="0"/>
          <w:sz w:val="28"/>
          <w:szCs w:val="28"/>
          <w:lang w:eastAsia="ru-RU" w:bidi="ru-RU"/>
        </w:rPr>
        <w:t>, и</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color w:val="000000"/>
          <w:kern w:val="0"/>
          <w:sz w:val="28"/>
          <w:szCs w:val="28"/>
          <w:lang w:eastAsia="ru-RU" w:bidi="ru-RU"/>
        </w:rPr>
        <w:t xml:space="preserve"> - удельные внутренние энергии сплошной среды и частицы размером (объемом) г, Дж/кг;</w:t>
      </w:r>
    </w:p>
    <w:p w:rsidR="00BB285C" w:rsidRPr="00BB285C" w:rsidRDefault="00BB285C" w:rsidP="00BB285C">
      <w:pPr>
        <w:tabs>
          <w:tab w:val="clear" w:pos="709"/>
        </w:tabs>
        <w:suppressAutoHyphens w:val="0"/>
        <w:spacing w:after="148" w:line="280" w:lineRule="exact"/>
        <w:ind w:left="42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поверхностная энергия, приходящаяся на одно включение, Дж;</w:t>
      </w:r>
    </w:p>
    <w:p w:rsidR="00BB285C" w:rsidRPr="00BB285C" w:rsidRDefault="00BB285C" w:rsidP="00BB285C">
      <w:pPr>
        <w:tabs>
          <w:tab w:val="clear" w:pos="709"/>
        </w:tabs>
        <w:suppressAutoHyphens w:val="0"/>
        <w:spacing w:after="184" w:line="384"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щ</w:t>
      </w:r>
      <w:r w:rsidRPr="00BB285C">
        <w:rPr>
          <w:rFonts w:ascii="Times New Roman" w:eastAsia="Times New Roman" w:hAnsi="Times New Roman" w:cs="Times New Roman"/>
          <w:color w:val="000000"/>
          <w:kern w:val="0"/>
          <w:sz w:val="28"/>
          <w:szCs w:val="28"/>
          <w:lang w:eastAsia="ru-RU" w:bidi="ru-RU"/>
        </w:rPr>
        <w:t xml:space="preserve"> (р, г — р) - удельная внутренняя энергия частицы размера г, образовавшейся за счет агрегации частиц с размерами р и г — р, Дж/кг;</w:t>
      </w:r>
    </w:p>
    <w:p w:rsidR="00BB285C" w:rsidRPr="00BB285C" w:rsidRDefault="00BB285C" w:rsidP="00BB285C">
      <w:pPr>
        <w:tabs>
          <w:tab w:val="clear" w:pos="709"/>
        </w:tabs>
        <w:suppressAutoHyphens w:val="0"/>
        <w:spacing w:after="259" w:line="379"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u</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b/>
          <w:bCs/>
          <w:i/>
          <w:iCs/>
          <w:color w:val="000000"/>
          <w:spacing w:val="20"/>
          <w:kern w:val="0"/>
          <w:sz w:val="28"/>
          <w:szCs w:val="28"/>
          <w:lang w:val="en-US" w:eastAsia="en-US" w:bidi="en-US"/>
        </w:rPr>
        <w:t>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р, р) - поверхностная энергия частиц, образовавшихся за счет агрегации частиц с размерами р и г — р, Дж;</w:t>
      </w:r>
    </w:p>
    <w:p w:rsidR="00BB285C" w:rsidRPr="00BB285C" w:rsidRDefault="00BB285C" w:rsidP="00BB285C">
      <w:pPr>
        <w:tabs>
          <w:tab w:val="clear" w:pos="709"/>
        </w:tabs>
        <w:suppressAutoHyphens w:val="0"/>
        <w:spacing w:after="135"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q</w:t>
      </w:r>
      <w:r w:rsidRPr="00BB285C">
        <w:rPr>
          <w:rFonts w:ascii="Times New Roman" w:eastAsia="Times New Roman" w:hAnsi="Times New Roman" w:cs="Times New Roman"/>
          <w:b/>
          <w:bCs/>
          <w:i/>
          <w:iCs/>
          <w:color w:val="000000"/>
          <w:spacing w:val="20"/>
          <w:kern w:val="0"/>
          <w:sz w:val="28"/>
          <w:szCs w:val="28"/>
          <w:vertAlign w:val="subscript"/>
          <w:lang w:eastAsia="en-US" w:bidi="en-US"/>
        </w:rPr>
        <w:t>1</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поток переноса тепла в сплошной фазе, Дж/(м</w:t>
      </w:r>
      <w:r w:rsidRPr="00BB285C">
        <w:rPr>
          <w:rFonts w:ascii="Times New Roman" w:eastAsia="Times New Roman" w:hAnsi="Times New Roman" w:cs="Times New Roman"/>
          <w:color w:val="000000"/>
          <w:kern w:val="0"/>
          <w:sz w:val="28"/>
          <w:szCs w:val="28"/>
          <w:vertAlign w:val="superscript"/>
          <w:lang w:eastAsia="ru-RU" w:bidi="ru-RU"/>
        </w:rPr>
        <w:t>2</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15" w:line="37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Х</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color w:val="000000"/>
          <w:kern w:val="0"/>
          <w:sz w:val="28"/>
          <w:szCs w:val="28"/>
          <w:lang w:eastAsia="ru-RU" w:bidi="ru-RU"/>
        </w:rPr>
        <w:t xml:space="preserve"> - доля кинетической энергии смеси из-за силового взаимодействия сплошной фазы и частицы, переходящая непосредственно во внутреннюю энергию частицы;</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 (г,</w:t>
      </w:r>
      <w:r w:rsidRPr="00BB285C">
        <w:rPr>
          <w:rFonts w:ascii="Times New Roman" w:eastAsia="Times New Roman" w:hAnsi="Times New Roman" w:cs="Times New Roman"/>
          <w:color w:val="000000"/>
          <w:kern w:val="0"/>
          <w:sz w:val="28"/>
          <w:szCs w:val="28"/>
          <w:lang w:eastAsia="ru-RU" w:bidi="ru-RU"/>
        </w:rPr>
        <w:t xml:space="preserve"> р) - константа агрегации,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s</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энтропия смеси, Дж/К;</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s</w:t>
      </w:r>
      <w:r w:rsidRPr="00BB285C">
        <w:rPr>
          <w:rFonts w:ascii="Times New Roman" w:eastAsia="Times New Roman" w:hAnsi="Times New Roman" w:cs="Times New Roman"/>
          <w:color w:val="000000"/>
          <w:kern w:val="0"/>
          <w:sz w:val="28"/>
          <w:szCs w:val="28"/>
          <w:vertAlign w:val="subscript"/>
          <w:lang w:eastAsia="en-US" w:bidi="en-US"/>
        </w:rPr>
        <w:t>1</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энтропия сплошной фазы, Дж/К;</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s</w:t>
      </w:r>
      <w:r w:rsidRPr="00BB285C">
        <w:rPr>
          <w:rFonts w:ascii="Times New Roman" w:eastAsia="Times New Roman" w:hAnsi="Times New Roman" w:cs="Times New Roman"/>
          <w:b/>
          <w:bCs/>
          <w:i/>
          <w:iCs/>
          <w:color w:val="000000"/>
          <w:spacing w:val="20"/>
          <w:kern w:val="0"/>
          <w:sz w:val="28"/>
          <w:szCs w:val="28"/>
          <w:vertAlign w:val="subscript"/>
          <w:lang w:eastAsia="en-US" w:bidi="en-US"/>
        </w:rPr>
        <w:t>2</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 энтропия </w:t>
      </w:r>
      <w:r w:rsidRPr="00BB285C">
        <w:rPr>
          <w:rFonts w:ascii="Times New Roman" w:eastAsia="Times New Roman" w:hAnsi="Times New Roman" w:cs="Times New Roman"/>
          <w:color w:val="000000"/>
          <w:kern w:val="0"/>
          <w:sz w:val="28"/>
          <w:szCs w:val="28"/>
          <w:lang w:val="en-US" w:eastAsia="en-US" w:bidi="en-US"/>
        </w:rPr>
        <w:t>r</w:t>
      </w:r>
      <w:r w:rsidRPr="00BB285C">
        <w:rPr>
          <w:rFonts w:ascii="Times New Roman" w:eastAsia="Times New Roman" w:hAnsi="Times New Roman" w:cs="Times New Roman"/>
          <w:color w:val="000000"/>
          <w:kern w:val="0"/>
          <w:sz w:val="28"/>
          <w:szCs w:val="28"/>
          <w:lang w:eastAsia="ru-RU" w:bidi="ru-RU"/>
        </w:rPr>
        <w:t>-фазы, Дж/К;</w:t>
      </w:r>
    </w:p>
    <w:p w:rsidR="00BB285C" w:rsidRPr="00BB285C" w:rsidRDefault="00BB285C" w:rsidP="00BB285C">
      <w:pPr>
        <w:tabs>
          <w:tab w:val="clear" w:pos="709"/>
        </w:tabs>
        <w:suppressAutoHyphens w:val="0"/>
        <w:spacing w:after="0" w:line="576" w:lineRule="exact"/>
        <w:ind w:firstLine="44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энтропия раздела фаз, Дж/К;</w:t>
      </w:r>
    </w:p>
    <w:p w:rsidR="00BB285C" w:rsidRPr="00BB285C" w:rsidRDefault="00BB285C" w:rsidP="00BB285C">
      <w:pPr>
        <w:tabs>
          <w:tab w:val="clear" w:pos="709"/>
        </w:tabs>
        <w:suppressAutoHyphens w:val="0"/>
        <w:spacing w:after="0" w:line="576" w:lineRule="exact"/>
        <w:ind w:right="1940" w:firstLine="44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 химический потенциал </w:t>
      </w:r>
      <w:r w:rsidRPr="00BB285C">
        <w:rPr>
          <w:rFonts w:ascii="Times New Roman" w:eastAsia="Times New Roman" w:hAnsi="Times New Roman" w:cs="Times New Roman"/>
          <w:b/>
          <w:bCs/>
          <w:i/>
          <w:iCs/>
          <w:color w:val="000000"/>
          <w:spacing w:val="20"/>
          <w:kern w:val="0"/>
          <w:sz w:val="28"/>
          <w:szCs w:val="28"/>
          <w:lang w:val="en-US" w:eastAsia="en-US" w:bidi="en-US"/>
        </w:rPr>
        <w:t>k</w:t>
      </w:r>
      <w:r w:rsidRPr="00BB285C">
        <w:rPr>
          <w:rFonts w:ascii="Times New Roman" w:eastAsia="Times New Roman" w:hAnsi="Times New Roman" w:cs="Times New Roman"/>
          <w:b/>
          <w:bCs/>
          <w:i/>
          <w:iCs/>
          <w:color w:val="000000"/>
          <w:spacing w:val="20"/>
          <w:kern w:val="0"/>
          <w:sz w:val="28"/>
          <w:szCs w:val="28"/>
          <w:lang w:eastAsia="ru-RU" w:bidi="ru-RU"/>
        </w:rPr>
        <w:t>-го</w:t>
      </w:r>
      <w:r w:rsidRPr="00BB285C">
        <w:rPr>
          <w:rFonts w:ascii="Times New Roman" w:eastAsia="Times New Roman" w:hAnsi="Times New Roman" w:cs="Times New Roman"/>
          <w:color w:val="000000"/>
          <w:kern w:val="0"/>
          <w:sz w:val="28"/>
          <w:szCs w:val="28"/>
          <w:lang w:eastAsia="ru-RU" w:bidi="ru-RU"/>
        </w:rPr>
        <w:t xml:space="preserve"> компонента в </w:t>
      </w:r>
      <w:r w:rsidRPr="00BB285C">
        <w:rPr>
          <w:rFonts w:ascii="Times New Roman" w:eastAsia="Times New Roman" w:hAnsi="Times New Roman" w:cs="Times New Roman"/>
          <w:b/>
          <w:bCs/>
          <w:i/>
          <w:iCs/>
          <w:color w:val="000000"/>
          <w:spacing w:val="20"/>
          <w:kern w:val="0"/>
          <w:sz w:val="28"/>
          <w:szCs w:val="28"/>
          <w:lang w:val="en-US" w:eastAsia="en-US" w:bidi="en-US"/>
        </w:rPr>
        <w:t>i</w:t>
      </w:r>
      <w:r w:rsidRPr="00BB285C">
        <w:rPr>
          <w:rFonts w:ascii="Times New Roman" w:eastAsia="Times New Roman" w:hAnsi="Times New Roman" w:cs="Times New Roman"/>
          <w:b/>
          <w:bCs/>
          <w:i/>
          <w:iCs/>
          <w:color w:val="000000"/>
          <w:spacing w:val="20"/>
          <w:kern w:val="0"/>
          <w:sz w:val="28"/>
          <w:szCs w:val="28"/>
          <w:lang w:eastAsia="ru-RU" w:bidi="ru-RU"/>
        </w:rPr>
        <w:t>-й</w:t>
      </w:r>
      <w:r w:rsidRPr="00BB285C">
        <w:rPr>
          <w:rFonts w:ascii="Times New Roman" w:eastAsia="Times New Roman" w:hAnsi="Times New Roman" w:cs="Times New Roman"/>
          <w:color w:val="000000"/>
          <w:kern w:val="0"/>
          <w:sz w:val="28"/>
          <w:szCs w:val="28"/>
          <w:lang w:eastAsia="ru-RU" w:bidi="ru-RU"/>
        </w:rPr>
        <w:t xml:space="preserve"> фазе, Дж; </w:t>
      </w:r>
      <w:r w:rsidRPr="00BB285C">
        <w:rPr>
          <w:rFonts w:ascii="Times New Roman" w:eastAsia="Times New Roman" w:hAnsi="Times New Roman" w:cs="Times New Roman"/>
          <w:b/>
          <w:bCs/>
          <w:i/>
          <w:iCs/>
          <w:color w:val="000000"/>
          <w:spacing w:val="20"/>
          <w:kern w:val="0"/>
          <w:sz w:val="28"/>
          <w:szCs w:val="28"/>
          <w:lang w:val="uk-UA" w:eastAsia="uk-UA" w:bidi="uk-UA"/>
        </w:rPr>
        <w:t>с</w:t>
      </w:r>
      <w:r w:rsidRPr="00BB285C">
        <w:rPr>
          <w:rFonts w:ascii="Times New Roman" w:eastAsia="Times New Roman" w:hAnsi="Times New Roman" w:cs="Times New Roman"/>
          <w:b/>
          <w:bCs/>
          <w:i/>
          <w:iCs/>
          <w:color w:val="000000"/>
          <w:spacing w:val="20"/>
          <w:kern w:val="0"/>
          <w:sz w:val="28"/>
          <w:szCs w:val="28"/>
          <w:vertAlign w:val="subscript"/>
          <w:lang w:val="uk-UA" w:eastAsia="uk-UA" w:bidi="uk-UA"/>
        </w:rPr>
        <w:t>ік</w:t>
      </w:r>
      <w:r w:rsidRPr="00BB285C">
        <w:rPr>
          <w:rFonts w:ascii="Times New Roman" w:eastAsia="Times New Roman" w:hAnsi="Times New Roman" w:cs="Times New Roman"/>
          <w:color w:val="000000"/>
          <w:kern w:val="0"/>
          <w:sz w:val="28"/>
          <w:szCs w:val="28"/>
          <w:lang w:val="uk-UA" w:eastAsia="uk-UA" w:bidi="uk-UA"/>
        </w:rPr>
        <w:t xml:space="preserve"> </w:t>
      </w:r>
      <w:r w:rsidRPr="00BB285C">
        <w:rPr>
          <w:rFonts w:ascii="Times New Roman" w:eastAsia="Times New Roman" w:hAnsi="Times New Roman" w:cs="Times New Roman"/>
          <w:color w:val="000000"/>
          <w:kern w:val="0"/>
          <w:sz w:val="28"/>
          <w:szCs w:val="28"/>
          <w:lang w:eastAsia="ru-RU" w:bidi="ru-RU"/>
        </w:rPr>
        <w:t xml:space="preserve">- концентрация </w:t>
      </w:r>
      <w:r w:rsidRPr="00BB285C">
        <w:rPr>
          <w:rFonts w:ascii="Times New Roman" w:eastAsia="Times New Roman" w:hAnsi="Times New Roman" w:cs="Times New Roman"/>
          <w:color w:val="000000"/>
          <w:kern w:val="0"/>
          <w:sz w:val="28"/>
          <w:szCs w:val="28"/>
          <w:lang w:val="en-US" w:eastAsia="en-US" w:bidi="en-US"/>
        </w:rPr>
        <w:t>k</w:t>
      </w:r>
      <w:r w:rsidRPr="00BB285C">
        <w:rPr>
          <w:rFonts w:ascii="Times New Roman" w:eastAsia="Times New Roman" w:hAnsi="Times New Roman" w:cs="Times New Roman"/>
          <w:color w:val="000000"/>
          <w:kern w:val="0"/>
          <w:sz w:val="28"/>
          <w:szCs w:val="28"/>
          <w:lang w:eastAsia="ru-RU" w:bidi="ru-RU"/>
        </w:rPr>
        <w:t xml:space="preserve">-го компонента в </w:t>
      </w:r>
      <w:r w:rsidRPr="00BB285C">
        <w:rPr>
          <w:rFonts w:ascii="Times New Roman" w:eastAsia="Times New Roman" w:hAnsi="Times New Roman" w:cs="Times New Roman"/>
          <w:color w:val="000000"/>
          <w:kern w:val="0"/>
          <w:sz w:val="28"/>
          <w:szCs w:val="28"/>
          <w:lang w:val="en-US" w:eastAsia="en-US" w:bidi="en-US"/>
        </w:rPr>
        <w:t>i</w:t>
      </w:r>
      <w:r w:rsidRPr="00BB285C">
        <w:rPr>
          <w:rFonts w:ascii="Times New Roman" w:eastAsia="Times New Roman" w:hAnsi="Times New Roman" w:cs="Times New Roman"/>
          <w:color w:val="000000"/>
          <w:kern w:val="0"/>
          <w:sz w:val="28"/>
          <w:szCs w:val="28"/>
          <w:lang w:eastAsia="ru-RU" w:bidi="ru-RU"/>
        </w:rPr>
        <w:t>-й фазе;</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71, </w:t>
      </w:r>
      <w:r w:rsidRPr="00BB285C">
        <w:rPr>
          <w:rFonts w:ascii="Times New Roman" w:eastAsia="Times New Roman" w:hAnsi="Times New Roman" w:cs="Times New Roman"/>
          <w:b/>
          <w:bCs/>
          <w:i/>
          <w:iCs/>
          <w:color w:val="000000"/>
          <w:spacing w:val="20"/>
          <w:kern w:val="0"/>
          <w:sz w:val="28"/>
          <w:szCs w:val="28"/>
          <w:lang w:eastAsia="ru-RU" w:bidi="ru-RU"/>
        </w:rPr>
        <w:t>Т</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b/>
          <w:bCs/>
          <w:i/>
          <w:iCs/>
          <w:color w:val="000000"/>
          <w:spacing w:val="20"/>
          <w:kern w:val="0"/>
          <w:sz w:val="28"/>
          <w:szCs w:val="28"/>
          <w:lang w:eastAsia="ru-RU" w:bidi="ru-RU"/>
        </w:rPr>
        <w:t>, Т</w:t>
      </w:r>
      <w:r w:rsidRPr="00BB285C">
        <w:rPr>
          <w:rFonts w:ascii="Times New Roman" w:eastAsia="Times New Roman" w:hAnsi="Times New Roman" w:cs="Times New Roman"/>
          <w:b/>
          <w:bCs/>
          <w:i/>
          <w:iCs/>
          <w:color w:val="000000"/>
          <w:spacing w:val="20"/>
          <w:kern w:val="0"/>
          <w:sz w:val="28"/>
          <w:szCs w:val="28"/>
          <w:vertAlign w:val="subscript"/>
          <w:lang w:eastAsia="ru-RU" w:bidi="ru-RU"/>
        </w:rPr>
        <w:t>а</w:t>
      </w:r>
      <w:r w:rsidRPr="00BB285C">
        <w:rPr>
          <w:rFonts w:ascii="Times New Roman" w:eastAsia="Times New Roman" w:hAnsi="Times New Roman" w:cs="Times New Roman"/>
          <w:color w:val="000000"/>
          <w:kern w:val="0"/>
          <w:sz w:val="28"/>
          <w:szCs w:val="28"/>
          <w:lang w:eastAsia="ru-RU" w:bidi="ru-RU"/>
        </w:rPr>
        <w:t xml:space="preserve"> - температуры сплошной, </w:t>
      </w:r>
      <w:r w:rsidRPr="00BB285C">
        <w:rPr>
          <w:rFonts w:ascii="Times New Roman" w:eastAsia="Times New Roman" w:hAnsi="Times New Roman" w:cs="Times New Roman"/>
          <w:color w:val="000000"/>
          <w:kern w:val="0"/>
          <w:sz w:val="28"/>
          <w:szCs w:val="28"/>
          <w:lang w:val="en-US" w:eastAsia="en-US" w:bidi="en-US"/>
        </w:rPr>
        <w:t>r</w:t>
      </w:r>
      <w:r w:rsidRPr="00BB285C">
        <w:rPr>
          <w:rFonts w:ascii="Times New Roman" w:eastAsia="Times New Roman" w:hAnsi="Times New Roman" w:cs="Times New Roman"/>
          <w:color w:val="000000"/>
          <w:kern w:val="0"/>
          <w:sz w:val="28"/>
          <w:szCs w:val="28"/>
          <w:lang w:eastAsia="ru-RU" w:bidi="ru-RU"/>
        </w:rPr>
        <w:t xml:space="preserve">-фазы и </w:t>
      </w:r>
      <w:r w:rsidRPr="00BB285C">
        <w:rPr>
          <w:rFonts w:ascii="Times New Roman" w:eastAsia="Times New Roman" w:hAnsi="Times New Roman" w:cs="Times New Roman"/>
          <w:color w:val="000000"/>
          <w:kern w:val="0"/>
          <w:sz w:val="28"/>
          <w:szCs w:val="28"/>
          <w:lang w:val="en-US" w:eastAsia="en-US" w:bidi="en-US"/>
        </w:rPr>
        <w:t>a</w:t>
      </w:r>
      <w:r w:rsidRPr="00BB285C">
        <w:rPr>
          <w:rFonts w:ascii="Times New Roman" w:eastAsia="Times New Roman" w:hAnsi="Times New Roman" w:cs="Times New Roman"/>
          <w:color w:val="000000"/>
          <w:kern w:val="0"/>
          <w:sz w:val="28"/>
          <w:szCs w:val="28"/>
          <w:lang w:eastAsia="ru-RU" w:bidi="ru-RU"/>
        </w:rPr>
        <w:t>-фазы соответственно, К;</w:t>
      </w:r>
    </w:p>
    <w:p w:rsidR="00BB285C" w:rsidRPr="00BB285C" w:rsidRDefault="00BB285C" w:rsidP="00BB285C">
      <w:pPr>
        <w:tabs>
          <w:tab w:val="clear" w:pos="709"/>
        </w:tabs>
        <w:suppressAutoHyphens w:val="0"/>
        <w:spacing w:after="219" w:line="403"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T</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fl</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r</w:t>
      </w:r>
      <w:r w:rsidRPr="00BB285C">
        <w:rPr>
          <w:rFonts w:ascii="Times New Roman" w:eastAsia="Times New Roman" w:hAnsi="Times New Roman" w:cs="Times New Roman"/>
          <w:b/>
          <w:bCs/>
          <w:i/>
          <w:iCs/>
          <w:color w:val="000000"/>
          <w:spacing w:val="20"/>
          <w:kern w:val="0"/>
          <w:sz w:val="28"/>
          <w:szCs w:val="28"/>
          <w:vertAlign w:val="subscript"/>
          <w:lang w:eastAsia="en-US" w:bidi="en-US"/>
        </w:rPr>
        <w:t>-</w:t>
      </w:r>
      <w:r w:rsidRPr="00BB285C">
        <w:rPr>
          <w:rFonts w:ascii="Times New Roman" w:eastAsia="Times New Roman" w:hAnsi="Times New Roman" w:cs="Times New Roman"/>
          <w:b/>
          <w:bCs/>
          <w:i/>
          <w:iCs/>
          <w:color w:val="000000"/>
          <w:spacing w:val="20"/>
          <w:kern w:val="0"/>
          <w:sz w:val="28"/>
          <w:szCs w:val="28"/>
          <w:lang w:eastAsia="ru-RU" w:bidi="ru-RU"/>
        </w:rPr>
        <w:t>р</w:t>
      </w:r>
      <w:r w:rsidRPr="00BB285C">
        <w:rPr>
          <w:rFonts w:ascii="Times New Roman" w:eastAsia="Times New Roman" w:hAnsi="Times New Roman" w:cs="Times New Roman"/>
          <w:color w:val="000000"/>
          <w:kern w:val="0"/>
          <w:sz w:val="28"/>
          <w:szCs w:val="28"/>
          <w:lang w:eastAsia="ru-RU" w:bidi="ru-RU"/>
        </w:rPr>
        <w:t xml:space="preserve"> - температура частицы, образовавшейся за счет агрегации частиц с размерами д, </w:t>
      </w:r>
      <w:r w:rsidRPr="00BB285C">
        <w:rPr>
          <w:rFonts w:ascii="Times New Roman" w:eastAsia="Times New Roman" w:hAnsi="Times New Roman" w:cs="Times New Roman"/>
          <w:b/>
          <w:bCs/>
          <w:i/>
          <w:iCs/>
          <w:color w:val="000000"/>
          <w:spacing w:val="20"/>
          <w:kern w:val="0"/>
          <w:sz w:val="28"/>
          <w:szCs w:val="28"/>
          <w:lang w:eastAsia="ru-RU" w:bidi="ru-RU"/>
        </w:rPr>
        <w:t>г —</w:t>
      </w:r>
      <w:r w:rsidRPr="00BB285C">
        <w:rPr>
          <w:rFonts w:ascii="Times New Roman" w:eastAsia="Times New Roman" w:hAnsi="Times New Roman" w:cs="Times New Roman"/>
          <w:color w:val="000000"/>
          <w:kern w:val="0"/>
          <w:sz w:val="28"/>
          <w:szCs w:val="28"/>
          <w:lang w:eastAsia="ru-RU" w:bidi="ru-RU"/>
        </w:rPr>
        <w:t xml:space="preserve"> д, К;</w:t>
      </w:r>
    </w:p>
    <w:p w:rsidR="00BB285C" w:rsidRPr="00BB285C" w:rsidRDefault="00BB285C" w:rsidP="00BB285C">
      <w:pPr>
        <w:tabs>
          <w:tab w:val="clear" w:pos="709"/>
        </w:tabs>
        <w:suppressAutoHyphens w:val="0"/>
        <w:spacing w:after="217"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о</w:t>
      </w:r>
      <w:r w:rsidRPr="00BB285C">
        <w:rPr>
          <w:rFonts w:ascii="Times New Roman" w:eastAsia="Times New Roman" w:hAnsi="Times New Roman" w:cs="Times New Roman"/>
          <w:color w:val="000000"/>
          <w:kern w:val="0"/>
          <w:sz w:val="28"/>
          <w:szCs w:val="28"/>
          <w:lang w:eastAsia="ru-RU" w:bidi="ru-RU"/>
        </w:rPr>
        <w:t xml:space="preserve"> - производство энтропии, Дж/(К*с);</w:t>
      </w:r>
    </w:p>
    <w:p w:rsidR="00BB285C" w:rsidRPr="00BB285C" w:rsidRDefault="00BB285C" w:rsidP="00BB285C">
      <w:pPr>
        <w:tabs>
          <w:tab w:val="clear" w:pos="709"/>
        </w:tabs>
        <w:suppressAutoHyphens w:val="0"/>
        <w:spacing w:after="337"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w:t>
      </w:r>
      <w:r w:rsidRPr="00BB285C">
        <w:rPr>
          <w:rFonts w:ascii="Times New Roman" w:eastAsia="Times New Roman" w:hAnsi="Times New Roman" w:cs="Times New Roman"/>
          <w:color w:val="000000"/>
          <w:kern w:val="0"/>
          <w:sz w:val="28"/>
          <w:szCs w:val="28"/>
          <w:vertAlign w:val="subscript"/>
          <w:lang w:eastAsia="ru-RU" w:bidi="ru-RU"/>
        </w:rPr>
        <w:t>аг</w:t>
      </w:r>
      <w:r w:rsidRPr="00BB285C">
        <w:rPr>
          <w:rFonts w:ascii="Times New Roman" w:eastAsia="Times New Roman" w:hAnsi="Times New Roman" w:cs="Times New Roman"/>
          <w:color w:val="000000"/>
          <w:kern w:val="0"/>
          <w:sz w:val="28"/>
          <w:szCs w:val="28"/>
          <w:lang w:eastAsia="ru-RU" w:bidi="ru-RU"/>
        </w:rPr>
        <w:t xml:space="preserve"> - термодинамический поток агрегации, 1/с;</w:t>
      </w:r>
    </w:p>
    <w:p w:rsidR="00BB285C" w:rsidRPr="00BB285C" w:rsidRDefault="00BB285C" w:rsidP="00BB285C">
      <w:pPr>
        <w:tabs>
          <w:tab w:val="clear" w:pos="709"/>
        </w:tabs>
        <w:suppressAutoHyphens w:val="0"/>
        <w:spacing w:after="207"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Х</w:t>
      </w:r>
      <w:r w:rsidRPr="00BB285C">
        <w:rPr>
          <w:rFonts w:ascii="Times New Roman" w:eastAsia="Times New Roman" w:hAnsi="Times New Roman" w:cs="Times New Roman"/>
          <w:b/>
          <w:bCs/>
          <w:i/>
          <w:iCs/>
          <w:color w:val="000000"/>
          <w:spacing w:val="20"/>
          <w:kern w:val="0"/>
          <w:sz w:val="28"/>
          <w:szCs w:val="28"/>
          <w:vertAlign w:val="subscript"/>
          <w:lang w:eastAsia="ru-RU" w:bidi="ru-RU"/>
        </w:rPr>
        <w:t>аг</w:t>
      </w:r>
      <w:r w:rsidRPr="00BB285C">
        <w:rPr>
          <w:rFonts w:ascii="Times New Roman" w:eastAsia="Times New Roman" w:hAnsi="Times New Roman" w:cs="Times New Roman"/>
          <w:b/>
          <w:bCs/>
          <w:i/>
          <w:iCs/>
          <w:color w:val="000000"/>
          <w:spacing w:val="20"/>
          <w:kern w:val="0"/>
          <w:sz w:val="28"/>
          <w:szCs w:val="28"/>
          <w:lang w:eastAsia="ru-RU" w:bidi="ru-RU"/>
        </w:rPr>
        <w:t>, Ха</w:t>
      </w:r>
      <w:r w:rsidRPr="00BB285C">
        <w:rPr>
          <w:rFonts w:ascii="Times New Roman" w:eastAsia="Times New Roman" w:hAnsi="Times New Roman" w:cs="Times New Roman"/>
          <w:b/>
          <w:bCs/>
          <w:i/>
          <w:iCs/>
          <w:color w:val="000000"/>
          <w:spacing w:val="20"/>
          <w:kern w:val="0"/>
          <w:sz w:val="28"/>
          <w:szCs w:val="28"/>
          <w:vertAlign w:val="subscript"/>
          <w:lang w:eastAsia="ru-RU" w:bidi="ru-RU"/>
        </w:rPr>
        <w:t>г</w:t>
      </w:r>
      <w:r w:rsidRPr="00BB285C">
        <w:rPr>
          <w:rFonts w:ascii="Times New Roman" w:eastAsia="Times New Roman" w:hAnsi="Times New Roman" w:cs="Times New Roman"/>
          <w:color w:val="000000"/>
          <w:kern w:val="0"/>
          <w:sz w:val="28"/>
          <w:szCs w:val="28"/>
          <w:lang w:eastAsia="ru-RU" w:bidi="ru-RU"/>
        </w:rPr>
        <w:t xml:space="preserve"> - движущая сила агрегации, Дж;</w:t>
      </w:r>
    </w:p>
    <w:p w:rsidR="00BB285C" w:rsidRPr="00BB285C" w:rsidRDefault="00BB285C" w:rsidP="00BB285C">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v</w:t>
      </w:r>
      <w:r w:rsidRPr="00BB285C">
        <w:rPr>
          <w:rFonts w:ascii="Times New Roman" w:eastAsia="Times New Roman" w:hAnsi="Times New Roman" w:cs="Times New Roman"/>
          <w:color w:val="000000"/>
          <w:kern w:val="0"/>
          <w:sz w:val="28"/>
          <w:szCs w:val="28"/>
          <w:lang w:eastAsia="en-US" w:bidi="en-US"/>
        </w:rPr>
        <w:t>(2)</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л</w:t>
      </w:r>
      <w:r w:rsidRPr="00BB285C">
        <w:rPr>
          <w:rFonts w:ascii="Times New Roman" w:eastAsia="Times New Roman" w:hAnsi="Times New Roman" w:cs="Times New Roman"/>
          <w:color w:val="000000"/>
          <w:kern w:val="0"/>
          <w:sz w:val="28"/>
          <w:szCs w:val="28"/>
          <w:vertAlign w:val="subscript"/>
          <w:lang w:eastAsia="ru-RU" w:bidi="ru-RU"/>
        </w:rPr>
        <w:t>а</w:t>
      </w:r>
      <w:r w:rsidRPr="00BB285C">
        <w:rPr>
          <w:rFonts w:ascii="Times New Roman" w:eastAsia="Times New Roman" w:hAnsi="Times New Roman" w:cs="Times New Roman"/>
          <w:color w:val="000000"/>
          <w:kern w:val="0"/>
          <w:sz w:val="28"/>
          <w:szCs w:val="28"/>
          <w:lang w:eastAsia="ru-RU" w:bidi="ru-RU"/>
        </w:rPr>
        <w:t>у - движущая сила агрегации;</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П(Я) - расклинивающее давление, Па;</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П -</w:t>
      </w:r>
      <w:r w:rsidRPr="00BB285C">
        <w:rPr>
          <w:rFonts w:ascii="Times New Roman" w:eastAsia="Times New Roman" w:hAnsi="Times New Roman" w:cs="Times New Roman"/>
          <w:color w:val="000000"/>
          <w:kern w:val="0"/>
          <w:sz w:val="28"/>
          <w:szCs w:val="28"/>
          <w:lang w:eastAsia="ru-RU" w:bidi="ru-RU"/>
        </w:rPr>
        <w:t xml:space="preserve"> фактор эффективности агрегации;</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b/>
          <w:bCs/>
          <w:i/>
          <w:iCs/>
          <w:color w:val="000000"/>
          <w:spacing w:val="20"/>
          <w:kern w:val="0"/>
          <w:sz w:val="28"/>
          <w:szCs w:val="28"/>
          <w:vertAlign w:val="subscript"/>
          <w:lang w:eastAsia="ru-RU" w:bidi="ru-RU"/>
        </w:rPr>
        <w:t>б</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константа быстрой агрегации,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b/>
          <w:bCs/>
          <w:i/>
          <w:iCs/>
          <w:color w:val="000000"/>
          <w:spacing w:val="20"/>
          <w:kern w:val="0"/>
          <w:sz w:val="28"/>
          <w:szCs w:val="28"/>
          <w:vertAlign w:val="subscript"/>
          <w:lang w:eastAsia="ru-RU" w:bidi="ru-RU"/>
        </w:rPr>
        <w:t>м</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константа медленной агрегации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Ф</w:t>
      </w:r>
      <w:r w:rsidRPr="00BB285C">
        <w:rPr>
          <w:rFonts w:ascii="Times New Roman" w:eastAsia="Times New Roman" w:hAnsi="Times New Roman" w:cs="Times New Roman"/>
          <w:color w:val="000000"/>
          <w:kern w:val="0"/>
          <w:sz w:val="28"/>
          <w:szCs w:val="28"/>
          <w:lang w:eastAsia="ru-RU" w:bidi="ru-RU"/>
        </w:rPr>
        <w:t xml:space="preserve"> - пропорция золотого сечения</w:t>
      </w:r>
    </w:p>
    <w:p w:rsidR="00BB285C" w:rsidRPr="00BB285C" w:rsidRDefault="00BB285C" w:rsidP="00BB285C">
      <w:pPr>
        <w:tabs>
          <w:tab w:val="clear" w:pos="709"/>
        </w:tabs>
        <w:suppressAutoHyphens w:val="0"/>
        <w:spacing w:after="0" w:line="374"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f</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T</w:t>
      </w:r>
      <w:r w:rsidRPr="00BB285C">
        <w:rPr>
          <w:rFonts w:ascii="Times New Roman" w:eastAsia="Times New Roman" w:hAnsi="Times New Roman" w:cs="Times New Roman"/>
          <w:b/>
          <w:bCs/>
          <w:i/>
          <w:iCs/>
          <w:color w:val="000000"/>
          <w:spacing w:val="20"/>
          <w:kern w:val="0"/>
          <w:sz w:val="28"/>
          <w:szCs w:val="28"/>
          <w:lang w:eastAsia="en-US" w:bidi="en-US"/>
        </w:rPr>
        <w:t xml:space="preserve">, </w:t>
      </w: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eastAsia="en-US" w:bidi="en-US"/>
        </w:rPr>
        <w:t>0</w:t>
      </w:r>
      <w:r w:rsidRPr="00BB285C">
        <w:rPr>
          <w:rFonts w:ascii="Times New Roman" w:eastAsia="Times New Roman" w:hAnsi="Times New Roman" w:cs="Times New Roman"/>
          <w:b/>
          <w:bCs/>
          <w:i/>
          <w:iCs/>
          <w:color w:val="000000"/>
          <w:spacing w:val="20"/>
          <w:kern w:val="0"/>
          <w:sz w:val="28"/>
          <w:szCs w:val="28"/>
          <w:lang w:eastAsia="en-US" w:bidi="en-US"/>
        </w:rPr>
        <w:t xml:space="preserve">, </w:t>
      </w: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h</w:t>
      </w:r>
      <w:r w:rsidRPr="00BB285C">
        <w:rPr>
          <w:rFonts w:ascii="Times New Roman" w:eastAsia="Times New Roman" w:hAnsi="Times New Roman" w:cs="Times New Roman"/>
          <w:b/>
          <w:bCs/>
          <w:i/>
          <w:iCs/>
          <w:color w:val="000000"/>
          <w:spacing w:val="20"/>
          <w:kern w:val="0"/>
          <w:sz w:val="28"/>
          <w:szCs w:val="28"/>
          <w:lang w:eastAsia="en-US" w:bidi="en-US"/>
        </w:rPr>
        <w:t xml:space="preserve">, </w:t>
      </w: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r</w:t>
      </w:r>
      <w:r w:rsidRPr="00BB285C">
        <w:rPr>
          <w:rFonts w:ascii="Times New Roman" w:eastAsia="Times New Roman" w:hAnsi="Times New Roman" w:cs="Times New Roman"/>
          <w:b/>
          <w:bCs/>
          <w:i/>
          <w:iCs/>
          <w:color w:val="000000"/>
          <w:spacing w:val="20"/>
          <w:kern w:val="0"/>
          <w:sz w:val="28"/>
          <w:szCs w:val="28"/>
          <w:lang w:eastAsia="en-US" w:bidi="en-US"/>
        </w:rPr>
        <w:t xml:space="preserve">) • </w:t>
      </w:r>
      <w:r w:rsidRPr="00BB285C">
        <w:rPr>
          <w:rFonts w:ascii="Times New Roman" w:eastAsia="Times New Roman" w:hAnsi="Times New Roman" w:cs="Times New Roman"/>
          <w:b/>
          <w:bCs/>
          <w:i/>
          <w:iCs/>
          <w:color w:val="000000"/>
          <w:spacing w:val="20"/>
          <w:kern w:val="0"/>
          <w:sz w:val="28"/>
          <w:szCs w:val="28"/>
          <w:lang w:val="en-US" w:eastAsia="en-US" w:bidi="en-US"/>
        </w:rPr>
        <w:t>dN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T</w:t>
      </w:r>
      <w:r w:rsidRPr="00BB285C">
        <w:rPr>
          <w:rFonts w:ascii="Times New Roman" w:eastAsia="Times New Roman" w:hAnsi="Times New Roman" w:cs="Times New Roman"/>
          <w:b/>
          <w:bCs/>
          <w:i/>
          <w:iCs/>
          <w:color w:val="000000"/>
          <w:spacing w:val="20"/>
          <w:kern w:val="0"/>
          <w:sz w:val="28"/>
          <w:szCs w:val="28"/>
          <w:lang w:val="en-US" w:eastAsia="en-US" w:bidi="en-US"/>
        </w:rPr>
        <w:t>dN</w:t>
      </w:r>
      <w:r w:rsidRPr="00BB285C">
        <w:rPr>
          <w:rFonts w:ascii="Times New Roman" w:eastAsia="Times New Roman" w:hAnsi="Times New Roman" w:cs="Times New Roman"/>
          <w:b/>
          <w:bCs/>
          <w:i/>
          <w:iCs/>
          <w:color w:val="000000"/>
          <w:spacing w:val="20"/>
          <w:kern w:val="0"/>
          <w:sz w:val="28"/>
          <w:szCs w:val="28"/>
          <w:vertAlign w:val="subscript"/>
          <w:lang w:eastAsia="en-US" w:bidi="en-US"/>
        </w:rPr>
        <w:t>0</w:t>
      </w:r>
      <w:r w:rsidRPr="00BB285C">
        <w:rPr>
          <w:rFonts w:ascii="Times New Roman" w:eastAsia="Times New Roman" w:hAnsi="Times New Roman" w:cs="Times New Roman"/>
          <w:b/>
          <w:bCs/>
          <w:i/>
          <w:iCs/>
          <w:color w:val="000000"/>
          <w:spacing w:val="20"/>
          <w:kern w:val="0"/>
          <w:sz w:val="28"/>
          <w:szCs w:val="28"/>
          <w:lang w:val="en-US" w:eastAsia="en-US" w:bidi="en-US"/>
        </w:rPr>
        <w:t>dN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H</w:t>
      </w:r>
      <w:r w:rsidRPr="00BB285C">
        <w:rPr>
          <w:rFonts w:ascii="Times New Roman" w:eastAsia="Times New Roman" w:hAnsi="Times New Roman" w:cs="Times New Roman"/>
          <w:b/>
          <w:bCs/>
          <w:i/>
          <w:iCs/>
          <w:color w:val="000000"/>
          <w:spacing w:val="20"/>
          <w:kern w:val="0"/>
          <w:sz w:val="28"/>
          <w:szCs w:val="28"/>
          <w:lang w:val="en-US" w:eastAsia="en-US" w:bidi="en-US"/>
        </w:rPr>
        <w:t>dN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R</w:t>
      </w:r>
      <w:r w:rsidRPr="00BB285C">
        <w:rPr>
          <w:rFonts w:ascii="Times New Roman" w:eastAsia="Times New Roman" w:hAnsi="Times New Roman" w:cs="Times New Roman"/>
          <w:b/>
          <w:bCs/>
          <w:i/>
          <w:iCs/>
          <w:color w:val="000000"/>
          <w:spacing w:val="2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функция распределения частиц по структурным единицам,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T</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количество атомов титана</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eastAsia="en-US" w:bidi="en-US"/>
        </w:rPr>
        <w:t>0</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количество атомов кислорода</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N</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количество атомов водорода</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smallCaps/>
          <w:color w:val="000000"/>
          <w:spacing w:val="20"/>
          <w:kern w:val="0"/>
          <w:sz w:val="28"/>
          <w:szCs w:val="28"/>
          <w:lang w:val="en-US" w:eastAsia="en-US" w:bidi="en-US"/>
        </w:rPr>
        <w:t>N</w:t>
      </w:r>
      <w:r w:rsidRPr="00BB285C">
        <w:rPr>
          <w:rFonts w:ascii="Times New Roman" w:eastAsia="Times New Roman" w:hAnsi="Times New Roman" w:cs="Times New Roman"/>
          <w:b/>
          <w:bCs/>
          <w:i/>
          <w:iCs/>
          <w:smallCaps/>
          <w:color w:val="000000"/>
          <w:spacing w:val="20"/>
          <w:kern w:val="0"/>
          <w:sz w:val="28"/>
          <w:szCs w:val="28"/>
          <w:vertAlign w:val="subscript"/>
          <w:lang w:val="en-US" w:eastAsia="en-US" w:bidi="en-US"/>
        </w:rPr>
        <w:t>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количество алкильных групп</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b/>
          <w:bCs/>
          <w:i/>
          <w:iCs/>
          <w:color w:val="000000"/>
          <w:spacing w:val="20"/>
          <w:kern w:val="0"/>
          <w:sz w:val="28"/>
          <w:szCs w:val="28"/>
          <w:vertAlign w:val="superscript"/>
          <w:lang w:eastAsia="ru-RU" w:bidi="ru-RU"/>
        </w:rPr>
        <w:t>П</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приход в фазу по механизму 1,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b/>
          <w:bCs/>
          <w:i/>
          <w:iCs/>
          <w:color w:val="000000"/>
          <w:spacing w:val="20"/>
          <w:kern w:val="0"/>
          <w:sz w:val="28"/>
          <w:szCs w:val="28"/>
          <w:vertAlign w:val="superscript"/>
          <w:lang w:eastAsia="ru-RU" w:bidi="ru-RU"/>
        </w:rPr>
        <w:t>у</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уход из фазы по механизму 1,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b/>
          <w:bCs/>
          <w:i/>
          <w:iCs/>
          <w:color w:val="000000"/>
          <w:spacing w:val="20"/>
          <w:kern w:val="0"/>
          <w:sz w:val="28"/>
          <w:szCs w:val="28"/>
          <w:vertAlign w:val="superscript"/>
          <w:lang w:eastAsia="ru-RU" w:bidi="ru-RU"/>
        </w:rPr>
        <w:t>П</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приход в фазу по механизму 2,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А</w:t>
      </w:r>
      <w:r w:rsidRPr="00BB285C">
        <w:rPr>
          <w:rFonts w:ascii="Times New Roman" w:eastAsia="Times New Roman" w:hAnsi="Times New Roman" w:cs="Times New Roman"/>
          <w:b/>
          <w:bCs/>
          <w:i/>
          <w:iCs/>
          <w:color w:val="000000"/>
          <w:spacing w:val="20"/>
          <w:kern w:val="0"/>
          <w:sz w:val="28"/>
          <w:szCs w:val="28"/>
          <w:vertAlign w:val="superscript"/>
          <w:lang w:eastAsia="ru-RU" w:bidi="ru-RU"/>
        </w:rPr>
        <w:t>у</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уход из фазы по механизму 2,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13" w:line="280"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Лз - приход в фазу за счет гидролиза,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left="42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уход из фазы за счет гидролиза, 1/(м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b/>
          <w:bCs/>
          <w:i/>
          <w:iCs/>
          <w:color w:val="000000"/>
          <w:spacing w:val="20"/>
          <w:kern w:val="0"/>
          <w:sz w:val="28"/>
          <w:szCs w:val="28"/>
          <w:vertAlign w:val="subscript"/>
          <w:lang w:eastAsia="ru-RU" w:bidi="ru-RU"/>
        </w:rPr>
        <w:t>г</w:t>
      </w:r>
      <w:r w:rsidRPr="00BB285C">
        <w:rPr>
          <w:rFonts w:ascii="Times New Roman" w:eastAsia="Times New Roman" w:hAnsi="Times New Roman" w:cs="Times New Roman"/>
          <w:color w:val="000000"/>
          <w:kern w:val="0"/>
          <w:sz w:val="28"/>
          <w:szCs w:val="28"/>
          <w:lang w:eastAsia="ru-RU" w:bidi="ru-RU"/>
        </w:rPr>
        <w:t xml:space="preserve"> - константа скорости агрегации по первому механизму,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color w:val="000000"/>
          <w:kern w:val="0"/>
          <w:sz w:val="28"/>
          <w:szCs w:val="28"/>
          <w:lang w:eastAsia="ru-RU" w:bidi="ru-RU"/>
        </w:rPr>
        <w:t xml:space="preserve"> - константа скорости агрегации по второму механизму,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К</w:t>
      </w:r>
      <w:r w:rsidRPr="00BB285C">
        <w:rPr>
          <w:rFonts w:ascii="Times New Roman" w:eastAsia="Times New Roman" w:hAnsi="Times New Roman" w:cs="Times New Roman"/>
          <w:b/>
          <w:bCs/>
          <w:i/>
          <w:iCs/>
          <w:color w:val="000000"/>
          <w:spacing w:val="20"/>
          <w:kern w:val="0"/>
          <w:sz w:val="28"/>
          <w:szCs w:val="28"/>
          <w:vertAlign w:val="subscript"/>
          <w:lang w:eastAsia="ru-RU" w:bidi="ru-RU"/>
        </w:rPr>
        <w:t>3</w:t>
      </w:r>
      <w:r w:rsidRPr="00BB285C">
        <w:rPr>
          <w:rFonts w:ascii="Times New Roman" w:eastAsia="Times New Roman" w:hAnsi="Times New Roman" w:cs="Times New Roman"/>
          <w:color w:val="000000"/>
          <w:kern w:val="0"/>
          <w:sz w:val="28"/>
          <w:szCs w:val="28"/>
          <w:lang w:eastAsia="ru-RU" w:bidi="ru-RU"/>
        </w:rPr>
        <w:t xml:space="preserve"> - константа скорости гидролиза,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/(кг*с);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smallCaps/>
          <w:color w:val="000000"/>
          <w:spacing w:val="20"/>
          <w:kern w:val="0"/>
          <w:sz w:val="28"/>
          <w:szCs w:val="28"/>
          <w:lang w:val="en-US" w:eastAsia="en-US" w:bidi="en-US"/>
        </w:rPr>
        <w:t>Crqh</w:t>
      </w:r>
      <w:r w:rsidRPr="00BB285C">
        <w:rPr>
          <w:rFonts w:ascii="Times New Roman" w:eastAsia="Times New Roman" w:hAnsi="Times New Roman" w:cs="Times New Roman"/>
          <w:b/>
          <w:bCs/>
          <w:i/>
          <w:iCs/>
          <w:smallCaps/>
          <w:color w:val="000000"/>
          <w:spacing w:val="20"/>
          <w:kern w:val="0"/>
          <w:sz w:val="28"/>
          <w:szCs w:val="28"/>
          <w:lang w:eastAsia="en-US" w:bidi="en-US"/>
        </w:rPr>
        <w:t xml:space="preserve"> </w:t>
      </w:r>
      <w:r w:rsidRPr="00BB285C">
        <w:rPr>
          <w:rFonts w:ascii="Times New Roman" w:eastAsia="Times New Roman" w:hAnsi="Times New Roman" w:cs="Times New Roman"/>
          <w:b/>
          <w:bCs/>
          <w:i/>
          <w:iCs/>
          <w:smallCaps/>
          <w:color w:val="000000"/>
          <w:spacing w:val="20"/>
          <w:kern w:val="0"/>
          <w:sz w:val="28"/>
          <w:szCs w:val="28"/>
          <w:lang w:eastAsia="ru-RU" w:bidi="ru-RU"/>
        </w:rPr>
        <w:t>-</w:t>
      </w:r>
      <w:r w:rsidRPr="00BB285C">
        <w:rPr>
          <w:rFonts w:ascii="Times New Roman" w:eastAsia="Times New Roman" w:hAnsi="Times New Roman" w:cs="Times New Roman"/>
          <w:color w:val="000000"/>
          <w:kern w:val="0"/>
          <w:sz w:val="28"/>
          <w:szCs w:val="28"/>
          <w:lang w:eastAsia="ru-RU" w:bidi="ru-RU"/>
        </w:rPr>
        <w:t xml:space="preserve"> концентрация спирта, кг/м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Сн</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b/>
          <w:bCs/>
          <w:i/>
          <w:iCs/>
          <w:color w:val="000000"/>
          <w:spacing w:val="20"/>
          <w:kern w:val="0"/>
          <w:sz w:val="28"/>
          <w:szCs w:val="28"/>
          <w:lang w:eastAsia="ru-RU" w:bidi="ru-RU"/>
        </w:rPr>
        <w:t>о -</w:t>
      </w:r>
      <w:r w:rsidRPr="00BB285C">
        <w:rPr>
          <w:rFonts w:ascii="Times New Roman" w:eastAsia="Times New Roman" w:hAnsi="Times New Roman" w:cs="Times New Roman"/>
          <w:color w:val="000000"/>
          <w:kern w:val="0"/>
          <w:sz w:val="28"/>
          <w:szCs w:val="28"/>
          <w:lang w:eastAsia="ru-RU" w:bidi="ru-RU"/>
        </w:rPr>
        <w:t xml:space="preserve"> концентрация воды, кг/м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С</w:t>
      </w:r>
      <w:r w:rsidRPr="00BB285C">
        <w:rPr>
          <w:rFonts w:ascii="Times New Roman" w:eastAsia="Times New Roman" w:hAnsi="Times New Roman" w:cs="Times New Roman"/>
          <w:b/>
          <w:bCs/>
          <w:i/>
          <w:iCs/>
          <w:color w:val="000000"/>
          <w:spacing w:val="20"/>
          <w:kern w:val="0"/>
          <w:sz w:val="28"/>
          <w:szCs w:val="28"/>
          <w:vertAlign w:val="subscript"/>
          <w:lang w:eastAsia="ru-RU" w:bidi="ru-RU"/>
        </w:rPr>
        <w:t>тв</w:t>
      </w:r>
      <w:r w:rsidRPr="00BB285C">
        <w:rPr>
          <w:rFonts w:ascii="Times New Roman" w:eastAsia="Times New Roman" w:hAnsi="Times New Roman" w:cs="Times New Roman"/>
          <w:b/>
          <w:bCs/>
          <w:i/>
          <w:iCs/>
          <w:color w:val="000000"/>
          <w:spacing w:val="20"/>
          <w:kern w:val="0"/>
          <w:sz w:val="28"/>
          <w:szCs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 концентрация твердой фазы, кг/м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М</w:t>
      </w:r>
      <w:r w:rsidRPr="00BB285C">
        <w:rPr>
          <w:rFonts w:ascii="Times New Roman" w:eastAsia="Times New Roman" w:hAnsi="Times New Roman" w:cs="Times New Roman"/>
          <w:b/>
          <w:bCs/>
          <w:i/>
          <w:iCs/>
          <w:color w:val="000000"/>
          <w:spacing w:val="20"/>
          <w:kern w:val="0"/>
          <w:sz w:val="28"/>
          <w:szCs w:val="28"/>
          <w:vertAlign w:val="subscript"/>
          <w:lang w:eastAsia="ru-RU" w:bidi="ru-RU"/>
        </w:rPr>
        <w:t>т</w:t>
      </w:r>
      <w:r w:rsidRPr="00BB285C">
        <w:rPr>
          <w:rFonts w:ascii="Times New Roman" w:eastAsia="Times New Roman" w:hAnsi="Times New Roman" w:cs="Times New Roman"/>
          <w:color w:val="000000"/>
          <w:kern w:val="0"/>
          <w:sz w:val="28"/>
          <w:szCs w:val="28"/>
          <w:lang w:eastAsia="ru-RU" w:bidi="ru-RU"/>
        </w:rPr>
        <w:t xml:space="preserve"> - масса атома титана, кг;</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М</w:t>
      </w:r>
      <w:r w:rsidRPr="00BB285C">
        <w:rPr>
          <w:rFonts w:ascii="Times New Roman" w:eastAsia="Times New Roman" w:hAnsi="Times New Roman" w:cs="Times New Roman"/>
          <w:b/>
          <w:bCs/>
          <w:i/>
          <w:iCs/>
          <w:color w:val="000000"/>
          <w:spacing w:val="20"/>
          <w:kern w:val="0"/>
          <w:sz w:val="28"/>
          <w:szCs w:val="28"/>
          <w:vertAlign w:val="subscript"/>
          <w:lang w:eastAsia="ru-RU" w:bidi="ru-RU"/>
        </w:rPr>
        <w:t>0</w:t>
      </w:r>
      <w:r w:rsidRPr="00BB285C">
        <w:rPr>
          <w:rFonts w:ascii="Times New Roman" w:eastAsia="Times New Roman" w:hAnsi="Times New Roman" w:cs="Times New Roman"/>
          <w:color w:val="000000"/>
          <w:kern w:val="0"/>
          <w:sz w:val="28"/>
          <w:szCs w:val="28"/>
          <w:lang w:eastAsia="ru-RU" w:bidi="ru-RU"/>
        </w:rPr>
        <w:t xml:space="preserve"> - масса атома кислорода, кг;</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М</w:t>
      </w:r>
      <w:r w:rsidRPr="00BB285C">
        <w:rPr>
          <w:rFonts w:ascii="Times New Roman" w:eastAsia="Times New Roman" w:hAnsi="Times New Roman" w:cs="Times New Roman"/>
          <w:b/>
          <w:bCs/>
          <w:i/>
          <w:iCs/>
          <w:color w:val="000000"/>
          <w:spacing w:val="20"/>
          <w:kern w:val="0"/>
          <w:sz w:val="28"/>
          <w:szCs w:val="28"/>
          <w:vertAlign w:val="subscript"/>
          <w:lang w:eastAsia="ru-RU" w:bidi="ru-RU"/>
        </w:rPr>
        <w:t>н</w:t>
      </w:r>
      <w:r w:rsidRPr="00BB285C">
        <w:rPr>
          <w:rFonts w:ascii="Times New Roman" w:eastAsia="Times New Roman" w:hAnsi="Times New Roman" w:cs="Times New Roman"/>
          <w:color w:val="000000"/>
          <w:kern w:val="0"/>
          <w:sz w:val="28"/>
          <w:szCs w:val="28"/>
          <w:lang w:eastAsia="ru-RU" w:bidi="ru-RU"/>
        </w:rPr>
        <w:t xml:space="preserve"> - масса атома водорода, кг;</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M</w:t>
      </w:r>
      <w:r w:rsidRPr="00BB285C">
        <w:rPr>
          <w:rFonts w:ascii="Times New Roman" w:eastAsia="Times New Roman" w:hAnsi="Times New Roman" w:cs="Times New Roman"/>
          <w:b/>
          <w:bCs/>
          <w:i/>
          <w:iCs/>
          <w:color w:val="000000"/>
          <w:spacing w:val="20"/>
          <w:kern w:val="0"/>
          <w:sz w:val="28"/>
          <w:szCs w:val="28"/>
          <w:vertAlign w:val="subscript"/>
          <w:lang w:val="en-US" w:eastAsia="en-US" w:bidi="en-US"/>
        </w:rPr>
        <w:t>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масса радикала, кг;</w:t>
      </w:r>
    </w:p>
    <w:p w:rsidR="00BB285C" w:rsidRPr="00BB285C" w:rsidRDefault="00BB285C" w:rsidP="00BB285C">
      <w:pPr>
        <w:tabs>
          <w:tab w:val="clear" w:pos="709"/>
        </w:tabs>
        <w:suppressAutoHyphens w:val="0"/>
        <w:spacing w:after="0" w:line="58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smallCaps/>
          <w:color w:val="000000"/>
          <w:spacing w:val="20"/>
          <w:kern w:val="0"/>
          <w:sz w:val="28"/>
          <w:szCs w:val="28"/>
          <w:lang w:val="en-US" w:eastAsia="en-US" w:bidi="en-US"/>
        </w:rPr>
        <w:t>Mrqh</w:t>
      </w:r>
      <w:r w:rsidRPr="00BB285C">
        <w:rPr>
          <w:rFonts w:ascii="Times New Roman" w:eastAsia="Times New Roman" w:hAnsi="Times New Roman" w:cs="Times New Roman"/>
          <w:b/>
          <w:bCs/>
          <w:i/>
          <w:iCs/>
          <w:smallCaps/>
          <w:color w:val="000000"/>
          <w:spacing w:val="20"/>
          <w:kern w:val="0"/>
          <w:sz w:val="28"/>
          <w:szCs w:val="28"/>
          <w:lang w:eastAsia="en-US" w:bidi="en-US"/>
        </w:rPr>
        <w:t xml:space="preserve"> </w:t>
      </w:r>
      <w:r w:rsidRPr="00BB285C">
        <w:rPr>
          <w:rFonts w:ascii="Times New Roman" w:eastAsia="Times New Roman" w:hAnsi="Times New Roman" w:cs="Times New Roman"/>
          <w:b/>
          <w:bCs/>
          <w:i/>
          <w:iCs/>
          <w:smallCaps/>
          <w:color w:val="000000"/>
          <w:spacing w:val="20"/>
          <w:kern w:val="0"/>
          <w:sz w:val="28"/>
          <w:szCs w:val="28"/>
          <w:lang w:eastAsia="ru-RU" w:bidi="ru-RU"/>
        </w:rPr>
        <w:t>-</w:t>
      </w:r>
      <w:r w:rsidRPr="00BB285C">
        <w:rPr>
          <w:rFonts w:ascii="Times New Roman" w:eastAsia="Times New Roman" w:hAnsi="Times New Roman" w:cs="Times New Roman"/>
          <w:color w:val="000000"/>
          <w:kern w:val="0"/>
          <w:sz w:val="28"/>
          <w:szCs w:val="28"/>
          <w:lang w:eastAsia="ru-RU" w:bidi="ru-RU"/>
        </w:rPr>
        <w:t xml:space="preserve"> масса спирта, кг;</w:t>
      </w:r>
    </w:p>
    <w:p w:rsidR="00BB285C" w:rsidRPr="00BB285C" w:rsidRDefault="00BB285C" w:rsidP="00BB285C">
      <w:pPr>
        <w:tabs>
          <w:tab w:val="clear" w:pos="709"/>
        </w:tabs>
        <w:suppressAutoHyphens w:val="0"/>
        <w:spacing w:after="0" w:line="586" w:lineRule="exact"/>
        <w:ind w:right="130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Мн</w:t>
      </w:r>
      <w:r w:rsidRPr="00BB285C">
        <w:rPr>
          <w:rFonts w:ascii="Times New Roman" w:eastAsia="Times New Roman" w:hAnsi="Times New Roman" w:cs="Times New Roman"/>
          <w:b/>
          <w:bCs/>
          <w:i/>
          <w:iCs/>
          <w:color w:val="000000"/>
          <w:spacing w:val="20"/>
          <w:kern w:val="0"/>
          <w:sz w:val="28"/>
          <w:szCs w:val="28"/>
          <w:vertAlign w:val="subscript"/>
          <w:lang w:eastAsia="ru-RU" w:bidi="ru-RU"/>
        </w:rPr>
        <w:t>2</w:t>
      </w:r>
      <w:r w:rsidRPr="00BB285C">
        <w:rPr>
          <w:rFonts w:ascii="Times New Roman" w:eastAsia="Times New Roman" w:hAnsi="Times New Roman" w:cs="Times New Roman"/>
          <w:b/>
          <w:bCs/>
          <w:i/>
          <w:iCs/>
          <w:color w:val="000000"/>
          <w:spacing w:val="20"/>
          <w:kern w:val="0"/>
          <w:sz w:val="28"/>
          <w:szCs w:val="28"/>
          <w:lang w:eastAsia="ru-RU" w:bidi="ru-RU"/>
        </w:rPr>
        <w:t>о -</w:t>
      </w:r>
      <w:r w:rsidRPr="00BB285C">
        <w:rPr>
          <w:rFonts w:ascii="Times New Roman" w:eastAsia="Times New Roman" w:hAnsi="Times New Roman" w:cs="Times New Roman"/>
          <w:color w:val="000000"/>
          <w:kern w:val="0"/>
          <w:sz w:val="28"/>
          <w:szCs w:val="28"/>
          <w:lang w:eastAsia="ru-RU" w:bidi="ru-RU"/>
        </w:rPr>
        <w:t xml:space="preserve"> масса воды, кг; </w:t>
      </w:r>
      <w:r w:rsidRPr="00BB285C">
        <w:rPr>
          <w:rFonts w:ascii="Times New Roman" w:eastAsia="Times New Roman" w:hAnsi="Times New Roman" w:cs="Times New Roman"/>
          <w:b/>
          <w:bCs/>
          <w:i/>
          <w:iCs/>
          <w:color w:val="000000"/>
          <w:spacing w:val="20"/>
          <w:kern w:val="0"/>
          <w:sz w:val="28"/>
          <w:szCs w:val="28"/>
          <w:lang w:eastAsia="ru-RU" w:bidi="ru-RU"/>
        </w:rPr>
        <w:t>ц</w:t>
      </w:r>
      <w:r w:rsidRPr="00BB285C">
        <w:rPr>
          <w:rFonts w:ascii="Times New Roman" w:eastAsia="Times New Roman" w:hAnsi="Times New Roman" w:cs="Times New Roman"/>
          <w:color w:val="000000"/>
          <w:kern w:val="0"/>
          <w:sz w:val="28"/>
          <w:szCs w:val="28"/>
          <w:lang w:eastAsia="ru-RU" w:bidi="ru-RU"/>
        </w:rPr>
        <w:t xml:space="preserve"> - вязкость, Па*с;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L</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феноменологический коэффициент,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/(Дж*с);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L</w:t>
      </w:r>
      <w:r w:rsidRPr="00BB285C">
        <w:rPr>
          <w:rFonts w:ascii="Times New Roman" w:eastAsia="Times New Roman" w:hAnsi="Times New Roman" w:cs="Times New Roman"/>
          <w:b/>
          <w:bCs/>
          <w:i/>
          <w:iCs/>
          <w:color w:val="000000"/>
          <w:spacing w:val="20"/>
          <w:kern w:val="0"/>
          <w:sz w:val="28"/>
          <w:szCs w:val="28"/>
          <w:vertAlign w:val="subscript"/>
          <w:lang w:eastAsia="en-US" w:bidi="en-US"/>
        </w:rPr>
        <w:t>1</w:t>
      </w:r>
      <w:r w:rsidRPr="00BB285C">
        <w:rPr>
          <w:rFonts w:ascii="Times New Roman" w:eastAsia="Times New Roman" w:hAnsi="Times New Roman" w:cs="Times New Roman"/>
          <w:b/>
          <w:bCs/>
          <w:i/>
          <w:iCs/>
          <w:color w:val="000000"/>
          <w:spacing w:val="20"/>
          <w:kern w:val="0"/>
          <w:sz w:val="28"/>
          <w:szCs w:val="28"/>
          <w:lang w:eastAsia="en-US" w:bidi="en-US"/>
        </w:rPr>
        <w:t>,</w:t>
      </w:r>
      <w:r w:rsidRPr="00BB285C">
        <w:rPr>
          <w:rFonts w:ascii="Times New Roman" w:eastAsia="Times New Roman" w:hAnsi="Times New Roman" w:cs="Times New Roman"/>
          <w:b/>
          <w:bCs/>
          <w:i/>
          <w:iCs/>
          <w:color w:val="000000"/>
          <w:spacing w:val="20"/>
          <w:kern w:val="0"/>
          <w:sz w:val="28"/>
          <w:szCs w:val="28"/>
          <w:lang w:val="en-US" w:eastAsia="en-US" w:bidi="en-US"/>
        </w:rPr>
        <w:t>L</w:t>
      </w:r>
      <w:r w:rsidRPr="00BB285C">
        <w:rPr>
          <w:rFonts w:ascii="Times New Roman" w:eastAsia="Times New Roman" w:hAnsi="Times New Roman" w:cs="Times New Roman"/>
          <w:b/>
          <w:bCs/>
          <w:i/>
          <w:iCs/>
          <w:color w:val="000000"/>
          <w:spacing w:val="20"/>
          <w:kern w:val="0"/>
          <w:sz w:val="28"/>
          <w:szCs w:val="28"/>
          <w:vertAlign w:val="subscript"/>
          <w:lang w:eastAsia="en-US" w:bidi="en-US"/>
        </w:rPr>
        <w:t>2</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феноменологические коэффициенты,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/с;</w:t>
      </w:r>
    </w:p>
    <w:p w:rsidR="00BB285C" w:rsidRPr="00BB285C" w:rsidRDefault="00BB285C" w:rsidP="00BB285C">
      <w:pPr>
        <w:tabs>
          <w:tab w:val="clear" w:pos="709"/>
        </w:tabs>
        <w:suppressAutoHyphens w:val="0"/>
        <w:spacing w:after="0" w:line="57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val="en-US" w:eastAsia="en-US" w:bidi="en-US"/>
        </w:rPr>
        <w:t>V</w:t>
      </w:r>
      <w:r w:rsidRPr="00BB285C">
        <w:rPr>
          <w:rFonts w:ascii="Times New Roman" w:eastAsia="Times New Roman" w:hAnsi="Times New Roman" w:cs="Times New Roman"/>
          <w:b/>
          <w:bCs/>
          <w:i/>
          <w:iCs/>
          <w:color w:val="000000"/>
          <w:spacing w:val="20"/>
          <w:kern w:val="0"/>
          <w:sz w:val="28"/>
          <w:szCs w:val="28"/>
          <w:vertAlign w:val="subscript"/>
          <w:lang w:eastAsia="en-US" w:bidi="en-US"/>
        </w:rPr>
        <w:t>0</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общий объем раствора, 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120" w:line="374"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ц - мольная масса вещества, индексы 1, 2, 3, 4 относятся соответственно к алкоксиду, воде, спирту и кислоте, кг/моль;</w:t>
      </w:r>
    </w:p>
    <w:p w:rsidR="00BB285C" w:rsidRPr="00BB285C" w:rsidRDefault="00BB285C" w:rsidP="00BB285C">
      <w:pPr>
        <w:tabs>
          <w:tab w:val="clear" w:pos="709"/>
        </w:tabs>
        <w:suppressAutoHyphens w:val="0"/>
        <w:spacing w:after="0" w:line="374"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color w:val="000000"/>
          <w:spacing w:val="20"/>
          <w:kern w:val="0"/>
          <w:sz w:val="28"/>
          <w:szCs w:val="28"/>
          <w:lang w:eastAsia="ru-RU" w:bidi="ru-RU"/>
        </w:rPr>
        <w:t>р</w:t>
      </w:r>
      <w:r w:rsidRPr="00BB285C">
        <w:rPr>
          <w:rFonts w:ascii="Times New Roman" w:eastAsia="Times New Roman" w:hAnsi="Times New Roman" w:cs="Times New Roman"/>
          <w:color w:val="000000"/>
          <w:kern w:val="0"/>
          <w:sz w:val="28"/>
          <w:szCs w:val="28"/>
          <w:lang w:eastAsia="ru-RU" w:bidi="ru-RU"/>
        </w:rPr>
        <w:t xml:space="preserve"> - плотность вещества, индексы 1, 2, 3, 4 относятся соответственно к алкоксиду, воде, спирту и кислоте, кг/м</w:t>
      </w:r>
      <w:r w:rsidRPr="00BB285C">
        <w:rPr>
          <w:rFonts w:ascii="Times New Roman" w:eastAsia="Times New Roman" w:hAnsi="Times New Roman" w:cs="Times New Roman"/>
          <w:color w:val="000000"/>
          <w:kern w:val="0"/>
          <w:sz w:val="28"/>
          <w:szCs w:val="28"/>
          <w:vertAlign w:val="superscript"/>
          <w:lang w:eastAsia="ru-RU" w:bidi="ru-RU"/>
        </w:rPr>
        <w:t>3</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1"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i/>
          <w:iCs/>
          <w:smallCaps/>
          <w:color w:val="000000"/>
          <w:spacing w:val="20"/>
          <w:kern w:val="0"/>
          <w:sz w:val="28"/>
          <w:szCs w:val="28"/>
          <w:lang w:val="en-US" w:eastAsia="en-US" w:bidi="en-US"/>
        </w:rPr>
        <w:t>N</w:t>
      </w:r>
      <w:r w:rsidRPr="00BB285C">
        <w:rPr>
          <w:rFonts w:ascii="Times New Roman" w:eastAsia="Times New Roman" w:hAnsi="Times New Roman" w:cs="Times New Roman"/>
          <w:b/>
          <w:bCs/>
          <w:i/>
          <w:iCs/>
          <w:smallCaps/>
          <w:color w:val="000000"/>
          <w:spacing w:val="20"/>
          <w:kern w:val="0"/>
          <w:sz w:val="28"/>
          <w:szCs w:val="28"/>
          <w:vertAlign w:val="subscript"/>
          <w:lang w:val="en-US" w:eastAsia="en-US" w:bidi="en-US"/>
        </w:rPr>
        <w:t>a</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число Авогадро, моль</w:t>
      </w:r>
      <w:r w:rsidRPr="00BB285C">
        <w:rPr>
          <w:rFonts w:ascii="Times New Roman" w:eastAsia="Times New Roman" w:hAnsi="Times New Roman" w:cs="Times New Roman"/>
          <w:color w:val="000000"/>
          <w:kern w:val="0"/>
          <w:sz w:val="28"/>
          <w:szCs w:val="28"/>
          <w:vertAlign w:val="superscript"/>
          <w:lang w:eastAsia="ru-RU" w:bidi="ru-RU"/>
        </w:rPr>
        <w:t>-1</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1"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i</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активность катализатора, А/м</w:t>
      </w:r>
      <w:r w:rsidRPr="00BB285C">
        <w:rPr>
          <w:rFonts w:ascii="Times New Roman" w:eastAsia="Times New Roman" w:hAnsi="Times New Roman" w:cs="Times New Roman"/>
          <w:color w:val="000000"/>
          <w:kern w:val="0"/>
          <w:sz w:val="28"/>
          <w:szCs w:val="28"/>
          <w:vertAlign w:val="superscript"/>
          <w:lang w:eastAsia="ru-RU" w:bidi="ru-RU"/>
        </w:rPr>
        <w:t>2</w:t>
      </w:r>
      <w:r w:rsidRPr="00BB285C">
        <w:rPr>
          <w:rFonts w:ascii="Times New Roman" w:eastAsia="Times New Roman" w:hAnsi="Times New Roman" w:cs="Times New Roman"/>
          <w:color w:val="000000"/>
          <w:kern w:val="0"/>
          <w:sz w:val="28"/>
          <w:szCs w:val="28"/>
          <w:lang w:eastAsia="ru-RU" w:bidi="ru-RU"/>
        </w:rPr>
        <w:t>;</w:t>
      </w:r>
    </w:p>
    <w:p w:rsidR="00BB285C" w:rsidRPr="00BB285C" w:rsidRDefault="00BB285C" w:rsidP="00BB285C">
      <w:pPr>
        <w:tabs>
          <w:tab w:val="clear" w:pos="709"/>
        </w:tabs>
        <w:suppressAutoHyphens w:val="0"/>
        <w:spacing w:after="0" w:line="571"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n</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число электронов;</w:t>
      </w:r>
    </w:p>
    <w:p w:rsidR="00BB285C" w:rsidRPr="00BB285C" w:rsidRDefault="00BB285C" w:rsidP="00BB285C">
      <w:pPr>
        <w:tabs>
          <w:tab w:val="clear" w:pos="709"/>
        </w:tabs>
        <w:suppressAutoHyphens w:val="0"/>
        <w:spacing w:after="0" w:line="571"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val="en-US" w:eastAsia="en-US" w:bidi="en-US"/>
        </w:rPr>
        <w:t>E</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потенциал, В;</w:t>
      </w:r>
    </w:p>
    <w:p w:rsidR="00BB285C" w:rsidRPr="00BB285C" w:rsidRDefault="00BB285C" w:rsidP="00BB285C">
      <w:pPr>
        <w:tabs>
          <w:tab w:val="clear" w:pos="709"/>
        </w:tabs>
        <w:suppressAutoHyphens w:val="0"/>
        <w:spacing w:after="0" w:line="56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ПАВ - поверхностно-активное вещество;</w:t>
      </w:r>
    </w:p>
    <w:p w:rsidR="00BB285C" w:rsidRPr="00BB285C" w:rsidRDefault="00BB285C" w:rsidP="00BB285C">
      <w:pPr>
        <w:tabs>
          <w:tab w:val="clear" w:pos="709"/>
        </w:tabs>
        <w:suppressAutoHyphens w:val="0"/>
        <w:spacing w:after="0" w:line="566" w:lineRule="exact"/>
        <w:ind w:right="280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ПЭМ - просвечивающая электронная микроскопия; РФА - рентгенофазовый анализ;</w:t>
      </w:r>
    </w:p>
    <w:p w:rsidR="00BB285C" w:rsidRPr="00BB285C" w:rsidRDefault="00BB285C" w:rsidP="00BB285C">
      <w:pPr>
        <w:tabs>
          <w:tab w:val="clear" w:pos="709"/>
        </w:tabs>
        <w:suppressAutoHyphens w:val="0"/>
        <w:spacing w:after="0" w:line="566" w:lineRule="exact"/>
        <w:ind w:right="280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ТБОТ - тетрабутоксититан; </w:t>
      </w:r>
      <w:r w:rsidRPr="00BB285C">
        <w:rPr>
          <w:rFonts w:ascii="Times New Roman" w:eastAsia="Times New Roman" w:hAnsi="Times New Roman" w:cs="Times New Roman"/>
          <w:color w:val="000000"/>
          <w:kern w:val="0"/>
          <w:sz w:val="28"/>
          <w:szCs w:val="28"/>
          <w:lang w:val="en-US" w:eastAsia="en-US" w:bidi="en-US"/>
        </w:rPr>
        <w:t>iPrOH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изопропиловый спирт;</w:t>
      </w:r>
    </w:p>
    <w:p w:rsidR="00BB285C" w:rsidRPr="00BB285C" w:rsidRDefault="00BB285C" w:rsidP="00BB285C">
      <w:pPr>
        <w:tabs>
          <w:tab w:val="clear" w:pos="709"/>
        </w:tabs>
        <w:suppressAutoHyphens w:val="0"/>
        <w:spacing w:after="0" w:line="566" w:lineRule="exact"/>
        <w:ind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ЛСН - лаурилсульфат натрия;</w:t>
      </w:r>
    </w:p>
    <w:p w:rsidR="00BB285C" w:rsidRPr="00BB285C" w:rsidRDefault="00BB285C" w:rsidP="00BB285C">
      <w:pPr>
        <w:tabs>
          <w:tab w:val="clear" w:pos="709"/>
        </w:tabs>
        <w:suppressAutoHyphens w:val="0"/>
        <w:spacing w:after="0" w:line="566" w:lineRule="exact"/>
        <w:ind w:right="2240" w:firstLine="0"/>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ТМФПСо - тетра(п-метоксифенил)порфирин кобальта ; ТЭ - топливный элемент;</w:t>
      </w:r>
    </w:p>
    <w:p w:rsidR="00BB285C" w:rsidRPr="00BB285C" w:rsidRDefault="00BB285C" w:rsidP="00BB285C">
      <w:pPr>
        <w:tabs>
          <w:tab w:val="clear" w:pos="709"/>
        </w:tabs>
        <w:suppressAutoHyphens w:val="0"/>
        <w:spacing w:after="0" w:line="566" w:lineRule="exact"/>
        <w:ind w:firstLine="0"/>
        <w:jc w:val="left"/>
        <w:rPr>
          <w:rFonts w:ascii="Times New Roman" w:eastAsia="Times New Roman" w:hAnsi="Times New Roman" w:cs="Times New Roman"/>
          <w:color w:val="000000"/>
          <w:kern w:val="0"/>
          <w:sz w:val="28"/>
          <w:szCs w:val="28"/>
          <w:lang w:eastAsia="ru-RU" w:bidi="ru-RU"/>
        </w:rPr>
        <w:sectPr w:rsidR="00BB285C" w:rsidRPr="00BB285C">
          <w:pgSz w:w="11900" w:h="16840"/>
          <w:pgMar w:top="1224" w:right="1041" w:bottom="1142" w:left="1595" w:header="0" w:footer="3" w:gutter="0"/>
          <w:cols w:space="720"/>
          <w:noEndnote/>
          <w:docGrid w:linePitch="360"/>
        </w:sectPr>
      </w:pPr>
      <w:r w:rsidRPr="00BB285C">
        <w:rPr>
          <w:rFonts w:ascii="Times New Roman" w:eastAsia="Times New Roman" w:hAnsi="Times New Roman" w:cs="Times New Roman"/>
          <w:color w:val="000000"/>
          <w:kern w:val="0"/>
          <w:sz w:val="28"/>
          <w:szCs w:val="28"/>
          <w:lang w:eastAsia="ru-RU" w:bidi="ru-RU"/>
        </w:rPr>
        <w:t>ЦВА - циклическая вольтамперометрия.</w:t>
      </w:r>
    </w:p>
    <w:p w:rsidR="00BB285C" w:rsidRPr="00BB285C" w:rsidRDefault="00BB285C" w:rsidP="00BB285C">
      <w:pPr>
        <w:tabs>
          <w:tab w:val="clear" w:pos="709"/>
        </w:tabs>
        <w:suppressAutoHyphens w:val="0"/>
        <w:spacing w:after="30" w:line="280" w:lineRule="exact"/>
        <w:ind w:firstLine="0"/>
        <w:rPr>
          <w:rFonts w:ascii="Times New Roman" w:eastAsia="Times New Roman" w:hAnsi="Times New Roman" w:cs="Times New Roman"/>
          <w:b/>
          <w:bCs/>
          <w:color w:val="000000"/>
          <w:kern w:val="0"/>
          <w:sz w:val="28"/>
          <w:szCs w:val="28"/>
          <w:lang w:eastAsia="ru-RU" w:bidi="ru-RU"/>
        </w:rPr>
      </w:pPr>
      <w:r w:rsidRPr="00BB285C">
        <w:rPr>
          <w:rFonts w:ascii="Times New Roman" w:eastAsia="Times New Roman" w:hAnsi="Times New Roman" w:cs="Times New Roman"/>
          <w:b/>
          <w:bCs/>
          <w:color w:val="000000"/>
          <w:kern w:val="0"/>
          <w:sz w:val="28"/>
          <w:szCs w:val="28"/>
          <w:lang w:eastAsia="ru-RU" w:bidi="ru-RU"/>
        </w:rPr>
        <w:t>ВВЕДЕНИЕ</w:t>
      </w:r>
    </w:p>
    <w:p w:rsidR="00BB285C" w:rsidRPr="00BB285C" w:rsidRDefault="00BB285C" w:rsidP="00BB285C">
      <w:pPr>
        <w:tabs>
          <w:tab w:val="clear" w:pos="709"/>
        </w:tabs>
        <w:suppressAutoHyphens w:val="0"/>
        <w:spacing w:after="0" w:line="432"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color w:val="000000"/>
          <w:kern w:val="0"/>
          <w:sz w:val="28"/>
          <w:szCs w:val="28"/>
          <w:u w:val="single"/>
          <w:lang w:eastAsia="ru-RU" w:bidi="ru-RU"/>
        </w:rPr>
        <w:t>Актуальность работы.</w:t>
      </w:r>
      <w:r w:rsidRPr="00BB285C">
        <w:rPr>
          <w:rFonts w:ascii="Times New Roman" w:eastAsia="Times New Roman" w:hAnsi="Times New Roman" w:cs="Times New Roman"/>
          <w:b/>
          <w:bCs/>
          <w:color w:val="000000"/>
          <w:kern w:val="0"/>
          <w:sz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Задача создания наночастиц имеет исключительную важность для многих областей науки и техники. Материалы, созданные на основе нанотехнологий, обладают уникальными механическими, оптическими, каталитическими и другими свойствами. Это происходит благодаря тому, что размеры частиц, из которых они состоят, обеспечивают очень большое отношение поверхности к объему. Возрастающий вклад поверхностных явлений вызывает изменения в свойствах веществ. При производстве наночастиц требования к качеству продукта включают обычно не только ограничение предельного размера частиц, но и заданную степень полидисперсности материала. Это означает, что должны быть тщательно подобраны условия проведения синтеза.</w:t>
      </w:r>
    </w:p>
    <w:p w:rsidR="00BB285C" w:rsidRPr="00BB285C" w:rsidRDefault="00BB285C" w:rsidP="00BB285C">
      <w:pPr>
        <w:tabs>
          <w:tab w:val="clear" w:pos="709"/>
        </w:tabs>
        <w:suppressAutoHyphens w:val="0"/>
        <w:spacing w:after="0" w:line="432"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Золь-гель технология является одним из наиболее перспективных методов массового получения наночастиц и материалов на их основе. Этот метод позволяет также гибко регулировать условия проведения процесса, а значит, и размеры получаемых частиц. Золь-гель технология не только не требует больших затрат, но и позволяет получать продукты особой чистоты.</w:t>
      </w:r>
    </w:p>
    <w:p w:rsidR="00BB285C" w:rsidRPr="00BB285C" w:rsidRDefault="00BB285C" w:rsidP="00BB285C">
      <w:pPr>
        <w:tabs>
          <w:tab w:val="clear" w:pos="709"/>
          <w:tab w:val="left" w:pos="1829"/>
          <w:tab w:val="left" w:pos="5458"/>
          <w:tab w:val="left" w:pos="7056"/>
        </w:tabs>
        <w:suppressAutoHyphens w:val="0"/>
        <w:spacing w:after="0" w:line="432"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Ультрадисперсный диоксид титана находит широкое применение в технике</w:t>
      </w:r>
      <w:r w:rsidRPr="00BB285C">
        <w:rPr>
          <w:rFonts w:ascii="Times New Roman" w:eastAsia="Times New Roman" w:hAnsi="Times New Roman" w:cs="Times New Roman"/>
          <w:color w:val="000000"/>
          <w:kern w:val="0"/>
          <w:sz w:val="28"/>
          <w:szCs w:val="28"/>
          <w:lang w:eastAsia="ru-RU" w:bidi="ru-RU"/>
        </w:rPr>
        <w:tab/>
        <w:t>волоконно-оптической</w:t>
      </w:r>
      <w:r w:rsidRPr="00BB285C">
        <w:rPr>
          <w:rFonts w:ascii="Times New Roman" w:eastAsia="Times New Roman" w:hAnsi="Times New Roman" w:cs="Times New Roman"/>
          <w:color w:val="000000"/>
          <w:kern w:val="0"/>
          <w:sz w:val="28"/>
          <w:szCs w:val="28"/>
          <w:lang w:eastAsia="ru-RU" w:bidi="ru-RU"/>
        </w:rPr>
        <w:tab/>
        <w:t>связи,</w:t>
      </w:r>
      <w:r w:rsidRPr="00BB285C">
        <w:rPr>
          <w:rFonts w:ascii="Times New Roman" w:eastAsia="Times New Roman" w:hAnsi="Times New Roman" w:cs="Times New Roman"/>
          <w:color w:val="000000"/>
          <w:kern w:val="0"/>
          <w:sz w:val="28"/>
          <w:szCs w:val="28"/>
          <w:lang w:eastAsia="ru-RU" w:bidi="ru-RU"/>
        </w:rPr>
        <w:tab/>
        <w:t>микроэлектронике,</w:t>
      </w:r>
    </w:p>
    <w:p w:rsidR="00BB285C" w:rsidRPr="00BB285C" w:rsidRDefault="00BB285C" w:rsidP="00BB285C">
      <w:pPr>
        <w:tabs>
          <w:tab w:val="clear" w:pos="709"/>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полупроводниковой, атомной, космической технике, в качестве катализатора многих окислительных процессов, а также как катализатор для топливных элементов. Для создания катализаторов топливных элементов требуется диоксид титана в форме анатаза с диапазоном размеров 15-40 нм (для обеспечения развитой каталитической поверхности). В качестве модельной системы для исследования закономерностей золь-гель процессов был выбран алкоксидный метод получения наночастиц диоксида титана. Для моделирования процесса получения наночастиц диоксида титана привлечены высокопроизводительные средства вычислительной техники.</w:t>
      </w:r>
    </w:p>
    <w:p w:rsidR="00BB285C" w:rsidRPr="00BB285C" w:rsidRDefault="00BB285C" w:rsidP="00BB285C">
      <w:pPr>
        <w:tabs>
          <w:tab w:val="clear" w:pos="709"/>
        </w:tabs>
        <w:suppressAutoHyphens w:val="0"/>
        <w:spacing w:after="0" w:line="432"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Работа выполнялась в соответствии с заданием Министерства образования и науки РФ в рамках ФЦНТП "Исследования и разработки комплекса России на 2007-2013 годы": ГК № 11.519.11:4004 "Разработка программно-информационного комплекса в области процессов химической технологии, водородной энергетики, наноиндустрии", в рамках ФЦНТП</w:t>
      </w:r>
    </w:p>
    <w:p w:rsidR="00BB285C" w:rsidRPr="00BB285C" w:rsidRDefault="00BB285C" w:rsidP="00BB285C">
      <w:pPr>
        <w:tabs>
          <w:tab w:val="clear" w:pos="709"/>
          <w:tab w:val="left" w:pos="539"/>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программы "Исследования и разработки по приоритетным направлениям развития научно-технологического комплекса России на 2007-2012 годы": ГК №</w:t>
      </w:r>
      <w:r w:rsidRPr="00BB285C">
        <w:rPr>
          <w:rFonts w:ascii="Times New Roman" w:eastAsia="Times New Roman" w:hAnsi="Times New Roman" w:cs="Times New Roman"/>
          <w:color w:val="000000"/>
          <w:kern w:val="0"/>
          <w:sz w:val="28"/>
          <w:szCs w:val="28"/>
          <w:lang w:eastAsia="ru-RU" w:bidi="ru-RU"/>
        </w:rPr>
        <w:tab/>
        <w:t>16.513.11.3039 "Разработка методов создания и исследование</w:t>
      </w:r>
    </w:p>
    <w:p w:rsidR="00BB285C" w:rsidRPr="00BB285C" w:rsidRDefault="00BB285C" w:rsidP="00BB285C">
      <w:pPr>
        <w:tabs>
          <w:tab w:val="clear" w:pos="709"/>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наноструктурированных электрокаталитических систем, с уменьшенным содержанием платины, при использовании новых типов носителей (нанотрубки, оксиды титана) и электродов тэ на их основе, оптимизированных путем моделирования процессов, с целью создания топливных элементов нового поколения, со сниженной стоимостью".</w:t>
      </w:r>
    </w:p>
    <w:p w:rsidR="00BB285C" w:rsidRPr="00BB285C" w:rsidRDefault="00BB285C" w:rsidP="00BB285C">
      <w:pPr>
        <w:tabs>
          <w:tab w:val="clear" w:pos="709"/>
        </w:tabs>
        <w:suppressAutoHyphens w:val="0"/>
        <w:spacing w:after="0" w:line="432"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color w:val="000000"/>
          <w:kern w:val="0"/>
          <w:sz w:val="28"/>
          <w:szCs w:val="28"/>
          <w:u w:val="single"/>
          <w:lang w:eastAsia="ru-RU" w:bidi="ru-RU"/>
        </w:rPr>
        <w:t>Целью диссертационной работы</w:t>
      </w:r>
      <w:r w:rsidRPr="00BB285C">
        <w:rPr>
          <w:rFonts w:ascii="Times New Roman" w:eastAsia="Times New Roman" w:hAnsi="Times New Roman" w:cs="Times New Roman"/>
          <w:b/>
          <w:bCs/>
          <w:color w:val="000000"/>
          <w:kern w:val="0"/>
          <w:sz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является определение оптимальных условий получения диоксида титана с заданными свойствами золь-гель методом для использования его в топливных элементах. Для достижения этой цели должны быть решены следующие задачи:</w:t>
      </w:r>
    </w:p>
    <w:p w:rsidR="00BB285C" w:rsidRPr="00BB285C" w:rsidRDefault="00BB285C" w:rsidP="00BB285C">
      <w:pPr>
        <w:numPr>
          <w:ilvl w:val="0"/>
          <w:numId w:val="45"/>
        </w:numPr>
        <w:tabs>
          <w:tab w:val="clear" w:pos="709"/>
          <w:tab w:val="left" w:pos="31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проведение экспериментальных исследований по получению наночастиц диоксида титана, по исследованию механизмов агрегации;</w:t>
      </w:r>
    </w:p>
    <w:p w:rsidR="00BB285C" w:rsidRPr="00BB285C" w:rsidRDefault="00BB285C" w:rsidP="00BB285C">
      <w:pPr>
        <w:numPr>
          <w:ilvl w:val="0"/>
          <w:numId w:val="45"/>
        </w:numPr>
        <w:tabs>
          <w:tab w:val="clear" w:pos="709"/>
          <w:tab w:val="left" w:pos="31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основе термодинамического подхода</w:t>
      </w:r>
    </w:p>
    <w:p w:rsidR="00BB285C" w:rsidRPr="00BB285C" w:rsidRDefault="00BB285C" w:rsidP="00BB285C">
      <w:pPr>
        <w:tabs>
          <w:tab w:val="clear" w:pos="709"/>
          <w:tab w:val="left" w:pos="539"/>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а)</w:t>
      </w:r>
      <w:r w:rsidRPr="00BB285C">
        <w:rPr>
          <w:rFonts w:ascii="Times New Roman" w:eastAsia="Times New Roman" w:hAnsi="Times New Roman" w:cs="Times New Roman"/>
          <w:color w:val="000000"/>
          <w:kern w:val="0"/>
          <w:sz w:val="28"/>
          <w:szCs w:val="28"/>
          <w:lang w:eastAsia="ru-RU" w:bidi="ru-RU"/>
        </w:rPr>
        <w:tab/>
        <w:t>обоснование возможности определения условий для получения наноразмерных частиц диоксида титана;</w:t>
      </w:r>
    </w:p>
    <w:p w:rsidR="00BB285C" w:rsidRPr="00BB285C" w:rsidRDefault="00BB285C" w:rsidP="00BB285C">
      <w:pPr>
        <w:tabs>
          <w:tab w:val="clear" w:pos="709"/>
          <w:tab w:val="left" w:pos="361"/>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б)</w:t>
      </w:r>
      <w:r w:rsidRPr="00BB285C">
        <w:rPr>
          <w:rFonts w:ascii="Times New Roman" w:eastAsia="Times New Roman" w:hAnsi="Times New Roman" w:cs="Times New Roman"/>
          <w:color w:val="000000"/>
          <w:kern w:val="0"/>
          <w:sz w:val="28"/>
          <w:szCs w:val="28"/>
          <w:lang w:eastAsia="ru-RU" w:bidi="ru-RU"/>
        </w:rPr>
        <w:tab/>
        <w:t>определение движущей силы агрегации;</w:t>
      </w:r>
    </w:p>
    <w:p w:rsidR="00BB285C" w:rsidRPr="00BB285C" w:rsidRDefault="00BB285C" w:rsidP="00BB285C">
      <w:pPr>
        <w:tabs>
          <w:tab w:val="clear" w:pos="709"/>
          <w:tab w:val="left" w:pos="361"/>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в)</w:t>
      </w:r>
      <w:r w:rsidRPr="00BB285C">
        <w:rPr>
          <w:rFonts w:ascii="Times New Roman" w:eastAsia="Times New Roman" w:hAnsi="Times New Roman" w:cs="Times New Roman"/>
          <w:color w:val="000000"/>
          <w:kern w:val="0"/>
          <w:sz w:val="28"/>
          <w:szCs w:val="28"/>
          <w:lang w:eastAsia="ru-RU" w:bidi="ru-RU"/>
        </w:rPr>
        <w:tab/>
        <w:t>определение термодинамического потока агрегации;</w:t>
      </w:r>
    </w:p>
    <w:p w:rsidR="00BB285C" w:rsidRPr="00BB285C" w:rsidRDefault="00BB285C" w:rsidP="00BB285C">
      <w:pPr>
        <w:tabs>
          <w:tab w:val="clear" w:pos="709"/>
          <w:tab w:val="left" w:pos="361"/>
        </w:tabs>
        <w:suppressAutoHyphens w:val="0"/>
        <w:spacing w:after="0" w:line="432" w:lineRule="exact"/>
        <w:ind w:firstLine="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г)</w:t>
      </w:r>
      <w:r w:rsidRPr="00BB285C">
        <w:rPr>
          <w:rFonts w:ascii="Times New Roman" w:eastAsia="Times New Roman" w:hAnsi="Times New Roman" w:cs="Times New Roman"/>
          <w:color w:val="000000"/>
          <w:kern w:val="0"/>
          <w:sz w:val="28"/>
          <w:szCs w:val="28"/>
          <w:lang w:eastAsia="ru-RU" w:bidi="ru-RU"/>
        </w:rPr>
        <w:tab/>
        <w:t>определение предельных размеров при агрегации;</w:t>
      </w:r>
    </w:p>
    <w:p w:rsidR="00BB285C" w:rsidRPr="00BB285C" w:rsidRDefault="00BB285C" w:rsidP="00BB285C">
      <w:pPr>
        <w:numPr>
          <w:ilvl w:val="0"/>
          <w:numId w:val="45"/>
        </w:numPr>
        <w:tabs>
          <w:tab w:val="clear" w:pos="709"/>
          <w:tab w:val="left" w:pos="327"/>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построение полной математической модели золь-гель метода получения частиц диоксида титана, учитывающей физико-химическую сущность явлений, протекающих в данном процессе: гидролиз, два механизма агрегации, прогнозирующей распределение частиц по размерам при различных условиях ведения процесса (различных pH среды, температурах), при различных соотношениях компонентов, использующей аппарат механики гетерогенных сред, теорию ДЛФО;</w:t>
      </w:r>
    </w:p>
    <w:p w:rsidR="00BB285C" w:rsidRPr="00BB285C" w:rsidRDefault="00BB285C" w:rsidP="00BB285C">
      <w:pPr>
        <w:numPr>
          <w:ilvl w:val="0"/>
          <w:numId w:val="45"/>
        </w:numPr>
        <w:tabs>
          <w:tab w:val="clear" w:pos="709"/>
          <w:tab w:val="left" w:pos="539"/>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для решения уравнений математической модели золь-гель метода получения диоксида титана создание алгоритма и программного комплекса, позволяющих провести ускорение расчета и рассчитывать кластеры с содержанием —1000000 атомов титана;</w:t>
      </w:r>
    </w:p>
    <w:p w:rsidR="00BB285C" w:rsidRPr="00BB285C" w:rsidRDefault="00BB285C" w:rsidP="00BB285C">
      <w:pPr>
        <w:numPr>
          <w:ilvl w:val="0"/>
          <w:numId w:val="45"/>
        </w:numPr>
        <w:tabs>
          <w:tab w:val="clear" w:pos="709"/>
          <w:tab w:val="left" w:pos="2083"/>
          <w:tab w:val="left" w:pos="4042"/>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 на основе разработанных алгоритмов и программного комплекса определение</w:t>
      </w:r>
      <w:r w:rsidRPr="00BB285C">
        <w:rPr>
          <w:rFonts w:ascii="Times New Roman" w:eastAsia="Times New Roman" w:hAnsi="Times New Roman" w:cs="Times New Roman"/>
          <w:color w:val="000000"/>
          <w:kern w:val="0"/>
          <w:sz w:val="28"/>
          <w:szCs w:val="28"/>
          <w:lang w:eastAsia="ru-RU" w:bidi="ru-RU"/>
        </w:rPr>
        <w:tab/>
        <w:t>кинетических</w:t>
      </w:r>
      <w:r w:rsidRPr="00BB285C">
        <w:rPr>
          <w:rFonts w:ascii="Times New Roman" w:eastAsia="Times New Roman" w:hAnsi="Times New Roman" w:cs="Times New Roman"/>
          <w:color w:val="000000"/>
          <w:kern w:val="0"/>
          <w:sz w:val="28"/>
          <w:szCs w:val="28"/>
          <w:lang w:eastAsia="ru-RU" w:bidi="ru-RU"/>
        </w:rPr>
        <w:tab/>
        <w:t>параметров математической модели, исследование механизма гидролиза, механизмов поликонденсации (агрегации) при различных соотношениях компонентов системы;</w:t>
      </w:r>
    </w:p>
    <w:p w:rsidR="00BB285C" w:rsidRPr="00BB285C" w:rsidRDefault="00BB285C" w:rsidP="00BB285C">
      <w:pPr>
        <w:numPr>
          <w:ilvl w:val="0"/>
          <w:numId w:val="45"/>
        </w:numPr>
        <w:tabs>
          <w:tab w:val="clear" w:pos="709"/>
          <w:tab w:val="left" w:pos="397"/>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определение условий протекания процессов агрегации для получения наночастиц диоксида титана заданного размера для применения его в катализаторах топливных элементов;</w:t>
      </w:r>
    </w:p>
    <w:p w:rsidR="00BB285C" w:rsidRPr="00BB285C" w:rsidRDefault="00BB285C" w:rsidP="00BB285C">
      <w:pPr>
        <w:numPr>
          <w:ilvl w:val="0"/>
          <w:numId w:val="45"/>
        </w:numPr>
        <w:tabs>
          <w:tab w:val="clear" w:pos="709"/>
          <w:tab w:val="left" w:pos="397"/>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проведение инженерного расчета по определению параметров реактора для получения диоксида титана для создания катализаторов топливных элементов, используемых в автомобильных двигателях, работающих на водородном топливе.</w:t>
      </w:r>
    </w:p>
    <w:p w:rsidR="00BB285C" w:rsidRPr="00BB285C" w:rsidRDefault="00BB285C" w:rsidP="00BB285C">
      <w:pPr>
        <w:tabs>
          <w:tab w:val="clear" w:pos="709"/>
        </w:tabs>
        <w:suppressAutoHyphens w:val="0"/>
        <w:spacing w:after="0" w:line="432" w:lineRule="exact"/>
        <w:ind w:left="740" w:firstLine="0"/>
        <w:jc w:val="left"/>
        <w:rPr>
          <w:rFonts w:ascii="Times New Roman" w:eastAsia="Times New Roman" w:hAnsi="Times New Roman" w:cs="Times New Roman"/>
          <w:b/>
          <w:bCs/>
          <w:color w:val="000000"/>
          <w:kern w:val="0"/>
          <w:sz w:val="28"/>
          <w:szCs w:val="28"/>
          <w:lang w:eastAsia="ru-RU" w:bidi="ru-RU"/>
        </w:rPr>
      </w:pPr>
      <w:bookmarkStart w:id="4" w:name="bookmark4"/>
      <w:r w:rsidRPr="00BB285C">
        <w:rPr>
          <w:rFonts w:ascii="Times New Roman" w:eastAsia="Times New Roman" w:hAnsi="Times New Roman" w:cs="Times New Roman"/>
          <w:b/>
          <w:bCs/>
          <w:color w:val="000000"/>
          <w:kern w:val="0"/>
          <w:sz w:val="28"/>
          <w:szCs w:val="28"/>
          <w:u w:val="single"/>
          <w:lang w:eastAsia="ru-RU" w:bidi="ru-RU"/>
        </w:rPr>
        <w:t>Научная новизна.</w:t>
      </w:r>
      <w:bookmarkEnd w:id="4"/>
    </w:p>
    <w:p w:rsidR="00BB285C" w:rsidRPr="00BB285C" w:rsidRDefault="00BB285C" w:rsidP="00BB285C">
      <w:pPr>
        <w:numPr>
          <w:ilvl w:val="0"/>
          <w:numId w:val="46"/>
        </w:numPr>
        <w:tabs>
          <w:tab w:val="clear" w:pos="709"/>
          <w:tab w:val="left" w:pos="480"/>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основе термодинамического подхода получены аналитические зависимости для определения термодинамического потока и движущей силы агрегации.</w:t>
      </w:r>
    </w:p>
    <w:p w:rsidR="00BB285C" w:rsidRPr="00BB285C" w:rsidRDefault="00BB285C" w:rsidP="00BB285C">
      <w:pPr>
        <w:numPr>
          <w:ilvl w:val="0"/>
          <w:numId w:val="46"/>
        </w:numPr>
        <w:tabs>
          <w:tab w:val="clear" w:pos="709"/>
          <w:tab w:val="left" w:pos="480"/>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Впервые использован термодинамический вариационный принцип минимума производства энтропии для определения предельного размера частиц при агрегации, который позволил теоретически обосновать возможность получения наночастиц диоксида титана золь-гель методом.</w:t>
      </w:r>
    </w:p>
    <w:p w:rsidR="00BB285C" w:rsidRPr="00BB285C" w:rsidRDefault="00BB285C" w:rsidP="00BB285C">
      <w:pPr>
        <w:numPr>
          <w:ilvl w:val="0"/>
          <w:numId w:val="46"/>
        </w:numPr>
        <w:tabs>
          <w:tab w:val="clear" w:pos="709"/>
          <w:tab w:val="left" w:pos="397"/>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На основе вариационного принципа минимума производства энтропии было показано, что при pH </w:t>
      </w:r>
      <w:r w:rsidRPr="00BB285C">
        <w:rPr>
          <w:rFonts w:ascii="Times New Roman" w:eastAsia="Times New Roman" w:hAnsi="Times New Roman" w:cs="Times New Roman"/>
          <w:color w:val="000000"/>
          <w:kern w:val="0"/>
          <w:sz w:val="28"/>
          <w:szCs w:val="28"/>
          <w:lang w:val="uk-UA" w:eastAsia="uk-UA" w:bidi="uk-UA"/>
        </w:rPr>
        <w:t xml:space="preserve">Є </w:t>
      </w:r>
      <w:r w:rsidRPr="00BB285C">
        <w:rPr>
          <w:rFonts w:ascii="Times New Roman" w:eastAsia="Times New Roman" w:hAnsi="Times New Roman" w:cs="Times New Roman"/>
          <w:color w:val="000000"/>
          <w:kern w:val="0"/>
          <w:sz w:val="28"/>
          <w:szCs w:val="28"/>
          <w:lang w:eastAsia="ru-RU" w:bidi="ru-RU"/>
        </w:rPr>
        <w:t>[1.64 — 2] можно получить устойчивую дисперсную фазу с радиусами частиц диоксида титана в диапазоне [7 нм - 30 нм].</w:t>
      </w:r>
    </w:p>
    <w:p w:rsidR="00BB285C" w:rsidRPr="00BB285C" w:rsidRDefault="00BB285C" w:rsidP="00BB285C">
      <w:pPr>
        <w:numPr>
          <w:ilvl w:val="0"/>
          <w:numId w:val="46"/>
        </w:numPr>
        <w:tabs>
          <w:tab w:val="clear" w:pos="709"/>
          <w:tab w:val="left" w:pos="480"/>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Впервые разработана математическая модель процесса получения наночастиц диоксида титана золь-гель методом, учитывающая сущность всех протекающих физико-химических явлений (гидролиз, поликонденсация по двум механизмам: </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с учетом функции распределения кластеров по радиусам, с учетом распределения кластеров по числу входящих в них структурных единиц </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Ti</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val="en-US" w:eastAsia="en-US" w:bidi="en-US"/>
        </w:rPr>
        <w:t>O</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val="en-US" w:eastAsia="en-US" w:bidi="en-US"/>
        </w:rPr>
        <w:t>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val="en-US" w:eastAsia="en-US" w:bidi="en-US"/>
        </w:rPr>
        <w:t>H</w:t>
      </w:r>
      <w:r w:rsidRPr="00BB285C">
        <w:rPr>
          <w:rFonts w:ascii="Times New Roman" w:eastAsia="Times New Roman" w:hAnsi="Times New Roman" w:cs="Times New Roman"/>
          <w:color w:val="000000"/>
          <w:kern w:val="0"/>
          <w:sz w:val="28"/>
          <w:szCs w:val="28"/>
          <w:lang w:eastAsia="en-US" w:bidi="en-US"/>
        </w:rPr>
        <w:t>).</w:t>
      </w:r>
    </w:p>
    <w:p w:rsidR="00BB285C" w:rsidRPr="00BB285C" w:rsidRDefault="00BB285C" w:rsidP="00BB285C">
      <w:pPr>
        <w:numPr>
          <w:ilvl w:val="0"/>
          <w:numId w:val="46"/>
        </w:numPr>
        <w:tabs>
          <w:tab w:val="clear" w:pos="709"/>
          <w:tab w:val="left" w:pos="480"/>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На основе экспериментальных исследований и вычислительного эксперимента определены механизмы агрегации частиц диоксида титана, и выявлено преобладание механизма агрегации </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над механизмом агрегации </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OR</w:t>
      </w:r>
      <w:r w:rsidRPr="00BB285C">
        <w:rPr>
          <w:rFonts w:ascii="Times New Roman" w:eastAsia="Times New Roman" w:hAnsi="Times New Roman" w:cs="Times New Roman"/>
          <w:color w:val="000000"/>
          <w:kern w:val="0"/>
          <w:sz w:val="28"/>
          <w:szCs w:val="28"/>
          <w:lang w:eastAsia="en-US" w:bidi="en-US"/>
        </w:rPr>
        <w:t>.</w:t>
      </w:r>
    </w:p>
    <w:p w:rsidR="00BB285C" w:rsidRPr="00BB285C" w:rsidRDefault="00BB285C" w:rsidP="00BB285C">
      <w:pPr>
        <w:tabs>
          <w:tab w:val="clear" w:pos="709"/>
        </w:tabs>
        <w:suppressAutoHyphens w:val="0"/>
        <w:spacing w:after="0" w:line="432" w:lineRule="exact"/>
        <w:ind w:firstLine="740"/>
        <w:rPr>
          <w:rFonts w:ascii="Times New Roman" w:eastAsia="Times New Roman" w:hAnsi="Times New Roman" w:cs="Times New Roman"/>
          <w:b/>
          <w:bCs/>
          <w:color w:val="000000"/>
          <w:kern w:val="0"/>
          <w:sz w:val="28"/>
          <w:szCs w:val="28"/>
          <w:lang w:eastAsia="ru-RU" w:bidi="ru-RU"/>
        </w:rPr>
      </w:pPr>
      <w:bookmarkStart w:id="5" w:name="bookmark5"/>
      <w:r w:rsidRPr="00BB285C">
        <w:rPr>
          <w:rFonts w:ascii="Times New Roman" w:eastAsia="Times New Roman" w:hAnsi="Times New Roman" w:cs="Times New Roman"/>
          <w:b/>
          <w:bCs/>
          <w:color w:val="000000"/>
          <w:kern w:val="0"/>
          <w:sz w:val="28"/>
          <w:szCs w:val="28"/>
          <w:u w:val="single"/>
          <w:lang w:eastAsia="ru-RU" w:bidi="ru-RU"/>
        </w:rPr>
        <w:t>Практическая значимость.</w:t>
      </w:r>
      <w:bookmarkEnd w:id="5"/>
    </w:p>
    <w:p w:rsidR="00BB285C" w:rsidRPr="00BB285C" w:rsidRDefault="00BB285C" w:rsidP="00BB285C">
      <w:pPr>
        <w:numPr>
          <w:ilvl w:val="0"/>
          <w:numId w:val="47"/>
        </w:numPr>
        <w:tabs>
          <w:tab w:val="clear" w:pos="709"/>
          <w:tab w:val="left" w:pos="39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В результате экспериментальных исследований определены мольные соотношения компонентов и стабилизатор (азотная кислота) для получения наночастиц диоксида титана с радиусом 11-15 нм при температуре </w:t>
      </w:r>
      <w:r w:rsidRPr="00BB285C">
        <w:rPr>
          <w:rFonts w:ascii="Times New Roman" w:eastAsia="Times New Roman" w:hAnsi="Times New Roman" w:cs="Times New Roman"/>
          <w:color w:val="000000"/>
          <w:kern w:val="0"/>
          <w:sz w:val="28"/>
          <w:szCs w:val="28"/>
          <w:lang w:eastAsia="en-US" w:bidi="en-US"/>
        </w:rPr>
        <w:t>20-25</w:t>
      </w:r>
      <w:r w:rsidRPr="00BB285C">
        <w:rPr>
          <w:rFonts w:ascii="Times New Roman" w:eastAsia="Times New Roman" w:hAnsi="Times New Roman" w:cs="Times New Roman"/>
          <w:color w:val="000000"/>
          <w:kern w:val="0"/>
          <w:sz w:val="28"/>
          <w:szCs w:val="28"/>
          <w:vertAlign w:val="superscript"/>
          <w:lang w:val="en-US" w:eastAsia="en-US" w:bidi="en-US"/>
        </w:rPr>
        <w:t>o</w:t>
      </w:r>
      <w:r w:rsidRPr="00BB285C">
        <w:rPr>
          <w:rFonts w:ascii="Times New Roman" w:eastAsia="Times New Roman" w:hAnsi="Times New Roman" w:cs="Times New Roman"/>
          <w:color w:val="000000"/>
          <w:kern w:val="0"/>
          <w:sz w:val="28"/>
          <w:szCs w:val="28"/>
          <w:lang w:val="en-US" w:eastAsia="en-US" w:bidi="en-US"/>
        </w:rPr>
        <w:t>C</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золь-гель методом, годных для применения в катодных катализаторах топливных элементов водородных двигателей с сниженным содержанием платины (в 2 раза меньше платины, чем в коммерческом катализаторе </w:t>
      </w:r>
      <w:r w:rsidRPr="00BB285C">
        <w:rPr>
          <w:rFonts w:ascii="Times New Roman" w:eastAsia="Times New Roman" w:hAnsi="Times New Roman" w:cs="Times New Roman"/>
          <w:color w:val="000000"/>
          <w:kern w:val="0"/>
          <w:sz w:val="28"/>
          <w:szCs w:val="28"/>
          <w:lang w:eastAsia="en-US" w:bidi="en-US"/>
        </w:rPr>
        <w:t>40%</w:t>
      </w:r>
      <w:r w:rsidRPr="00BB285C">
        <w:rPr>
          <w:rFonts w:ascii="Times New Roman" w:eastAsia="Times New Roman" w:hAnsi="Times New Roman" w:cs="Times New Roman"/>
          <w:color w:val="000000"/>
          <w:kern w:val="0"/>
          <w:sz w:val="28"/>
          <w:szCs w:val="28"/>
          <w:lang w:val="en-US" w:eastAsia="en-US" w:bidi="en-US"/>
        </w:rPr>
        <w:t>Pt</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C</w:t>
      </w:r>
      <w:r w:rsidRPr="00BB285C">
        <w:rPr>
          <w:rFonts w:ascii="Times New Roman" w:eastAsia="Times New Roman" w:hAnsi="Times New Roman" w:cs="Times New Roman"/>
          <w:color w:val="000000"/>
          <w:kern w:val="0"/>
          <w:sz w:val="28"/>
          <w:szCs w:val="28"/>
          <w:lang w:eastAsia="en-US" w:bidi="en-US"/>
        </w:rPr>
        <w:t>).</w:t>
      </w:r>
    </w:p>
    <w:p w:rsidR="00BB285C" w:rsidRPr="00BB285C" w:rsidRDefault="00BB285C" w:rsidP="00BB285C">
      <w:pPr>
        <w:numPr>
          <w:ilvl w:val="0"/>
          <w:numId w:val="47"/>
        </w:numPr>
        <w:tabs>
          <w:tab w:val="clear" w:pos="709"/>
          <w:tab w:val="left" w:pos="39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Разработана математическая модель золь-гель процесса получения наночастиц диоксида титана, позволяющая оценивать влияние мольного соотношения исходных компонентов и стабилизатора (азотной кислоты) на размер получаемых частиц.</w:t>
      </w:r>
    </w:p>
    <w:p w:rsidR="00BB285C" w:rsidRPr="00BB285C" w:rsidRDefault="00BB285C" w:rsidP="00BB285C">
      <w:pPr>
        <w:numPr>
          <w:ilvl w:val="0"/>
          <w:numId w:val="47"/>
        </w:numPr>
        <w:tabs>
          <w:tab w:val="clear" w:pos="709"/>
          <w:tab w:val="left" w:pos="39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Разработан программный комплекс, пригодный для моделирования процессов получения широкого класса оксидов золь-гель методом.</w:t>
      </w:r>
    </w:p>
    <w:p w:rsidR="00BB285C" w:rsidRPr="00BB285C" w:rsidRDefault="00BB285C" w:rsidP="00BB285C">
      <w:pPr>
        <w:numPr>
          <w:ilvl w:val="0"/>
          <w:numId w:val="47"/>
        </w:numPr>
        <w:tabs>
          <w:tab w:val="clear" w:pos="709"/>
          <w:tab w:val="left" w:pos="39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Результаты работы могут быть использованы для создания промышленно - технологического регламента на получение диоксида титана заданного размера.</w:t>
      </w:r>
    </w:p>
    <w:p w:rsidR="00BB285C" w:rsidRPr="00BB285C" w:rsidRDefault="00BB285C" w:rsidP="00BB285C">
      <w:pPr>
        <w:numPr>
          <w:ilvl w:val="0"/>
          <w:numId w:val="47"/>
        </w:numPr>
        <w:tabs>
          <w:tab w:val="clear" w:pos="709"/>
          <w:tab w:val="left" w:pos="39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Полученный диоксид титана использован для создания </w:t>
      </w:r>
      <w:r w:rsidRPr="00BB285C">
        <w:rPr>
          <w:rFonts w:ascii="Times New Roman" w:eastAsia="Times New Roman" w:hAnsi="Times New Roman" w:cs="Times New Roman"/>
          <w:color w:val="000000"/>
          <w:kern w:val="0"/>
          <w:sz w:val="28"/>
          <w:szCs w:val="28"/>
          <w:lang w:val="en-US" w:eastAsia="en-US" w:bidi="en-US"/>
        </w:rPr>
        <w:t>PtCoCr</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MTiO</w:t>
      </w:r>
      <w:r w:rsidRPr="00BB285C">
        <w:rPr>
          <w:rFonts w:ascii="Times New Roman" w:eastAsia="Times New Roman" w:hAnsi="Times New Roman" w:cs="Times New Roman"/>
          <w:color w:val="000000"/>
          <w:kern w:val="0"/>
          <w:sz w:val="28"/>
          <w:szCs w:val="28"/>
          <w:vertAlign w:val="subscript"/>
          <w:lang w:eastAsia="en-US" w:bidi="en-US"/>
        </w:rPr>
        <w:t xml:space="preserve">2 </w:t>
      </w:r>
      <w:r w:rsidRPr="00BB285C">
        <w:rPr>
          <w:rFonts w:ascii="Times New Roman" w:eastAsia="Times New Roman" w:hAnsi="Times New Roman" w:cs="Times New Roman"/>
          <w:color w:val="000000"/>
          <w:kern w:val="0"/>
          <w:sz w:val="28"/>
          <w:szCs w:val="28"/>
          <w:lang w:eastAsia="ru-RU" w:bidi="ru-RU"/>
        </w:rPr>
        <w:t>катализатора топливного элемента.</w:t>
      </w:r>
    </w:p>
    <w:p w:rsidR="00BB285C" w:rsidRPr="00BB285C" w:rsidRDefault="00BB285C" w:rsidP="00BB285C">
      <w:pPr>
        <w:numPr>
          <w:ilvl w:val="0"/>
          <w:numId w:val="47"/>
        </w:numPr>
        <w:tabs>
          <w:tab w:val="clear" w:pos="709"/>
          <w:tab w:val="left" w:pos="39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Проведен инженерный расчет параметров реактора для получения диоксида титана в количестве, необходимом для выпуска 1000 автомобилей в год, работающих на водородном топливе.</w:t>
      </w:r>
    </w:p>
    <w:p w:rsidR="00BB285C" w:rsidRPr="00BB285C" w:rsidRDefault="00BB285C" w:rsidP="00BB285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color w:val="000000"/>
          <w:kern w:val="0"/>
          <w:sz w:val="28"/>
          <w:szCs w:val="28"/>
          <w:u w:val="single"/>
          <w:lang w:eastAsia="ru-RU" w:bidi="ru-RU"/>
        </w:rPr>
        <w:t>Достоверность результатов</w:t>
      </w:r>
      <w:r w:rsidRPr="00BB285C">
        <w:rPr>
          <w:rFonts w:ascii="Times New Roman" w:eastAsia="Times New Roman" w:hAnsi="Times New Roman" w:cs="Times New Roman"/>
          <w:b/>
          <w:bCs/>
          <w:color w:val="000000"/>
          <w:kern w:val="0"/>
          <w:sz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подтверждается использованием апробированных научных положений; корректным применением методов математического и компьютерного моделирования, принципов оптимизации, параллельного программирования; использованием фундаментальных закономерностей протекания процесса агрегации, теории ДЛФО и термодинамического подхода; сопоставлением результатов численных экспериментов с результатами экспериментальных исследований.</w:t>
      </w:r>
    </w:p>
    <w:p w:rsidR="00BB285C" w:rsidRPr="00BB285C" w:rsidRDefault="00BB285C" w:rsidP="00BB285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color w:val="000000"/>
          <w:kern w:val="0"/>
          <w:sz w:val="28"/>
          <w:szCs w:val="28"/>
          <w:u w:val="single"/>
          <w:lang w:eastAsia="ru-RU" w:bidi="ru-RU"/>
        </w:rPr>
        <w:t>Апробация работы.</w:t>
      </w:r>
      <w:r w:rsidRPr="00BB285C">
        <w:rPr>
          <w:rFonts w:ascii="Times New Roman" w:eastAsia="Times New Roman" w:hAnsi="Times New Roman" w:cs="Times New Roman"/>
          <w:b/>
          <w:bCs/>
          <w:color w:val="000000"/>
          <w:kern w:val="0"/>
          <w:sz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 xml:space="preserve">Основные результаты работы были изложены на конференции: VII Международный конгресс молодых ученых по химии и химической технологии </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UCChT</w:t>
      </w:r>
      <w:r w:rsidRPr="00BB285C">
        <w:rPr>
          <w:rFonts w:ascii="Times New Roman" w:eastAsia="Times New Roman" w:hAnsi="Times New Roman" w:cs="Times New Roman"/>
          <w:color w:val="000000"/>
          <w:kern w:val="0"/>
          <w:sz w:val="28"/>
          <w:szCs w:val="28"/>
          <w:lang w:eastAsia="ru-RU" w:bidi="ru-RU"/>
        </w:rPr>
        <w:t>-МКХТ» (Москва, 2011).</w:t>
      </w:r>
    </w:p>
    <w:p w:rsidR="00BB285C" w:rsidRPr="00BB285C" w:rsidRDefault="00BB285C" w:rsidP="00BB285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color w:val="000000"/>
          <w:kern w:val="0"/>
          <w:sz w:val="28"/>
          <w:szCs w:val="28"/>
          <w:u w:val="single"/>
          <w:lang w:eastAsia="ru-RU" w:bidi="ru-RU"/>
        </w:rPr>
        <w:t>Личный вклад автора.</w:t>
      </w:r>
      <w:r w:rsidRPr="00BB285C">
        <w:rPr>
          <w:rFonts w:ascii="Times New Roman" w:eastAsia="Times New Roman" w:hAnsi="Times New Roman" w:cs="Times New Roman"/>
          <w:b/>
          <w:bCs/>
          <w:color w:val="000000"/>
          <w:kern w:val="0"/>
          <w:sz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Автором были произведены экспериментальные исследования по синтезу наночастиц диоксида титана. Он является разработчиком математической модели процесса агрегации наночастиц диоксида титана, математической модели золь-гель метода получения наночастиц диоксида титана. Автором были написаны алгоритмы и программы для расчетов, произведены все вычисления, интерпретированы и представлены полученные данные, сформулированы выводы, подготовлены материалы для публикации. Автор выступал на международных научных конференциях с докладом.</w:t>
      </w:r>
    </w:p>
    <w:p w:rsidR="00BB285C" w:rsidRPr="00BB285C" w:rsidRDefault="00BB285C" w:rsidP="00BB285C">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bookmarkStart w:id="6" w:name="bookmark6"/>
      <w:r w:rsidRPr="00BB285C">
        <w:rPr>
          <w:rFonts w:ascii="Times New Roman" w:eastAsia="Times New Roman" w:hAnsi="Times New Roman" w:cs="Times New Roman"/>
          <w:b/>
          <w:bCs/>
          <w:color w:val="000000"/>
          <w:kern w:val="0"/>
          <w:sz w:val="28"/>
          <w:szCs w:val="28"/>
          <w:u w:val="single"/>
          <w:lang w:eastAsia="ru-RU" w:bidi="ru-RU"/>
        </w:rPr>
        <w:t>На защиту выносятся.</w:t>
      </w:r>
      <w:bookmarkEnd w:id="6"/>
    </w:p>
    <w:p w:rsidR="00BB285C" w:rsidRPr="00BB285C" w:rsidRDefault="00BB285C" w:rsidP="00BB285C">
      <w:pPr>
        <w:numPr>
          <w:ilvl w:val="0"/>
          <w:numId w:val="48"/>
        </w:numPr>
        <w:tabs>
          <w:tab w:val="clear" w:pos="709"/>
          <w:tab w:val="left" w:pos="752"/>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Экспериментальные исследования процесса получения наночастиц диоксида титана золь-гель методом.</w:t>
      </w:r>
    </w:p>
    <w:p w:rsidR="00BB285C" w:rsidRPr="00BB285C" w:rsidRDefault="00BB285C" w:rsidP="00BB285C">
      <w:pPr>
        <w:numPr>
          <w:ilvl w:val="0"/>
          <w:numId w:val="48"/>
        </w:numPr>
        <w:tabs>
          <w:tab w:val="clear" w:pos="709"/>
          <w:tab w:val="left" w:pos="752"/>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Зависимости для термодинамических сил и потоков агрегации, полученные на основе термодинамического подхода.</w:t>
      </w:r>
    </w:p>
    <w:p w:rsidR="00BB285C" w:rsidRPr="00BB285C" w:rsidRDefault="00BB285C" w:rsidP="00BB285C">
      <w:pPr>
        <w:numPr>
          <w:ilvl w:val="0"/>
          <w:numId w:val="48"/>
        </w:numPr>
        <w:tabs>
          <w:tab w:val="clear" w:pos="709"/>
          <w:tab w:val="left" w:pos="75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Соотношения для определения предельного размера при агрегации, полученные на основе принципа минимума производства энтропии.</w:t>
      </w:r>
    </w:p>
    <w:p w:rsidR="00BB285C" w:rsidRPr="00BB285C" w:rsidRDefault="00BB285C" w:rsidP="00BB285C">
      <w:pPr>
        <w:numPr>
          <w:ilvl w:val="0"/>
          <w:numId w:val="48"/>
        </w:numPr>
        <w:tabs>
          <w:tab w:val="clear" w:pos="709"/>
          <w:tab w:val="left" w:pos="7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Математическая модель золь-гель процесса получения наночастиц диоксида титана, учитывающая физико-химическую сущность протекающих явлений: реакцию гидролиза, механизмы агрегации и результаты вычислительного эксперимента.</w:t>
      </w:r>
    </w:p>
    <w:p w:rsidR="00BB285C" w:rsidRPr="00BB285C" w:rsidRDefault="00BB285C" w:rsidP="00BB285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b/>
          <w:bCs/>
          <w:color w:val="000000"/>
          <w:kern w:val="0"/>
          <w:sz w:val="28"/>
          <w:szCs w:val="28"/>
          <w:u w:val="single"/>
          <w:lang w:eastAsia="ru-RU" w:bidi="ru-RU"/>
        </w:rPr>
        <w:t>Публикации.</w:t>
      </w:r>
      <w:r w:rsidRPr="00BB285C">
        <w:rPr>
          <w:rFonts w:ascii="Times New Roman" w:eastAsia="Times New Roman" w:hAnsi="Times New Roman" w:cs="Times New Roman"/>
          <w:b/>
          <w:bCs/>
          <w:color w:val="000000"/>
          <w:kern w:val="0"/>
          <w:sz w:val="28"/>
          <w:lang w:eastAsia="ru-RU" w:bidi="ru-RU"/>
        </w:rPr>
        <w:t xml:space="preserve"> </w:t>
      </w:r>
      <w:r w:rsidRPr="00BB285C">
        <w:rPr>
          <w:rFonts w:ascii="Times New Roman" w:eastAsia="Times New Roman" w:hAnsi="Times New Roman" w:cs="Times New Roman"/>
          <w:color w:val="000000"/>
          <w:kern w:val="0"/>
          <w:sz w:val="28"/>
          <w:szCs w:val="28"/>
          <w:lang w:eastAsia="ru-RU" w:bidi="ru-RU"/>
        </w:rPr>
        <w:t>По теме диссертации опубликовано 6 печатных работ, из них 3 статьи в рецензируемых журналах, определенных Высшей аттестационной комиссией, 2 тезиса докладов, 1 авторское свидетельство о государственной регистрации программы для ЭВМ.</w:t>
      </w:r>
    </w:p>
    <w:p w:rsidR="00BB285C" w:rsidRPr="00BB285C" w:rsidRDefault="00BB285C" w:rsidP="00BB285C">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Автор выражает глубокую благодарность руководителю работы д.т.н. профессору Э.М. Кольцовой, сотрудникам кафедры информационных компьютерных технологий, коллективу лаборатории электрохимии института физической и электрохимии имени А.Н. Фрумкина РАН.</w:t>
      </w:r>
    </w:p>
    <w:p w:rsidR="005664A4" w:rsidRDefault="005664A4" w:rsidP="00BB285C"/>
    <w:p w:rsidR="00BB285C" w:rsidRDefault="00BB285C" w:rsidP="00BB285C"/>
    <w:p w:rsidR="00BB285C" w:rsidRDefault="00BB285C" w:rsidP="00BB285C"/>
    <w:p w:rsidR="00BB285C" w:rsidRPr="00BB285C" w:rsidRDefault="00BB285C" w:rsidP="00BB285C">
      <w:pPr>
        <w:tabs>
          <w:tab w:val="clear" w:pos="709"/>
        </w:tabs>
        <w:suppressAutoHyphens w:val="0"/>
        <w:spacing w:after="177" w:line="280" w:lineRule="exact"/>
        <w:ind w:left="440" w:firstLine="0"/>
        <w:jc w:val="left"/>
        <w:rPr>
          <w:rFonts w:ascii="Times New Roman" w:eastAsia="Times New Roman" w:hAnsi="Times New Roman" w:cs="Times New Roman"/>
          <w:kern w:val="0"/>
          <w:sz w:val="28"/>
          <w:szCs w:val="28"/>
          <w:lang w:eastAsia="ru-RU" w:bidi="ru-RU"/>
        </w:rPr>
      </w:pPr>
      <w:bookmarkStart w:id="7" w:name="bookmark59"/>
      <w:r w:rsidRPr="00BB285C">
        <w:rPr>
          <w:rFonts w:ascii="Times New Roman" w:eastAsia="Times New Roman" w:hAnsi="Times New Roman" w:cs="Times New Roman"/>
          <w:color w:val="000000"/>
          <w:kern w:val="0"/>
          <w:sz w:val="28"/>
          <w:szCs w:val="28"/>
          <w:lang w:eastAsia="ru-RU" w:bidi="ru-RU"/>
        </w:rPr>
        <w:t>ЗАКЛЮЧЕНИЕ</w:t>
      </w:r>
      <w:bookmarkEnd w:id="7"/>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основе термодинамического подхода получены: структура движущей силы агрегации, термодинамический поток агрегации, аналитическая зависимость для константы агрегации (отражающая физико-химическую сущность явления агрегации).</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Термодинамический подход с использованием принципа минимума производства энтропии позволил доказать, что при pH </w:t>
      </w:r>
      <w:r w:rsidRPr="00BB285C">
        <w:rPr>
          <w:rFonts w:ascii="Times New Roman" w:eastAsia="Times New Roman" w:hAnsi="Times New Roman" w:cs="Times New Roman"/>
          <w:color w:val="000000"/>
          <w:kern w:val="0"/>
          <w:sz w:val="28"/>
          <w:szCs w:val="28"/>
          <w:lang w:val="uk-UA" w:eastAsia="uk-UA" w:bidi="uk-UA"/>
        </w:rPr>
        <w:t xml:space="preserve">Є </w:t>
      </w:r>
      <w:r w:rsidRPr="00BB285C">
        <w:rPr>
          <w:rFonts w:ascii="Times New Roman" w:eastAsia="Times New Roman" w:hAnsi="Times New Roman" w:cs="Times New Roman"/>
          <w:color w:val="000000"/>
          <w:kern w:val="0"/>
          <w:sz w:val="28"/>
          <w:szCs w:val="28"/>
          <w:lang w:eastAsia="ru-RU" w:bidi="ru-RU"/>
        </w:rPr>
        <w:t xml:space="preserve">[1.64 — 2], температуре 293 К, концентрации азотной кислоты </w:t>
      </w:r>
      <w:r w:rsidRPr="00BB285C">
        <w:rPr>
          <w:rFonts w:ascii="Times New Roman" w:eastAsia="Times New Roman" w:hAnsi="Times New Roman" w:cs="Times New Roman"/>
          <w:b/>
          <w:bCs/>
          <w:i/>
          <w:iCs/>
          <w:color w:val="000000"/>
          <w:spacing w:val="20"/>
          <w:kern w:val="0"/>
          <w:sz w:val="28"/>
          <w:szCs w:val="28"/>
          <w:shd w:val="clear" w:color="auto" w:fill="FFFFFF"/>
          <w:lang w:eastAsia="ru-RU" w:bidi="ru-RU"/>
        </w:rPr>
        <w:t xml:space="preserve">с </w:t>
      </w:r>
      <w:r w:rsidRPr="00BB285C">
        <w:rPr>
          <w:rFonts w:ascii="Times New Roman" w:eastAsia="Times New Roman" w:hAnsi="Times New Roman" w:cs="Times New Roman"/>
          <w:b/>
          <w:bCs/>
          <w:i/>
          <w:iCs/>
          <w:color w:val="000000"/>
          <w:spacing w:val="20"/>
          <w:kern w:val="0"/>
          <w:sz w:val="28"/>
          <w:szCs w:val="28"/>
          <w:shd w:val="clear" w:color="auto" w:fill="FFFFFF"/>
          <w:lang w:val="uk-UA" w:eastAsia="uk-UA" w:bidi="uk-UA"/>
        </w:rPr>
        <w:t>Є</w:t>
      </w:r>
      <w:r w:rsidRPr="00BB285C">
        <w:rPr>
          <w:rFonts w:ascii="Times New Roman" w:eastAsia="Times New Roman" w:hAnsi="Times New Roman" w:cs="Times New Roman"/>
          <w:color w:val="000000"/>
          <w:kern w:val="0"/>
          <w:sz w:val="28"/>
          <w:szCs w:val="28"/>
          <w:lang w:val="uk-UA" w:eastAsia="uk-UA" w:bidi="uk-UA"/>
        </w:rPr>
        <w:t xml:space="preserve"> </w:t>
      </w:r>
      <w:r w:rsidRPr="00BB285C">
        <w:rPr>
          <w:rFonts w:ascii="Times New Roman" w:eastAsia="Times New Roman" w:hAnsi="Times New Roman" w:cs="Times New Roman"/>
          <w:color w:val="000000"/>
          <w:kern w:val="0"/>
          <w:sz w:val="28"/>
          <w:szCs w:val="28"/>
          <w:lang w:eastAsia="ru-RU" w:bidi="ru-RU"/>
        </w:rPr>
        <w:t>[0.1 —</w:t>
      </w:r>
    </w:p>
    <w:p w:rsidR="00BB285C" w:rsidRPr="00BB285C" w:rsidRDefault="00BB285C" w:rsidP="00BB285C">
      <w:pPr>
        <w:numPr>
          <w:ilvl w:val="0"/>
          <w:numId w:val="50"/>
        </w:numPr>
        <w:tabs>
          <w:tab w:val="clear" w:pos="709"/>
          <w:tab w:val="left" w:pos="1520"/>
        </w:tabs>
        <w:suppressAutoHyphens w:val="0"/>
        <w:spacing w:after="0" w:line="480" w:lineRule="exact"/>
        <w:ind w:left="1160" w:firstLine="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4 моль/л] имеется возможность получать наноразмерные частицы диоксида титана в диапазоне [7 нм - 30 нм], а также определить порог быстрой агрегации, равный значению 0.68 моль/л (т.е. показана невозможность получения наноразмерных частиц при концентрации электролита больше 0.68 моль/л).</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Разработана математическая модель золь-гель процесса получения наночастиц диоксида титана, учитывающая физико-химическую сущность протекающих явлений: реакцию гидролиза, механизмы поликонденсации (характеризующие взаимодействие групп </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и </w:t>
      </w:r>
      <w:r w:rsidRPr="00BB285C">
        <w:rPr>
          <w:rFonts w:ascii="Times New Roman" w:eastAsia="Times New Roman" w:hAnsi="Times New Roman" w:cs="Times New Roman"/>
          <w:color w:val="000000"/>
          <w:kern w:val="0"/>
          <w:sz w:val="28"/>
          <w:szCs w:val="28"/>
          <w:lang w:val="en-US" w:eastAsia="en-US" w:bidi="en-US"/>
        </w:rPr>
        <w:t>OR</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OR</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в частицах).</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Для оптимизации расчетов уравнений математической модели были построены оптимальные алгоритмы (позволившие рассчитывать кластеры с большим содержанием атомов титана —1000000) и разработан программный комплекс.</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основе математической модели проведен вычислительный эксперимент, позволивший выяснить механизмы гидролиза, поликонденсации, выявить их роль при различных мольных соотношениях компонентов.</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Показано, что при мольных соотношениях компонентов [1:4:25:0.25] и [1:4:25:0.5] вид распределения частиц по размерам отражает конкуренцию механизмов гидролиза и поликонденсации (агрегации), а при мольном соотношении [1:4:400:0.5] определяется в основном механизмом гидролиза.</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 xml:space="preserve">Показано, что механизм поликонденсации </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 xml:space="preserve"> </w:t>
      </w:r>
      <w:r w:rsidRPr="00BB285C">
        <w:rPr>
          <w:rFonts w:ascii="Times New Roman" w:eastAsia="Times New Roman" w:hAnsi="Times New Roman" w:cs="Times New Roman"/>
          <w:color w:val="000000"/>
          <w:kern w:val="0"/>
          <w:sz w:val="28"/>
          <w:szCs w:val="28"/>
          <w:lang w:eastAsia="ru-RU" w:bidi="ru-RU"/>
        </w:rPr>
        <w:t xml:space="preserve">является преобладающим над механизмом </w:t>
      </w:r>
      <w:r w:rsidRPr="00BB285C">
        <w:rPr>
          <w:rFonts w:ascii="Times New Roman" w:eastAsia="Times New Roman" w:hAnsi="Times New Roman" w:cs="Times New Roman"/>
          <w:color w:val="000000"/>
          <w:kern w:val="0"/>
          <w:sz w:val="28"/>
          <w:szCs w:val="28"/>
          <w:lang w:val="en-US" w:eastAsia="en-US" w:bidi="en-US"/>
        </w:rPr>
        <w:t>OR</w:t>
      </w:r>
      <w:r w:rsidRPr="00BB285C">
        <w:rPr>
          <w:rFonts w:ascii="Times New Roman" w:eastAsia="Times New Roman" w:hAnsi="Times New Roman" w:cs="Times New Roman"/>
          <w:color w:val="000000"/>
          <w:kern w:val="0"/>
          <w:sz w:val="28"/>
          <w:szCs w:val="28"/>
          <w:lang w:eastAsia="en-US" w:bidi="en-US"/>
        </w:rPr>
        <w:t>-</w:t>
      </w:r>
      <w:r w:rsidRPr="00BB285C">
        <w:rPr>
          <w:rFonts w:ascii="Times New Roman" w:eastAsia="Times New Roman" w:hAnsi="Times New Roman" w:cs="Times New Roman"/>
          <w:color w:val="000000"/>
          <w:kern w:val="0"/>
          <w:sz w:val="28"/>
          <w:szCs w:val="28"/>
          <w:lang w:val="en-US" w:eastAsia="en-US" w:bidi="en-US"/>
        </w:rPr>
        <w:t>OH</w:t>
      </w:r>
      <w:r w:rsidRPr="00BB285C">
        <w:rPr>
          <w:rFonts w:ascii="Times New Roman" w:eastAsia="Times New Roman" w:hAnsi="Times New Roman" w:cs="Times New Roman"/>
          <w:color w:val="000000"/>
          <w:kern w:val="0"/>
          <w:sz w:val="28"/>
          <w:szCs w:val="28"/>
          <w:lang w:eastAsia="en-US" w:bidi="en-US"/>
        </w:rPr>
        <w:t>.</w:t>
      </w:r>
    </w:p>
    <w:p w:rsidR="00BB285C" w:rsidRPr="00BB285C" w:rsidRDefault="00BB285C" w:rsidP="00BB285C">
      <w:pPr>
        <w:numPr>
          <w:ilvl w:val="0"/>
          <w:numId w:val="49"/>
        </w:numPr>
        <w:tabs>
          <w:tab w:val="clear" w:pos="709"/>
          <w:tab w:val="left" w:pos="1149"/>
        </w:tabs>
        <w:suppressAutoHyphens w:val="0"/>
        <w:spacing w:after="0" w:line="480" w:lineRule="exact"/>
        <w:ind w:left="1160" w:hanging="360"/>
        <w:jc w:val="left"/>
        <w:rPr>
          <w:rFonts w:ascii="Times New Roman" w:eastAsia="Times New Roman" w:hAnsi="Times New Roman" w:cs="Times New Roman"/>
          <w:kern w:val="0"/>
          <w:sz w:val="28"/>
          <w:szCs w:val="28"/>
          <w:lang w:eastAsia="ru-RU" w:bidi="ru-RU"/>
        </w:rPr>
      </w:pPr>
      <w:r w:rsidRPr="00BB285C">
        <w:rPr>
          <w:rFonts w:ascii="Times New Roman" w:eastAsia="Times New Roman" w:hAnsi="Times New Roman" w:cs="Times New Roman"/>
          <w:color w:val="000000"/>
          <w:kern w:val="0"/>
          <w:sz w:val="28"/>
          <w:szCs w:val="28"/>
          <w:lang w:eastAsia="ru-RU" w:bidi="ru-RU"/>
        </w:rPr>
        <w:t>На основе проведенных экспериментальных исследований и проведенного вычислительного эксперимента с использованием математической модели золь-гель процесса получения диоксида титана найдены мольные соотношения компонентов (тетрабутоксититан : изопропиловый спирт : вода : азотная кислота): [1:4:25:0.25] и [1:4:25:0.5], позволившие при температуре 293 К получить наноразмерные частицы диоксида титана, находящиеся в интервале размеров (радиусов частиц) 14 - 15 нм, для использования этих частиц при приготовлении катодных катализаторов для водородных топливных элементов.</w:t>
      </w:r>
    </w:p>
    <w:p w:rsidR="00BB285C" w:rsidRPr="00BB285C" w:rsidRDefault="00BB285C" w:rsidP="00BB285C">
      <w:r w:rsidRPr="00BB285C">
        <w:rPr>
          <w:rFonts w:ascii="Arial Unicode MS" w:eastAsia="Arial Unicode MS" w:hAnsi="Arial Unicode MS" w:cs="Arial Unicode MS"/>
          <w:color w:val="000000"/>
          <w:kern w:val="0"/>
          <w:sz w:val="24"/>
          <w:szCs w:val="24"/>
          <w:lang w:eastAsia="ru-RU" w:bidi="ru-RU"/>
        </w:rPr>
        <w:t>Проведен инженерный расчет параметров реактора для получения диоксида титана в количестве, необходимом для выпуска 1000 автомобилей в год, работающих на водородном топливе.</w:t>
      </w:r>
    </w:p>
    <w:sectPr w:rsidR="00BB285C" w:rsidRPr="00BB285C"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B285C" w:rsidRPr="00BB285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85C" w:rsidRDefault="00BB285C">
    <w:pPr>
      <w:rPr>
        <w:sz w:val="2"/>
        <w:szCs w:val="2"/>
      </w:rPr>
    </w:pPr>
    <w:r w:rsidRPr="00681091">
      <w:rPr>
        <w:sz w:val="24"/>
        <w:szCs w:val="24"/>
        <w:lang w:bidi="ru-RU"/>
      </w:rPr>
      <w:pict>
        <v:shapetype id="_x0000_t202" coordsize="21600,21600" o:spt="202" path="m,l,21600r21600,l21600,xe">
          <v:stroke joinstyle="miter"/>
          <v:path gradientshapeok="t" o:connecttype="rect"/>
        </v:shapetype>
        <v:shape id="_x0000_s610094" type="#_x0000_t202" style="position:absolute;left:0;text-align:left;margin-left:314.05pt;margin-top:37.55pt;width:9.6pt;height:6.95pt;z-index:-251614208;mso-wrap-style:none;mso-wrap-distance-left:5pt;mso-wrap-distance-right:5pt;mso-position-horizontal-relative:page;mso-position-vertical-relative:page" wrapcoords="0 0" filled="f" stroked="f">
          <v:textbox style="mso-fit-shape-to-text:t" inset="0,0,0,0">
            <w:txbxContent>
              <w:p w:rsidR="00BB285C" w:rsidRDefault="00BB285C">
                <w:pPr>
                  <w:spacing w:line="240" w:lineRule="auto"/>
                </w:pPr>
                <w:fldSimple w:instr=" PAGE \* MERGEFORMAT ">
                  <w:r w:rsidRPr="00BB285C">
                    <w:rPr>
                      <w:rStyle w:val="afffff9"/>
                      <w:noProof/>
                    </w:rPr>
                    <w:t>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27C0D"/>
    <w:multiLevelType w:val="multilevel"/>
    <w:tmpl w:val="B7CCA3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34F56"/>
    <w:multiLevelType w:val="multilevel"/>
    <w:tmpl w:val="CA8254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0A2250"/>
    <w:multiLevelType w:val="multilevel"/>
    <w:tmpl w:val="2BF83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577F61"/>
    <w:multiLevelType w:val="multilevel"/>
    <w:tmpl w:val="26365160"/>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117241"/>
    <w:multiLevelType w:val="multilevel"/>
    <w:tmpl w:val="10A28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D15C80"/>
    <w:multiLevelType w:val="multilevel"/>
    <w:tmpl w:val="EB3E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217B3B"/>
    <w:multiLevelType w:val="multilevel"/>
    <w:tmpl w:val="BB82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9E0790"/>
    <w:multiLevelType w:val="multilevel"/>
    <w:tmpl w:val="8F5A158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DD5F5E"/>
    <w:multiLevelType w:val="multilevel"/>
    <w:tmpl w:val="A4B2F47E"/>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D8072C"/>
    <w:multiLevelType w:val="multilevel"/>
    <w:tmpl w:val="CC0EE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B5D17"/>
    <w:multiLevelType w:val="multilevel"/>
    <w:tmpl w:val="17743E6C"/>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1D642B78"/>
    <w:multiLevelType w:val="multilevel"/>
    <w:tmpl w:val="A3CAFE82"/>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151B84"/>
    <w:multiLevelType w:val="multilevel"/>
    <w:tmpl w:val="BCD23A5C"/>
    <w:lvl w:ilvl="0">
      <w:start w:val="1"/>
      <w:numFmt w:val="decimal"/>
      <w:lvlText w:val="2.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3C49E4"/>
    <w:multiLevelType w:val="multilevel"/>
    <w:tmpl w:val="CEB44CF6"/>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F5935"/>
    <w:multiLevelType w:val="multilevel"/>
    <w:tmpl w:val="31200F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FB5871"/>
    <w:multiLevelType w:val="multilevel"/>
    <w:tmpl w:val="5D643C82"/>
    <w:lvl w:ilvl="0">
      <w:start w:val="1"/>
      <w:numFmt w:val="decimal"/>
      <w:lvlText w:val="2.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996AF3"/>
    <w:multiLevelType w:val="multilevel"/>
    <w:tmpl w:val="5106C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C246B3"/>
    <w:multiLevelType w:val="multilevel"/>
    <w:tmpl w:val="123E5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2D2BF2"/>
    <w:multiLevelType w:val="multilevel"/>
    <w:tmpl w:val="31CCAD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A14761"/>
    <w:multiLevelType w:val="multilevel"/>
    <w:tmpl w:val="426CA008"/>
    <w:lvl w:ilvl="0">
      <w:start w:val="1"/>
      <w:numFmt w:val="decimal"/>
      <w:lvlText w:val="05.1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0112B0"/>
    <w:multiLevelType w:val="multilevel"/>
    <w:tmpl w:val="24ECD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C83E0F"/>
    <w:multiLevelType w:val="multilevel"/>
    <w:tmpl w:val="F446E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B6951"/>
    <w:multiLevelType w:val="multilevel"/>
    <w:tmpl w:val="3E9EC5EE"/>
    <w:lvl w:ilvl="0">
      <w:start w:val="5"/>
      <w:numFmt w:val="decimal"/>
      <w:lvlText w:val="05.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65582D"/>
    <w:multiLevelType w:val="multilevel"/>
    <w:tmpl w:val="1206BD0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DA5565"/>
    <w:multiLevelType w:val="multilevel"/>
    <w:tmpl w:val="956E00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3880B2D"/>
    <w:multiLevelType w:val="multilevel"/>
    <w:tmpl w:val="F1DAD2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C10C8A"/>
    <w:multiLevelType w:val="multilevel"/>
    <w:tmpl w:val="69B24C2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9A3A10"/>
    <w:multiLevelType w:val="multilevel"/>
    <w:tmpl w:val="8BD8481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54313459"/>
    <w:multiLevelType w:val="multilevel"/>
    <w:tmpl w:val="F84E868C"/>
    <w:lvl w:ilvl="0">
      <w:start w:val="1"/>
      <w:numFmt w:val="decimal"/>
      <w:lvlText w:val="2.1.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E642FC"/>
    <w:multiLevelType w:val="multilevel"/>
    <w:tmpl w:val="1B0E53C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7664C6"/>
    <w:multiLevelType w:val="multilevel"/>
    <w:tmpl w:val="B64AD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CB5F1E"/>
    <w:multiLevelType w:val="multilevel"/>
    <w:tmpl w:val="A1C82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EF1A2D"/>
    <w:multiLevelType w:val="multilevel"/>
    <w:tmpl w:val="C6EAB9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ED2F9D"/>
    <w:multiLevelType w:val="multilevel"/>
    <w:tmpl w:val="9B3484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934048"/>
    <w:multiLevelType w:val="multilevel"/>
    <w:tmpl w:val="A1605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7">
    <w:nsid w:val="62DA11CD"/>
    <w:multiLevelType w:val="multilevel"/>
    <w:tmpl w:val="4EE4F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9">
    <w:nsid w:val="696C3277"/>
    <w:multiLevelType w:val="multilevel"/>
    <w:tmpl w:val="954C08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40740C"/>
    <w:multiLevelType w:val="multilevel"/>
    <w:tmpl w:val="A0B6CE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2">
    <w:nsid w:val="738D2CBE"/>
    <w:multiLevelType w:val="multilevel"/>
    <w:tmpl w:val="7B0293D6"/>
    <w:lvl w:ilvl="0">
      <w:start w:val="7"/>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7ED1D66"/>
    <w:multiLevelType w:val="multilevel"/>
    <w:tmpl w:val="34760E4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A94AB3"/>
    <w:multiLevelType w:val="multilevel"/>
    <w:tmpl w:val="E3EA3C7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9B910C6"/>
    <w:multiLevelType w:val="multilevel"/>
    <w:tmpl w:val="68CE0E2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154A22"/>
    <w:multiLevelType w:val="multilevel"/>
    <w:tmpl w:val="713454F8"/>
    <w:lvl w:ilvl="0">
      <w:start w:val="4"/>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5C226D"/>
    <w:multiLevelType w:val="multilevel"/>
    <w:tmpl w:val="D41CC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4D2B6A"/>
    <w:multiLevelType w:val="multilevel"/>
    <w:tmpl w:val="86D89D5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20"/>
  </w:num>
  <w:num w:numId="8">
    <w:abstractNumId w:val="95"/>
  </w:num>
  <w:num w:numId="9">
    <w:abstractNumId w:val="109"/>
  </w:num>
  <w:num w:numId="10">
    <w:abstractNumId w:val="86"/>
  </w:num>
  <w:num w:numId="11">
    <w:abstractNumId w:val="91"/>
  </w:num>
  <w:num w:numId="12">
    <w:abstractNumId w:val="98"/>
  </w:num>
  <w:num w:numId="13">
    <w:abstractNumId w:val="75"/>
  </w:num>
  <w:num w:numId="14">
    <w:abstractNumId w:val="90"/>
  </w:num>
  <w:num w:numId="15">
    <w:abstractNumId w:val="106"/>
  </w:num>
  <w:num w:numId="16">
    <w:abstractNumId w:val="107"/>
  </w:num>
  <w:num w:numId="17">
    <w:abstractNumId w:val="112"/>
  </w:num>
  <w:num w:numId="18">
    <w:abstractNumId w:val="111"/>
  </w:num>
  <w:num w:numId="19">
    <w:abstractNumId w:val="87"/>
  </w:num>
  <w:num w:numId="20">
    <w:abstractNumId w:val="102"/>
  </w:num>
  <w:num w:numId="21">
    <w:abstractNumId w:val="113"/>
  </w:num>
  <w:num w:numId="22">
    <w:abstractNumId w:val="94"/>
  </w:num>
  <w:num w:numId="23">
    <w:abstractNumId w:val="119"/>
  </w:num>
  <w:num w:numId="24">
    <w:abstractNumId w:val="70"/>
  </w:num>
  <w:num w:numId="25">
    <w:abstractNumId w:val="125"/>
  </w:num>
  <w:num w:numId="26">
    <w:abstractNumId w:val="92"/>
  </w:num>
  <w:num w:numId="27">
    <w:abstractNumId w:val="122"/>
  </w:num>
  <w:num w:numId="28">
    <w:abstractNumId w:val="66"/>
  </w:num>
  <w:num w:numId="29">
    <w:abstractNumId w:val="104"/>
  </w:num>
  <w:num w:numId="30">
    <w:abstractNumId w:val="123"/>
  </w:num>
  <w:num w:numId="31">
    <w:abstractNumId w:val="124"/>
  </w:num>
  <w:num w:numId="32">
    <w:abstractNumId w:val="126"/>
  </w:num>
  <w:num w:numId="33">
    <w:abstractNumId w:val="88"/>
  </w:num>
  <w:num w:numId="34">
    <w:abstractNumId w:val="82"/>
  </w:num>
  <w:num w:numId="35">
    <w:abstractNumId w:val="117"/>
  </w:num>
  <w:num w:numId="36">
    <w:abstractNumId w:val="79"/>
  </w:num>
  <w:num w:numId="37">
    <w:abstractNumId w:val="74"/>
  </w:num>
  <w:num w:numId="38">
    <w:abstractNumId w:val="96"/>
  </w:num>
  <w:num w:numId="39">
    <w:abstractNumId w:val="105"/>
  </w:num>
  <w:num w:numId="40">
    <w:abstractNumId w:val="83"/>
  </w:num>
  <w:num w:numId="41">
    <w:abstractNumId w:val="103"/>
  </w:num>
  <w:num w:numId="42">
    <w:abstractNumId w:val="100"/>
  </w:num>
  <w:num w:numId="43">
    <w:abstractNumId w:val="114"/>
  </w:num>
  <w:num w:numId="44">
    <w:abstractNumId w:val="110"/>
  </w:num>
  <w:num w:numId="45">
    <w:abstractNumId w:val="115"/>
  </w:num>
  <w:num w:numId="46">
    <w:abstractNumId w:val="101"/>
  </w:num>
  <w:num w:numId="47">
    <w:abstractNumId w:val="77"/>
  </w:num>
  <w:num w:numId="48">
    <w:abstractNumId w:val="97"/>
  </w:num>
  <w:num w:numId="49">
    <w:abstractNumId w:val="127"/>
  </w:num>
  <w:num w:numId="50">
    <w:abstractNumId w:val="1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95"/>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41EE1-056B-47E8-A3A8-ADE854D0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2022-02-11T09:54:00Z</dcterms:created>
  <dcterms:modified xsi:type="dcterms:W3CDTF">2022-02-11T09:54:00Z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