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F5DA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 xml:space="preserve">Садов Николай Александрович. Оптимизация врачебной тактики на основе прогнозирования течения беременности и родов у пациенток после </w:t>
      </w:r>
      <w:proofErr w:type="spellStart"/>
      <w:r w:rsidRPr="000F58F7">
        <w:rPr>
          <w:rStyle w:val="21"/>
          <w:color w:val="000000"/>
        </w:rPr>
        <w:t>миомэктомии</w:t>
      </w:r>
      <w:proofErr w:type="spellEnd"/>
      <w:r w:rsidRPr="000F58F7">
        <w:rPr>
          <w:rStyle w:val="21"/>
          <w:color w:val="000000"/>
        </w:rPr>
        <w:t xml:space="preserve"> : диссертация ... кандидата медицинских наук : 05.13.01 / Садов Николай Александрович; [Место защиты: ГОУВПО "Воронежская государственная медицинская академия"].- Воронеж, 2009.- 136 с.: ил.</w:t>
      </w:r>
    </w:p>
    <w:p w14:paraId="263067C4" w14:textId="77777777" w:rsidR="000F58F7" w:rsidRPr="000F58F7" w:rsidRDefault="000F58F7" w:rsidP="000F58F7">
      <w:pPr>
        <w:rPr>
          <w:rStyle w:val="21"/>
          <w:color w:val="000000"/>
        </w:rPr>
      </w:pPr>
    </w:p>
    <w:p w14:paraId="2A098D31" w14:textId="77777777" w:rsidR="000F58F7" w:rsidRPr="000F58F7" w:rsidRDefault="000F58F7" w:rsidP="000F58F7">
      <w:pPr>
        <w:rPr>
          <w:rStyle w:val="21"/>
          <w:color w:val="000000"/>
        </w:rPr>
      </w:pPr>
    </w:p>
    <w:p w14:paraId="4B7A6A1D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ГОУ ВПО «ВОРОНЕЖСКАЯ ГОСУДАРСТВЕННАЯ МЕДИЦИНСКАЯ</w:t>
      </w:r>
    </w:p>
    <w:p w14:paraId="3245C828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АКАДЕМИЯ им. Н.Н.БУРДЕНКО» ФЕДЕРАЛЬНОГО АГЕНТСТВА</w:t>
      </w:r>
    </w:p>
    <w:p w14:paraId="3A1C7668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ПО ЗДРАВООХРАНЕНИЮ И СОЦИАЛЬНОМУ РАЗВИТИЮ</w:t>
      </w:r>
    </w:p>
    <w:p w14:paraId="70F73F62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На правах рукописи</w:t>
      </w:r>
    </w:p>
    <w:p w14:paraId="58477701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04201053781</w:t>
      </w:r>
    </w:p>
    <w:p w14:paraId="48AD4A7D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САДОВ Николай Александрович</w:t>
      </w:r>
    </w:p>
    <w:p w14:paraId="3B0F712E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ОПТИМИЗАЦИЯ ВРАЧЕБНОЙ ТАКТИКИ НА ОСНОВЕ</w:t>
      </w:r>
    </w:p>
    <w:p w14:paraId="5A75CE65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ПРОГНОЗИРОВАНИЯ ТЕЧЕНИЯ БЕРЕМЕННОСТИ И РОДОВ</w:t>
      </w:r>
    </w:p>
    <w:p w14:paraId="747BECFA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У ПАЦИЕНТОК ПОСЛЕ МИОМЭКТОМИИ</w:t>
      </w:r>
    </w:p>
    <w:p w14:paraId="513F2F6D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Специальность 05.13.01 - Системный анализ, управление</w:t>
      </w:r>
    </w:p>
    <w:p w14:paraId="000B4523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и обработка информации (медицинские науки)</w:t>
      </w:r>
    </w:p>
    <w:p w14:paraId="4B680FB4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ДИССЕРТАЦИЯ</w:t>
      </w:r>
    </w:p>
    <w:p w14:paraId="722F4AE0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на соискание ученой степени</w:t>
      </w:r>
    </w:p>
    <w:p w14:paraId="1B585CBA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кандидата медицинских наук</w:t>
      </w:r>
    </w:p>
    <w:p w14:paraId="27EA0E09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Научный руководитель:</w:t>
      </w:r>
    </w:p>
    <w:p w14:paraId="5929272A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доктор медицинских наук, профессор И.Н. Коротких</w:t>
      </w:r>
    </w:p>
    <w:p w14:paraId="1AD0636E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 xml:space="preserve">ВОРОНЕЖ 2009 </w:t>
      </w:r>
    </w:p>
    <w:p w14:paraId="47833F63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СОДЕРЖАНИЕ</w:t>
      </w:r>
    </w:p>
    <w:p w14:paraId="11239D4C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Условные сокращения</w:t>
      </w:r>
      <w:r w:rsidRPr="000F58F7">
        <w:rPr>
          <w:rStyle w:val="21"/>
          <w:color w:val="000000"/>
        </w:rPr>
        <w:tab/>
        <w:t xml:space="preserve"> 4</w:t>
      </w:r>
    </w:p>
    <w:p w14:paraId="1E562868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Введение</w:t>
      </w:r>
      <w:r w:rsidRPr="000F58F7">
        <w:rPr>
          <w:rStyle w:val="21"/>
          <w:color w:val="000000"/>
        </w:rPr>
        <w:tab/>
        <w:t xml:space="preserve"> 5</w:t>
      </w:r>
    </w:p>
    <w:p w14:paraId="6A58CF4E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lastRenderedPageBreak/>
        <w:t>ГЛАВА 1. ПУТИ ПОВЫШЕНИЯ ЭФФЕКТИВНОСТИ ВОССТАНОВЛЕНИЯ РЕПРОДУКТИВНОЙ ФУНКЦИИ У ПАЦИЕНТОК ПОСЛЕ МИОМЭКТОМИИ НА ОСНОВЕ КОМПЛЕКСНОГО ПОДХОДА И ПРОГНОСТИЧЕСКОГО</w:t>
      </w:r>
    </w:p>
    <w:p w14:paraId="6C15E602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МОДЕЛИРОВАНИЯ</w:t>
      </w:r>
      <w:r w:rsidRPr="000F58F7">
        <w:rPr>
          <w:rStyle w:val="21"/>
          <w:color w:val="000000"/>
        </w:rPr>
        <w:tab/>
        <w:t xml:space="preserve"> 12</w:t>
      </w:r>
    </w:p>
    <w:p w14:paraId="1F25D28A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1.1.</w:t>
      </w:r>
      <w:r w:rsidRPr="000F58F7">
        <w:rPr>
          <w:rStyle w:val="21"/>
          <w:color w:val="000000"/>
        </w:rPr>
        <w:tab/>
        <w:t>Современные представления об этиологии и патогенезе</w:t>
      </w:r>
    </w:p>
    <w:p w14:paraId="090ABCB2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миомы матки</w:t>
      </w:r>
      <w:r w:rsidRPr="000F58F7">
        <w:rPr>
          <w:rStyle w:val="21"/>
          <w:color w:val="000000"/>
        </w:rPr>
        <w:tab/>
        <w:t xml:space="preserve"> 12</w:t>
      </w:r>
    </w:p>
    <w:p w14:paraId="7BF5B3DB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1.2.</w:t>
      </w:r>
      <w:r w:rsidRPr="000F58F7">
        <w:rPr>
          <w:rStyle w:val="21"/>
          <w:color w:val="000000"/>
        </w:rPr>
        <w:tab/>
        <w:t>Анализ современных подходов к диагностике и лечению</w:t>
      </w:r>
    </w:p>
    <w:p w14:paraId="1C01C56F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миомы матки</w:t>
      </w:r>
      <w:r w:rsidRPr="000F58F7">
        <w:rPr>
          <w:rStyle w:val="21"/>
          <w:color w:val="000000"/>
        </w:rPr>
        <w:tab/>
        <w:t xml:space="preserve"> 19</w:t>
      </w:r>
    </w:p>
    <w:p w14:paraId="0AFFE3F5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1.3.</w:t>
      </w:r>
      <w:r w:rsidRPr="000F58F7">
        <w:rPr>
          <w:rStyle w:val="21"/>
          <w:color w:val="000000"/>
        </w:rPr>
        <w:tab/>
        <w:t>Использование методов системного анализа и прогностического моделирования для рационализации тактики ведения пациенток</w:t>
      </w:r>
    </w:p>
    <w:p w14:paraId="15D8DD10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 xml:space="preserve">с </w:t>
      </w:r>
      <w:proofErr w:type="spellStart"/>
      <w:r w:rsidRPr="000F58F7">
        <w:rPr>
          <w:rStyle w:val="21"/>
          <w:color w:val="000000"/>
        </w:rPr>
        <w:t>миомэктомией</w:t>
      </w:r>
      <w:proofErr w:type="spellEnd"/>
      <w:r w:rsidRPr="000F58F7">
        <w:rPr>
          <w:rStyle w:val="21"/>
          <w:color w:val="000000"/>
        </w:rPr>
        <w:tab/>
        <w:t xml:space="preserve"> 28</w:t>
      </w:r>
    </w:p>
    <w:p w14:paraId="3BA564FC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1.4.</w:t>
      </w:r>
      <w:r w:rsidRPr="000F58F7">
        <w:rPr>
          <w:rStyle w:val="21"/>
          <w:color w:val="000000"/>
        </w:rPr>
        <w:tab/>
        <w:t>Цель и задачи исследования</w:t>
      </w:r>
      <w:r w:rsidRPr="000F58F7">
        <w:rPr>
          <w:rStyle w:val="21"/>
          <w:color w:val="000000"/>
        </w:rPr>
        <w:tab/>
        <w:t xml:space="preserve"> 37</w:t>
      </w:r>
    </w:p>
    <w:p w14:paraId="531FFDE6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ГЛАВА 2. МЕТОДИКА ИССЛЕДОВАНИЯ И ПРОГНОЗИРОВАНИЯ</w:t>
      </w:r>
    </w:p>
    <w:p w14:paraId="0D5C3F0B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ТЕЧЕНИЯ БЕРЕМЕННОСТИ И РОДОВ У ПАЦИЕНТОК</w:t>
      </w:r>
    </w:p>
    <w:p w14:paraId="26EB3E59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ПОСЛЕ МИОМЭКТОМИИ</w:t>
      </w:r>
      <w:r w:rsidRPr="000F58F7">
        <w:rPr>
          <w:rStyle w:val="21"/>
          <w:color w:val="000000"/>
        </w:rPr>
        <w:tab/>
        <w:t xml:space="preserve"> 40</w:t>
      </w:r>
    </w:p>
    <w:p w14:paraId="29C39C66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2.1.</w:t>
      </w:r>
      <w:r w:rsidRPr="000F58F7">
        <w:rPr>
          <w:rStyle w:val="21"/>
          <w:color w:val="000000"/>
        </w:rPr>
        <w:tab/>
        <w:t>Методика формирования клинических групп, подходы к хирургическому лечению и методы обследования</w:t>
      </w:r>
    </w:p>
    <w:p w14:paraId="5053B425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 xml:space="preserve">пациенток с </w:t>
      </w:r>
      <w:proofErr w:type="spellStart"/>
      <w:r w:rsidRPr="000F58F7">
        <w:rPr>
          <w:rStyle w:val="21"/>
          <w:color w:val="000000"/>
        </w:rPr>
        <w:t>миомэктомией</w:t>
      </w:r>
      <w:proofErr w:type="spellEnd"/>
      <w:r w:rsidRPr="000F58F7">
        <w:rPr>
          <w:rStyle w:val="21"/>
          <w:color w:val="000000"/>
        </w:rPr>
        <w:t xml:space="preserve"> в анамнезе</w:t>
      </w:r>
      <w:r w:rsidRPr="000F58F7">
        <w:rPr>
          <w:rStyle w:val="21"/>
          <w:color w:val="000000"/>
        </w:rPr>
        <w:tab/>
        <w:t xml:space="preserve"> 40</w:t>
      </w:r>
    </w:p>
    <w:p w14:paraId="3632C709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2.2.</w:t>
      </w:r>
      <w:r w:rsidRPr="000F58F7">
        <w:rPr>
          <w:rStyle w:val="21"/>
          <w:color w:val="000000"/>
        </w:rPr>
        <w:tab/>
        <w:t>Анализ клинической характеристики больных миомой матки. . .</w:t>
      </w:r>
      <w:r w:rsidRPr="000F58F7">
        <w:rPr>
          <w:rStyle w:val="21"/>
          <w:color w:val="000000"/>
        </w:rPr>
        <w:tab/>
        <w:t>44</w:t>
      </w:r>
    </w:p>
    <w:p w14:paraId="550A64B5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2.3.</w:t>
      </w:r>
      <w:r w:rsidRPr="000F58F7">
        <w:rPr>
          <w:rStyle w:val="21"/>
          <w:color w:val="000000"/>
        </w:rPr>
        <w:tab/>
        <w:t>Методика интегрального оценивания и прогностического моделирования течения беременности и родов у пациенток</w:t>
      </w:r>
    </w:p>
    <w:p w14:paraId="0AC655B0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 xml:space="preserve">с </w:t>
      </w:r>
      <w:proofErr w:type="spellStart"/>
      <w:r w:rsidRPr="000F58F7">
        <w:rPr>
          <w:rStyle w:val="21"/>
          <w:color w:val="000000"/>
        </w:rPr>
        <w:t>миомэктомией</w:t>
      </w:r>
      <w:proofErr w:type="spellEnd"/>
      <w:r w:rsidRPr="000F58F7">
        <w:rPr>
          <w:rStyle w:val="21"/>
          <w:color w:val="000000"/>
        </w:rPr>
        <w:t xml:space="preserve">. . . Выводы второй главы </w:t>
      </w:r>
    </w:p>
    <w:p w14:paraId="75D203EC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з</w:t>
      </w:r>
    </w:p>
    <w:p w14:paraId="14ED5D6A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ГЛАВА 3. СРАВНИТЕЛЬНЫЙ АНАЛИЗ ТЕЧЕНИЯ БЕРЕМЕННОСТИ</w:t>
      </w:r>
    </w:p>
    <w:p w14:paraId="7125558A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И РОДОВ У ЖЕНЩИН, ПЕРЕНЕСШИХ МИОМЭКТОМИЮ</w:t>
      </w:r>
    </w:p>
    <w:p w14:paraId="404F8B84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РАЗЛИЧНЫМ ДОСТУПОМ</w:t>
      </w:r>
      <w:r w:rsidRPr="000F58F7">
        <w:rPr>
          <w:rStyle w:val="21"/>
          <w:color w:val="000000"/>
        </w:rPr>
        <w:tab/>
        <w:t xml:space="preserve"> 74</w:t>
      </w:r>
    </w:p>
    <w:p w14:paraId="46A80E82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ЗЛ. Факторы, оказывающие влияние на восстановление фертильности</w:t>
      </w:r>
    </w:p>
    <w:p w14:paraId="38417CF9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 xml:space="preserve">у пациенток после </w:t>
      </w:r>
      <w:proofErr w:type="spellStart"/>
      <w:r w:rsidRPr="000F58F7">
        <w:rPr>
          <w:rStyle w:val="21"/>
          <w:color w:val="000000"/>
        </w:rPr>
        <w:t>миомэктомии</w:t>
      </w:r>
      <w:proofErr w:type="spellEnd"/>
      <w:r w:rsidRPr="000F58F7">
        <w:rPr>
          <w:rStyle w:val="21"/>
          <w:color w:val="000000"/>
        </w:rPr>
        <w:tab/>
        <w:t xml:space="preserve"> 74</w:t>
      </w:r>
    </w:p>
    <w:p w14:paraId="43643DF0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3.2.</w:t>
      </w:r>
      <w:r w:rsidRPr="000F58F7">
        <w:rPr>
          <w:rStyle w:val="21"/>
          <w:color w:val="000000"/>
        </w:rPr>
        <w:tab/>
        <w:t>Сравнительный анализ течения беременности и исхода родов</w:t>
      </w:r>
    </w:p>
    <w:p w14:paraId="77A90616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lastRenderedPageBreak/>
        <w:t xml:space="preserve">у женщин, перенесших </w:t>
      </w:r>
      <w:proofErr w:type="spellStart"/>
      <w:r w:rsidRPr="000F58F7">
        <w:rPr>
          <w:rStyle w:val="21"/>
          <w:color w:val="000000"/>
        </w:rPr>
        <w:t>миомэктомию</w:t>
      </w:r>
      <w:proofErr w:type="spellEnd"/>
      <w:r w:rsidRPr="000F58F7">
        <w:rPr>
          <w:rStyle w:val="21"/>
          <w:color w:val="000000"/>
        </w:rPr>
        <w:t xml:space="preserve"> различным доступом</w:t>
      </w:r>
      <w:r w:rsidRPr="000F58F7">
        <w:rPr>
          <w:rStyle w:val="21"/>
          <w:color w:val="000000"/>
        </w:rPr>
        <w:tab/>
      </w:r>
      <w:r w:rsidRPr="000F58F7">
        <w:rPr>
          <w:rStyle w:val="21"/>
          <w:color w:val="000000"/>
        </w:rPr>
        <w:tab/>
        <w:t>78</w:t>
      </w:r>
    </w:p>
    <w:p w14:paraId="2A5B7B65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3.3.</w:t>
      </w:r>
      <w:r w:rsidRPr="000F58F7">
        <w:rPr>
          <w:rStyle w:val="21"/>
          <w:color w:val="000000"/>
        </w:rPr>
        <w:tab/>
        <w:t>Разработка интегрального показателя для оценки течения</w:t>
      </w:r>
    </w:p>
    <w:p w14:paraId="12999FD8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 xml:space="preserve">беременности у пациенток после </w:t>
      </w:r>
      <w:proofErr w:type="spellStart"/>
      <w:r w:rsidRPr="000F58F7">
        <w:rPr>
          <w:rStyle w:val="21"/>
          <w:color w:val="000000"/>
        </w:rPr>
        <w:t>миомэктомии</w:t>
      </w:r>
      <w:proofErr w:type="spellEnd"/>
      <w:r w:rsidRPr="000F58F7">
        <w:rPr>
          <w:rStyle w:val="21"/>
          <w:color w:val="000000"/>
        </w:rPr>
        <w:tab/>
        <w:t xml:space="preserve"> 90</w:t>
      </w:r>
    </w:p>
    <w:p w14:paraId="2A95E641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Выводы третьей главы</w:t>
      </w:r>
      <w:r w:rsidRPr="000F58F7">
        <w:rPr>
          <w:rStyle w:val="21"/>
          <w:color w:val="000000"/>
        </w:rPr>
        <w:tab/>
        <w:t xml:space="preserve"> 94</w:t>
      </w:r>
    </w:p>
    <w:p w14:paraId="53AF1BB6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ГЛАВА 4. РАЦИОНАЛИЗАЦИЯ ВРАЧЕБНОЙ ТАКТИКИ ПРИ</w:t>
      </w:r>
    </w:p>
    <w:p w14:paraId="7FC6F59F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ВЕДЕНИИ ПАЦИЕНТОК ПОСЛЕ МИОМЭКТОМИИ НА ОСНОВЕ ПРОГНОЗИРОВАНИЯ ТЕЧЕНИЯ БЕРЕМЕННОСТИ И РОДОВ. ...</w:t>
      </w:r>
      <w:r w:rsidRPr="000F58F7">
        <w:rPr>
          <w:rStyle w:val="21"/>
          <w:color w:val="000000"/>
        </w:rPr>
        <w:tab/>
        <w:t>96</w:t>
      </w:r>
    </w:p>
    <w:p w14:paraId="0EC9D32B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4.1.</w:t>
      </w:r>
      <w:r w:rsidRPr="000F58F7">
        <w:rPr>
          <w:rStyle w:val="21"/>
          <w:color w:val="000000"/>
        </w:rPr>
        <w:tab/>
        <w:t>Прогностическое моделирование восстановления</w:t>
      </w:r>
      <w:r w:rsidRPr="000F58F7">
        <w:rPr>
          <w:rStyle w:val="21"/>
          <w:color w:val="000000"/>
        </w:rPr>
        <w:tab/>
        <w:t>„</w:t>
      </w:r>
    </w:p>
    <w:p w14:paraId="6FB6DC94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репродуктивной функции, течения беременности и родов</w:t>
      </w:r>
    </w:p>
    <w:p w14:paraId="5539104D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 xml:space="preserve">у пациенток после </w:t>
      </w:r>
      <w:proofErr w:type="spellStart"/>
      <w:r w:rsidRPr="000F58F7">
        <w:rPr>
          <w:rStyle w:val="21"/>
          <w:color w:val="000000"/>
        </w:rPr>
        <w:t>миомэктомии</w:t>
      </w:r>
      <w:proofErr w:type="spellEnd"/>
      <w:r w:rsidRPr="000F58F7">
        <w:rPr>
          <w:rStyle w:val="21"/>
          <w:color w:val="000000"/>
        </w:rPr>
        <w:tab/>
        <w:t xml:space="preserve"> 96</w:t>
      </w:r>
    </w:p>
    <w:p w14:paraId="0933419A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4.2.</w:t>
      </w:r>
      <w:r w:rsidRPr="000F58F7">
        <w:rPr>
          <w:rStyle w:val="21"/>
          <w:color w:val="000000"/>
        </w:rPr>
        <w:tab/>
        <w:t>Алгоритмизация выбора рациональной тактики ведения</w:t>
      </w:r>
    </w:p>
    <w:p w14:paraId="0E686C71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 xml:space="preserve">пациенток после </w:t>
      </w:r>
      <w:proofErr w:type="spellStart"/>
      <w:r w:rsidRPr="000F58F7">
        <w:rPr>
          <w:rStyle w:val="21"/>
          <w:color w:val="000000"/>
        </w:rPr>
        <w:t>миомэктомии</w:t>
      </w:r>
      <w:proofErr w:type="spellEnd"/>
      <w:r w:rsidRPr="000F58F7">
        <w:rPr>
          <w:rStyle w:val="21"/>
          <w:color w:val="000000"/>
        </w:rPr>
        <w:tab/>
        <w:t xml:space="preserve"> 102</w:t>
      </w:r>
    </w:p>
    <w:p w14:paraId="5714E711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Выводы четвертой главы</w:t>
      </w:r>
      <w:r w:rsidRPr="000F58F7">
        <w:rPr>
          <w:rStyle w:val="21"/>
          <w:color w:val="000000"/>
        </w:rPr>
        <w:tab/>
        <w:t xml:space="preserve"> 117</w:t>
      </w:r>
    </w:p>
    <w:p w14:paraId="57F163F8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Заключение</w:t>
      </w:r>
      <w:r w:rsidRPr="000F58F7">
        <w:rPr>
          <w:rStyle w:val="21"/>
          <w:color w:val="000000"/>
        </w:rPr>
        <w:tab/>
        <w:t xml:space="preserve"> 119</w:t>
      </w:r>
    </w:p>
    <w:p w14:paraId="62951767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Литература</w:t>
      </w:r>
      <w:r w:rsidRPr="000F58F7">
        <w:rPr>
          <w:rStyle w:val="21"/>
          <w:color w:val="000000"/>
        </w:rPr>
        <w:tab/>
        <w:t xml:space="preserve"> 121</w:t>
      </w:r>
    </w:p>
    <w:p w14:paraId="0CAFC35B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Приложение 1</w:t>
      </w:r>
      <w:r w:rsidRPr="000F58F7">
        <w:rPr>
          <w:rStyle w:val="21"/>
          <w:color w:val="000000"/>
        </w:rPr>
        <w:tab/>
        <w:t xml:space="preserve"> 140</w:t>
      </w:r>
    </w:p>
    <w:p w14:paraId="4DE633FA" w14:textId="77777777" w:rsidR="000F58F7" w:rsidRPr="000F58F7" w:rsidRDefault="000F58F7" w:rsidP="000F58F7">
      <w:pPr>
        <w:rPr>
          <w:rStyle w:val="21"/>
          <w:color w:val="000000"/>
        </w:rPr>
      </w:pPr>
      <w:r w:rsidRPr="000F58F7">
        <w:rPr>
          <w:rStyle w:val="21"/>
          <w:color w:val="000000"/>
        </w:rPr>
        <w:t>Приложение 2</w:t>
      </w:r>
      <w:r w:rsidRPr="000F58F7">
        <w:rPr>
          <w:rStyle w:val="21"/>
          <w:color w:val="000000"/>
        </w:rPr>
        <w:tab/>
        <w:t xml:space="preserve"> 142 </w:t>
      </w:r>
    </w:p>
    <w:p w14:paraId="47C14201" w14:textId="1364E753" w:rsidR="00771F0A" w:rsidRDefault="00771F0A" w:rsidP="000F58F7"/>
    <w:p w14:paraId="210B050A" w14:textId="135D32CB" w:rsidR="000F58F7" w:rsidRDefault="000F58F7" w:rsidP="000F58F7"/>
    <w:p w14:paraId="797257E8" w14:textId="32A34808" w:rsidR="000F58F7" w:rsidRDefault="000F58F7" w:rsidP="000F58F7"/>
    <w:p w14:paraId="3D0F3259" w14:textId="0B0B5933" w:rsidR="000F58F7" w:rsidRDefault="000F58F7" w:rsidP="000F58F7"/>
    <w:p w14:paraId="2711503E" w14:textId="77777777" w:rsidR="000F58F7" w:rsidRDefault="000F58F7" w:rsidP="000F58F7">
      <w:pPr>
        <w:pStyle w:val="812"/>
        <w:keepNext/>
        <w:keepLines/>
        <w:shd w:val="clear" w:color="auto" w:fill="auto"/>
        <w:spacing w:before="0" w:after="422" w:line="280" w:lineRule="exact"/>
        <w:ind w:right="20"/>
      </w:pPr>
      <w:bookmarkStart w:id="0" w:name="bookmark40"/>
      <w:r>
        <w:rPr>
          <w:rStyle w:val="86"/>
          <w:b/>
          <w:bCs/>
          <w:color w:val="000000"/>
        </w:rPr>
        <w:t>ЗАКЛЮЧЕНИЕ</w:t>
      </w:r>
      <w:bookmarkEnd w:id="0"/>
    </w:p>
    <w:p w14:paraId="5E4013C4" w14:textId="77777777" w:rsidR="000F58F7" w:rsidRDefault="000F58F7" w:rsidP="000F58F7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Миома матки является одной из наиболее распространенных доброка</w:t>
      </w:r>
      <w:r>
        <w:rPr>
          <w:rStyle w:val="21"/>
          <w:color w:val="000000"/>
        </w:rPr>
        <w:softHyphen/>
        <w:t>чественных опухолей в гинекологической практике. В последние годы отме</w:t>
      </w:r>
      <w:r>
        <w:rPr>
          <w:rStyle w:val="21"/>
          <w:color w:val="000000"/>
        </w:rPr>
        <w:softHyphen/>
        <w:t>чается тенденция к расширению контингента больных с миомой матки, имеющих неосуществленные репродуктивные планы. Реализация детородной функции у этих пациенток является одной из актуальных проблем современ</w:t>
      </w:r>
      <w:r>
        <w:rPr>
          <w:rStyle w:val="21"/>
          <w:color w:val="000000"/>
        </w:rPr>
        <w:softHyphen/>
        <w:t xml:space="preserve">ных акушерства </w:t>
      </w:r>
      <w:r>
        <w:rPr>
          <w:rStyle w:val="21"/>
          <w:color w:val="000000"/>
        </w:rPr>
        <w:lastRenderedPageBreak/>
        <w:t>и гинекологии и требует индивидуального подхода к тактике ведения таких больных, основанного на сочетании относительно ранних ре</w:t>
      </w:r>
      <w:r>
        <w:rPr>
          <w:rStyle w:val="21"/>
          <w:color w:val="000000"/>
        </w:rPr>
        <w:softHyphen/>
        <w:t xml:space="preserve">конструктивно-пластических операций и рационального ведения </w:t>
      </w:r>
      <w:proofErr w:type="spellStart"/>
      <w:r>
        <w:rPr>
          <w:rStyle w:val="21"/>
          <w:color w:val="000000"/>
        </w:rPr>
        <w:t>преграви</w:t>
      </w:r>
      <w:proofErr w:type="spellEnd"/>
      <w:r>
        <w:rPr>
          <w:rStyle w:val="21"/>
          <w:color w:val="000000"/>
        </w:rPr>
        <w:t xml:space="preserve">- </w:t>
      </w:r>
      <w:proofErr w:type="spellStart"/>
      <w:r>
        <w:rPr>
          <w:rStyle w:val="21"/>
          <w:color w:val="000000"/>
        </w:rPr>
        <w:t>дарной</w:t>
      </w:r>
      <w:proofErr w:type="spellEnd"/>
      <w:r>
        <w:rPr>
          <w:rStyle w:val="21"/>
          <w:color w:val="000000"/>
        </w:rPr>
        <w:t xml:space="preserve"> подготовки, беременности и родов.</w:t>
      </w:r>
    </w:p>
    <w:p w14:paraId="5B433DB6" w14:textId="77777777" w:rsidR="000F58F7" w:rsidRDefault="000F58F7" w:rsidP="000F58F7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Использование методов системного анализа и математической стати</w:t>
      </w:r>
      <w:r>
        <w:rPr>
          <w:rStyle w:val="21"/>
          <w:color w:val="000000"/>
        </w:rPr>
        <w:softHyphen/>
        <w:t>стики способствует повышению эффективности врачебной тактики с диффе</w:t>
      </w:r>
      <w:r>
        <w:rPr>
          <w:rStyle w:val="21"/>
          <w:color w:val="000000"/>
        </w:rPr>
        <w:softHyphen/>
        <w:t xml:space="preserve">ренцированным назначением профилактических, диагностических и </w:t>
      </w:r>
      <w:proofErr w:type="spellStart"/>
      <w:r>
        <w:rPr>
          <w:rStyle w:val="21"/>
          <w:color w:val="000000"/>
        </w:rPr>
        <w:t>лечебно</w:t>
      </w:r>
      <w:r>
        <w:rPr>
          <w:rStyle w:val="21"/>
          <w:color w:val="000000"/>
        </w:rPr>
        <w:softHyphen/>
        <w:t>реабилитационных</w:t>
      </w:r>
      <w:proofErr w:type="spellEnd"/>
      <w:r>
        <w:rPr>
          <w:rStyle w:val="21"/>
          <w:color w:val="000000"/>
        </w:rPr>
        <w:t xml:space="preserve"> мероприятий у женщин с рубцом на матке после </w:t>
      </w:r>
      <w:proofErr w:type="spellStart"/>
      <w:r>
        <w:rPr>
          <w:rStyle w:val="21"/>
          <w:color w:val="000000"/>
        </w:rPr>
        <w:t>миомэк</w:t>
      </w:r>
      <w:proofErr w:type="spellEnd"/>
      <w:r>
        <w:rPr>
          <w:rStyle w:val="21"/>
          <w:color w:val="000000"/>
        </w:rPr>
        <w:t>- томии. Применение методик прогностического моделирования позволяет обеспечить индивидуальный подход к ведению таких пациенток на всех эта</w:t>
      </w:r>
      <w:r>
        <w:rPr>
          <w:rStyle w:val="21"/>
          <w:color w:val="000000"/>
        </w:rPr>
        <w:softHyphen/>
        <w:t>пах врачебного наблюдения после хирургического лечения миомы.</w:t>
      </w:r>
    </w:p>
    <w:p w14:paraId="3DA36475" w14:textId="77777777" w:rsidR="000F58F7" w:rsidRDefault="000F58F7" w:rsidP="000F58F7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В ходе работы получены следующие результаты:</w:t>
      </w:r>
    </w:p>
    <w:p w14:paraId="4051A137" w14:textId="77777777" w:rsidR="000F58F7" w:rsidRDefault="000F58F7" w:rsidP="000F58F7">
      <w:pPr>
        <w:pStyle w:val="210"/>
        <w:numPr>
          <w:ilvl w:val="0"/>
          <w:numId w:val="30"/>
        </w:numPr>
        <w:shd w:val="clear" w:color="auto" w:fill="auto"/>
        <w:tabs>
          <w:tab w:val="left" w:pos="1033"/>
        </w:tabs>
        <w:spacing w:before="0" w:after="0" w:line="470" w:lineRule="exact"/>
        <w:ind w:firstLine="780"/>
        <w:jc w:val="both"/>
      </w:pPr>
      <w:r>
        <w:rPr>
          <w:rStyle w:val="21"/>
          <w:color w:val="000000"/>
        </w:rPr>
        <w:t xml:space="preserve">С позиций системного анализа изучены современные представления об </w:t>
      </w:r>
      <w:proofErr w:type="spellStart"/>
      <w:r>
        <w:rPr>
          <w:rStyle w:val="21"/>
          <w:color w:val="000000"/>
        </w:rPr>
        <w:t>этиопатогенезе</w:t>
      </w:r>
      <w:proofErr w:type="spellEnd"/>
      <w:r>
        <w:rPr>
          <w:rStyle w:val="21"/>
          <w:color w:val="000000"/>
        </w:rPr>
        <w:t>, диагностике, вариантах оперативного лечения миомы матки и послеоперационной реабилитации у женщин фертильного возраста; проведена оценка возможности использования различных подходов к про</w:t>
      </w:r>
      <w:r>
        <w:rPr>
          <w:rStyle w:val="21"/>
          <w:color w:val="000000"/>
        </w:rPr>
        <w:softHyphen/>
        <w:t xml:space="preserve">гнозированию течения беременности и родов после </w:t>
      </w:r>
      <w:proofErr w:type="spellStart"/>
      <w:r>
        <w:rPr>
          <w:rStyle w:val="21"/>
          <w:color w:val="000000"/>
        </w:rPr>
        <w:t>миомэктомии</w:t>
      </w:r>
      <w:proofErr w:type="spellEnd"/>
      <w:r>
        <w:rPr>
          <w:rStyle w:val="21"/>
          <w:color w:val="000000"/>
        </w:rPr>
        <w:t>.</w:t>
      </w:r>
    </w:p>
    <w:p w14:paraId="16A2841D" w14:textId="77777777" w:rsidR="000F58F7" w:rsidRDefault="000F58F7" w:rsidP="000F58F7">
      <w:pPr>
        <w:pStyle w:val="210"/>
        <w:numPr>
          <w:ilvl w:val="0"/>
          <w:numId w:val="30"/>
        </w:numPr>
        <w:shd w:val="clear" w:color="auto" w:fill="auto"/>
        <w:tabs>
          <w:tab w:val="left" w:pos="1038"/>
        </w:tabs>
        <w:spacing w:before="0" w:after="0" w:line="470" w:lineRule="exact"/>
        <w:ind w:firstLine="780"/>
        <w:jc w:val="both"/>
      </w:pPr>
      <w:r>
        <w:rPr>
          <w:rStyle w:val="21"/>
          <w:color w:val="000000"/>
        </w:rPr>
        <w:t>Предложена методика и проведено комплексное исследование паци</w:t>
      </w:r>
      <w:r>
        <w:rPr>
          <w:rStyle w:val="21"/>
          <w:color w:val="000000"/>
        </w:rPr>
        <w:softHyphen/>
        <w:t xml:space="preserve">енток после различных вариантов </w:t>
      </w:r>
      <w:proofErr w:type="spellStart"/>
      <w:r>
        <w:rPr>
          <w:rStyle w:val="21"/>
          <w:color w:val="000000"/>
        </w:rPr>
        <w:t>миомэктомии</w:t>
      </w:r>
      <w:proofErr w:type="spellEnd"/>
      <w:r>
        <w:rPr>
          <w:rStyle w:val="21"/>
          <w:color w:val="000000"/>
        </w:rPr>
        <w:t>, включающее анализ основ</w:t>
      </w:r>
      <w:r>
        <w:rPr>
          <w:rStyle w:val="21"/>
          <w:color w:val="000000"/>
        </w:rPr>
        <w:softHyphen/>
        <w:t xml:space="preserve">ных факторов, влияющих на течение </w:t>
      </w:r>
      <w:proofErr w:type="spellStart"/>
      <w:r>
        <w:rPr>
          <w:rStyle w:val="21"/>
          <w:color w:val="000000"/>
        </w:rPr>
        <w:t>прегравидарного</w:t>
      </w:r>
      <w:proofErr w:type="spellEnd"/>
      <w:r>
        <w:rPr>
          <w:rStyle w:val="21"/>
          <w:color w:val="000000"/>
        </w:rPr>
        <w:t xml:space="preserve"> этапа, беременности и родов; выявлены клинико-анамнестические особенности данного континген</w:t>
      </w:r>
      <w:r>
        <w:rPr>
          <w:rStyle w:val="21"/>
          <w:color w:val="000000"/>
        </w:rPr>
        <w:softHyphen/>
        <w:t xml:space="preserve">та женщин; определены факторы, влияющие на восстановление </w:t>
      </w:r>
      <w:proofErr w:type="spellStart"/>
      <w:r>
        <w:rPr>
          <w:rStyle w:val="21"/>
          <w:color w:val="000000"/>
          <w:lang w:val="uk-UA" w:eastAsia="uk-UA"/>
        </w:rPr>
        <w:t>фертильно</w:t>
      </w:r>
      <w:proofErr w:type="spellEnd"/>
      <w:r>
        <w:rPr>
          <w:rStyle w:val="21"/>
          <w:color w:val="000000"/>
          <w:lang w:val="uk-UA" w:eastAsia="uk-UA"/>
        </w:rPr>
        <w:t xml:space="preserve">- </w:t>
      </w:r>
      <w:proofErr w:type="spellStart"/>
      <w:r>
        <w:rPr>
          <w:rStyle w:val="21"/>
          <w:color w:val="000000"/>
        </w:rPr>
        <w:t>сти</w:t>
      </w:r>
      <w:proofErr w:type="spellEnd"/>
      <w:r>
        <w:rPr>
          <w:rStyle w:val="21"/>
          <w:color w:val="000000"/>
        </w:rPr>
        <w:t xml:space="preserve">, течение беременности и исход родов после </w:t>
      </w:r>
      <w:proofErr w:type="spellStart"/>
      <w:r>
        <w:rPr>
          <w:rStyle w:val="21"/>
          <w:color w:val="000000"/>
        </w:rPr>
        <w:t>миомэктомии</w:t>
      </w:r>
      <w:proofErr w:type="spellEnd"/>
      <w:r>
        <w:rPr>
          <w:rStyle w:val="21"/>
          <w:color w:val="000000"/>
        </w:rPr>
        <w:t>, произведен</w:t>
      </w:r>
      <w:r>
        <w:rPr>
          <w:rStyle w:val="21"/>
          <w:color w:val="000000"/>
        </w:rPr>
        <w:softHyphen/>
        <w:t xml:space="preserve">ной различным доступом, на основе изучения клинической характеристики больных и </w:t>
      </w:r>
      <w:r>
        <w:rPr>
          <w:rStyle w:val="21"/>
          <w:color w:val="000000"/>
        </w:rPr>
        <w:lastRenderedPageBreak/>
        <w:t>статистически обоснованного сравнительного анализа.</w:t>
      </w:r>
    </w:p>
    <w:p w14:paraId="73B30ACC" w14:textId="77777777" w:rsidR="000F58F7" w:rsidRDefault="000F58F7" w:rsidP="000F58F7">
      <w:pPr>
        <w:pStyle w:val="210"/>
        <w:numPr>
          <w:ilvl w:val="0"/>
          <w:numId w:val="30"/>
        </w:numPr>
        <w:shd w:val="clear" w:color="auto" w:fill="auto"/>
        <w:tabs>
          <w:tab w:val="left" w:pos="1033"/>
        </w:tabs>
        <w:spacing w:before="0" w:after="0" w:line="466" w:lineRule="exact"/>
        <w:ind w:firstLine="780"/>
        <w:jc w:val="both"/>
      </w:pPr>
      <w:r>
        <w:rPr>
          <w:rStyle w:val="21"/>
          <w:color w:val="000000"/>
        </w:rPr>
        <w:t>Сформирован интегральный показатель, позволивший получить ком</w:t>
      </w:r>
      <w:r>
        <w:rPr>
          <w:rStyle w:val="21"/>
          <w:color w:val="000000"/>
        </w:rPr>
        <w:softHyphen/>
        <w:t xml:space="preserve">плексную оценку течения беременности у женщин с </w:t>
      </w:r>
      <w:proofErr w:type="spellStart"/>
      <w:r>
        <w:rPr>
          <w:rStyle w:val="21"/>
          <w:color w:val="000000"/>
        </w:rPr>
        <w:t>миомэктомией</w:t>
      </w:r>
      <w:proofErr w:type="spellEnd"/>
      <w:r>
        <w:rPr>
          <w:rStyle w:val="21"/>
          <w:color w:val="000000"/>
        </w:rPr>
        <w:t xml:space="preserve"> в анам</w:t>
      </w:r>
      <w:r>
        <w:rPr>
          <w:rStyle w:val="21"/>
          <w:color w:val="000000"/>
        </w:rPr>
        <w:softHyphen/>
        <w:t>незе на основе оптимального набора наиболее важных характеристик с уче</w:t>
      </w:r>
      <w:r>
        <w:rPr>
          <w:rStyle w:val="21"/>
          <w:color w:val="000000"/>
        </w:rPr>
        <w:softHyphen/>
        <w:t>том их значимости.</w:t>
      </w:r>
    </w:p>
    <w:p w14:paraId="36B23224" w14:textId="77777777" w:rsidR="000F58F7" w:rsidRDefault="000F58F7" w:rsidP="000F58F7">
      <w:pPr>
        <w:pStyle w:val="210"/>
        <w:numPr>
          <w:ilvl w:val="0"/>
          <w:numId w:val="30"/>
        </w:numPr>
        <w:shd w:val="clear" w:color="auto" w:fill="auto"/>
        <w:tabs>
          <w:tab w:val="left" w:pos="1033"/>
        </w:tabs>
        <w:spacing w:before="0" w:after="0" w:line="466" w:lineRule="exact"/>
        <w:ind w:firstLine="780"/>
        <w:jc w:val="both"/>
      </w:pPr>
      <w:r>
        <w:rPr>
          <w:rStyle w:val="21"/>
          <w:color w:val="000000"/>
        </w:rPr>
        <w:t>Разработан комплекс моделей, позволяющих получить индивидуаль</w:t>
      </w:r>
      <w:r>
        <w:rPr>
          <w:rStyle w:val="21"/>
          <w:color w:val="000000"/>
        </w:rPr>
        <w:softHyphen/>
        <w:t xml:space="preserve">ный прогноз восстановления фертильности, течения беременности и родов у женщин после различных вариантов </w:t>
      </w:r>
      <w:proofErr w:type="spellStart"/>
      <w:r>
        <w:rPr>
          <w:rStyle w:val="21"/>
          <w:color w:val="000000"/>
        </w:rPr>
        <w:t>миомэктомии</w:t>
      </w:r>
      <w:proofErr w:type="spellEnd"/>
      <w:r>
        <w:rPr>
          <w:rStyle w:val="21"/>
          <w:color w:val="000000"/>
        </w:rPr>
        <w:t>, являющийся основой для принятия оптимального решения при выборе лечебно-профилактических ме</w:t>
      </w:r>
      <w:r>
        <w:rPr>
          <w:rStyle w:val="21"/>
          <w:color w:val="000000"/>
        </w:rPr>
        <w:softHyphen/>
        <w:t>роприятий.</w:t>
      </w:r>
    </w:p>
    <w:p w14:paraId="6D3A56A2" w14:textId="77777777" w:rsidR="000F58F7" w:rsidRDefault="000F58F7" w:rsidP="000F58F7">
      <w:pPr>
        <w:pStyle w:val="210"/>
        <w:numPr>
          <w:ilvl w:val="0"/>
          <w:numId w:val="30"/>
        </w:numPr>
        <w:shd w:val="clear" w:color="auto" w:fill="auto"/>
        <w:tabs>
          <w:tab w:val="left" w:pos="1042"/>
        </w:tabs>
        <w:spacing w:before="0" w:after="0" w:line="466" w:lineRule="exact"/>
        <w:ind w:firstLine="780"/>
        <w:jc w:val="both"/>
      </w:pPr>
      <w:r>
        <w:rPr>
          <w:rStyle w:val="21"/>
          <w:color w:val="000000"/>
        </w:rPr>
        <w:t>Разработана методика выбора оптимальной врачебной тактики веде</w:t>
      </w:r>
      <w:r>
        <w:rPr>
          <w:rStyle w:val="21"/>
          <w:color w:val="000000"/>
        </w:rPr>
        <w:softHyphen/>
        <w:t xml:space="preserve">ния женщин с </w:t>
      </w:r>
      <w:proofErr w:type="spellStart"/>
      <w:r>
        <w:rPr>
          <w:rStyle w:val="21"/>
          <w:color w:val="000000"/>
        </w:rPr>
        <w:t>миомэктомией</w:t>
      </w:r>
      <w:proofErr w:type="spellEnd"/>
      <w:r>
        <w:rPr>
          <w:rStyle w:val="21"/>
          <w:color w:val="000000"/>
        </w:rPr>
        <w:t xml:space="preserve"> в анамнезе на </w:t>
      </w:r>
      <w:proofErr w:type="spellStart"/>
      <w:r>
        <w:rPr>
          <w:rStyle w:val="21"/>
          <w:color w:val="000000"/>
        </w:rPr>
        <w:t>прегравидарном</w:t>
      </w:r>
      <w:proofErr w:type="spellEnd"/>
      <w:r>
        <w:rPr>
          <w:rStyle w:val="21"/>
          <w:color w:val="000000"/>
        </w:rPr>
        <w:t xml:space="preserve"> этапе, при бере</w:t>
      </w:r>
      <w:r>
        <w:rPr>
          <w:rStyle w:val="21"/>
          <w:color w:val="000000"/>
        </w:rPr>
        <w:softHyphen/>
        <w:t xml:space="preserve">менности и родах, основанная на использовании интегрального показателя течения беременности и результатов прогностического моделирования. Предложена схема и алгоритм ведения беременности у пациенток с рубцом на матке после </w:t>
      </w:r>
      <w:proofErr w:type="spellStart"/>
      <w:r>
        <w:rPr>
          <w:rStyle w:val="21"/>
          <w:color w:val="000000"/>
        </w:rPr>
        <w:t>миомэктомии</w:t>
      </w:r>
      <w:proofErr w:type="spellEnd"/>
      <w:r>
        <w:rPr>
          <w:rStyle w:val="21"/>
          <w:color w:val="000000"/>
        </w:rPr>
        <w:t>.</w:t>
      </w:r>
    </w:p>
    <w:p w14:paraId="4D69BD56" w14:textId="721A7099" w:rsidR="000F58F7" w:rsidRPr="000F58F7" w:rsidRDefault="000F58F7" w:rsidP="000F58F7">
      <w:r>
        <w:rPr>
          <w:rStyle w:val="21"/>
          <w:color w:val="000000"/>
        </w:rPr>
        <w:t>Проведена клиническая апробация, доказавшая эффективность пред</w:t>
      </w:r>
      <w:r>
        <w:rPr>
          <w:rStyle w:val="21"/>
          <w:color w:val="000000"/>
        </w:rPr>
        <w:softHyphen/>
        <w:t>ложенного подхода по частоте восстановления фертильности женщин, часто</w:t>
      </w:r>
      <w:r>
        <w:rPr>
          <w:rStyle w:val="21"/>
          <w:color w:val="000000"/>
        </w:rPr>
        <w:softHyphen/>
        <w:t xml:space="preserve">те осложнений беременности и родов у пациенток после консервативной </w:t>
      </w:r>
      <w:proofErr w:type="spellStart"/>
      <w:r>
        <w:rPr>
          <w:rStyle w:val="21"/>
          <w:color w:val="000000"/>
        </w:rPr>
        <w:t>миомэктомии</w:t>
      </w:r>
      <w:proofErr w:type="spellEnd"/>
    </w:p>
    <w:sectPr w:rsidR="000F58F7" w:rsidRPr="000F58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1E99" w14:textId="77777777" w:rsidR="00F537BE" w:rsidRDefault="00F537BE">
      <w:pPr>
        <w:spacing w:after="0" w:line="240" w:lineRule="auto"/>
      </w:pPr>
      <w:r>
        <w:separator/>
      </w:r>
    </w:p>
  </w:endnote>
  <w:endnote w:type="continuationSeparator" w:id="0">
    <w:p w14:paraId="25249371" w14:textId="77777777" w:rsidR="00F537BE" w:rsidRDefault="00F5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96CA" w14:textId="77777777" w:rsidR="00F537BE" w:rsidRDefault="00F537BE">
      <w:pPr>
        <w:spacing w:after="0" w:line="240" w:lineRule="auto"/>
      </w:pPr>
      <w:r>
        <w:separator/>
      </w:r>
    </w:p>
  </w:footnote>
  <w:footnote w:type="continuationSeparator" w:id="0">
    <w:p w14:paraId="3451B420" w14:textId="77777777" w:rsidR="00F537BE" w:rsidRDefault="00F5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37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0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4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18"/>
  </w:num>
  <w:num w:numId="9">
    <w:abstractNumId w:val="14"/>
  </w:num>
  <w:num w:numId="10">
    <w:abstractNumId w:val="10"/>
  </w:num>
  <w:num w:numId="11">
    <w:abstractNumId w:val="25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2"/>
  </w:num>
  <w:num w:numId="17">
    <w:abstractNumId w:val="23"/>
  </w:num>
  <w:num w:numId="18">
    <w:abstractNumId w:val="28"/>
  </w:num>
  <w:num w:numId="19">
    <w:abstractNumId w:val="20"/>
  </w:num>
  <w:num w:numId="20">
    <w:abstractNumId w:val="19"/>
  </w:num>
  <w:num w:numId="21">
    <w:abstractNumId w:val="21"/>
  </w:num>
  <w:num w:numId="22">
    <w:abstractNumId w:val="29"/>
  </w:num>
  <w:num w:numId="23">
    <w:abstractNumId w:val="6"/>
  </w:num>
  <w:num w:numId="24">
    <w:abstractNumId w:val="27"/>
  </w:num>
  <w:num w:numId="25">
    <w:abstractNumId w:val="26"/>
  </w:num>
  <w:num w:numId="26">
    <w:abstractNumId w:val="12"/>
  </w:num>
  <w:num w:numId="27">
    <w:abstractNumId w:val="24"/>
  </w:num>
  <w:num w:numId="28">
    <w:abstractNumId w:val="7"/>
  </w:num>
  <w:num w:numId="29">
    <w:abstractNumId w:val="8"/>
  </w:num>
  <w:num w:numId="3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7BE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116501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3511</cp:revision>
  <dcterms:created xsi:type="dcterms:W3CDTF">2024-06-20T08:51:00Z</dcterms:created>
  <dcterms:modified xsi:type="dcterms:W3CDTF">2025-01-11T15:14:00Z</dcterms:modified>
  <cp:category/>
</cp:coreProperties>
</file>