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86D61" w:rsidRDefault="00086D61" w:rsidP="00086D61">
      <w:pPr>
        <w:tabs>
          <w:tab w:val="clear" w:pos="709"/>
        </w:tabs>
        <w:suppressAutoHyphens w:val="0"/>
        <w:spacing w:after="657" w:line="260" w:lineRule="exact"/>
        <w:ind w:left="40" w:firstLine="0"/>
        <w:jc w:val="center"/>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НОУ ВПО «МОСКОВСКИЙ ПСИХОЛОГО-СОЦИАЛЬНЫЙ УНИВЕРСИТЕТ»</w:t>
      </w:r>
    </w:p>
    <w:p w:rsidR="00086D61" w:rsidRPr="00086D61" w:rsidRDefault="00086D61" w:rsidP="00086D61">
      <w:pPr>
        <w:tabs>
          <w:tab w:val="clear" w:pos="709"/>
        </w:tabs>
        <w:suppressAutoHyphens w:val="0"/>
        <w:spacing w:after="128" w:line="260" w:lineRule="exact"/>
        <w:ind w:right="280" w:firstLine="0"/>
        <w:jc w:val="right"/>
        <w:rPr>
          <w:rFonts w:ascii="Times New Roman" w:eastAsia="Times New Roman" w:hAnsi="Times New Roman" w:cs="Times New Roman"/>
          <w:i/>
          <w:iCs/>
          <w:color w:val="000000"/>
          <w:kern w:val="0"/>
          <w:sz w:val="26"/>
          <w:szCs w:val="26"/>
          <w:lang w:eastAsia="ru-RU" w:bidi="ru-RU"/>
        </w:rPr>
      </w:pPr>
      <w:r w:rsidRPr="00086D61">
        <w:rPr>
          <w:rFonts w:ascii="Times New Roman" w:eastAsia="Times New Roman" w:hAnsi="Times New Roman" w:cs="Times New Roman"/>
          <w:i/>
          <w:iCs/>
          <w:color w:val="000000"/>
          <w:kern w:val="0"/>
          <w:sz w:val="26"/>
          <w:szCs w:val="26"/>
          <w:lang w:eastAsia="ru-RU" w:bidi="ru-RU"/>
        </w:rPr>
        <w:t>На правах рукописи</w:t>
      </w:r>
    </w:p>
    <w:p w:rsidR="00086D61" w:rsidRPr="00086D61" w:rsidRDefault="00086D61" w:rsidP="00086D61">
      <w:pPr>
        <w:framePr w:h="109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509010" cy="704215"/>
            <wp:effectExtent l="19050" t="0" r="0" b="0"/>
            <wp:docPr id="745" name="Рисунок 745" descr="C:\Users\Pavel\AppData\Local\Temp\Rar$DIa0.62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Users\Pavel\AppData\Local\Temp\Rar$DIa0.623\media\image1.png"/>
                    <pic:cNvPicPr>
                      <a:picLocks noChangeAspect="1" noChangeArrowheads="1"/>
                    </pic:cNvPicPr>
                  </pic:nvPicPr>
                  <pic:blipFill>
                    <a:blip r:embed="rId8" cstate="print"/>
                    <a:srcRect/>
                    <a:stretch>
                      <a:fillRect/>
                    </a:stretch>
                  </pic:blipFill>
                  <pic:spPr bwMode="auto">
                    <a:xfrm>
                      <a:off x="0" y="0"/>
                      <a:ext cx="3509010" cy="704215"/>
                    </a:xfrm>
                    <a:prstGeom prst="rect">
                      <a:avLst/>
                    </a:prstGeom>
                    <a:noFill/>
                    <a:ln w="9525">
                      <a:noFill/>
                      <a:miter lim="800000"/>
                      <a:headEnd/>
                      <a:tailEnd/>
                    </a:ln>
                  </pic:spPr>
                </pic:pic>
              </a:graphicData>
            </a:graphic>
          </wp:inline>
        </w:drawing>
      </w:r>
    </w:p>
    <w:p w:rsidR="00086D61" w:rsidRPr="00086D61" w:rsidRDefault="00086D61" w:rsidP="00086D6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86D61" w:rsidRPr="00086D61" w:rsidRDefault="00086D61" w:rsidP="00086D61">
      <w:pPr>
        <w:tabs>
          <w:tab w:val="clear" w:pos="709"/>
        </w:tabs>
        <w:suppressAutoHyphens w:val="0"/>
        <w:spacing w:before="169" w:after="1135" w:line="260" w:lineRule="exact"/>
        <w:ind w:left="40" w:firstLine="0"/>
        <w:jc w:val="center"/>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ЧЕРКАСОВА Светлана Александровна</w:t>
      </w:r>
    </w:p>
    <w:p w:rsidR="00086D61" w:rsidRPr="00086D61" w:rsidRDefault="00086D61" w:rsidP="00086D61">
      <w:pPr>
        <w:tabs>
          <w:tab w:val="clear" w:pos="709"/>
        </w:tabs>
        <w:suppressAutoHyphens w:val="0"/>
        <w:spacing w:after="988" w:line="370" w:lineRule="exact"/>
        <w:ind w:left="40" w:firstLine="0"/>
        <w:jc w:val="center"/>
        <w:rPr>
          <w:rFonts w:ascii="Times New Roman" w:eastAsia="Times New Roman" w:hAnsi="Times New Roman" w:cs="Times New Roman"/>
          <w:b/>
          <w:bCs/>
          <w:color w:val="000000"/>
          <w:kern w:val="0"/>
          <w:sz w:val="30"/>
          <w:szCs w:val="30"/>
          <w:lang w:eastAsia="ru-RU" w:bidi="ru-RU"/>
        </w:rPr>
      </w:pPr>
      <w:bookmarkStart w:id="0" w:name="bookmark0"/>
      <w:r w:rsidRPr="00086D61">
        <w:rPr>
          <w:rFonts w:ascii="Times New Roman" w:eastAsia="Times New Roman" w:hAnsi="Times New Roman" w:cs="Times New Roman"/>
          <w:b/>
          <w:bCs/>
          <w:color w:val="000000"/>
          <w:kern w:val="0"/>
          <w:sz w:val="30"/>
          <w:szCs w:val="30"/>
          <w:lang w:eastAsia="ru-RU" w:bidi="ru-RU"/>
        </w:rPr>
        <w:t>ФОРМИРОВАНИЕ ПСИХОЛОГО-ПЕДАГОГИЧЕСКОЙ ГОТОВНОСТИ БУДУЩИХ ПЕДАГОГОВ-ПСИХОЛОГОВ К РАБОТЕ В СИСТЕМЕ ИНКЛЮЗИВНОГО ОБРАЗОВАНИЯ</w:t>
      </w:r>
      <w:bookmarkEnd w:id="0"/>
    </w:p>
    <w:p w:rsidR="00086D61" w:rsidRPr="00086D61" w:rsidRDefault="00086D61" w:rsidP="00086D61">
      <w:pPr>
        <w:tabs>
          <w:tab w:val="clear" w:pos="709"/>
        </w:tabs>
        <w:suppressAutoHyphens w:val="0"/>
        <w:spacing w:after="951" w:line="260" w:lineRule="exact"/>
        <w:ind w:left="40" w:firstLine="0"/>
        <w:jc w:val="center"/>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19.00.07 - педагогическая психология</w:t>
      </w:r>
    </w:p>
    <w:p w:rsidR="00086D61" w:rsidRPr="00086D61" w:rsidRDefault="00086D61" w:rsidP="00086D61">
      <w:pPr>
        <w:tabs>
          <w:tab w:val="clear" w:pos="709"/>
        </w:tabs>
        <w:suppressAutoHyphens w:val="0"/>
        <w:spacing w:after="1204" w:line="480" w:lineRule="exact"/>
        <w:ind w:left="40" w:firstLine="0"/>
        <w:jc w:val="center"/>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психологических наук</w:t>
      </w:r>
    </w:p>
    <w:p w:rsidR="00086D61" w:rsidRPr="00086D61" w:rsidRDefault="00086D61" w:rsidP="00086D61">
      <w:pPr>
        <w:tabs>
          <w:tab w:val="clear" w:pos="709"/>
        </w:tabs>
        <w:suppressAutoHyphens w:val="0"/>
        <w:spacing w:after="2032" w:line="475" w:lineRule="exact"/>
        <w:ind w:left="5440" w:right="280" w:firstLine="0"/>
        <w:jc w:val="righ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Научный руководитель - д.пс.н, профессор Шнейдер Л.Б.</w:t>
      </w:r>
    </w:p>
    <w:p w:rsidR="00086D61" w:rsidRPr="00086D61" w:rsidRDefault="00086D61" w:rsidP="00086D61">
      <w:pPr>
        <w:tabs>
          <w:tab w:val="clear" w:pos="709"/>
        </w:tabs>
        <w:suppressAutoHyphens w:val="0"/>
        <w:spacing w:after="183" w:line="260" w:lineRule="exact"/>
        <w:ind w:left="40" w:firstLine="0"/>
        <w:jc w:val="center"/>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Москва</w:t>
      </w:r>
    </w:p>
    <w:p w:rsidR="00086D61" w:rsidRPr="00086D61" w:rsidRDefault="00086D61" w:rsidP="00086D61">
      <w:pPr>
        <w:tabs>
          <w:tab w:val="clear" w:pos="709"/>
        </w:tabs>
        <w:suppressAutoHyphens w:val="0"/>
        <w:spacing w:after="0" w:line="240" w:lineRule="exact"/>
        <w:ind w:left="40" w:firstLine="0"/>
        <w:jc w:val="center"/>
        <w:rPr>
          <w:rFonts w:ascii="Times New Roman" w:eastAsia="Times New Roman" w:hAnsi="Times New Roman" w:cs="Times New Roman"/>
          <w:color w:val="000000"/>
          <w:kern w:val="0"/>
          <w:sz w:val="24"/>
          <w:szCs w:val="24"/>
          <w:lang w:eastAsia="ru-RU" w:bidi="ru-RU"/>
        </w:rPr>
      </w:pPr>
      <w:r w:rsidRPr="00086D61">
        <w:rPr>
          <w:rFonts w:ascii="Times New Roman" w:eastAsia="Times New Roman" w:hAnsi="Times New Roman" w:cs="Times New Roman"/>
          <w:color w:val="000000"/>
          <w:kern w:val="0"/>
          <w:sz w:val="24"/>
          <w:szCs w:val="24"/>
          <w:lang w:eastAsia="ru-RU" w:bidi="ru-RU"/>
        </w:rPr>
        <w:t>2012</w:t>
      </w:r>
    </w:p>
    <w:p w:rsidR="00086D61" w:rsidRPr="00086D61" w:rsidRDefault="00086D61" w:rsidP="00086D61">
      <w:pPr>
        <w:tabs>
          <w:tab w:val="clear" w:pos="709"/>
        </w:tabs>
        <w:suppressAutoHyphens w:val="0"/>
        <w:spacing w:after="0"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СОДЕРЖАНИЕ</w:t>
      </w:r>
    </w:p>
    <w:p w:rsidR="00086D61" w:rsidRPr="00086D61" w:rsidRDefault="00086D61" w:rsidP="00086D61">
      <w:pPr>
        <w:tabs>
          <w:tab w:val="clear" w:pos="709"/>
          <w:tab w:val="right" w:leader="dot" w:pos="9287"/>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fldChar w:fldCharType="begin"/>
      </w:r>
      <w:r w:rsidRPr="00086D61">
        <w:rPr>
          <w:rFonts w:ascii="Times New Roman" w:eastAsia="Times New Roman" w:hAnsi="Times New Roman" w:cs="Times New Roman"/>
          <w:b/>
          <w:bCs/>
          <w:color w:val="000000"/>
          <w:kern w:val="0"/>
          <w:sz w:val="26"/>
          <w:szCs w:val="26"/>
          <w:lang w:eastAsia="ru-RU" w:bidi="ru-RU"/>
        </w:rPr>
        <w:instrText xml:space="preserve"> TOC \o "1-5" \h \z </w:instrText>
      </w:r>
      <w:r w:rsidRPr="00086D61">
        <w:rPr>
          <w:rFonts w:ascii="Times New Roman" w:eastAsia="Times New Roman" w:hAnsi="Times New Roman" w:cs="Times New Roman"/>
          <w:b/>
          <w:bCs/>
          <w:color w:val="000000"/>
          <w:kern w:val="0"/>
          <w:sz w:val="26"/>
          <w:szCs w:val="26"/>
          <w:lang w:eastAsia="ru-RU" w:bidi="ru-RU"/>
        </w:rPr>
        <w:fldChar w:fldCharType="separate"/>
      </w:r>
      <w:r w:rsidRPr="00086D61">
        <w:rPr>
          <w:rFonts w:ascii="Times New Roman" w:eastAsia="Times New Roman" w:hAnsi="Times New Roman" w:cs="Times New Roman"/>
          <w:b/>
          <w:bCs/>
          <w:color w:val="000000"/>
          <w:kern w:val="0"/>
          <w:sz w:val="26"/>
          <w:szCs w:val="26"/>
          <w:lang w:eastAsia="ru-RU" w:bidi="ru-RU"/>
        </w:rPr>
        <w:t>Введение</w:t>
      </w:r>
      <w:r w:rsidRPr="00086D61">
        <w:rPr>
          <w:rFonts w:ascii="Times New Roman" w:eastAsia="Times New Roman" w:hAnsi="Times New Roman" w:cs="Times New Roman"/>
          <w:b/>
          <w:bCs/>
          <w:color w:val="000000"/>
          <w:kern w:val="0"/>
          <w:sz w:val="26"/>
          <w:szCs w:val="26"/>
          <w:lang w:eastAsia="ru-RU" w:bidi="ru-RU"/>
        </w:rPr>
        <w:tab/>
        <w:t>3</w:t>
      </w:r>
    </w:p>
    <w:p w:rsidR="00086D61" w:rsidRPr="00086D61" w:rsidRDefault="00086D61" w:rsidP="00086D61">
      <w:pPr>
        <w:tabs>
          <w:tab w:val="clear" w:pos="709"/>
          <w:tab w:val="right" w:leader="dot" w:pos="9327"/>
        </w:tabs>
        <w:suppressAutoHyphens w:val="0"/>
        <w:spacing w:after="0" w:line="446" w:lineRule="exact"/>
        <w:ind w:left="40" w:right="40" w:firstLine="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Глава I Методологические и теоретические основания формирования и развития психолого-педагогической готовности будущих педагогов- психологов к работе в системе инклюзивного образования</w:t>
      </w:r>
      <w:r w:rsidRPr="00086D61">
        <w:rPr>
          <w:rFonts w:ascii="Times New Roman" w:eastAsia="Times New Roman" w:hAnsi="Times New Roman" w:cs="Times New Roman"/>
          <w:b/>
          <w:bCs/>
          <w:color w:val="000000"/>
          <w:kern w:val="0"/>
          <w:sz w:val="26"/>
          <w:szCs w:val="26"/>
          <w:lang w:eastAsia="ru-RU" w:bidi="ru-RU"/>
        </w:rPr>
        <w:tab/>
        <w:t>15</w:t>
      </w:r>
    </w:p>
    <w:p w:rsidR="00086D61" w:rsidRPr="00086D61" w:rsidRDefault="00086D61" w:rsidP="00086D61">
      <w:pPr>
        <w:numPr>
          <w:ilvl w:val="0"/>
          <w:numId w:val="30"/>
        </w:numPr>
        <w:tabs>
          <w:tab w:val="clear" w:pos="709"/>
          <w:tab w:val="right" w:leader="dot" w:pos="9327"/>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Психолого-педагогическая готовность к профессиональной деятельности как объект психологического исследования в отечественной и зарубежной науке</w:t>
      </w:r>
      <w:r w:rsidRPr="00086D61">
        <w:rPr>
          <w:rFonts w:ascii="Times New Roman" w:eastAsia="Times New Roman" w:hAnsi="Times New Roman" w:cs="Times New Roman"/>
          <w:color w:val="000000"/>
          <w:kern w:val="0"/>
          <w:sz w:val="26"/>
          <w:szCs w:val="26"/>
          <w:lang w:eastAsia="ru-RU" w:bidi="ru-RU"/>
        </w:rPr>
        <w:tab/>
        <w:t>15</w:t>
      </w:r>
    </w:p>
    <w:p w:rsidR="00086D61" w:rsidRPr="00086D61" w:rsidRDefault="00086D61" w:rsidP="00086D61">
      <w:pPr>
        <w:numPr>
          <w:ilvl w:val="0"/>
          <w:numId w:val="30"/>
        </w:numPr>
        <w:tabs>
          <w:tab w:val="clear" w:pos="709"/>
          <w:tab w:val="right" w:leader="dot" w:pos="9327"/>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Особенности профессиональной деятельности педагогов-психологов в современной России</w:t>
      </w:r>
      <w:r w:rsidRPr="00086D61">
        <w:rPr>
          <w:rFonts w:ascii="Times New Roman" w:eastAsia="Times New Roman" w:hAnsi="Times New Roman" w:cs="Times New Roman"/>
          <w:color w:val="000000"/>
          <w:kern w:val="0"/>
          <w:sz w:val="26"/>
          <w:szCs w:val="26"/>
          <w:lang w:eastAsia="ru-RU" w:bidi="ru-RU"/>
        </w:rPr>
        <w:tab/>
        <w:t>27</w:t>
      </w:r>
    </w:p>
    <w:p w:rsidR="00086D61" w:rsidRPr="00086D61" w:rsidRDefault="00086D61" w:rsidP="00086D61">
      <w:pPr>
        <w:numPr>
          <w:ilvl w:val="0"/>
          <w:numId w:val="30"/>
        </w:numPr>
        <w:tabs>
          <w:tab w:val="clear" w:pos="709"/>
          <w:tab w:val="right" w:leader="dot" w:pos="9327"/>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Особенности профессиональной деятельности педагога-психолога в системе инклюзивного образования</w:t>
      </w:r>
      <w:r w:rsidRPr="00086D61">
        <w:rPr>
          <w:rFonts w:ascii="Times New Roman" w:eastAsia="Times New Roman" w:hAnsi="Times New Roman" w:cs="Times New Roman"/>
          <w:color w:val="000000"/>
          <w:kern w:val="0"/>
          <w:sz w:val="26"/>
          <w:szCs w:val="26"/>
          <w:lang w:eastAsia="ru-RU" w:bidi="ru-RU"/>
        </w:rPr>
        <w:tab/>
        <w:t>37</w:t>
      </w:r>
    </w:p>
    <w:p w:rsidR="00086D61" w:rsidRPr="00086D61" w:rsidRDefault="00086D61" w:rsidP="00086D61">
      <w:pPr>
        <w:numPr>
          <w:ilvl w:val="0"/>
          <w:numId w:val="30"/>
        </w:numPr>
        <w:tabs>
          <w:tab w:val="clear" w:pos="709"/>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Тенденции совершенствования психолого-педагогической готовности будущих педагогов-психологов к работе в системе инклюзивного образования....54</w:t>
      </w:r>
    </w:p>
    <w:p w:rsidR="00086D61" w:rsidRPr="00086D61" w:rsidRDefault="00086D61" w:rsidP="00086D61">
      <w:pPr>
        <w:tabs>
          <w:tab w:val="clear" w:pos="709"/>
          <w:tab w:val="right" w:leader="dot" w:pos="9327"/>
        </w:tabs>
        <w:suppressAutoHyphens w:val="0"/>
        <w:spacing w:after="0" w:line="446" w:lineRule="exact"/>
        <w:ind w:left="40" w:firstLine="0"/>
        <w:rPr>
          <w:rFonts w:ascii="Times New Roman" w:eastAsia="Times New Roman" w:hAnsi="Times New Roman" w:cs="Times New Roman"/>
          <w:b/>
          <w:bCs/>
          <w:color w:val="000000"/>
          <w:kern w:val="0"/>
          <w:sz w:val="26"/>
          <w:szCs w:val="26"/>
          <w:lang w:eastAsia="ru-RU" w:bidi="ru-RU"/>
        </w:rPr>
      </w:pPr>
      <w:hyperlink w:anchor="bookmark5" w:tooltip="Current Document">
        <w:r w:rsidRPr="00086D61">
          <w:rPr>
            <w:rFonts w:ascii="Times New Roman" w:eastAsia="Times New Roman" w:hAnsi="Times New Roman" w:cs="Times New Roman"/>
            <w:b/>
            <w:bCs/>
            <w:color w:val="000000"/>
            <w:kern w:val="0"/>
            <w:sz w:val="26"/>
            <w:szCs w:val="26"/>
            <w:lang w:eastAsia="ru-RU" w:bidi="ru-RU"/>
          </w:rPr>
          <w:t>Выводы по главе 1</w:t>
        </w:r>
        <w:r w:rsidRPr="00086D61">
          <w:rPr>
            <w:rFonts w:ascii="Times New Roman" w:eastAsia="Times New Roman" w:hAnsi="Times New Roman" w:cs="Times New Roman"/>
            <w:b/>
            <w:bCs/>
            <w:color w:val="000000"/>
            <w:kern w:val="0"/>
            <w:sz w:val="26"/>
            <w:szCs w:val="26"/>
            <w:lang w:eastAsia="ru-RU" w:bidi="ru-RU"/>
          </w:rPr>
          <w:tab/>
          <w:t>74</w:t>
        </w:r>
      </w:hyperlink>
    </w:p>
    <w:p w:rsidR="00086D61" w:rsidRPr="00086D61" w:rsidRDefault="00086D61" w:rsidP="00086D61">
      <w:pPr>
        <w:tabs>
          <w:tab w:val="clear" w:pos="709"/>
          <w:tab w:val="right" w:leader="dot" w:pos="9327"/>
        </w:tabs>
        <w:suppressAutoHyphens w:val="0"/>
        <w:spacing w:after="0" w:line="446" w:lineRule="exact"/>
        <w:ind w:left="40" w:right="40" w:firstLine="0"/>
        <w:rPr>
          <w:rFonts w:ascii="Times New Roman" w:eastAsia="Times New Roman" w:hAnsi="Times New Roman" w:cs="Times New Roman"/>
          <w:b/>
          <w:bCs/>
          <w:color w:val="000000"/>
          <w:kern w:val="0"/>
          <w:sz w:val="26"/>
          <w:szCs w:val="26"/>
          <w:lang w:eastAsia="ru-RU" w:bidi="ru-RU"/>
        </w:rPr>
      </w:pPr>
      <w:hyperlink w:anchor="bookmark0" w:tooltip="Current Document">
        <w:r w:rsidRPr="00086D61">
          <w:rPr>
            <w:rFonts w:ascii="Times New Roman" w:eastAsia="Times New Roman" w:hAnsi="Times New Roman" w:cs="Times New Roman"/>
            <w:b/>
            <w:bCs/>
            <w:color w:val="000000"/>
            <w:kern w:val="0"/>
            <w:sz w:val="26"/>
            <w:szCs w:val="26"/>
            <w:lang w:eastAsia="ru-RU" w:bidi="ru-RU"/>
          </w:rPr>
          <w:t>Глава 2. Экспериментальное исследование и программа формирования психолого-педагогической готовности будущих педагогов-психологов к работе в системе инклюзивного образования</w:t>
        </w:r>
        <w:r w:rsidRPr="00086D61">
          <w:rPr>
            <w:rFonts w:ascii="Times New Roman" w:eastAsia="Times New Roman" w:hAnsi="Times New Roman" w:cs="Times New Roman"/>
            <w:b/>
            <w:bCs/>
            <w:color w:val="000000"/>
            <w:kern w:val="0"/>
            <w:sz w:val="26"/>
            <w:szCs w:val="26"/>
            <w:lang w:eastAsia="ru-RU" w:bidi="ru-RU"/>
          </w:rPr>
          <w:tab/>
          <w:t>77</w:t>
        </w:r>
      </w:hyperlink>
    </w:p>
    <w:p w:rsidR="00086D61" w:rsidRPr="00086D61" w:rsidRDefault="00086D61" w:rsidP="00086D61">
      <w:pPr>
        <w:numPr>
          <w:ilvl w:val="0"/>
          <w:numId w:val="31"/>
        </w:numPr>
        <w:tabs>
          <w:tab w:val="clear" w:pos="709"/>
        </w:tabs>
        <w:suppressAutoHyphens w:val="0"/>
        <w:spacing w:after="0" w:line="446" w:lineRule="exact"/>
        <w:ind w:left="760" w:right="40" w:firstLine="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Обоснование и содержание программы формирования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будущих педагогов-психологов к работе в</w:t>
      </w:r>
    </w:p>
    <w:p w:rsidR="00086D61" w:rsidRPr="00086D61" w:rsidRDefault="00086D61" w:rsidP="00086D61">
      <w:pPr>
        <w:tabs>
          <w:tab w:val="clear" w:pos="709"/>
          <w:tab w:val="right" w:leader="dot" w:pos="9327"/>
        </w:tabs>
        <w:suppressAutoHyphens w:val="0"/>
        <w:spacing w:after="0" w:line="446" w:lineRule="exact"/>
        <w:ind w:left="40" w:firstLine="72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системе инклюзивного образования</w:t>
      </w:r>
      <w:r w:rsidRPr="00086D61">
        <w:rPr>
          <w:rFonts w:ascii="Times New Roman" w:eastAsia="Times New Roman" w:hAnsi="Times New Roman" w:cs="Times New Roman"/>
          <w:color w:val="000000"/>
          <w:kern w:val="0"/>
          <w:sz w:val="26"/>
          <w:szCs w:val="26"/>
          <w:lang w:eastAsia="ru-RU" w:bidi="ru-RU"/>
        </w:rPr>
        <w:tab/>
        <w:t>77</w:t>
      </w:r>
    </w:p>
    <w:p w:rsidR="00086D61" w:rsidRPr="00086D61" w:rsidRDefault="00086D61" w:rsidP="00086D61">
      <w:pPr>
        <w:numPr>
          <w:ilvl w:val="0"/>
          <w:numId w:val="31"/>
        </w:numPr>
        <w:tabs>
          <w:tab w:val="clear" w:pos="709"/>
          <w:tab w:val="right" w:leader="dot" w:pos="9327"/>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Анализ результатов исследования уровня психолого-педагогической готовности будущих педагогов-психологов к работе в системе инклюзивного образования на констатирующем этапе эксперимента</w:t>
      </w:r>
      <w:r w:rsidRPr="00086D61">
        <w:rPr>
          <w:rFonts w:ascii="Times New Roman" w:eastAsia="Times New Roman" w:hAnsi="Times New Roman" w:cs="Times New Roman"/>
          <w:color w:val="000000"/>
          <w:kern w:val="0"/>
          <w:sz w:val="26"/>
          <w:szCs w:val="26"/>
          <w:lang w:eastAsia="ru-RU" w:bidi="ru-RU"/>
        </w:rPr>
        <w:tab/>
        <w:t>105</w:t>
      </w:r>
    </w:p>
    <w:p w:rsidR="00086D61" w:rsidRPr="00086D61" w:rsidRDefault="00086D61" w:rsidP="00086D61">
      <w:pPr>
        <w:numPr>
          <w:ilvl w:val="0"/>
          <w:numId w:val="31"/>
        </w:numPr>
        <w:tabs>
          <w:tab w:val="clear" w:pos="709"/>
        </w:tabs>
        <w:suppressAutoHyphens w:val="0"/>
        <w:spacing w:after="0" w:line="446"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Анализ результатов проведения формирующего эксперимента по формированию психолого-педагогической готовности будущих педагогов-</w:t>
      </w:r>
    </w:p>
    <w:p w:rsidR="00086D61" w:rsidRPr="00086D61" w:rsidRDefault="00086D61" w:rsidP="00086D61">
      <w:pPr>
        <w:tabs>
          <w:tab w:val="clear" w:pos="709"/>
          <w:tab w:val="right" w:leader="dot" w:pos="9327"/>
        </w:tabs>
        <w:suppressAutoHyphens w:val="0"/>
        <w:spacing w:after="0" w:line="446" w:lineRule="exact"/>
        <w:ind w:lef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психологов к работе в системе инклюзивного образований</w:t>
      </w:r>
      <w:r w:rsidRPr="00086D61">
        <w:rPr>
          <w:rFonts w:ascii="Times New Roman" w:eastAsia="Times New Roman" w:hAnsi="Times New Roman" w:cs="Times New Roman"/>
          <w:color w:val="000000"/>
          <w:kern w:val="0"/>
          <w:sz w:val="26"/>
          <w:szCs w:val="26"/>
          <w:lang w:eastAsia="ru-RU" w:bidi="ru-RU"/>
        </w:rPr>
        <w:tab/>
        <w:t>129</w:t>
      </w:r>
    </w:p>
    <w:p w:rsidR="00086D61" w:rsidRPr="00086D61" w:rsidRDefault="00086D61" w:rsidP="00086D61">
      <w:pPr>
        <w:tabs>
          <w:tab w:val="clear" w:pos="709"/>
          <w:tab w:val="right" w:leader="dot" w:pos="9327"/>
        </w:tabs>
        <w:suppressAutoHyphens w:val="0"/>
        <w:spacing w:after="0" w:line="446" w:lineRule="exact"/>
        <w:ind w:left="40" w:firstLine="0"/>
        <w:rPr>
          <w:rFonts w:ascii="Times New Roman" w:eastAsia="Times New Roman" w:hAnsi="Times New Roman" w:cs="Times New Roman"/>
          <w:b/>
          <w:bCs/>
          <w:color w:val="000000"/>
          <w:kern w:val="0"/>
          <w:sz w:val="26"/>
          <w:szCs w:val="26"/>
          <w:lang w:eastAsia="ru-RU" w:bidi="ru-RU"/>
        </w:rPr>
      </w:pPr>
      <w:hyperlink w:anchor="bookmark11" w:tooltip="Current Document">
        <w:r w:rsidRPr="00086D61">
          <w:rPr>
            <w:rFonts w:ascii="Times New Roman" w:eastAsia="Times New Roman" w:hAnsi="Times New Roman" w:cs="Times New Roman"/>
            <w:b/>
            <w:bCs/>
            <w:color w:val="000000"/>
            <w:kern w:val="0"/>
            <w:sz w:val="26"/>
            <w:szCs w:val="26"/>
            <w:lang w:eastAsia="ru-RU" w:bidi="ru-RU"/>
          </w:rPr>
          <w:t>Выводы по главе 2</w:t>
        </w:r>
        <w:r w:rsidRPr="00086D61">
          <w:rPr>
            <w:rFonts w:ascii="Times New Roman" w:eastAsia="Times New Roman" w:hAnsi="Times New Roman" w:cs="Times New Roman"/>
            <w:b/>
            <w:bCs/>
            <w:color w:val="000000"/>
            <w:kern w:val="0"/>
            <w:sz w:val="26"/>
            <w:szCs w:val="26"/>
            <w:lang w:eastAsia="ru-RU" w:bidi="ru-RU"/>
          </w:rPr>
          <w:tab/>
          <w:t>145</w:t>
        </w:r>
      </w:hyperlink>
    </w:p>
    <w:p w:rsidR="00086D61" w:rsidRPr="00086D61" w:rsidRDefault="00086D61" w:rsidP="00086D61">
      <w:pPr>
        <w:tabs>
          <w:tab w:val="clear" w:pos="709"/>
          <w:tab w:val="right" w:leader="dot" w:pos="8741"/>
        </w:tabs>
        <w:suppressAutoHyphens w:val="0"/>
        <w:spacing w:after="0" w:line="446" w:lineRule="exact"/>
        <w:ind w:left="40" w:firstLine="0"/>
        <w:rPr>
          <w:rFonts w:ascii="Times New Roman" w:eastAsia="Times New Roman" w:hAnsi="Times New Roman" w:cs="Times New Roman"/>
          <w:b/>
          <w:bCs/>
          <w:color w:val="000000"/>
          <w:kern w:val="0"/>
          <w:sz w:val="26"/>
          <w:szCs w:val="26"/>
          <w:lang w:eastAsia="ru-RU" w:bidi="ru-RU"/>
        </w:rPr>
      </w:pPr>
      <w:hyperlink w:anchor="bookmark12" w:tooltip="Current Document">
        <w:r w:rsidRPr="00086D61">
          <w:rPr>
            <w:rFonts w:ascii="Times New Roman" w:eastAsia="Times New Roman" w:hAnsi="Times New Roman" w:cs="Times New Roman"/>
            <w:b/>
            <w:bCs/>
            <w:color w:val="000000"/>
            <w:kern w:val="0"/>
            <w:sz w:val="26"/>
            <w:szCs w:val="26"/>
            <w:lang w:eastAsia="ru-RU" w:bidi="ru-RU"/>
          </w:rPr>
          <w:t>Заключение</w:t>
        </w:r>
        <w:r w:rsidRPr="00086D61">
          <w:rPr>
            <w:rFonts w:ascii="Times New Roman" w:eastAsia="Times New Roman" w:hAnsi="Times New Roman" w:cs="Times New Roman"/>
            <w:b/>
            <w:bCs/>
            <w:color w:val="000000"/>
            <w:kern w:val="0"/>
            <w:sz w:val="26"/>
            <w:szCs w:val="26"/>
            <w:lang w:eastAsia="ru-RU" w:bidi="ru-RU"/>
          </w:rPr>
          <w:tab/>
          <w:t>149</w:t>
        </w:r>
      </w:hyperlink>
    </w:p>
    <w:p w:rsidR="00086D61" w:rsidRPr="00086D61" w:rsidRDefault="00086D61" w:rsidP="00086D61">
      <w:pPr>
        <w:tabs>
          <w:tab w:val="clear" w:pos="709"/>
          <w:tab w:val="right" w:leader="dot" w:pos="8741"/>
        </w:tabs>
        <w:suppressAutoHyphens w:val="0"/>
        <w:spacing w:after="0" w:line="446" w:lineRule="exact"/>
        <w:ind w:left="40" w:firstLine="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Литература</w:t>
      </w:r>
      <w:r w:rsidRPr="00086D61">
        <w:rPr>
          <w:rFonts w:ascii="Times New Roman" w:eastAsia="Times New Roman" w:hAnsi="Times New Roman" w:cs="Times New Roman"/>
          <w:b/>
          <w:bCs/>
          <w:color w:val="000000"/>
          <w:kern w:val="0"/>
          <w:sz w:val="26"/>
          <w:szCs w:val="26"/>
          <w:lang w:eastAsia="ru-RU" w:bidi="ru-RU"/>
        </w:rPr>
        <w:tab/>
        <w:t>154</w:t>
      </w:r>
    </w:p>
    <w:p w:rsidR="00086D61" w:rsidRPr="00086D61" w:rsidRDefault="00086D61" w:rsidP="00086D61">
      <w:pPr>
        <w:tabs>
          <w:tab w:val="clear" w:pos="709"/>
          <w:tab w:val="right" w:leader="dot" w:pos="8741"/>
        </w:tabs>
        <w:suppressAutoHyphens w:val="0"/>
        <w:spacing w:after="0" w:line="446" w:lineRule="exact"/>
        <w:ind w:left="40" w:firstLine="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Приложения</w:t>
      </w:r>
      <w:r w:rsidRPr="00086D61">
        <w:rPr>
          <w:rFonts w:ascii="Times New Roman" w:eastAsia="Times New Roman" w:hAnsi="Times New Roman" w:cs="Times New Roman"/>
          <w:b/>
          <w:bCs/>
          <w:color w:val="000000"/>
          <w:kern w:val="0"/>
          <w:sz w:val="26"/>
          <w:szCs w:val="26"/>
          <w:lang w:eastAsia="ru-RU" w:bidi="ru-RU"/>
        </w:rPr>
        <w:tab/>
        <w:t>169</w:t>
      </w:r>
      <w:r w:rsidRPr="00086D61">
        <w:rPr>
          <w:rFonts w:ascii="Times New Roman" w:eastAsia="Times New Roman" w:hAnsi="Times New Roman" w:cs="Times New Roman"/>
          <w:b/>
          <w:bCs/>
          <w:color w:val="000000"/>
          <w:kern w:val="0"/>
          <w:sz w:val="26"/>
          <w:szCs w:val="26"/>
          <w:lang w:eastAsia="ru-RU" w:bidi="ru-RU"/>
        </w:rPr>
        <w:fldChar w:fldCharType="end"/>
      </w:r>
    </w:p>
    <w:p w:rsidR="00086D61" w:rsidRPr="00086D61" w:rsidRDefault="00086D61" w:rsidP="00086D61">
      <w:pPr>
        <w:keepNext/>
        <w:keepLines/>
        <w:tabs>
          <w:tab w:val="clear" w:pos="709"/>
        </w:tabs>
        <w:suppressAutoHyphens w:val="0"/>
        <w:spacing w:after="0" w:line="480" w:lineRule="exact"/>
        <w:ind w:firstLine="0"/>
        <w:jc w:val="center"/>
        <w:outlineLvl w:val="0"/>
        <w:rPr>
          <w:rFonts w:ascii="Impact" w:eastAsia="Impact" w:hAnsi="Impact" w:cs="Impact"/>
          <w:color w:val="000000"/>
          <w:spacing w:val="10"/>
          <w:kern w:val="0"/>
          <w:sz w:val="24"/>
          <w:szCs w:val="24"/>
          <w:lang w:val="uk-UA" w:eastAsia="uk-UA" w:bidi="uk-UA"/>
        </w:rPr>
      </w:pPr>
      <w:bookmarkStart w:id="1" w:name="bookmark1"/>
      <w:r w:rsidRPr="00086D61">
        <w:rPr>
          <w:rFonts w:ascii="Impact" w:eastAsia="Impact" w:hAnsi="Impact" w:cs="Impact"/>
          <w:color w:val="000000"/>
          <w:spacing w:val="10"/>
          <w:kern w:val="0"/>
          <w:sz w:val="24"/>
          <w:szCs w:val="24"/>
          <w:lang w:val="uk-UA" w:eastAsia="uk-UA" w:bidi="uk-UA"/>
        </w:rPr>
        <w:t>з</w:t>
      </w:r>
      <w:bookmarkEnd w:id="1"/>
    </w:p>
    <w:p w:rsidR="00086D61" w:rsidRPr="00086D61" w:rsidRDefault="00086D61" w:rsidP="00086D61">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Введение</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Актуальность исследования.</w:t>
      </w:r>
      <w:r w:rsidRPr="00086D61">
        <w:rPr>
          <w:rFonts w:ascii="Times New Roman" w:eastAsia="Times New Roman" w:hAnsi="Times New Roman" w:cs="Times New Roman"/>
          <w:color w:val="000000"/>
          <w:kern w:val="0"/>
          <w:sz w:val="26"/>
          <w:szCs w:val="26"/>
          <w:lang w:eastAsia="ru-RU" w:bidi="ru-RU"/>
        </w:rPr>
        <w:t xml:space="preserve"> Современные психологические (Вачкова И.В., М.М.Семаго, Н.Я. Семаго, С.Н. Сорокоумовой, Самсоновой Е.В., Любимова </w:t>
      </w:r>
      <w:r w:rsidRPr="00086D61">
        <w:rPr>
          <w:rFonts w:ascii="Times New Roman" w:eastAsia="Times New Roman" w:hAnsi="Times New Roman" w:cs="Times New Roman"/>
          <w:color w:val="000000"/>
          <w:kern w:val="0"/>
          <w:sz w:val="26"/>
          <w:szCs w:val="26"/>
          <w:lang w:val="en-US" w:eastAsia="en-US" w:bidi="en-US"/>
        </w:rPr>
        <w:t>M</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JL</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 xml:space="preserve">Рыскиной </w:t>
      </w:r>
      <w:r w:rsidRPr="00086D61">
        <w:rPr>
          <w:rFonts w:ascii="Times New Roman" w:eastAsia="Times New Roman" w:hAnsi="Times New Roman" w:cs="Times New Roman"/>
          <w:color w:val="000000"/>
          <w:kern w:val="0"/>
          <w:sz w:val="26"/>
          <w:szCs w:val="26"/>
          <w:lang w:val="en-US" w:eastAsia="en-US" w:bidi="en-US"/>
        </w:rPr>
        <w:t>B</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JI</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и педагогические (Н.Н. Малофеева, Е.А Екжановой, Е.А. Стребелевой, И.И. Мамайчук, Н.М. Назаровой, У.В. Ульенковой, Н.Д. Шматко, Л.М. Шипициной) исследования констатируют тот факт, что в настоящее время из-за влияния многочисленных факторов, таких как биогенные, социогенные и психогенные все чаще встречаются дети с различными отклонениями в развитии и поведении. В традиционной российской системе образования дети с особенностями развития получают образование в специальных (коррекционных) учебных заведениях, на дому или в специальных школах-интернатах.</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За последние десятилетия в России под влиянием либерально</w:t>
      </w:r>
      <w:r w:rsidRPr="00086D61">
        <w:rPr>
          <w:rFonts w:ascii="Times New Roman" w:eastAsia="Times New Roman" w:hAnsi="Times New Roman" w:cs="Times New Roman"/>
          <w:color w:val="000000"/>
          <w:kern w:val="0"/>
          <w:sz w:val="26"/>
          <w:szCs w:val="26"/>
          <w:lang w:eastAsia="ru-RU" w:bidi="ru-RU"/>
        </w:rPr>
        <w:softHyphen/>
        <w:t>демократических преобразований произошло существенное изменение отношения общества к лицам с проблемами здоровья и оценки возможностей детей с особыми образовательными возможностями. Все больше осознается, что психофизические нарушения ребенка не отрицают человеческой сущности, способности чувствовать, переживать, приобретать социальный опыт. В связи с этим получает распространение иная форма получения образования - инклюзия. Введение инклюзивного образования благоприятно воздействует не только на развитие личности детей с отклонениями в здоровье, но и на их нормально развивающихся сверстников. Формирование позиции принятия, толерантности, эмпатии к «особым» ученикам, стремления оказать им помощь, которые формируются при взаимодействии ребенка с особенностями в развитии и их нормально развивающимися одноклассниками в едином образовательном пространстве снижает риск возникновения агрессивности, интолерантности у последних.</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sectPr w:rsidR="00086D61" w:rsidRPr="00086D61" w:rsidSect="00086D61">
          <w:headerReference w:type="even" r:id="rId9"/>
          <w:pgSz w:w="11909" w:h="16838"/>
          <w:pgMar w:top="1174" w:right="1135" w:bottom="892" w:left="1207" w:header="0" w:footer="3" w:gutter="0"/>
          <w:cols w:space="720"/>
          <w:noEndnote/>
          <w:docGrid w:linePitch="360"/>
        </w:sectPr>
      </w:pPr>
      <w:r w:rsidRPr="00086D61">
        <w:rPr>
          <w:rFonts w:ascii="Times New Roman" w:eastAsia="Times New Roman" w:hAnsi="Times New Roman" w:cs="Times New Roman"/>
          <w:color w:val="000000"/>
          <w:kern w:val="0"/>
          <w:sz w:val="26"/>
          <w:szCs w:val="26"/>
          <w:lang w:eastAsia="ru-RU" w:bidi="ru-RU"/>
        </w:rPr>
        <w:t xml:space="preserve">Наше общество пока не готово к массовому введению инклюзивного образования в систему общего образования, поскольку недостаточно отработаны как нормативно-правовые, так и содержательные аспекты </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обучения особых детей, не определены их права в отношении получения цензового образования. Эти и другие проблемы нашли свое отражение в исследованиях И.В.Вачкова, Е.В.Самсоновой, М.Л.Любимова,</w:t>
      </w:r>
    </w:p>
    <w:p w:rsidR="00086D61" w:rsidRPr="00086D61" w:rsidRDefault="00086D61" w:rsidP="00086D61">
      <w:pPr>
        <w:tabs>
          <w:tab w:val="clear" w:pos="709"/>
          <w:tab w:val="left" w:pos="2358"/>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В.Л.Рыскиной, Т.Н.Волковской, Е.Е.Дмитриевой, А.А.Дмитриева, И.Ю.Комарковой, В.И.Курбатова, Н.А.Киселевой, А.Р.Маллера, Н.М. Назаровой, Г.Н.Пенина, К.Рейсвепкван, У.В.Ульенковой, Н.Д.Шматко, </w:t>
      </w:r>
      <w:r w:rsidRPr="00086D61">
        <w:rPr>
          <w:rFonts w:ascii="Times New Roman" w:eastAsia="Times New Roman" w:hAnsi="Times New Roman" w:cs="Times New Roman"/>
          <w:color w:val="000000"/>
          <w:kern w:val="0"/>
          <w:sz w:val="26"/>
          <w:szCs w:val="26"/>
          <w:lang w:val="en-US" w:eastAsia="en-US" w:bidi="en-US"/>
        </w:rPr>
        <w:t>JI</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M</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Шипициной и др. Одной из основных проблем инклюзивного образования является недостаточная подготовленность и нехватка специалистов, в частности, практических психологов и педагогов.</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Их роль в инклюзивном образовании значительна т.к. от них зависит обеспечение целостной системы поддержки объединяющей всех субъектов образовательного пространства, делающей акцент на возможностях, а не на ограничениях детей.</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Однако многие школьные психологи не готовы к работе с детьми с различными отклонениями. Более того, в вузах проблема подготовки педагогов-психологов к работе с детьми с проблемами в развитии в системе инклюзивного образования недостаточно разработана.</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Следует отметить, что отсутствие системного подхода к проблеме готовности будущих педагогов-психологов к работе в инклюзивных образовательных учреждениях в условиях университетов приводит к дефициту необходимых компетенций, у будущих профессионалов не формируется целостного представления о содержании работы с такими детьми. Однако, действующее «Положение о службе практической психологии в системе Министерства образования Российской Федерации» (1999) в разделе «Развивающая и психокоррекционная работа» и национальная образовательная инициатива «Новая школа» (2010), которая позиционирует «новую» школу как школу для всех, содержит прямое указание на то, что психолог и педагог обязаны владеть профессиональными компетенциями работы с такими детьми.</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Проблема исследования состоит в противоречии между потребностью государства, общества, личности интенсивно вводить инклюзивное образование в стране и недостаточным уровнем готовности педагогов- психологов (одних из основных субъектов образования) к работе в данной системе. Потребность восполнить указанный пробел в научном знании, социальная, научная и практическая актуальность указанной (выявленной) проблемы и личный интерес автора обусловили выбор темы исследования: «Формирование психолого-педагогической готовности будущих педагогов- психологов к работе в системе инклюзивного образования»</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Цель исследования</w:t>
      </w:r>
      <w:r w:rsidRPr="00086D61">
        <w:rPr>
          <w:rFonts w:ascii="Times New Roman" w:eastAsia="Times New Roman" w:hAnsi="Times New Roman" w:cs="Times New Roman"/>
          <w:color w:val="000000"/>
          <w:kern w:val="0"/>
          <w:sz w:val="26"/>
          <w:szCs w:val="26"/>
          <w:lang w:eastAsia="ru-RU" w:bidi="ru-RU"/>
        </w:rPr>
        <w:t xml:space="preserve"> - выявление психолого-педагогических условиях формирования психолого-педагогической готовности будущих педагогов- психологов к работе в системе инклюзивного образования.</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Объектом исследования</w:t>
      </w:r>
      <w:r w:rsidRPr="00086D61">
        <w:rPr>
          <w:rFonts w:ascii="Times New Roman" w:eastAsia="Times New Roman" w:hAnsi="Times New Roman" w:cs="Times New Roman"/>
          <w:color w:val="000000"/>
          <w:kern w:val="0"/>
          <w:sz w:val="26"/>
          <w:szCs w:val="26"/>
          <w:lang w:eastAsia="ru-RU" w:bidi="ru-RU"/>
        </w:rPr>
        <w:t xml:space="preserve"> является психолого-педагогическая готовность будущего педагога-психолога к профессиональной деятельности.</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Предмет исследования</w:t>
      </w:r>
      <w:r w:rsidRPr="00086D61">
        <w:rPr>
          <w:rFonts w:ascii="Times New Roman" w:eastAsia="Times New Roman" w:hAnsi="Times New Roman" w:cs="Times New Roman"/>
          <w:color w:val="000000"/>
          <w:kern w:val="0"/>
          <w:sz w:val="26"/>
          <w:szCs w:val="26"/>
          <w:lang w:eastAsia="ru-RU" w:bidi="ru-RU"/>
        </w:rPr>
        <w:t xml:space="preserve"> — психолого-педагогическая готовность будущего педагога-психолога к работе в системе инклюзивного образования.</w:t>
      </w:r>
    </w:p>
    <w:p w:rsidR="00086D61" w:rsidRPr="00086D61" w:rsidRDefault="00086D61" w:rsidP="00086D61">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Гипотеза исследования</w:t>
      </w:r>
      <w:r w:rsidRPr="00086D61">
        <w:rPr>
          <w:rFonts w:ascii="Times New Roman" w:eastAsia="Times New Roman" w:hAnsi="Times New Roman" w:cs="Times New Roman"/>
          <w:color w:val="000000"/>
          <w:kern w:val="0"/>
          <w:sz w:val="26"/>
          <w:szCs w:val="26"/>
          <w:lang w:eastAsia="ru-RU" w:bidi="ru-RU"/>
        </w:rPr>
        <w:t xml:space="preserve"> состоит в следующем:</w:t>
      </w:r>
    </w:p>
    <w:p w:rsidR="00086D61" w:rsidRPr="00086D61" w:rsidRDefault="00086D61" w:rsidP="00086D61">
      <w:pPr>
        <w:numPr>
          <w:ilvl w:val="0"/>
          <w:numId w:val="32"/>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структурные компоненты психолого-педагогической готовности будущих педагогов-психологов к работе в системе инклюзивного образования развиваются гетерохронно и находятся во взаимосвязи между собой: уровень развития личностного и мотивационного компонента взаимозависимы и определяют формирование когнитивного компонента готовности;</w:t>
      </w:r>
    </w:p>
    <w:p w:rsidR="00086D61" w:rsidRPr="00086D61" w:rsidRDefault="00086D61" w:rsidP="00086D61">
      <w:pPr>
        <w:numPr>
          <w:ilvl w:val="0"/>
          <w:numId w:val="32"/>
        </w:numPr>
        <w:tabs>
          <w:tab w:val="clear" w:pos="709"/>
        </w:tabs>
        <w:suppressAutoHyphens w:val="0"/>
        <w:spacing w:after="0" w:line="480" w:lineRule="exact"/>
        <w:ind w:left="40" w:right="40" w:firstLine="70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соблюдение поэтапности в процессе формирования готовности, интегративное воздействие на всех субъектов инклюзивного образовательного пространства с выделением приоритетных направлений работы, творческое сотрудничество в диаде студент-преподаватель позволит эффективно сформировать психолого-педагогическую готовность будущих педагогов-психологов к работе в системе инклюзивного образования</w:t>
      </w:r>
    </w:p>
    <w:p w:rsidR="00086D61" w:rsidRPr="00086D61" w:rsidRDefault="00086D61" w:rsidP="00086D61">
      <w:pPr>
        <w:numPr>
          <w:ilvl w:val="0"/>
          <w:numId w:val="32"/>
        </w:numPr>
        <w:tabs>
          <w:tab w:val="clear" w:pos="709"/>
          <w:tab w:val="left" w:pos="1254"/>
        </w:tabs>
        <w:suppressAutoHyphens w:val="0"/>
        <w:spacing w:after="0" w:line="480" w:lineRule="exact"/>
        <w:ind w:left="20" w:right="40" w:firstLine="7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процесс формирования психолого-педагогической готовности будущих педагогов-психологов к работе в системе инклюзивного образования будет эффективен, если формирующая программа будет организованна в единстве трех взаимосвязанных этапов: первый этап - формирование личностного, мотивационного и эмоционально-волевого компонентов посредством психолого-педагогического тренинга; второй этап формирование когнитивного компонента на основе элективного курса; третий этап закрепление сформированных на предыдущем этапе качеств необходимых для психолого-педагогического сопровождения детей с проблемами в развитии в инклюзивной школе на практике.</w:t>
      </w:r>
    </w:p>
    <w:p w:rsidR="00086D61" w:rsidRPr="00086D61" w:rsidRDefault="00086D61" w:rsidP="00086D61">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В соответствии с целью, предметом и гипотезами определены следующие </w:t>
      </w:r>
      <w:r w:rsidRPr="00086D61">
        <w:rPr>
          <w:rFonts w:ascii="Times New Roman" w:eastAsia="Times New Roman" w:hAnsi="Times New Roman" w:cs="Times New Roman"/>
          <w:b/>
          <w:bCs/>
          <w:i/>
          <w:iCs/>
          <w:color w:val="000000"/>
          <w:kern w:val="0"/>
          <w:sz w:val="26"/>
          <w:szCs w:val="26"/>
          <w:lang w:eastAsia="ru-RU" w:bidi="ru-RU"/>
        </w:rPr>
        <w:t>задачи исследования:</w:t>
      </w:r>
    </w:p>
    <w:p w:rsidR="00086D61" w:rsidRPr="00086D61" w:rsidRDefault="00086D61" w:rsidP="00086D61">
      <w:pPr>
        <w:numPr>
          <w:ilvl w:val="0"/>
          <w:numId w:val="33"/>
        </w:numPr>
        <w:tabs>
          <w:tab w:val="clear" w:pos="709"/>
        </w:tabs>
        <w:suppressAutoHyphens w:val="0"/>
        <w:spacing w:after="0" w:line="480" w:lineRule="exact"/>
        <w:ind w:left="20" w:right="40" w:firstLine="58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провести аналитическое исследование по проблеме формирования психолого-педагогической готовности педагогов-психологов к профессиональной деятельности в отечественной и зарубежной психологической и педагогической литературе</w:t>
      </w:r>
    </w:p>
    <w:p w:rsidR="00086D61" w:rsidRPr="00086D61" w:rsidRDefault="00086D61" w:rsidP="00086D61">
      <w:pPr>
        <w:numPr>
          <w:ilvl w:val="0"/>
          <w:numId w:val="33"/>
        </w:numPr>
        <w:tabs>
          <w:tab w:val="clear" w:pos="709"/>
          <w:tab w:val="right" w:pos="6098"/>
          <w:tab w:val="right" w:pos="9379"/>
        </w:tabs>
        <w:suppressAutoHyphens w:val="0"/>
        <w:spacing w:after="0" w:line="480" w:lineRule="exact"/>
        <w:ind w:left="20" w:firstLine="58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определить</w:t>
      </w:r>
      <w:r w:rsidRPr="00086D61">
        <w:rPr>
          <w:rFonts w:ascii="Times New Roman" w:eastAsia="Times New Roman" w:hAnsi="Times New Roman" w:cs="Times New Roman"/>
          <w:color w:val="000000"/>
          <w:kern w:val="0"/>
          <w:sz w:val="26"/>
          <w:szCs w:val="26"/>
          <w:lang w:eastAsia="ru-RU" w:bidi="ru-RU"/>
        </w:rPr>
        <w:tab/>
        <w:t>теоретико-концептуальные</w:t>
      </w:r>
      <w:r w:rsidRPr="00086D61">
        <w:rPr>
          <w:rFonts w:ascii="Times New Roman" w:eastAsia="Times New Roman" w:hAnsi="Times New Roman" w:cs="Times New Roman"/>
          <w:color w:val="000000"/>
          <w:kern w:val="0"/>
          <w:sz w:val="26"/>
          <w:szCs w:val="26"/>
          <w:lang w:eastAsia="ru-RU" w:bidi="ru-RU"/>
        </w:rPr>
        <w:tab/>
        <w:t>основы исследования</w:t>
      </w:r>
    </w:p>
    <w:p w:rsidR="00086D61" w:rsidRPr="00086D61" w:rsidRDefault="00086D61" w:rsidP="00086D61">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психолого-педагогической готовности будущих педагогов-психологов к работе в системе инклюзивного образования.</w:t>
      </w:r>
    </w:p>
    <w:p w:rsidR="00086D61" w:rsidRPr="00086D61" w:rsidRDefault="00086D61" w:rsidP="00086D61">
      <w:pPr>
        <w:numPr>
          <w:ilvl w:val="0"/>
          <w:numId w:val="33"/>
        </w:numPr>
        <w:tabs>
          <w:tab w:val="clear" w:pos="709"/>
          <w:tab w:val="right" w:pos="6098"/>
          <w:tab w:val="right" w:pos="9379"/>
        </w:tabs>
        <w:suppressAutoHyphens w:val="0"/>
        <w:spacing w:after="0" w:line="480" w:lineRule="exact"/>
        <w:ind w:left="20" w:firstLine="58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определить</w:t>
      </w:r>
      <w:r w:rsidRPr="00086D61">
        <w:rPr>
          <w:rFonts w:ascii="Times New Roman" w:eastAsia="Times New Roman" w:hAnsi="Times New Roman" w:cs="Times New Roman"/>
          <w:color w:val="000000"/>
          <w:kern w:val="0"/>
          <w:sz w:val="26"/>
          <w:szCs w:val="26"/>
          <w:lang w:eastAsia="ru-RU" w:bidi="ru-RU"/>
        </w:rPr>
        <w:tab/>
        <w:t>компоненты, показатели</w:t>
      </w:r>
      <w:r w:rsidRPr="00086D61">
        <w:rPr>
          <w:rFonts w:ascii="Times New Roman" w:eastAsia="Times New Roman" w:hAnsi="Times New Roman" w:cs="Times New Roman"/>
          <w:color w:val="000000"/>
          <w:kern w:val="0"/>
          <w:sz w:val="26"/>
          <w:szCs w:val="26"/>
          <w:lang w:eastAsia="ru-RU" w:bidi="ru-RU"/>
        </w:rPr>
        <w:tab/>
        <w:t>и выявить уровни</w:t>
      </w:r>
    </w:p>
    <w:p w:rsidR="00086D61" w:rsidRPr="00086D61" w:rsidRDefault="00086D61" w:rsidP="00086D61">
      <w:pPr>
        <w:tabs>
          <w:tab w:val="clear" w:pos="709"/>
          <w:tab w:val="right" w:pos="6098"/>
          <w:tab w:val="right" w:pos="937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сформированности</w:t>
      </w:r>
      <w:r w:rsidRPr="00086D61">
        <w:rPr>
          <w:rFonts w:ascii="Times New Roman" w:eastAsia="Times New Roman" w:hAnsi="Times New Roman" w:cs="Times New Roman"/>
          <w:color w:val="000000"/>
          <w:kern w:val="0"/>
          <w:sz w:val="26"/>
          <w:szCs w:val="26"/>
          <w:lang w:eastAsia="ru-RU" w:bidi="ru-RU"/>
        </w:rPr>
        <w:tab/>
        <w:t>психолого-педагогической</w:t>
      </w:r>
      <w:r w:rsidRPr="00086D61">
        <w:rPr>
          <w:rFonts w:ascii="Times New Roman" w:eastAsia="Times New Roman" w:hAnsi="Times New Roman" w:cs="Times New Roman"/>
          <w:color w:val="000000"/>
          <w:kern w:val="0"/>
          <w:sz w:val="26"/>
          <w:szCs w:val="26"/>
          <w:lang w:eastAsia="ru-RU" w:bidi="ru-RU"/>
        </w:rPr>
        <w:tab/>
        <w:t>готовности буду</w:t>
      </w:r>
      <w:r w:rsidRPr="00086D61">
        <w:rPr>
          <w:rFonts w:ascii="Times New Roman" w:eastAsia="Times New Roman" w:hAnsi="Times New Roman" w:cs="Times New Roman"/>
          <w:color w:val="000000"/>
          <w:kern w:val="0"/>
          <w:sz w:val="26"/>
          <w:szCs w:val="26"/>
          <w:u w:val="single"/>
          <w:lang w:eastAsia="ru-RU" w:bidi="ru-RU"/>
        </w:rPr>
        <w:t>щи</w:t>
      </w:r>
      <w:r w:rsidRPr="00086D61">
        <w:rPr>
          <w:rFonts w:ascii="Times New Roman" w:eastAsia="Times New Roman" w:hAnsi="Times New Roman" w:cs="Times New Roman"/>
          <w:color w:val="000000"/>
          <w:kern w:val="0"/>
          <w:sz w:val="26"/>
          <w:szCs w:val="26"/>
          <w:lang w:eastAsia="ru-RU" w:bidi="ru-RU"/>
        </w:rPr>
        <w:t>х</w:t>
      </w:r>
    </w:p>
    <w:p w:rsidR="00086D61" w:rsidRPr="00086D61" w:rsidRDefault="00086D61" w:rsidP="00086D61">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педагогов-психологов к работе в системе инклюзивного образования с учетом ее структуры.</w:t>
      </w:r>
    </w:p>
    <w:p w:rsidR="00086D61" w:rsidRPr="00086D61" w:rsidRDefault="00086D61" w:rsidP="00086D61">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4. разработать программу формирования психолого-педагогической готовности будущих педагогов-психологов к работе в системе инклюзивного образования, экспериментальным путем оценить ее эффективность.</w:t>
      </w:r>
    </w:p>
    <w:p w:rsidR="00086D61" w:rsidRPr="00086D61" w:rsidRDefault="00086D61" w:rsidP="00086D61">
      <w:pPr>
        <w:tabs>
          <w:tab w:val="clear" w:pos="709"/>
        </w:tabs>
        <w:suppressAutoHyphens w:val="0"/>
        <w:spacing w:after="0" w:line="480" w:lineRule="exact"/>
        <w:ind w:left="20" w:right="40" w:firstLine="18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Теоретико-методологической основой</w:t>
      </w:r>
      <w:r w:rsidRPr="00086D61">
        <w:rPr>
          <w:rFonts w:ascii="Times New Roman" w:eastAsia="Times New Roman" w:hAnsi="Times New Roman" w:cs="Times New Roman"/>
          <w:color w:val="000000"/>
          <w:kern w:val="0"/>
          <w:sz w:val="26"/>
          <w:szCs w:val="26"/>
          <w:lang w:eastAsia="ru-RU" w:bidi="ru-RU"/>
        </w:rPr>
        <w:t xml:space="preserve"> нашего исследования являются фундаментальные принципы отечественной психологии: единство сознания и деятельности </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C</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JT</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 xml:space="preserve">Рубинштейн), принципы развития (П.П. Блонский, </w:t>
      </w:r>
      <w:r w:rsidRPr="00086D61">
        <w:rPr>
          <w:rFonts w:ascii="Times New Roman" w:eastAsia="Times New Roman" w:hAnsi="Times New Roman" w:cs="Times New Roman"/>
          <w:color w:val="000000"/>
          <w:kern w:val="0"/>
          <w:sz w:val="26"/>
          <w:szCs w:val="26"/>
          <w:lang w:val="en-US" w:eastAsia="en-US" w:bidi="en-US"/>
        </w:rPr>
        <w:t>J</w:t>
      </w:r>
      <w:r w:rsidRPr="00086D61">
        <w:rPr>
          <w:rFonts w:ascii="Times New Roman" w:eastAsia="Times New Roman" w:hAnsi="Times New Roman" w:cs="Times New Roman"/>
          <w:color w:val="000000"/>
          <w:kern w:val="0"/>
          <w:sz w:val="26"/>
          <w:szCs w:val="26"/>
          <w:lang w:eastAsia="en-US" w:bidi="en-US"/>
        </w:rPr>
        <w:t>1.</w:t>
      </w:r>
      <w:r w:rsidRPr="00086D61">
        <w:rPr>
          <w:rFonts w:ascii="Times New Roman" w:eastAsia="Times New Roman" w:hAnsi="Times New Roman" w:cs="Times New Roman"/>
          <w:color w:val="000000"/>
          <w:kern w:val="0"/>
          <w:sz w:val="26"/>
          <w:szCs w:val="26"/>
          <w:lang w:val="en-US" w:eastAsia="en-US" w:bidi="en-US"/>
        </w:rPr>
        <w:t>C</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Выготский, А.Н. Леонтьев), а также представления об особенностях личностного и профессионального развития (А.А. Дергач, Л.И. Божович, И.В. Дубровина, Е.А. Климов, И.С. Кон, Л.И. Анцифирова, Е.С. Романова,</w:t>
      </w:r>
    </w:p>
    <w:p w:rsidR="00086D61" w:rsidRPr="00086D61" w:rsidRDefault="00086D61" w:rsidP="00086D61">
      <w:pPr>
        <w:numPr>
          <w:ilvl w:val="0"/>
          <w:numId w:val="34"/>
        </w:numPr>
        <w:tabs>
          <w:tab w:val="clear" w:pos="709"/>
          <w:tab w:val="right" w:pos="4763"/>
          <w:tab w:val="left" w:pos="5114"/>
          <w:tab w:val="right" w:pos="9424"/>
        </w:tabs>
        <w:suppressAutoHyphens w:val="0"/>
        <w:spacing w:after="0" w:line="480" w:lineRule="exact"/>
        <w:ind w:left="40" w:right="40" w:firstLine="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В. Сухарев, К.А. Абульханова-Славская, Л.М. Митина, А.К. Маркова и др.), исследования феномена психологической готовности человека к деятельности (Т.В. Кудрявцев, Е.М. Борисова, Е.С. Романова, Н.В. Кузьмина, Д.И. Фельдштейн, К.К. Платонов, Л. Коломинский, Б.С. Братусь, В.П. Зинченко, Е.В. Моргунов, В.Э. Чудновский, Б.Д. Парыгин, И.А. Зимняя, А.А. Дергач, С.В. Рыбников и др.), проблемы исследования профессиональной подготовки (А.К. Маркова, Н.В. Кузьмина, А.А. Дергач, Т.В. Кудрявцев, Е.И. Исаев, Е.А. Климов, А.А. Реан, Н.В. Бордовская, С.И. </w:t>
      </w:r>
      <w:r w:rsidRPr="00086D61">
        <w:rPr>
          <w:rFonts w:ascii="Times New Roman" w:eastAsia="Times New Roman" w:hAnsi="Times New Roman" w:cs="Times New Roman"/>
          <w:color w:val="000000"/>
          <w:kern w:val="0"/>
          <w:sz w:val="26"/>
          <w:szCs w:val="26"/>
          <w:lang w:val="uk-UA" w:eastAsia="uk-UA" w:bidi="uk-UA"/>
        </w:rPr>
        <w:t xml:space="preserve">Розум, </w:t>
      </w:r>
      <w:r w:rsidRPr="00086D61">
        <w:rPr>
          <w:rFonts w:ascii="Times New Roman" w:eastAsia="Times New Roman" w:hAnsi="Times New Roman" w:cs="Times New Roman"/>
          <w:color w:val="000000"/>
          <w:kern w:val="0"/>
          <w:sz w:val="26"/>
          <w:szCs w:val="26"/>
          <w:lang w:eastAsia="ru-RU" w:bidi="ru-RU"/>
        </w:rPr>
        <w:t>О.В. Еремкина,</w:t>
      </w:r>
    </w:p>
    <w:p w:rsidR="00086D61" w:rsidRPr="00086D61" w:rsidRDefault="00086D61" w:rsidP="00086D61">
      <w:pPr>
        <w:tabs>
          <w:tab w:val="clear" w:pos="709"/>
          <w:tab w:val="right" w:pos="4754"/>
          <w:tab w:val="left" w:pos="5104"/>
          <w:tab w:val="right" w:pos="9416"/>
          <w:tab w:val="left" w:pos="597"/>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С.Г. Косарецкий, В.И. Слободчиков, Н.С. Чернышева, Е.В. Мартынова и др.); результаты исследований в области специальной психологии и коррекционной педагогики в контексте изучения инклюзивного подхода к образованию (Н.Н.Малофеев, Е.Л.Гончарова, О.И.Кукушкина, Т.Н.Князева, И.Ю.Левченко,</w:t>
      </w:r>
      <w:r w:rsidRPr="00086D61">
        <w:rPr>
          <w:rFonts w:ascii="Times New Roman" w:eastAsia="Times New Roman" w:hAnsi="Times New Roman" w:cs="Times New Roman"/>
          <w:color w:val="000000"/>
          <w:kern w:val="0"/>
          <w:sz w:val="26"/>
          <w:szCs w:val="26"/>
          <w:lang w:eastAsia="ru-RU" w:bidi="ru-RU"/>
        </w:rPr>
        <w:tab/>
        <w:t>Ю.А.Разенкова,</w:t>
      </w:r>
      <w:r w:rsidRPr="00086D61">
        <w:rPr>
          <w:rFonts w:ascii="Times New Roman" w:eastAsia="Times New Roman" w:hAnsi="Times New Roman" w:cs="Times New Roman"/>
          <w:color w:val="000000"/>
          <w:kern w:val="0"/>
          <w:sz w:val="26"/>
          <w:szCs w:val="26"/>
          <w:lang w:eastAsia="ru-RU" w:bidi="ru-RU"/>
        </w:rPr>
        <w:tab/>
        <w:t>Е.А.Стребелева,</w:t>
      </w:r>
      <w:r w:rsidRPr="00086D61">
        <w:rPr>
          <w:rFonts w:ascii="Times New Roman" w:eastAsia="Times New Roman" w:hAnsi="Times New Roman" w:cs="Times New Roman"/>
          <w:color w:val="000000"/>
          <w:kern w:val="0"/>
          <w:sz w:val="26"/>
          <w:szCs w:val="26"/>
          <w:lang w:eastAsia="ru-RU" w:bidi="ru-RU"/>
        </w:rPr>
        <w:tab/>
        <w:t>Н.Д.Шматко,</w:t>
      </w:r>
    </w:p>
    <w:p w:rsidR="00086D61" w:rsidRPr="00086D61" w:rsidRDefault="00086D61" w:rsidP="00086D61">
      <w:pPr>
        <w:tabs>
          <w:tab w:val="clear" w:pos="709"/>
          <w:tab w:val="right" w:pos="4754"/>
          <w:tab w:val="left" w:pos="5104"/>
          <w:tab w:val="right" w:pos="9416"/>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У.В.Ульенкова, Н.В.Шутова, Л.М.Шипицына и др.); особенностей личностного становления детей с особенностями в здоровье и, в частности, специфики их взаимодействия с взрослыми и сверстниками (Н.Л.Белопольская, Е. Л.Гончарова, Е.Е. Дмитриева, Н.А.Жулидова, Т.Н.Князева,</w:t>
      </w:r>
      <w:r w:rsidRPr="00086D61">
        <w:rPr>
          <w:rFonts w:ascii="Times New Roman" w:eastAsia="Times New Roman" w:hAnsi="Times New Roman" w:cs="Times New Roman"/>
          <w:color w:val="000000"/>
          <w:kern w:val="0"/>
          <w:sz w:val="26"/>
          <w:szCs w:val="26"/>
          <w:lang w:eastAsia="ru-RU" w:bidi="ru-RU"/>
        </w:rPr>
        <w:tab/>
        <w:t>И.А.Коробейников,</w:t>
      </w:r>
      <w:r w:rsidRPr="00086D61">
        <w:rPr>
          <w:rFonts w:ascii="Times New Roman" w:eastAsia="Times New Roman" w:hAnsi="Times New Roman" w:cs="Times New Roman"/>
          <w:color w:val="000000"/>
          <w:kern w:val="0"/>
          <w:sz w:val="26"/>
          <w:szCs w:val="26"/>
          <w:lang w:eastAsia="ru-RU" w:bidi="ru-RU"/>
        </w:rPr>
        <w:tab/>
        <w:t>Л.В.Кузнецова,</w:t>
      </w:r>
      <w:r w:rsidRPr="00086D61">
        <w:rPr>
          <w:rFonts w:ascii="Times New Roman" w:eastAsia="Times New Roman" w:hAnsi="Times New Roman" w:cs="Times New Roman"/>
          <w:color w:val="000000"/>
          <w:kern w:val="0"/>
          <w:sz w:val="26"/>
          <w:szCs w:val="26"/>
          <w:lang w:eastAsia="ru-RU" w:bidi="ru-RU"/>
        </w:rPr>
        <w:tab/>
        <w:t>И.Ю.Левченко,</w:t>
      </w:r>
    </w:p>
    <w:p w:rsidR="00086D61" w:rsidRPr="00086D61" w:rsidRDefault="00086D61" w:rsidP="00086D61">
      <w:pPr>
        <w:numPr>
          <w:ilvl w:val="0"/>
          <w:numId w:val="34"/>
        </w:numPr>
        <w:tabs>
          <w:tab w:val="clear" w:pos="709"/>
        </w:tabs>
        <w:suppressAutoHyphens w:val="0"/>
        <w:spacing w:after="0" w:line="480" w:lineRule="exact"/>
        <w:ind w:left="40" w:right="40" w:firstLine="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И.Лубовский, Е.А.Медведева, В.В.Ткачева, Л.Э.Семенова, У.В.Ульенкова, Л.М.Щипицына и др.)</w:t>
      </w:r>
    </w:p>
    <w:p w:rsidR="00086D61" w:rsidRPr="00086D61" w:rsidRDefault="00086D61" w:rsidP="00086D61">
      <w:p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В работе использован комплекс следующих </w:t>
      </w:r>
      <w:r w:rsidRPr="00086D61">
        <w:rPr>
          <w:rFonts w:ascii="Times New Roman" w:eastAsia="Times New Roman" w:hAnsi="Times New Roman" w:cs="Times New Roman"/>
          <w:b/>
          <w:bCs/>
          <w:i/>
          <w:iCs/>
          <w:color w:val="000000"/>
          <w:kern w:val="0"/>
          <w:sz w:val="26"/>
          <w:szCs w:val="26"/>
          <w:lang w:eastAsia="ru-RU" w:bidi="ru-RU"/>
        </w:rPr>
        <w:t>методов</w:t>
      </w:r>
      <w:r w:rsidRPr="00086D61">
        <w:rPr>
          <w:rFonts w:ascii="Times New Roman" w:eastAsia="Times New Roman" w:hAnsi="Times New Roman" w:cs="Times New Roman"/>
          <w:color w:val="000000"/>
          <w:kern w:val="0"/>
          <w:sz w:val="26"/>
          <w:szCs w:val="26"/>
          <w:lang w:eastAsia="ru-RU" w:bidi="ru-RU"/>
        </w:rPr>
        <w:t>, подобранных адекватно цели, предмету и задачам исследования:</w:t>
      </w:r>
    </w:p>
    <w:p w:rsidR="00086D61" w:rsidRPr="00086D61" w:rsidRDefault="00086D61" w:rsidP="00086D61">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w:t>
      </w:r>
      <w:r w:rsidRPr="00086D61">
        <w:rPr>
          <w:rFonts w:ascii="Times New Roman" w:eastAsia="Times New Roman" w:hAnsi="Times New Roman" w:cs="Times New Roman"/>
          <w:b/>
          <w:bCs/>
          <w:i/>
          <w:iCs/>
          <w:color w:val="000000"/>
          <w:kern w:val="0"/>
          <w:sz w:val="26"/>
          <w:szCs w:val="26"/>
          <w:lang w:eastAsia="ru-RU" w:bidi="ru-RU"/>
        </w:rPr>
        <w:t>теоретические методы:</w:t>
      </w:r>
      <w:r w:rsidRPr="00086D61">
        <w:rPr>
          <w:rFonts w:ascii="Times New Roman" w:eastAsia="Times New Roman" w:hAnsi="Times New Roman" w:cs="Times New Roman"/>
          <w:color w:val="000000"/>
          <w:kern w:val="0"/>
          <w:sz w:val="26"/>
          <w:szCs w:val="26"/>
          <w:lang w:eastAsia="ru-RU" w:bidi="ru-RU"/>
        </w:rPr>
        <w:t xml:space="preserve"> теоретический анализ научной и учебно</w:t>
      </w:r>
      <w:r w:rsidRPr="00086D61">
        <w:rPr>
          <w:rFonts w:ascii="Times New Roman" w:eastAsia="Times New Roman" w:hAnsi="Times New Roman" w:cs="Times New Roman"/>
          <w:color w:val="000000"/>
          <w:kern w:val="0"/>
          <w:sz w:val="26"/>
          <w:szCs w:val="26"/>
          <w:lang w:eastAsia="ru-RU" w:bidi="ru-RU"/>
        </w:rPr>
        <w:softHyphen/>
        <w:t>методической литературы по психологии;</w:t>
      </w:r>
    </w:p>
    <w:p w:rsidR="00086D61" w:rsidRPr="00086D61" w:rsidRDefault="00086D61" w:rsidP="00086D61">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w:t>
      </w:r>
      <w:r w:rsidRPr="00086D61">
        <w:rPr>
          <w:rFonts w:ascii="Times New Roman" w:eastAsia="Times New Roman" w:hAnsi="Times New Roman" w:cs="Times New Roman"/>
          <w:b/>
          <w:bCs/>
          <w:i/>
          <w:iCs/>
          <w:color w:val="000000"/>
          <w:kern w:val="0"/>
          <w:sz w:val="26"/>
          <w:szCs w:val="26"/>
          <w:lang w:eastAsia="ru-RU" w:bidi="ru-RU"/>
        </w:rPr>
        <w:t>эмпирические методы:</w:t>
      </w:r>
      <w:r w:rsidRPr="00086D61">
        <w:rPr>
          <w:rFonts w:ascii="Times New Roman" w:eastAsia="Times New Roman" w:hAnsi="Times New Roman" w:cs="Times New Roman"/>
          <w:color w:val="000000"/>
          <w:kern w:val="0"/>
          <w:sz w:val="26"/>
          <w:szCs w:val="26"/>
          <w:lang w:eastAsia="ru-RU" w:bidi="ru-RU"/>
        </w:rPr>
        <w:t xml:space="preserve"> тестирование, анкетирование;</w:t>
      </w:r>
    </w:p>
    <w:p w:rsidR="00086D61" w:rsidRPr="00086D61" w:rsidRDefault="00086D61" w:rsidP="00086D61">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w:t>
      </w:r>
      <w:r w:rsidRPr="00086D61">
        <w:rPr>
          <w:rFonts w:ascii="Times New Roman" w:eastAsia="Times New Roman" w:hAnsi="Times New Roman" w:cs="Times New Roman"/>
          <w:b/>
          <w:bCs/>
          <w:i/>
          <w:iCs/>
          <w:color w:val="000000"/>
          <w:kern w:val="0"/>
          <w:sz w:val="26"/>
          <w:szCs w:val="26"/>
          <w:lang w:eastAsia="ru-RU" w:bidi="ru-RU"/>
        </w:rPr>
        <w:t>экспериментальные методы:</w:t>
      </w:r>
      <w:r w:rsidRPr="00086D61">
        <w:rPr>
          <w:rFonts w:ascii="Times New Roman" w:eastAsia="Times New Roman" w:hAnsi="Times New Roman" w:cs="Times New Roman"/>
          <w:color w:val="000000"/>
          <w:kern w:val="0"/>
          <w:sz w:val="26"/>
          <w:szCs w:val="26"/>
          <w:lang w:eastAsia="ru-RU" w:bidi="ru-RU"/>
        </w:rPr>
        <w:t xml:space="preserve"> пилотажное исследование, формирующий эксперимент;</w:t>
      </w:r>
    </w:p>
    <w:p w:rsidR="00086D61" w:rsidRPr="00086D61" w:rsidRDefault="00086D61" w:rsidP="00086D61">
      <w:pPr>
        <w:numPr>
          <w:ilvl w:val="0"/>
          <w:numId w:val="35"/>
        </w:numPr>
        <w:tabs>
          <w:tab w:val="clear" w:pos="709"/>
          <w:tab w:val="right" w:pos="9405"/>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8"/>
          <w:szCs w:val="8"/>
          <w:lang w:eastAsia="ru-RU" w:bidi="ru-RU"/>
        </w:rPr>
        <w:t xml:space="preserve"> </w:t>
      </w:r>
      <w:r w:rsidRPr="00086D61">
        <w:rPr>
          <w:rFonts w:ascii="Times New Roman" w:eastAsia="Times New Roman" w:hAnsi="Times New Roman" w:cs="Times New Roman"/>
          <w:i/>
          <w:iCs/>
          <w:color w:val="000000"/>
          <w:kern w:val="0"/>
          <w:sz w:val="26"/>
          <w:szCs w:val="26"/>
          <w:lang w:eastAsia="ru-RU" w:bidi="ru-RU"/>
        </w:rPr>
        <w:t>методы обработки экспериментальных данных:</w:t>
      </w:r>
      <w:r w:rsidRPr="00086D61">
        <w:rPr>
          <w:rFonts w:ascii="Times New Roman" w:eastAsia="Times New Roman" w:hAnsi="Times New Roman" w:cs="Times New Roman"/>
          <w:color w:val="000000"/>
          <w:kern w:val="0"/>
          <w:sz w:val="8"/>
          <w:szCs w:val="8"/>
          <w:lang w:eastAsia="ru-RU" w:bidi="ru-RU"/>
        </w:rPr>
        <w:tab/>
      </w:r>
      <w:r w:rsidRPr="00086D61">
        <w:rPr>
          <w:rFonts w:ascii="Times New Roman" w:eastAsia="Times New Roman" w:hAnsi="Times New Roman" w:cs="Times New Roman"/>
          <w:color w:val="000000"/>
          <w:kern w:val="0"/>
          <w:sz w:val="26"/>
          <w:szCs w:val="26"/>
          <w:lang w:eastAsia="ru-RU" w:bidi="ru-RU"/>
        </w:rPr>
        <w:t>статистические методы, качественная и количественная обработка результатов исследования, графическое отображение данных.</w:t>
      </w:r>
    </w:p>
    <w:p w:rsidR="00086D61" w:rsidRPr="00086D61" w:rsidRDefault="00086D61" w:rsidP="00086D61">
      <w:pPr>
        <w:tabs>
          <w:tab w:val="clear" w:pos="709"/>
        </w:tabs>
        <w:suppressAutoHyphens w:val="0"/>
        <w:spacing w:after="0" w:line="480" w:lineRule="exact"/>
        <w:ind w:left="480" w:firstLine="0"/>
        <w:jc w:val="left"/>
        <w:rPr>
          <w:rFonts w:ascii="Times New Roman" w:eastAsia="Times New Roman" w:hAnsi="Times New Roman" w:cs="Times New Roman"/>
          <w:b/>
          <w:bCs/>
          <w:i/>
          <w:iCs/>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Методики исследования.</w:t>
      </w:r>
    </w:p>
    <w:p w:rsidR="00086D61" w:rsidRPr="00086D61" w:rsidRDefault="00086D61" w:rsidP="00086D61">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«Мотивация учения студентов педагогического вуза» С. А. Пакулиной, М. В. Овчинникова;</w:t>
      </w:r>
    </w:p>
    <w:p w:rsidR="00086D61" w:rsidRPr="00086D61" w:rsidRDefault="00086D61" w:rsidP="00086D61">
      <w:pPr>
        <w:tabs>
          <w:tab w:val="clear" w:pos="709"/>
        </w:tabs>
        <w:suppressAutoHyphens w:val="0"/>
        <w:spacing w:after="0" w:line="480" w:lineRule="exact"/>
        <w:ind w:left="40" w:right="40" w:firstLine="26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-Тест «Методика диагностики уровней эмпатических способностей» В.В. Бойко;</w:t>
      </w:r>
    </w:p>
    <w:p w:rsidR="00086D61" w:rsidRPr="00086D61" w:rsidRDefault="00086D61" w:rsidP="00086D61">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Методика «Интолерантность-толерантность» </w:t>
      </w:r>
      <w:r w:rsidRPr="00086D61">
        <w:rPr>
          <w:rFonts w:ascii="Times New Roman" w:eastAsia="Times New Roman" w:hAnsi="Times New Roman" w:cs="Times New Roman"/>
          <w:color w:val="000000"/>
          <w:kern w:val="0"/>
          <w:sz w:val="26"/>
          <w:szCs w:val="26"/>
          <w:lang w:val="en-US" w:eastAsia="en-US" w:bidi="en-US"/>
        </w:rPr>
        <w:t>JI</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Г. Почебут;</w:t>
      </w:r>
    </w:p>
    <w:p w:rsidR="00086D61" w:rsidRPr="00086D61" w:rsidRDefault="00086D61" w:rsidP="00086D61">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Тест социального интеллекта Гилфорда;</w:t>
      </w:r>
    </w:p>
    <w:p w:rsidR="00086D61" w:rsidRPr="00086D61" w:rsidRDefault="00086D61" w:rsidP="00086D61">
      <w:pPr>
        <w:numPr>
          <w:ilvl w:val="0"/>
          <w:numId w:val="3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Факторный личностный опросник Кеттелла (16 </w:t>
      </w:r>
      <w:r w:rsidRPr="00086D61">
        <w:rPr>
          <w:rFonts w:ascii="Times New Roman" w:eastAsia="Times New Roman" w:hAnsi="Times New Roman" w:cs="Times New Roman"/>
          <w:color w:val="000000"/>
          <w:kern w:val="0"/>
          <w:sz w:val="26"/>
          <w:szCs w:val="26"/>
          <w:lang w:val="en-US" w:eastAsia="en-US" w:bidi="en-US"/>
        </w:rPr>
        <w:t>PF</w:t>
      </w:r>
      <w:r w:rsidRPr="00086D61">
        <w:rPr>
          <w:rFonts w:ascii="Times New Roman" w:eastAsia="Times New Roman" w:hAnsi="Times New Roman" w:cs="Times New Roman"/>
          <w:color w:val="000000"/>
          <w:kern w:val="0"/>
          <w:sz w:val="26"/>
          <w:szCs w:val="26"/>
          <w:lang w:eastAsia="en-US" w:bidi="en-US"/>
        </w:rPr>
        <w:t>);</w:t>
      </w:r>
    </w:p>
    <w:p w:rsidR="00086D61" w:rsidRPr="00086D61" w:rsidRDefault="00086D61" w:rsidP="00086D61">
      <w:pPr>
        <w:numPr>
          <w:ilvl w:val="0"/>
          <w:numId w:val="35"/>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Методика диагностики социально-психологические установки личности в мотивационно-потребностной сфере О.Ф. Потёмкиной;</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Тест-опросник для измерения мотивации аффиляции А. Мехрабиана (в адаптации М.Ш. Магомед-Эминова).</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Экспериментальной базой</w:t>
      </w:r>
      <w:r w:rsidRPr="00086D61">
        <w:rPr>
          <w:rFonts w:ascii="Times New Roman" w:eastAsia="Times New Roman" w:hAnsi="Times New Roman" w:cs="Times New Roman"/>
          <w:color w:val="000000"/>
          <w:kern w:val="0"/>
          <w:sz w:val="26"/>
          <w:szCs w:val="26"/>
          <w:lang w:eastAsia="ru-RU" w:bidi="ru-RU"/>
        </w:rPr>
        <w:t xml:space="preserve"> нашего исследования выступило Государственное образовательное учреждение высшего профессионального образования Тульский государственный педагогический университет им. </w:t>
      </w:r>
      <w:r w:rsidRPr="00086D61">
        <w:rPr>
          <w:rFonts w:ascii="Times New Roman" w:eastAsia="Times New Roman" w:hAnsi="Times New Roman" w:cs="Times New Roman"/>
          <w:color w:val="000000"/>
          <w:kern w:val="0"/>
          <w:sz w:val="26"/>
          <w:szCs w:val="26"/>
          <w:lang w:val="en-US" w:eastAsia="en-US" w:bidi="en-US"/>
        </w:rPr>
        <w:t>JI</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H</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Толстого, ф-т психологии. Всего в исследовании на разных его этапах приняло участие 262 испытуемых (из них 224 девушки, и 38 молодых людей).</w:t>
      </w:r>
    </w:p>
    <w:p w:rsidR="00086D61" w:rsidRPr="00086D61" w:rsidRDefault="00086D61" w:rsidP="00086D61">
      <w:pPr>
        <w:tabs>
          <w:tab w:val="clear" w:pos="709"/>
        </w:tabs>
        <w:suppressAutoHyphens w:val="0"/>
        <w:spacing w:after="0" w:line="480" w:lineRule="exact"/>
        <w:ind w:left="40" w:firstLine="70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Основные этапы исследования:</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Первый этап (2008-2009 гг.) был посвящён анализу философской и психолого-педагогической литературы по проблеме исследования. Были определены цель, предмет, гипотеза, задачи, методология исследования; выделены структурные компоненты психолого-педагогической готовности будущих педагогов-психологов к профессиональной деятельности; составлена программа эмпирического изучения сформированности психолого-педагогической готовности студентов-психологов к работе в системе инклюзивного образования. Второй этап (2009-20011 гг.) включал в себя эмпирическое исследование формирования психолого-педагогической готовности студентов-психологов ГОУ ВПО ТГПУ им. </w:t>
      </w:r>
      <w:r w:rsidRPr="00086D61">
        <w:rPr>
          <w:rFonts w:ascii="Times New Roman" w:eastAsia="Times New Roman" w:hAnsi="Times New Roman" w:cs="Times New Roman"/>
          <w:color w:val="000000"/>
          <w:kern w:val="0"/>
          <w:sz w:val="26"/>
          <w:szCs w:val="26"/>
          <w:lang w:val="en-US" w:eastAsia="en-US" w:bidi="en-US"/>
        </w:rPr>
        <w:t>JT</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H</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Толстого к работе в системе инклюзивного образования. Третий этап (2010-2011 гг.) заключался в экспериментальной проверке эффективности программы формирования психолого-педагогической готовности студентов-психологов к работе в системе инклюзивного образования; обобщении и систематизации полученных данных, в формулировании выводов исследования и внедрении его основных положений в практику профессионального образования и подготовку специалистов - практических психологов образования.</w:t>
      </w:r>
    </w:p>
    <w:p w:rsidR="00086D61" w:rsidRPr="00086D61" w:rsidRDefault="00086D61" w:rsidP="00086D61">
      <w:pPr>
        <w:tabs>
          <w:tab w:val="clear" w:pos="709"/>
        </w:tabs>
        <w:suppressAutoHyphens w:val="0"/>
        <w:spacing w:after="64" w:line="485" w:lineRule="exact"/>
        <w:ind w:right="180" w:firstLine="0"/>
        <w:jc w:val="righ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Научная новизна</w:t>
      </w:r>
      <w:r w:rsidRPr="00086D61">
        <w:rPr>
          <w:rFonts w:ascii="Times New Roman" w:eastAsia="Times New Roman" w:hAnsi="Times New Roman" w:cs="Times New Roman"/>
          <w:color w:val="000000"/>
          <w:kern w:val="0"/>
          <w:sz w:val="26"/>
          <w:szCs w:val="26"/>
          <w:lang w:eastAsia="ru-RU" w:bidi="ru-RU"/>
        </w:rPr>
        <w:t xml:space="preserve"> представленного исследования состоит в том, что:</w:t>
      </w:r>
    </w:p>
    <w:p w:rsidR="00086D61" w:rsidRPr="00086D61" w:rsidRDefault="00086D61" w:rsidP="00086D61">
      <w:pPr>
        <w:numPr>
          <w:ilvl w:val="0"/>
          <w:numId w:val="36"/>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Психолого-педагогическая готовность будущих педагогов-психологов к профессиональной деятельности рассматривается применительно к инклюзивному образованию. Содержание профессиональной деятельности педагогов-психологов в инклюзивном образовательном пространстве рассматривается как психолого-педагогическое сопровождение детей с особенностями здоровья (ОВЗ) в массовой школе. Такое сопровождение раскрывается через выделение триады взаимодействия ребенок-родитель- классный руководитель и построение приоритетных направлений работы: работа с родителями ребенка с ОВЗ, взаимодействие с классным руководителем ребенка с ОВЗ, работа по адаптации ребенка с ОВЗ в школе.</w:t>
      </w:r>
    </w:p>
    <w:p w:rsidR="00086D61" w:rsidRPr="00086D61" w:rsidRDefault="00086D61" w:rsidP="00086D61">
      <w:pPr>
        <w:numPr>
          <w:ilvl w:val="0"/>
          <w:numId w:val="36"/>
        </w:numPr>
        <w:tabs>
          <w:tab w:val="clear" w:pos="709"/>
          <w:tab w:val="right" w:pos="9400"/>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Определена структура психолого-педагогической готовности студентов-психологов к работе в системе инклюзивного образования, которая состоит из следующих взаимосвязанных компонентов: мотивационный компонент, личностный, эмоционально-волевой и когнитивный. В структуре готовности показана взаимозависимость мотивационного и личностного компонентов, и зависимость от них уровня развития когнитивного компонента. Внутри каждого компонента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определенны основные показатели:</w:t>
      </w:r>
      <w:r w:rsidRPr="00086D61">
        <w:rPr>
          <w:rFonts w:ascii="Times New Roman" w:eastAsia="Times New Roman" w:hAnsi="Times New Roman" w:cs="Times New Roman"/>
          <w:color w:val="000000"/>
          <w:kern w:val="0"/>
          <w:sz w:val="26"/>
          <w:szCs w:val="26"/>
          <w:lang w:eastAsia="ru-RU" w:bidi="ru-RU"/>
        </w:rPr>
        <w:tab/>
        <w:t>для личностного компонента это высокий уровень толерантности, для мотивационного - социальная обусловленность учения (просоциальные установки на альтруизм и труд), для эмоционально-волевого компонента - высокий уровень развития эмпатии и принятия Другого, для когнитивного компонента - высокий уровень социального интеллекта.</w:t>
      </w:r>
    </w:p>
    <w:p w:rsidR="00086D61" w:rsidRPr="00086D61" w:rsidRDefault="00086D61" w:rsidP="00086D61">
      <w:pPr>
        <w:numPr>
          <w:ilvl w:val="0"/>
          <w:numId w:val="36"/>
        </w:numPr>
        <w:tabs>
          <w:tab w:val="clear" w:pos="709"/>
          <w:tab w:val="left" w:pos="65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Определенны профессионально значимые качества, необходимые педагогу-психологу для работы в инклюзивном образовательном учреждении: толерантное отношение к людям, в том числе с особенностями в здоровье, эмпатическое принятие ребенка с ОВЗ, эмоциональная стабильность, сознательность, оптимизм.</w:t>
      </w:r>
    </w:p>
    <w:p w:rsidR="00086D61" w:rsidRPr="00086D61" w:rsidRDefault="00086D61" w:rsidP="00086D61">
      <w:pPr>
        <w:numPr>
          <w:ilvl w:val="0"/>
          <w:numId w:val="36"/>
        </w:numPr>
        <w:tabs>
          <w:tab w:val="clear" w:pos="709"/>
          <w:tab w:val="left" w:pos="65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Разработана и реализована авторская программа формирования психолого-педагогической готовности будущих педагогов-психологов к работе в системе инклюзивного образования, в процессе профессиональной подготовки педагогов-психологов. Данная программа базируется на поэтапности формирования готовности, интегративном воздействии на всех субъектов инклюзивного образовательного пространства, выделении приоритетных направлений работы (работа с родителями ребенка с ОВЗ, взаимодействие с классным руководителем ребенка с ОВЗ, работа по адаптации ребенка с ОВЗ в школе), творческом сотрудничестве в диаде студент-преподаватель.</w:t>
      </w:r>
    </w:p>
    <w:p w:rsidR="00086D61" w:rsidRPr="00086D61" w:rsidRDefault="00086D61" w:rsidP="00086D61">
      <w:pPr>
        <w:tabs>
          <w:tab w:val="clear" w:pos="709"/>
        </w:tabs>
        <w:suppressAutoHyphens w:val="0"/>
        <w:spacing w:after="0" w:line="480" w:lineRule="exact"/>
        <w:ind w:firstLine="0"/>
        <w:jc w:val="center"/>
        <w:rPr>
          <w:rFonts w:ascii="Times New Roman" w:eastAsia="Times New Roman" w:hAnsi="Times New Roman" w:cs="Times New Roman"/>
          <w:b/>
          <w:bCs/>
          <w:i/>
          <w:iCs/>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Теоретическая значимость исследования состоит в том, что:</w:t>
      </w:r>
    </w:p>
    <w:p w:rsidR="00086D61" w:rsidRPr="00086D61" w:rsidRDefault="00086D61" w:rsidP="00086D61">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предложена структура, показатели и выделены уровни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будущих педагогов-психологов к работе в системе инклюзивного образования.</w:t>
      </w:r>
    </w:p>
    <w:p w:rsidR="00086D61" w:rsidRPr="00086D61" w:rsidRDefault="00086D61" w:rsidP="00086D61">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обнаружена гетерохронность и зависимость в развитии и формировании структурных компонентов психолого-педагогической готовности, учет которых в значительной степени увеличивает эффективность ее формирования.</w:t>
      </w:r>
    </w:p>
    <w:p w:rsidR="00086D61" w:rsidRPr="00086D61" w:rsidRDefault="00086D61" w:rsidP="00086D61">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086D61" w:rsidRPr="00086D61">
          <w:headerReference w:type="even" r:id="rId10"/>
          <w:headerReference w:type="default" r:id="rId11"/>
          <w:pgSz w:w="11909" w:h="16838"/>
          <w:pgMar w:top="1174" w:right="1135" w:bottom="892" w:left="1207" w:header="0" w:footer="3" w:gutter="0"/>
          <w:cols w:space="720"/>
          <w:noEndnote/>
          <w:titlePg/>
          <w:docGrid w:linePitch="360"/>
        </w:sectPr>
      </w:pPr>
      <w:r w:rsidRPr="00086D61">
        <w:rPr>
          <w:rFonts w:ascii="Times New Roman" w:eastAsia="Times New Roman" w:hAnsi="Times New Roman" w:cs="Times New Roman"/>
          <w:color w:val="000000"/>
          <w:kern w:val="0"/>
          <w:sz w:val="26"/>
          <w:szCs w:val="26"/>
          <w:lang w:eastAsia="ru-RU" w:bidi="ru-RU"/>
        </w:rPr>
        <w:t xml:space="preserve"> уточнены теоретические представления о закономерностях профессионального становления личности педагога-психолога посредством определения профессионально важных характеристик, составляющих</w:t>
      </w:r>
    </w:p>
    <w:p w:rsidR="00086D61" w:rsidRPr="00086D61" w:rsidRDefault="00086D61" w:rsidP="00086D61">
      <w:pPr>
        <w:keepNext/>
        <w:keepLines/>
        <w:tabs>
          <w:tab w:val="clear" w:pos="709"/>
        </w:tabs>
        <w:suppressAutoHyphens w:val="0"/>
        <w:spacing w:after="0" w:line="475" w:lineRule="exact"/>
        <w:ind w:firstLine="0"/>
        <w:jc w:val="center"/>
        <w:outlineLvl w:val="0"/>
        <w:rPr>
          <w:rFonts w:ascii="Impact" w:eastAsia="Impact" w:hAnsi="Impact" w:cs="Impact"/>
          <w:color w:val="000000"/>
          <w:spacing w:val="10"/>
          <w:kern w:val="0"/>
          <w:sz w:val="24"/>
          <w:szCs w:val="24"/>
          <w:lang w:val="uk-UA" w:eastAsia="uk-UA" w:bidi="uk-UA"/>
        </w:rPr>
      </w:pPr>
      <w:bookmarkStart w:id="2" w:name="bookmark2"/>
      <w:r w:rsidRPr="00086D61">
        <w:rPr>
          <w:rFonts w:ascii="Impact" w:eastAsia="Impact" w:hAnsi="Impact" w:cs="Impact"/>
          <w:color w:val="000000"/>
          <w:spacing w:val="10"/>
          <w:kern w:val="0"/>
          <w:sz w:val="24"/>
          <w:szCs w:val="24"/>
          <w:lang w:eastAsia="ru-RU" w:bidi="ru-RU"/>
        </w:rPr>
        <w:t>и</w:t>
      </w:r>
      <w:bookmarkEnd w:id="2"/>
    </w:p>
    <w:p w:rsidR="00086D61" w:rsidRPr="00086D61" w:rsidRDefault="00086D61" w:rsidP="00086D61">
      <w:pPr>
        <w:tabs>
          <w:tab w:val="clear" w:pos="709"/>
        </w:tabs>
        <w:suppressAutoHyphens w:val="0"/>
        <w:spacing w:after="0" w:line="475" w:lineRule="exact"/>
        <w:ind w:left="4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психолого-педагогическую готовность будущих педагогов-психологов к работе в системе инклюзивного образования.</w:t>
      </w:r>
    </w:p>
    <w:p w:rsidR="00086D61" w:rsidRPr="00086D61" w:rsidRDefault="00086D61" w:rsidP="00086D61">
      <w:pPr>
        <w:numPr>
          <w:ilvl w:val="0"/>
          <w:numId w:val="37"/>
        </w:numPr>
        <w:tabs>
          <w:tab w:val="clear" w:pos="709"/>
          <w:tab w:val="left" w:pos="362"/>
        </w:tabs>
        <w:suppressAutoHyphens w:val="0"/>
        <w:spacing w:after="0" w:line="475" w:lineRule="exact"/>
        <w:ind w:right="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внесены дополнения в теорию и практику профессиональной подготовки педагогов-психологов, работающих в системе инклюзивного образования: определены условия формирования психолого-педагогической готовности будущих педагогов-психологов к работе в системе инклюзивного образования в процессе обучения в вузе.</w:t>
      </w:r>
    </w:p>
    <w:p w:rsidR="00086D61" w:rsidRPr="00086D61" w:rsidRDefault="00086D61" w:rsidP="00086D61">
      <w:pPr>
        <w:tabs>
          <w:tab w:val="clear" w:pos="709"/>
        </w:tabs>
        <w:suppressAutoHyphens w:val="0"/>
        <w:spacing w:after="0" w:line="475"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i/>
          <w:iCs/>
          <w:color w:val="000000"/>
          <w:kern w:val="0"/>
          <w:sz w:val="26"/>
          <w:szCs w:val="26"/>
          <w:lang w:eastAsia="ru-RU" w:bidi="ru-RU"/>
        </w:rPr>
        <w:t>Практическая значимость исследования состоит в том,</w:t>
      </w:r>
      <w:r w:rsidRPr="00086D61">
        <w:rPr>
          <w:rFonts w:ascii="Times New Roman" w:eastAsia="Times New Roman" w:hAnsi="Times New Roman" w:cs="Times New Roman"/>
          <w:color w:val="000000"/>
          <w:kern w:val="0"/>
          <w:sz w:val="26"/>
          <w:szCs w:val="26"/>
          <w:lang w:eastAsia="ru-RU" w:bidi="ru-RU"/>
        </w:rPr>
        <w:t xml:space="preserve"> что полученные в ходе исследования результаты могут быть использованы в процессе профессиональной подготовки психологов образования.</w:t>
      </w:r>
    </w:p>
    <w:p w:rsidR="00086D61" w:rsidRPr="00086D61" w:rsidRDefault="00086D61" w:rsidP="00086D61">
      <w:pPr>
        <w:tabs>
          <w:tab w:val="clear" w:pos="709"/>
        </w:tabs>
        <w:suppressAutoHyphens w:val="0"/>
        <w:spacing w:after="0" w:line="475" w:lineRule="exact"/>
        <w:ind w:left="40" w:right="40" w:firstLine="5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Предлагаемая авторская программа может быть использована в вузах в качестве интерактивного метода формирования готовности будущих педагогов-психологов к работе в системе инклюзивного образования, а также на курсах повышения квалификации педагогов-психологов.</w:t>
      </w:r>
    </w:p>
    <w:p w:rsidR="00086D61" w:rsidRPr="00086D61" w:rsidRDefault="00086D61" w:rsidP="00086D61">
      <w:pPr>
        <w:tabs>
          <w:tab w:val="clear" w:pos="709"/>
        </w:tabs>
        <w:suppressAutoHyphens w:val="0"/>
        <w:spacing w:after="0" w:line="475" w:lineRule="exact"/>
        <w:ind w:left="40" w:right="40" w:firstLine="5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Диагностический комплекс методик может использоваться в процессе профессионального отбора, аттестации педагогов-психологов, работающих в системе инклюзивного образования.</w:t>
      </w:r>
    </w:p>
    <w:p w:rsidR="00086D61" w:rsidRPr="00086D61" w:rsidRDefault="00086D61" w:rsidP="00086D61">
      <w:pPr>
        <w:tabs>
          <w:tab w:val="clear" w:pos="709"/>
        </w:tabs>
        <w:suppressAutoHyphens w:val="0"/>
        <w:spacing w:after="0" w:line="475" w:lineRule="exact"/>
        <w:ind w:left="40" w:firstLine="70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Положения, выносимые на защиту:</w:t>
      </w:r>
    </w:p>
    <w:p w:rsidR="00086D61" w:rsidRPr="00086D61" w:rsidRDefault="00086D61" w:rsidP="00086D61">
      <w:pPr>
        <w:numPr>
          <w:ilvl w:val="0"/>
          <w:numId w:val="38"/>
        </w:numPr>
        <w:tabs>
          <w:tab w:val="clear" w:pos="709"/>
        </w:tabs>
        <w:suppressAutoHyphens w:val="0"/>
        <w:spacing w:after="0" w:line="475" w:lineRule="exact"/>
        <w:ind w:left="40" w:right="40" w:firstLine="50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Психолого-педагогическая готовность будущих педагогов-психологов к работе в системе инклюзивного образования представляет собой систему профессионально значимых качеств личности, социальных установок, мотивации, когниций, необходимых для реализации психолого</w:t>
      </w:r>
      <w:r w:rsidRPr="00086D61">
        <w:rPr>
          <w:rFonts w:ascii="Times New Roman" w:eastAsia="Times New Roman" w:hAnsi="Times New Roman" w:cs="Times New Roman"/>
          <w:color w:val="000000"/>
          <w:kern w:val="0"/>
          <w:sz w:val="26"/>
          <w:szCs w:val="26"/>
          <w:lang w:eastAsia="ru-RU" w:bidi="ru-RU"/>
        </w:rPr>
        <w:softHyphen/>
        <w:t>педагогического сопровождения детей с особенностями в здоровье (ОВЗ) в системе инклюзивного образования (приоритетные направления - работа по адаптации ребенка с ОВЗ, работа с родителями детей с ОВЗ и взаимодействие с классным руководителем).</w:t>
      </w:r>
    </w:p>
    <w:p w:rsidR="00086D61" w:rsidRPr="00086D61" w:rsidRDefault="00086D61" w:rsidP="00086D61">
      <w:pPr>
        <w:numPr>
          <w:ilvl w:val="0"/>
          <w:numId w:val="38"/>
        </w:numPr>
        <w:tabs>
          <w:tab w:val="clear" w:pos="709"/>
        </w:tabs>
        <w:suppressAutoHyphens w:val="0"/>
        <w:spacing w:after="0" w:line="475" w:lineRule="exact"/>
        <w:ind w:left="40" w:right="40" w:firstLine="50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Структура психолого-педагогической готовности студентов- психологов к работе в системе инклюзивного образования может быть описана через совокупность мотивационного, личностного, эмоционально</w:t>
      </w:r>
      <w:r w:rsidRPr="00086D61">
        <w:rPr>
          <w:rFonts w:ascii="Times New Roman" w:eastAsia="Times New Roman" w:hAnsi="Times New Roman" w:cs="Times New Roman"/>
          <w:color w:val="000000"/>
          <w:kern w:val="0"/>
          <w:sz w:val="26"/>
          <w:szCs w:val="26"/>
          <w:lang w:eastAsia="ru-RU" w:bidi="ru-RU"/>
        </w:rPr>
        <w:softHyphen/>
        <w:t>волевого и когнитивного компонентов. Специфика готовности студентов- психологов к работе в системе инклюзивного образования раскрывается через содержание показателей: высокий уровень толерантности, социальная обусловленность учения, просоциальные установки на альтруизм и труд, высокий уровень развития эмпатии и принятия ребенка с особенностями в развитии, высокий уровень социального интеллекта. Структурные компоненты готовности развиваются гетерохронно и обнаруживают взаимосвязь, которая влияет на эффективность ее формирования (уровни развития мотивационного и личностного компонентов взаимозависимы и влияют на развитие когнитивного компонента готовности, следовательно, являются базовыми для его формирования).</w:t>
      </w:r>
    </w:p>
    <w:p w:rsidR="00086D61" w:rsidRPr="00086D61" w:rsidRDefault="00086D61" w:rsidP="00086D61">
      <w:pPr>
        <w:numPr>
          <w:ilvl w:val="0"/>
          <w:numId w:val="38"/>
        </w:numPr>
        <w:tabs>
          <w:tab w:val="clear" w:pos="709"/>
        </w:tabs>
        <w:suppressAutoHyphens w:val="0"/>
        <w:spacing w:after="0" w:line="475" w:lineRule="exact"/>
        <w:ind w:left="40" w:right="40" w:firstLine="4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В условиях вуза у студентов недостаточно сформирована психолого</w:t>
      </w:r>
      <w:r w:rsidRPr="00086D61">
        <w:rPr>
          <w:rFonts w:ascii="Times New Roman" w:eastAsia="Times New Roman" w:hAnsi="Times New Roman" w:cs="Times New Roman"/>
          <w:color w:val="000000"/>
          <w:kern w:val="0"/>
          <w:sz w:val="26"/>
          <w:szCs w:val="26"/>
          <w:lang w:eastAsia="ru-RU" w:bidi="ru-RU"/>
        </w:rPr>
        <w:softHyphen/>
        <w:t>педагогическая готовность к работе в системе инклюзивного образования, что проявляется в интолерантном отношении к детям с особенностями в здоровье, низкой мотивации в работе с ними, в недостаточной выраженности эмпатии и социальных установок, когниций, необходимых для реализации психолого-педагогического сопровождения ребенка с ОВЗ в инклюзивном образовании.</w:t>
      </w:r>
    </w:p>
    <w:p w:rsidR="00086D61" w:rsidRPr="00086D61" w:rsidRDefault="00086D61" w:rsidP="00086D61">
      <w:pPr>
        <w:numPr>
          <w:ilvl w:val="0"/>
          <w:numId w:val="38"/>
        </w:numPr>
        <w:tabs>
          <w:tab w:val="clear" w:pos="709"/>
          <w:tab w:val="left" w:pos="5570"/>
        </w:tabs>
        <w:suppressAutoHyphens w:val="0"/>
        <w:spacing w:after="0" w:line="475" w:lineRule="exact"/>
        <w:ind w:left="40" w:right="40" w:firstLine="42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Формирование психолого-педагогической готовности будущих педагогов-психологов к работе в системе инклюзивного образования предполагает комплексное, этапное воздействие на все выделенные структурные компоненты готовности:</w:t>
      </w:r>
      <w:r w:rsidRPr="00086D61">
        <w:rPr>
          <w:rFonts w:ascii="Times New Roman" w:eastAsia="Times New Roman" w:hAnsi="Times New Roman" w:cs="Times New Roman"/>
          <w:color w:val="000000"/>
          <w:kern w:val="0"/>
          <w:sz w:val="26"/>
          <w:szCs w:val="26"/>
          <w:lang w:eastAsia="ru-RU" w:bidi="ru-RU"/>
        </w:rPr>
        <w:tab/>
        <w:t xml:space="preserve">личностный, мотивационный эмоционально-волевой </w:t>
      </w:r>
      <w:r w:rsidRPr="00086D61">
        <w:rPr>
          <w:rFonts w:ascii="Times New Roman" w:eastAsia="Times New Roman" w:hAnsi="Times New Roman" w:cs="Times New Roman"/>
          <w:color w:val="000000"/>
          <w:kern w:val="0"/>
          <w:sz w:val="26"/>
          <w:szCs w:val="26"/>
          <w:lang w:val="uk-UA" w:eastAsia="uk-UA" w:bidi="uk-UA"/>
        </w:rPr>
        <w:t xml:space="preserve">(1-й </w:t>
      </w:r>
      <w:r w:rsidRPr="00086D61">
        <w:rPr>
          <w:rFonts w:ascii="Times New Roman" w:eastAsia="Times New Roman" w:hAnsi="Times New Roman" w:cs="Times New Roman"/>
          <w:color w:val="000000"/>
          <w:kern w:val="0"/>
          <w:sz w:val="26"/>
          <w:szCs w:val="26"/>
          <w:lang w:eastAsia="ru-RU" w:bidi="ru-RU"/>
        </w:rPr>
        <w:t>этап реализации программы), когнитивный (2-й этап) и закрепление всех сформированных на предыдущих этапах качеств при реализации на практике приоритетных направлений психолого</w:t>
      </w:r>
      <w:r w:rsidRPr="00086D61">
        <w:rPr>
          <w:rFonts w:ascii="Times New Roman" w:eastAsia="Times New Roman" w:hAnsi="Times New Roman" w:cs="Times New Roman"/>
          <w:color w:val="000000"/>
          <w:kern w:val="0"/>
          <w:sz w:val="26"/>
          <w:szCs w:val="26"/>
          <w:lang w:eastAsia="ru-RU" w:bidi="ru-RU"/>
        </w:rPr>
        <w:softHyphen/>
        <w:t>педагогического сопровождения ребенка с ОВЗ в системе инклюзивного образования: работа по адаптации ребенка с ОВЗ, работа с их родителями и взаимодействие с классным руководителем (3-й этап).</w:t>
      </w:r>
    </w:p>
    <w:p w:rsidR="00086D61" w:rsidRPr="00086D61" w:rsidRDefault="00086D61" w:rsidP="00086D61">
      <w:pPr>
        <w:numPr>
          <w:ilvl w:val="0"/>
          <w:numId w:val="38"/>
        </w:numPr>
        <w:tabs>
          <w:tab w:val="clear" w:pos="709"/>
          <w:tab w:val="left" w:pos="1442"/>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Программа, ориентированная на формирование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и организованная особым образом, является эффективным средством формирования психолого-педагогической готовности к работе в системе инклюзивного образования, в процессе ее реализации у будущих педагогов-психологов формируются профессионально значимые качества: толерантность по отношению к детям с особенностями в здоровье, мотивация к работе с данной категорией детей, эмпатическое принятие, социальные установки, а также когниции, необходимые для психолого-педагогического сопровождения ребенка с ОВЗ в инклюзивном образовательном учреждении.</w:t>
      </w:r>
    </w:p>
    <w:p w:rsidR="00086D61" w:rsidRPr="00086D61" w:rsidRDefault="00086D61" w:rsidP="00086D61">
      <w:pPr>
        <w:tabs>
          <w:tab w:val="clear" w:pos="709"/>
        </w:tabs>
        <w:suppressAutoHyphens w:val="0"/>
        <w:spacing w:after="0" w:line="475"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 xml:space="preserve">Надежность результатов и достоверность выводов </w:t>
      </w:r>
      <w:r w:rsidRPr="00086D61">
        <w:rPr>
          <w:rFonts w:ascii="Times New Roman" w:eastAsia="Times New Roman" w:hAnsi="Times New Roman" w:cs="Times New Roman"/>
          <w:color w:val="000000"/>
          <w:kern w:val="0"/>
          <w:sz w:val="26"/>
          <w:szCs w:val="26"/>
          <w:lang w:eastAsia="ru-RU" w:bidi="ru-RU"/>
        </w:rPr>
        <w:t>обусловлена методологической обоснованностью исходных позиций, теоретических положений, адекватным применением процедур описательной и математической статистики при обработке эмпирических данных, достаточным объемом экспериментальной выборки и измеряемых показателей, а также непротиворечивостью промежуточных и основных результатов и выводов.</w:t>
      </w:r>
    </w:p>
    <w:p w:rsidR="00086D61" w:rsidRPr="00086D61" w:rsidRDefault="00086D61" w:rsidP="00086D61">
      <w:pPr>
        <w:tabs>
          <w:tab w:val="clear" w:pos="709"/>
        </w:tabs>
        <w:suppressAutoHyphens w:val="0"/>
        <w:spacing w:after="0" w:line="475" w:lineRule="exact"/>
        <w:ind w:left="40" w:firstLine="700"/>
        <w:rPr>
          <w:rFonts w:ascii="Times New Roman" w:eastAsia="Times New Roman" w:hAnsi="Times New Roman" w:cs="Times New Roman"/>
          <w:b/>
          <w:bCs/>
          <w:color w:val="000000"/>
          <w:kern w:val="0"/>
          <w:sz w:val="26"/>
          <w:szCs w:val="26"/>
          <w:lang w:eastAsia="ru-RU" w:bidi="ru-RU"/>
        </w:rPr>
      </w:pPr>
      <w:r w:rsidRPr="00086D61">
        <w:rPr>
          <w:rFonts w:ascii="Times New Roman" w:eastAsia="Times New Roman" w:hAnsi="Times New Roman" w:cs="Times New Roman"/>
          <w:b/>
          <w:bCs/>
          <w:color w:val="000000"/>
          <w:kern w:val="0"/>
          <w:sz w:val="26"/>
          <w:szCs w:val="26"/>
          <w:lang w:eastAsia="ru-RU" w:bidi="ru-RU"/>
        </w:rPr>
        <w:t>Апробация и внедрение результатов проводимого исследования.</w:t>
      </w:r>
    </w:p>
    <w:p w:rsidR="00086D61" w:rsidRPr="00086D61" w:rsidRDefault="00086D61" w:rsidP="00086D61">
      <w:pPr>
        <w:tabs>
          <w:tab w:val="clear" w:pos="709"/>
          <w:tab w:val="left" w:pos="6059"/>
        </w:tabs>
        <w:suppressAutoHyphens w:val="0"/>
        <w:spacing w:after="0" w:line="475" w:lineRule="exact"/>
        <w:ind w:left="40" w:right="40" w:firstLine="70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Результаты исследования докладывались и обсуждались на заседаниях кафедр практической психологии и педагогики ТГПУ им. </w:t>
      </w:r>
      <w:r w:rsidRPr="00086D61">
        <w:rPr>
          <w:rFonts w:ascii="Times New Roman" w:eastAsia="Times New Roman" w:hAnsi="Times New Roman" w:cs="Times New Roman"/>
          <w:color w:val="000000"/>
          <w:kern w:val="0"/>
          <w:sz w:val="26"/>
          <w:szCs w:val="26"/>
          <w:lang w:val="en-US" w:eastAsia="en-US" w:bidi="en-US"/>
        </w:rPr>
        <w:t>JI</w:t>
      </w:r>
      <w:r w:rsidRPr="00086D61">
        <w:rPr>
          <w:rFonts w:ascii="Times New Roman" w:eastAsia="Times New Roman" w:hAnsi="Times New Roman" w:cs="Times New Roman"/>
          <w:color w:val="000000"/>
          <w:kern w:val="0"/>
          <w:sz w:val="26"/>
          <w:szCs w:val="26"/>
          <w:lang w:eastAsia="en-US" w:bidi="en-US"/>
        </w:rPr>
        <w:t>.</w:t>
      </w:r>
      <w:r w:rsidRPr="00086D61">
        <w:rPr>
          <w:rFonts w:ascii="Times New Roman" w:eastAsia="Times New Roman" w:hAnsi="Times New Roman" w:cs="Times New Roman"/>
          <w:color w:val="000000"/>
          <w:kern w:val="0"/>
          <w:sz w:val="26"/>
          <w:szCs w:val="26"/>
          <w:lang w:val="en-US" w:eastAsia="en-US" w:bidi="en-US"/>
        </w:rPr>
        <w:t>H</w:t>
      </w:r>
      <w:r w:rsidRPr="00086D61">
        <w:rPr>
          <w:rFonts w:ascii="Times New Roman" w:eastAsia="Times New Roman" w:hAnsi="Times New Roman" w:cs="Times New Roman"/>
          <w:color w:val="000000"/>
          <w:kern w:val="0"/>
          <w:sz w:val="26"/>
          <w:szCs w:val="26"/>
          <w:lang w:eastAsia="en-US" w:bidi="en-US"/>
        </w:rPr>
        <w:t xml:space="preserve">. </w:t>
      </w:r>
      <w:r w:rsidRPr="00086D61">
        <w:rPr>
          <w:rFonts w:ascii="Times New Roman" w:eastAsia="Times New Roman" w:hAnsi="Times New Roman" w:cs="Times New Roman"/>
          <w:color w:val="000000"/>
          <w:kern w:val="0"/>
          <w:sz w:val="26"/>
          <w:szCs w:val="26"/>
          <w:lang w:eastAsia="ru-RU" w:bidi="ru-RU"/>
        </w:rPr>
        <w:t>Толстого (Тула, 2010, 2011, 2012), кафедры педагогической психологии МПСИ/МПСУ (2010, 2012), на международной научной конференции «Актуальные вопросы коррекционной педагогики, специальной психологии и детской психиатрии» (Санкт-Петербург 2009), на всероссийской научно-практической конференции «Психология образования:</w:t>
      </w:r>
      <w:r w:rsidRPr="00086D61">
        <w:rPr>
          <w:rFonts w:ascii="Times New Roman" w:eastAsia="Times New Roman" w:hAnsi="Times New Roman" w:cs="Times New Roman"/>
          <w:color w:val="000000"/>
          <w:kern w:val="0"/>
          <w:sz w:val="26"/>
          <w:szCs w:val="26"/>
          <w:lang w:eastAsia="ru-RU" w:bidi="ru-RU"/>
        </w:rPr>
        <w:tab/>
        <w:t>социокультурный ресурс</w:t>
      </w:r>
    </w:p>
    <w:p w:rsidR="00086D61" w:rsidRPr="00086D61" w:rsidRDefault="00086D61" w:rsidP="00086D61">
      <w:pPr>
        <w:tabs>
          <w:tab w:val="clear" w:pos="709"/>
        </w:tabs>
        <w:suppressAutoHyphens w:val="0"/>
        <w:spacing w:after="0" w:line="475" w:lineRule="exact"/>
        <w:ind w:left="40" w:right="4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Национальной образовательной инициативы «Новая школа» (Москва 2010), на VI Международная научно-практическая конференция «Учитель. Преподаватель. Тренер», на V Всероссийской научно-практической конференции. «Психология образования: Психологическое обеспечение «Новой школы: (Москва 2010), на международной научно-практической конференции «Пути повышения качества профессиональной подготовки студентов» (Минск 2010), на I всероссийской научно-практической конференции «Инновационные подходы в системе психолого-</w:t>
      </w:r>
    </w:p>
    <w:p w:rsidR="00086D61" w:rsidRPr="00086D61" w:rsidRDefault="00086D61" w:rsidP="00086D61">
      <w:pPr>
        <w:tabs>
          <w:tab w:val="clear" w:pos="709"/>
          <w:tab w:val="left" w:pos="6217"/>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педагогического сопровождения образования детей со зрительной недостаточностью» (Тула 2010), на Международной научно-практической конференции «Инклюзивное образование:</w:t>
      </w:r>
      <w:r w:rsidRPr="00086D61">
        <w:rPr>
          <w:rFonts w:ascii="Times New Roman" w:eastAsia="Times New Roman" w:hAnsi="Times New Roman" w:cs="Times New Roman"/>
          <w:color w:val="000000"/>
          <w:kern w:val="0"/>
          <w:sz w:val="26"/>
          <w:szCs w:val="26"/>
          <w:lang w:eastAsia="ru-RU" w:bidi="ru-RU"/>
        </w:rPr>
        <w:tab/>
        <w:t>методология, практика,</w:t>
      </w:r>
    </w:p>
    <w:p w:rsidR="00086D61" w:rsidRPr="00086D61" w:rsidRDefault="00086D61" w:rsidP="00086D61">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технологии» (Москва 2011), на научно-практической конференции «Подготовка компетентностного специалиста: наука и практика» (Тирасполь, 2011), на Межрегиональная научная конференция молодых ученых «Культура и общество: актуальные проблемы теории и практики» (Ростов на Дону 2011), на Всероссийском обучающем семинаре «Нормативно-правовое обеспечение профессионального образования лиц с ограниченными возможностями здоровья» (Красноярск 2011).</w:t>
      </w:r>
    </w:p>
    <w:p w:rsidR="00086D61" w:rsidRPr="00086D61" w:rsidRDefault="00086D61" w:rsidP="00086D61">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Внедрение результатов исследования осуществлялось автором в процессе преподавания дисциплин по выбору студентам факультета психологии ТГПУ им. </w:t>
      </w:r>
      <w:r w:rsidRPr="00086D61">
        <w:rPr>
          <w:rFonts w:ascii="Times New Roman" w:eastAsia="Times New Roman" w:hAnsi="Times New Roman" w:cs="Times New Roman"/>
          <w:color w:val="000000"/>
          <w:kern w:val="0"/>
          <w:sz w:val="26"/>
          <w:szCs w:val="26"/>
          <w:lang w:val="en-US" w:eastAsia="en-US" w:bidi="en-US"/>
        </w:rPr>
        <w:t xml:space="preserve">J1.H. </w:t>
      </w:r>
      <w:r w:rsidRPr="00086D61">
        <w:rPr>
          <w:rFonts w:ascii="Times New Roman" w:eastAsia="Times New Roman" w:hAnsi="Times New Roman" w:cs="Times New Roman"/>
          <w:color w:val="000000"/>
          <w:kern w:val="0"/>
          <w:sz w:val="26"/>
          <w:szCs w:val="26"/>
          <w:lang w:eastAsia="ru-RU" w:bidi="ru-RU"/>
        </w:rPr>
        <w:t>Толстого (2009, 2010, 2011).</w:t>
      </w:r>
    </w:p>
    <w:p w:rsidR="00086D61" w:rsidRPr="00086D61" w:rsidRDefault="00086D61" w:rsidP="00086D61">
      <w:pPr>
        <w:tabs>
          <w:tab w:val="clear" w:pos="709"/>
        </w:tabs>
        <w:suppressAutoHyphens w:val="0"/>
        <w:spacing w:after="64" w:line="480" w:lineRule="exact"/>
        <w:ind w:left="20" w:firstLine="720"/>
        <w:rPr>
          <w:rFonts w:ascii="Times New Roman" w:eastAsia="Times New Roman" w:hAnsi="Times New Roman" w:cs="Times New Roman"/>
          <w:b/>
          <w:bCs/>
          <w:color w:val="000000"/>
          <w:kern w:val="0"/>
          <w:sz w:val="26"/>
          <w:szCs w:val="26"/>
          <w:lang w:eastAsia="ru-RU" w:bidi="ru-RU"/>
        </w:rPr>
      </w:pPr>
      <w:bookmarkStart w:id="3" w:name="bookmark3"/>
      <w:r w:rsidRPr="00086D61">
        <w:rPr>
          <w:rFonts w:ascii="Times New Roman" w:eastAsia="Times New Roman" w:hAnsi="Times New Roman" w:cs="Times New Roman"/>
          <w:b/>
          <w:bCs/>
          <w:color w:val="000000"/>
          <w:kern w:val="0"/>
          <w:sz w:val="26"/>
          <w:szCs w:val="26"/>
          <w:lang w:eastAsia="ru-RU" w:bidi="ru-RU"/>
        </w:rPr>
        <w:t>Объем и структура диссертации</w:t>
      </w:r>
      <w:bookmarkEnd w:id="3"/>
    </w:p>
    <w:p w:rsidR="0002406B" w:rsidRDefault="00086D61" w:rsidP="00086D61">
      <w:pPr>
        <w:rPr>
          <w:rFonts w:ascii="Courier New" w:hAnsi="Courier New"/>
          <w:color w:val="000000"/>
          <w:kern w:val="0"/>
          <w:sz w:val="24"/>
          <w:szCs w:val="24"/>
          <w:lang w:eastAsia="ru-RU" w:bidi="ru-RU"/>
        </w:rPr>
      </w:pPr>
      <w:r w:rsidRPr="00086D61">
        <w:rPr>
          <w:rFonts w:ascii="Courier New" w:hAnsi="Courier New"/>
          <w:color w:val="000000"/>
          <w:kern w:val="0"/>
          <w:sz w:val="24"/>
          <w:szCs w:val="24"/>
          <w:lang w:eastAsia="ru-RU" w:bidi="ru-RU"/>
        </w:rPr>
        <w:t>Диссертация состоит из введения, трех глав, выводов, заключения, приложений и списка литературы, включающего 153 источников, в том числе 14 на иностранном языке. В тексте содержатся 24 таблицы, 16 рисунков, а также 5 таблиц в приложении. Объем основного содержания текста диссертации, включая список литературы, составляет 168 страниц.</w:t>
      </w:r>
    </w:p>
    <w:p w:rsidR="00086D61" w:rsidRDefault="00086D61" w:rsidP="00086D61">
      <w:pPr>
        <w:rPr>
          <w:rFonts w:ascii="Courier New" w:hAnsi="Courier New"/>
          <w:color w:val="000000"/>
          <w:kern w:val="0"/>
          <w:sz w:val="24"/>
          <w:szCs w:val="24"/>
          <w:lang w:eastAsia="ru-RU" w:bidi="ru-RU"/>
        </w:rPr>
      </w:pPr>
    </w:p>
    <w:p w:rsidR="00086D61" w:rsidRDefault="00086D61" w:rsidP="00086D61">
      <w:pPr>
        <w:rPr>
          <w:rFonts w:ascii="Courier New" w:hAnsi="Courier New"/>
          <w:color w:val="000000"/>
          <w:kern w:val="0"/>
          <w:sz w:val="24"/>
          <w:szCs w:val="24"/>
          <w:lang w:eastAsia="ru-RU" w:bidi="ru-RU"/>
        </w:rPr>
      </w:pPr>
    </w:p>
    <w:p w:rsidR="00086D61" w:rsidRDefault="00086D61" w:rsidP="00086D61">
      <w:pPr>
        <w:rPr>
          <w:rFonts w:ascii="Courier New" w:hAnsi="Courier New"/>
          <w:color w:val="000000"/>
          <w:kern w:val="0"/>
          <w:sz w:val="24"/>
          <w:szCs w:val="24"/>
          <w:lang w:eastAsia="ru-RU" w:bidi="ru-RU"/>
        </w:rPr>
      </w:pPr>
    </w:p>
    <w:p w:rsidR="00086D61" w:rsidRDefault="00086D61" w:rsidP="00086D61">
      <w:pPr>
        <w:rPr>
          <w:rFonts w:ascii="Courier New" w:hAnsi="Courier New"/>
          <w:color w:val="000000"/>
          <w:kern w:val="0"/>
          <w:sz w:val="24"/>
          <w:szCs w:val="24"/>
          <w:lang w:eastAsia="ru-RU" w:bidi="ru-RU"/>
        </w:rPr>
      </w:pPr>
    </w:p>
    <w:p w:rsidR="00086D61" w:rsidRPr="00086D61" w:rsidRDefault="00086D61" w:rsidP="00086D61">
      <w:pPr>
        <w:keepNext/>
        <w:keepLines/>
        <w:tabs>
          <w:tab w:val="clear" w:pos="709"/>
        </w:tabs>
        <w:suppressAutoHyphens w:val="0"/>
        <w:spacing w:after="0" w:line="480" w:lineRule="exact"/>
        <w:ind w:firstLine="0"/>
        <w:jc w:val="left"/>
        <w:rPr>
          <w:rFonts w:ascii="Courier New" w:hAnsi="Courier New"/>
          <w:color w:val="000000"/>
          <w:kern w:val="0"/>
          <w:sz w:val="24"/>
          <w:szCs w:val="24"/>
          <w:lang w:eastAsia="ru-RU" w:bidi="ru-RU"/>
        </w:rPr>
      </w:pPr>
      <w:bookmarkStart w:id="4" w:name="bookmark12"/>
      <w:r w:rsidRPr="00086D61">
        <w:rPr>
          <w:rFonts w:ascii="Times New Roman" w:hAnsi="Times New Roman" w:cs="Times New Roman"/>
          <w:color w:val="000000"/>
          <w:kern w:val="0"/>
          <w:sz w:val="26"/>
          <w:szCs w:val="26"/>
          <w:lang w:eastAsia="ru-RU" w:bidi="ru-RU"/>
        </w:rPr>
        <w:t>Заключение</w:t>
      </w:r>
      <w:bookmarkEnd w:id="4"/>
    </w:p>
    <w:p w:rsidR="00086D61" w:rsidRPr="00086D61" w:rsidRDefault="00086D61" w:rsidP="00086D61">
      <w:pPr>
        <w:tabs>
          <w:tab w:val="clear" w:pos="709"/>
        </w:tabs>
        <w:suppressAutoHyphens w:val="0"/>
        <w:spacing w:after="0" w:line="480" w:lineRule="exact"/>
        <w:ind w:left="40" w:firstLine="680"/>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Проведенное исследование позволяет сделать следующие </w:t>
      </w:r>
      <w:r w:rsidRPr="00086D61">
        <w:rPr>
          <w:rFonts w:ascii="Times New Roman" w:eastAsia="Times New Roman" w:hAnsi="Times New Roman" w:cs="Times New Roman"/>
          <w:b/>
          <w:bCs/>
          <w:color w:val="000000"/>
          <w:kern w:val="0"/>
          <w:sz w:val="26"/>
          <w:szCs w:val="26"/>
          <w:shd w:val="clear" w:color="auto" w:fill="FFFFFF"/>
          <w:lang w:eastAsia="ru-RU" w:bidi="ru-RU"/>
        </w:rPr>
        <w:t>выводы:</w:t>
      </w:r>
    </w:p>
    <w:p w:rsidR="00086D61" w:rsidRPr="00086D61" w:rsidRDefault="00086D61" w:rsidP="00086D61">
      <w:pPr>
        <w:numPr>
          <w:ilvl w:val="0"/>
          <w:numId w:val="40"/>
        </w:numPr>
        <w:tabs>
          <w:tab w:val="clear" w:pos="709"/>
          <w:tab w:val="left" w:pos="1163"/>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Теоретический анализ отечественной и зарубежной психолого</w:t>
      </w:r>
      <w:r w:rsidRPr="00086D61">
        <w:rPr>
          <w:rFonts w:ascii="Times New Roman" w:eastAsia="Times New Roman" w:hAnsi="Times New Roman" w:cs="Times New Roman"/>
          <w:color w:val="000000"/>
          <w:kern w:val="0"/>
          <w:sz w:val="26"/>
          <w:szCs w:val="26"/>
          <w:lang w:eastAsia="ru-RU" w:bidi="ru-RU"/>
        </w:rPr>
        <w:softHyphen/>
        <w:t>педагогической литературы позволил обобщить, систематизировать сущность понятия «психолого-педагогическая готовность будущих педагогов-психологов к работе в системе инклюзивного образования». Несмотря на то, что дефиниция «психолого-педагогическая готовность к профессиональной деятельности» в настоящее время достаточно широко используется, среди исследователей-психологов не существует единой позиции, а исследования данного вида готовности применительно к профессиональной деятельности педагога-психолога в системе инклюзивного образования отсутствуют. Вариативность имеющихся подходов к определению, структуре, показателям, условиям сформированности психолого-педагогической готовности студентов-психологов к работе в системе инклюзии затрудняют понимание сущности подготовки психологических кадров к работе в инклюзивных образовательных учреждениях.</w:t>
      </w:r>
    </w:p>
    <w:p w:rsidR="00086D61" w:rsidRPr="00086D61" w:rsidRDefault="00086D61" w:rsidP="00086D61">
      <w:pPr>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Анализ различных подходов и тенденций в отечественной и зарубежной науке позволяет нам рассмотреть психолого-педагогическую готовность будущих педагогов-психологов к работе в системе инклюзивного образования как систему профессионально значимых качеств личности, социальных установок, мотивации, когниций необходимых для психолого</w:t>
      </w:r>
      <w:r w:rsidRPr="00086D61">
        <w:rPr>
          <w:rFonts w:ascii="Times New Roman" w:eastAsia="Times New Roman" w:hAnsi="Times New Roman" w:cs="Times New Roman"/>
          <w:color w:val="000000"/>
          <w:kern w:val="0"/>
          <w:sz w:val="26"/>
          <w:szCs w:val="26"/>
          <w:lang w:eastAsia="ru-RU" w:bidi="ru-RU"/>
        </w:rPr>
        <w:softHyphen/>
        <w:t>педагогического сопровождения ребенка с ОВЗ в инклюзивном образовании. Работа педагога-психолога в системе инклюзивного образования рассматривается нами как сопровождение детей с ОВЗ в массовой школе (в инклюзивном образовании) и раскрывается через выделение триады взаимодействия ребенок-родитель-классный руководитель и приоритетных направлений работы: работа с родителями ребенка с ОВЗ, взаимодействие с классным руководителем ребенка с ОВЗ, работа по адаптации ребенка с ОВЗ в школе.</w:t>
      </w:r>
    </w:p>
    <w:p w:rsidR="00086D61" w:rsidRPr="00086D61" w:rsidRDefault="00086D61" w:rsidP="00086D61">
      <w:pPr>
        <w:numPr>
          <w:ilvl w:val="0"/>
          <w:numId w:val="40"/>
        </w:numPr>
        <w:tabs>
          <w:tab w:val="clear" w:pos="709"/>
          <w:tab w:val="right" w:pos="9395"/>
        </w:tabs>
        <w:suppressAutoHyphens w:val="0"/>
        <w:spacing w:after="0" w:line="480" w:lineRule="exact"/>
        <w:ind w:left="40" w:right="40" w:firstLine="72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w:t>
      </w:r>
      <w:r w:rsidRPr="00086D61">
        <w:rPr>
          <w:rFonts w:ascii="Times New Roman" w:eastAsia="Times New Roman" w:hAnsi="Times New Roman" w:cs="Times New Roman"/>
          <w:color w:val="000000"/>
          <w:kern w:val="0"/>
          <w:sz w:val="26"/>
          <w:szCs w:val="26"/>
          <w:lang w:val="uk-UA" w:eastAsia="uk-UA" w:bidi="uk-UA"/>
        </w:rPr>
        <w:t xml:space="preserve">Структура психолого-педагогической </w:t>
      </w:r>
      <w:r w:rsidRPr="00086D61">
        <w:rPr>
          <w:rFonts w:ascii="Times New Roman" w:eastAsia="Times New Roman" w:hAnsi="Times New Roman" w:cs="Times New Roman"/>
          <w:color w:val="000000"/>
          <w:kern w:val="0"/>
          <w:sz w:val="26"/>
          <w:szCs w:val="26"/>
          <w:lang w:eastAsia="ru-RU" w:bidi="ru-RU"/>
        </w:rPr>
        <w:t xml:space="preserve">готовности </w:t>
      </w:r>
      <w:r w:rsidRPr="00086D61">
        <w:rPr>
          <w:rFonts w:ascii="Times New Roman" w:eastAsia="Times New Roman" w:hAnsi="Times New Roman" w:cs="Times New Roman"/>
          <w:color w:val="000000"/>
          <w:kern w:val="0"/>
          <w:sz w:val="26"/>
          <w:szCs w:val="26"/>
          <w:lang w:val="uk-UA" w:eastAsia="uk-UA" w:bidi="uk-UA"/>
        </w:rPr>
        <w:t xml:space="preserve">студентов- психологов </w:t>
      </w:r>
      <w:r w:rsidRPr="00086D61">
        <w:rPr>
          <w:rFonts w:ascii="Times New Roman" w:eastAsia="Times New Roman" w:hAnsi="Times New Roman" w:cs="Times New Roman"/>
          <w:color w:val="000000"/>
          <w:kern w:val="0"/>
          <w:sz w:val="26"/>
          <w:szCs w:val="26"/>
          <w:lang w:eastAsia="ru-RU" w:bidi="ru-RU"/>
        </w:rPr>
        <w:t xml:space="preserve">к работе </w:t>
      </w:r>
      <w:r w:rsidRPr="00086D61">
        <w:rPr>
          <w:rFonts w:ascii="Times New Roman" w:eastAsia="Times New Roman" w:hAnsi="Times New Roman" w:cs="Times New Roman"/>
          <w:color w:val="000000"/>
          <w:kern w:val="0"/>
          <w:sz w:val="26"/>
          <w:szCs w:val="26"/>
          <w:lang w:val="uk-UA" w:eastAsia="uk-UA" w:bidi="uk-UA"/>
        </w:rPr>
        <w:t xml:space="preserve">в </w:t>
      </w:r>
      <w:r w:rsidRPr="00086D61">
        <w:rPr>
          <w:rFonts w:ascii="Times New Roman" w:eastAsia="Times New Roman" w:hAnsi="Times New Roman" w:cs="Times New Roman"/>
          <w:color w:val="000000"/>
          <w:kern w:val="0"/>
          <w:sz w:val="26"/>
          <w:szCs w:val="26"/>
          <w:lang w:eastAsia="ru-RU" w:bidi="ru-RU"/>
        </w:rPr>
        <w:t>системе инклюзивного образования может быть описана через совокупность следующих компонентов:</w:t>
      </w:r>
      <w:r w:rsidRPr="00086D61">
        <w:rPr>
          <w:rFonts w:ascii="Times New Roman" w:eastAsia="Times New Roman" w:hAnsi="Times New Roman" w:cs="Times New Roman"/>
          <w:color w:val="000000"/>
          <w:kern w:val="0"/>
          <w:sz w:val="26"/>
          <w:szCs w:val="26"/>
          <w:lang w:eastAsia="ru-RU" w:bidi="ru-RU"/>
        </w:rPr>
        <w:tab/>
        <w:t>когнитивный, личностный, эмоционально-волевой и мотивационный. Специфика готовности студентов-психологов к работе в системе инклюзивного образования раскрывается через содержание показателей. Личностный компонент готовности составляют толерантное отношение к людям, в особенности к детям с проблемами в развитии, профессионально значимые качества личности способствующие эффективной деятельности в системе инклюзии. Эмоционально-волевой компонент представлен высоким уровнем развития эмпатии, мотивационный компонент - социальной обусловленностью учения, преобладанием просоциальных установок на альтруизм и труд, стремлении к людям. Содержание когнитивного компонента состоит из способности высказывать быстрые и точные суждения о людях, успешно прогнозировать их реакции в заданных обстоятельствах, проявлять дальновидность в отношениях с другими, интереса к социальным проблемам, а также сформированности представлений о формах, методах и средствах работы с детьми с особенностями здоровья в системе инклюзивного образования. Структурные компоненты готовности обнаруживают взаимосвязь, которая сказывается на эффективности ее формирования. Уровень развития мотивационного и личностного компонентов взаимозависимы. А также мотивационный и личностный и эмоционально-волевой компоненты являются базой для формирования когнитивного компонента готовности.</w:t>
      </w:r>
    </w:p>
    <w:p w:rsidR="00086D61" w:rsidRPr="00086D61" w:rsidRDefault="00086D61" w:rsidP="00086D61">
      <w:pPr>
        <w:numPr>
          <w:ilvl w:val="0"/>
          <w:numId w:val="40"/>
        </w:numPr>
        <w:tabs>
          <w:tab w:val="clear" w:pos="709"/>
        </w:tabs>
        <w:suppressAutoHyphens w:val="0"/>
        <w:spacing w:after="0" w:line="480" w:lineRule="exact"/>
        <w:ind w:left="40" w:right="40" w:firstLine="72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Результаты анализа исследования психолого-педагогической готовности студентов-психологов к работе в системе инклюзивного образования показали невысокий уровень сформированости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к работе в системе инклюзивного образования, что проявляется в низкой мотивации к работе с детьми с особенностями в здоровье и неустойчивости социальных установок, отсутствии толерантного отношения к подобным детям, в недостаточной выраженности эмпатии неточности представлений об особенностях детей с ОВЗ, о формах, методах и средствах работы с ними.</w:t>
      </w:r>
    </w:p>
    <w:p w:rsidR="00086D61" w:rsidRPr="00086D61" w:rsidRDefault="00086D61" w:rsidP="00086D61">
      <w:pPr>
        <w:tabs>
          <w:tab w:val="clear" w:pos="709"/>
        </w:tabs>
        <w:suppressAutoHyphens w:val="0"/>
        <w:spacing w:after="0" w:line="480" w:lineRule="exact"/>
        <w:ind w:left="40" w:right="40" w:firstLine="700"/>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Обобщая исследования показателей психолого-педагогической готовности будущих педагогов-психологов к работе в системе инклюзивного образования можно сделать вывод о том, что их сформированность мало зависит от дисциплин психологического цикла предусмотренных Госстандартом, а следовательно необходимо проводить специальную работу по ее формированию.</w:t>
      </w:r>
    </w:p>
    <w:p w:rsidR="00086D61" w:rsidRPr="00086D61" w:rsidRDefault="00086D61" w:rsidP="00086D61">
      <w:pPr>
        <w:numPr>
          <w:ilvl w:val="0"/>
          <w:numId w:val="40"/>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В исследовании определена взаимосвязь в формировании компонентов психолого-педагогической готовности будущих педагогов- психологов, гетерохронность их развития и их чувствительность к влиянию как дисциплин Госстандарта, так и формирующей программы. Развитие компонентов психолого-педагогической готовности в различной степени зависит от дисциплин предусмотренных Госстандартом. Когнитивный и эмоциональный компоненты развиваются от курса к курсу, тогда как мотивационный и личностный компоненты не показывают подобной динамики, а в отдельных случаях, их развитие не зависит от курса обучения. Когнитивный компонент готовности в своем развитии зависит от уровня развития мотивационного и личностного компонентов, наблюдается прямая корреляция. Данное обстоятельство наблюдается и в формировании психолого-педагогической готовности будущих педагогов-психологов к работе в системе инклюзивного образования.</w:t>
      </w:r>
    </w:p>
    <w:p w:rsidR="00086D61" w:rsidRPr="00086D61" w:rsidRDefault="00086D61" w:rsidP="00086D61">
      <w:pPr>
        <w:numPr>
          <w:ilvl w:val="0"/>
          <w:numId w:val="40"/>
        </w:numPr>
        <w:tabs>
          <w:tab w:val="clear" w:pos="709"/>
        </w:tabs>
        <w:suppressAutoHyphens w:val="0"/>
        <w:spacing w:after="0" w:line="480" w:lineRule="exact"/>
        <w:ind w:left="40" w:right="40" w:firstLine="70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Проблема формирования психолого-педагогической готовности будущих педагогов-психологов к работе в системе инклюзивного образования нашла свое решение путем создания психолого-педагогических условий: работа по формированию готовности основана на поэтапности реализации формирующей программы (1 этап - формирование личностного, мотивационного и эмоционально-волевого компонентов посредством психолого-педагогического тренинга; 2 этап формирование когнитивного компонента на основе элективного курса; 3 этап закрепление сформированных на предыдущем этапе качеств необходимых для психолого</w:t>
      </w:r>
      <w:r w:rsidRPr="00086D61">
        <w:rPr>
          <w:rFonts w:ascii="Times New Roman" w:eastAsia="Times New Roman" w:hAnsi="Times New Roman" w:cs="Times New Roman"/>
          <w:color w:val="000000"/>
          <w:kern w:val="0"/>
          <w:sz w:val="26"/>
          <w:szCs w:val="26"/>
          <w:lang w:eastAsia="ru-RU" w:bidi="ru-RU"/>
        </w:rPr>
        <w:softHyphen/>
        <w:t>педагогического сопровождения детей с ОВЗ в инклюзивной школе на практике), интегративное воздействие на всех субъектов инклюзивного образовательного пространства с выделением приоритетных направлений работы (работа с родителями ребенка с ОВЗ, взаимодействие с классным руководителем ребенка с ОВЗ, работа по адаптации ребенка с ОВЗ в школе), творческое сотрудничество в диаде студент-преподаватель (совместная научно-исследовательская работа как в научном кружке так и вне его, курирование школ где обучаются дети с ОВЗ).</w:t>
      </w:r>
    </w:p>
    <w:p w:rsidR="00086D61" w:rsidRPr="00086D61" w:rsidRDefault="00086D61" w:rsidP="00086D61">
      <w:pPr>
        <w:numPr>
          <w:ilvl w:val="0"/>
          <w:numId w:val="40"/>
        </w:numPr>
        <w:tabs>
          <w:tab w:val="clear" w:pos="709"/>
          <w:tab w:val="left" w:pos="1077"/>
        </w:tabs>
        <w:suppressAutoHyphens w:val="0"/>
        <w:spacing w:after="0" w:line="480" w:lineRule="exact"/>
        <w:ind w:left="40" w:right="40" w:firstLine="72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Эффективность осуществления психолого-педагогических условий, программы по формированию психолого-педагогической готовности будущих педагогов-психологов к работе в системе инклюзивного образования подтверждается наличием статистически значимых различий в результатах исследования у студентов контрольной и экспериментальной группы, и отсутствием статистически значимых различий в результатах исследования контрольной группы на констатирующем и контрольном этапе эксперимента. Данные исследования говорят о том, что позитивные изменения произошли под действием разработанной формирующей программы, а не под действием дисциплин предусмотренных Г осстандартом.</w:t>
      </w:r>
    </w:p>
    <w:p w:rsidR="00086D61" w:rsidRPr="00086D61" w:rsidRDefault="00086D61" w:rsidP="00086D61">
      <w:pPr>
        <w:tabs>
          <w:tab w:val="clear" w:pos="709"/>
        </w:tabs>
        <w:suppressAutoHyphens w:val="0"/>
        <w:spacing w:after="0" w:line="480" w:lineRule="exact"/>
        <w:ind w:left="40" w:right="40" w:firstLine="720"/>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Анализ данных эффективности экспериментальной работы по формированию психолого-педагогической готовности будущих педагогов- психологов к работе с детьми с ОВЗ в системе инклюзивного образования показал:</w:t>
      </w:r>
    </w:p>
    <w:p w:rsidR="00086D61" w:rsidRPr="00086D61" w:rsidRDefault="00086D61" w:rsidP="00086D61">
      <w:pPr>
        <w:tabs>
          <w:tab w:val="clear" w:pos="709"/>
        </w:tabs>
        <w:suppressAutoHyphens w:val="0"/>
        <w:spacing w:after="0" w:line="480" w:lineRule="exact"/>
        <w:ind w:left="40" w:right="40" w:firstLine="720"/>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наличие позитивных изменений во всех показателях компонентов психолого-педагогической готовности, что способствовало приобретению уверенности при прохождении производственной практики в школе с классами коррекции, компенсации и выравнивания;</w:t>
      </w:r>
    </w:p>
    <w:p w:rsidR="00086D61" w:rsidRPr="00086D61" w:rsidRDefault="00086D61" w:rsidP="00086D61">
      <w:pPr>
        <w:numPr>
          <w:ilvl w:val="0"/>
          <w:numId w:val="39"/>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особенности формирования различных компонентов психолого</w:t>
      </w:r>
      <w:r w:rsidRPr="00086D61">
        <w:rPr>
          <w:rFonts w:ascii="Times New Roman" w:eastAsia="Times New Roman" w:hAnsi="Times New Roman" w:cs="Times New Roman"/>
          <w:color w:val="000000"/>
          <w:kern w:val="0"/>
          <w:sz w:val="26"/>
          <w:szCs w:val="26"/>
          <w:lang w:eastAsia="ru-RU" w:bidi="ru-RU"/>
        </w:rPr>
        <w:softHyphen/>
        <w:t>педагогической готовности к работе в системе инклюзивного образования и их чувствительности к реализованной формирующей программы.</w:t>
      </w:r>
    </w:p>
    <w:p w:rsidR="00086D61" w:rsidRPr="00086D61" w:rsidRDefault="00086D61" w:rsidP="00086D61">
      <w:pPr>
        <w:numPr>
          <w:ilvl w:val="0"/>
          <w:numId w:val="39"/>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086D61">
        <w:rPr>
          <w:rFonts w:ascii="Times New Roman" w:eastAsia="Times New Roman" w:hAnsi="Times New Roman" w:cs="Times New Roman"/>
          <w:color w:val="000000"/>
          <w:kern w:val="0"/>
          <w:sz w:val="26"/>
          <w:szCs w:val="26"/>
          <w:lang w:eastAsia="ru-RU" w:bidi="ru-RU"/>
        </w:rPr>
        <w:t xml:space="preserve"> изменение осознанности будущими педагогами-психологами проблем инклюзивного образования и переосмысление собственного отношения к детям с ОВЗ.</w:t>
      </w:r>
    </w:p>
    <w:p w:rsidR="00086D61" w:rsidRPr="00086D61" w:rsidRDefault="00086D61" w:rsidP="00086D61">
      <w:r w:rsidRPr="00086D61">
        <w:rPr>
          <w:rFonts w:ascii="Courier New" w:hAnsi="Courier New"/>
          <w:color w:val="000000"/>
          <w:kern w:val="0"/>
          <w:sz w:val="24"/>
          <w:szCs w:val="24"/>
          <w:lang w:eastAsia="ru-RU" w:bidi="ru-RU"/>
        </w:rPr>
        <w:t>Решение проблемы психолого-педагогической готовности педагогов- психологов к работе с детьми с ОВЗ позволит интенсивно вводить инклюзивное образование в стране; повысит уровень профессиональной компетентности выпускников, т.е. удовлетворит запросы всех потребителей образовательных услуг - личности, общества, государства. Таким образом, гипотеза исследования подтверждена, цель достигнута, основные задачи исследования решены.</w:t>
      </w:r>
    </w:p>
    <w:sectPr w:rsidR="00086D61" w:rsidRPr="00086D61"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61" w:rsidRDefault="00086D61">
    <w:pPr>
      <w:rPr>
        <w:sz w:val="2"/>
        <w:szCs w:val="2"/>
      </w:rPr>
    </w:pPr>
    <w:r w:rsidRPr="00BB62EB">
      <w:rPr>
        <w:sz w:val="24"/>
        <w:szCs w:val="24"/>
        <w:lang w:bidi="ru-RU"/>
      </w:rPr>
      <w:pict>
        <v:shapetype id="_x0000_t202" coordsize="21600,21600" o:spt="202" path="m,l,21600r21600,l21600,xe">
          <v:stroke joinstyle="miter"/>
          <v:path gradientshapeok="t" o:connecttype="rect"/>
        </v:shapetype>
        <v:shape id="_x0000_s607726" type="#_x0000_t202" style="position:absolute;left:0;text-align:left;margin-left:293.65pt;margin-top:44.4pt;width:10.3pt;height:8.4pt;z-index:-251641856;mso-wrap-style:none;mso-wrap-distance-left:5pt;mso-wrap-distance-right:5pt;mso-position-horizontal-relative:page;mso-position-vertical-relative:page" wrapcoords="0 0" filled="f" stroked="f">
          <v:textbox style="mso-fit-shape-to-text:t" inset="0,0,0,0">
            <w:txbxContent>
              <w:p w:rsidR="00086D61" w:rsidRDefault="00086D61">
                <w:pPr>
                  <w:spacing w:line="240" w:lineRule="auto"/>
                  <w:jc w:val="left"/>
                </w:pPr>
                <w:fldSimple w:instr=" PAGE \* MERGEFORMAT ">
                  <w:r w:rsidRPr="004C260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61" w:rsidRDefault="00086D61">
    <w:pPr>
      <w:rPr>
        <w:sz w:val="2"/>
        <w:szCs w:val="2"/>
      </w:rPr>
    </w:pPr>
    <w:r w:rsidRPr="00BB62EB">
      <w:rPr>
        <w:sz w:val="24"/>
        <w:szCs w:val="24"/>
        <w:lang w:bidi="ru-RU"/>
      </w:rPr>
      <w:pict>
        <v:shapetype id="_x0000_t202" coordsize="21600,21600" o:spt="202" path="m,l,21600r21600,l21600,xe">
          <v:stroke joinstyle="miter"/>
          <v:path gradientshapeok="t" o:connecttype="rect"/>
        </v:shapetype>
        <v:shape id="_x0000_s607727" type="#_x0000_t202" style="position:absolute;left:0;text-align:left;margin-left:293.65pt;margin-top:44.4pt;width:10.3pt;height:8.4pt;z-index:-251640832;mso-wrap-style:none;mso-wrap-distance-left:5pt;mso-wrap-distance-right:5pt;mso-position-horizontal-relative:page;mso-position-vertical-relative:page" wrapcoords="0 0" filled="f" stroked="f">
          <v:textbox style="mso-fit-shape-to-text:t" inset="0,0,0,0">
            <w:txbxContent>
              <w:p w:rsidR="00086D61" w:rsidRDefault="00086D61">
                <w:pPr>
                  <w:spacing w:line="240" w:lineRule="auto"/>
                  <w:jc w:val="left"/>
                </w:pPr>
                <w:fldSimple w:instr=" PAGE \* MERGEFORMAT ">
                  <w:r w:rsidRPr="004C260E">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61" w:rsidRDefault="00086D61">
    <w:pPr>
      <w:rPr>
        <w:sz w:val="2"/>
        <w:szCs w:val="2"/>
      </w:rPr>
    </w:pPr>
    <w:r w:rsidRPr="00BB62EB">
      <w:rPr>
        <w:sz w:val="24"/>
        <w:szCs w:val="24"/>
        <w:lang w:bidi="ru-RU"/>
      </w:rPr>
      <w:pict>
        <v:shapetype id="_x0000_t202" coordsize="21600,21600" o:spt="202" path="m,l,21600r21600,l21600,xe">
          <v:stroke joinstyle="miter"/>
          <v:path gradientshapeok="t" o:connecttype="rect"/>
        </v:shapetype>
        <v:shape id="_x0000_s607728" type="#_x0000_t202" style="position:absolute;left:0;text-align:left;margin-left:293.65pt;margin-top:44.4pt;width:10.3pt;height:8.4pt;z-index:-251639808;mso-wrap-style:none;mso-wrap-distance-left:5pt;mso-wrap-distance-right:5pt;mso-position-horizontal-relative:page;mso-position-vertical-relative:page" wrapcoords="0 0" filled="f" stroked="f">
          <v:textbox style="mso-fit-shape-to-text:t" inset="0,0,0,0">
            <w:txbxContent>
              <w:p w:rsidR="00086D61" w:rsidRDefault="00086D61">
                <w:pPr>
                  <w:spacing w:line="240" w:lineRule="auto"/>
                  <w:jc w:val="left"/>
                </w:pPr>
                <w:fldSimple w:instr=" PAGE \* MERGEFORMAT ">
                  <w:r w:rsidRPr="00086D61">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1DD87-1D63-4B1A-A721-411C4D3F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2020-05-14T12:20:00Z</dcterms:created>
  <dcterms:modified xsi:type="dcterms:W3CDTF">2020-05-14T12:50:00Z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