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6C274" w14:textId="77777777" w:rsidR="00C1028F" w:rsidRDefault="00C1028F" w:rsidP="00C1028F">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классификации основных средств и амортизационной политики в системе бухгалтерского и налогового учета :на примере организаций АПК Орловской области</w:t>
      </w:r>
    </w:p>
    <w:p w14:paraId="721895AD" w14:textId="77777777" w:rsidR="00C1028F" w:rsidRDefault="00C1028F" w:rsidP="00C1028F">
      <w:pPr>
        <w:rPr>
          <w:rFonts w:ascii="Verdana" w:hAnsi="Verdana"/>
          <w:color w:val="000000"/>
          <w:sz w:val="18"/>
          <w:szCs w:val="18"/>
          <w:shd w:val="clear" w:color="auto" w:fill="FFFFFF"/>
        </w:rPr>
      </w:pPr>
    </w:p>
    <w:p w14:paraId="34330A74" w14:textId="77777777" w:rsidR="00C1028F" w:rsidRDefault="00C1028F" w:rsidP="00C1028F">
      <w:pPr>
        <w:rPr>
          <w:rFonts w:ascii="Verdana" w:hAnsi="Verdana"/>
          <w:color w:val="000000"/>
          <w:sz w:val="18"/>
          <w:szCs w:val="18"/>
          <w:shd w:val="clear" w:color="auto" w:fill="FFFFFF"/>
        </w:rPr>
      </w:pPr>
    </w:p>
    <w:p w14:paraId="1DD7EB54" w14:textId="77777777" w:rsidR="00C1028F" w:rsidRDefault="00C1028F" w:rsidP="00C1028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Окунева, Ирина Игоревна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6BB86C" w14:textId="77777777" w:rsidR="00C1028F" w:rsidRDefault="00C1028F" w:rsidP="00C1028F">
      <w:pPr>
        <w:spacing w:line="270" w:lineRule="atLeast"/>
        <w:rPr>
          <w:rFonts w:ascii="Verdana" w:hAnsi="Verdana"/>
          <w:color w:val="000000"/>
          <w:sz w:val="18"/>
          <w:szCs w:val="18"/>
        </w:rPr>
      </w:pPr>
      <w:r>
        <w:rPr>
          <w:rFonts w:ascii="Verdana" w:hAnsi="Verdana"/>
          <w:color w:val="000000"/>
          <w:sz w:val="18"/>
          <w:szCs w:val="18"/>
        </w:rPr>
        <w:t>2007</w:t>
      </w:r>
    </w:p>
    <w:p w14:paraId="628F0F4D" w14:textId="77777777" w:rsidR="00C1028F" w:rsidRDefault="00C1028F" w:rsidP="00C1028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54AF7C8" w14:textId="77777777" w:rsidR="00C1028F" w:rsidRDefault="00C1028F" w:rsidP="00C1028F">
      <w:pPr>
        <w:spacing w:line="270" w:lineRule="atLeast"/>
        <w:rPr>
          <w:rFonts w:ascii="Verdana" w:hAnsi="Verdana"/>
          <w:color w:val="000000"/>
          <w:sz w:val="18"/>
          <w:szCs w:val="18"/>
        </w:rPr>
      </w:pPr>
      <w:r>
        <w:rPr>
          <w:rFonts w:ascii="Verdana" w:hAnsi="Verdana"/>
          <w:color w:val="000000"/>
          <w:sz w:val="18"/>
          <w:szCs w:val="18"/>
        </w:rPr>
        <w:t>Окунева, Ирина Игоревна</w:t>
      </w:r>
    </w:p>
    <w:p w14:paraId="48108255" w14:textId="77777777" w:rsidR="00C1028F" w:rsidRDefault="00C1028F" w:rsidP="00C1028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C64C614" w14:textId="77777777" w:rsidR="00C1028F" w:rsidRDefault="00C1028F" w:rsidP="00C1028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0FC6E2" w14:textId="77777777" w:rsidR="00C1028F" w:rsidRDefault="00C1028F" w:rsidP="00C1028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54D88DE" w14:textId="77777777" w:rsidR="00C1028F" w:rsidRDefault="00C1028F" w:rsidP="00C1028F">
      <w:pPr>
        <w:spacing w:line="270" w:lineRule="atLeast"/>
        <w:rPr>
          <w:rFonts w:ascii="Verdana" w:hAnsi="Verdana"/>
          <w:color w:val="000000"/>
          <w:sz w:val="18"/>
          <w:szCs w:val="18"/>
        </w:rPr>
      </w:pPr>
      <w:r>
        <w:rPr>
          <w:rFonts w:ascii="Verdana" w:hAnsi="Verdana"/>
          <w:color w:val="000000"/>
          <w:sz w:val="18"/>
          <w:szCs w:val="18"/>
        </w:rPr>
        <w:t>Орел</w:t>
      </w:r>
    </w:p>
    <w:p w14:paraId="1A889268" w14:textId="77777777" w:rsidR="00C1028F" w:rsidRDefault="00C1028F" w:rsidP="00C1028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46551FD" w14:textId="77777777" w:rsidR="00C1028F" w:rsidRDefault="00C1028F" w:rsidP="00C1028F">
      <w:pPr>
        <w:spacing w:line="270" w:lineRule="atLeast"/>
        <w:rPr>
          <w:rFonts w:ascii="Verdana" w:hAnsi="Verdana"/>
          <w:color w:val="000000"/>
          <w:sz w:val="18"/>
          <w:szCs w:val="18"/>
        </w:rPr>
      </w:pPr>
      <w:r>
        <w:rPr>
          <w:rFonts w:ascii="Verdana" w:hAnsi="Verdana"/>
          <w:color w:val="000000"/>
          <w:sz w:val="18"/>
          <w:szCs w:val="18"/>
        </w:rPr>
        <w:t>08.00.12</w:t>
      </w:r>
    </w:p>
    <w:p w14:paraId="3E06FED9" w14:textId="77777777" w:rsidR="00C1028F" w:rsidRDefault="00C1028F" w:rsidP="00C1028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6B9D8E" w14:textId="77777777" w:rsidR="00C1028F" w:rsidRDefault="00C1028F" w:rsidP="00C1028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4881872" w14:textId="77777777" w:rsidR="00C1028F" w:rsidRDefault="00C1028F" w:rsidP="00C1028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41E884F" w14:textId="77777777" w:rsidR="00C1028F" w:rsidRDefault="00C1028F" w:rsidP="00C1028F">
      <w:pPr>
        <w:spacing w:line="270" w:lineRule="atLeast"/>
        <w:rPr>
          <w:rFonts w:ascii="Verdana" w:hAnsi="Verdana"/>
          <w:color w:val="000000"/>
          <w:sz w:val="18"/>
          <w:szCs w:val="18"/>
        </w:rPr>
      </w:pPr>
      <w:r>
        <w:rPr>
          <w:rFonts w:ascii="Verdana" w:hAnsi="Verdana"/>
          <w:color w:val="000000"/>
          <w:sz w:val="18"/>
          <w:szCs w:val="18"/>
        </w:rPr>
        <w:t>301</w:t>
      </w:r>
    </w:p>
    <w:p w14:paraId="62600FB2" w14:textId="77777777" w:rsidR="00C1028F" w:rsidRDefault="00C1028F" w:rsidP="00C1028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Окунева, Ирина Игоревна</w:t>
      </w:r>
    </w:p>
    <w:p w14:paraId="1A47071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1E6E42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МЕТОДОЛОГИЧЕСКОЕ ЗНАЧЕНИЕ</w:t>
      </w:r>
      <w:r>
        <w:rPr>
          <w:rStyle w:val="WW8Num2z0"/>
          <w:rFonts w:ascii="Verdana" w:hAnsi="Verdana"/>
          <w:color w:val="000000"/>
          <w:sz w:val="18"/>
          <w:szCs w:val="18"/>
        </w:rPr>
        <w:t> </w:t>
      </w:r>
      <w:r>
        <w:rPr>
          <w:rStyle w:val="WW8Num3z0"/>
          <w:rFonts w:ascii="Verdana" w:hAnsi="Verdana"/>
          <w:color w:val="4682B4"/>
          <w:sz w:val="18"/>
          <w:szCs w:val="18"/>
        </w:rPr>
        <w:t>КЛАССИФИКАЦИИ</w:t>
      </w:r>
      <w:r>
        <w:rPr>
          <w:rStyle w:val="WW8Num2z0"/>
          <w:rFonts w:ascii="Verdana" w:hAnsi="Verdana"/>
          <w:color w:val="000000"/>
          <w:sz w:val="18"/>
          <w:szCs w:val="18"/>
        </w:rPr>
        <w:t> </w:t>
      </w:r>
      <w:r>
        <w:rPr>
          <w:rFonts w:ascii="Verdana" w:hAnsi="Verdana"/>
          <w:color w:val="000000"/>
          <w:sz w:val="18"/>
          <w:szCs w:val="18"/>
        </w:rPr>
        <w:t>11 ОСНОВНЫХ СРЕДСТВ ДЛЯ ЦЕЛЕЙ</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АМОРТИЗАЦИОННОЙ ПОЛИТИКИ.</w:t>
      </w:r>
    </w:p>
    <w:p w14:paraId="01CA8E6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Классификация</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 и методология ее применения.</w:t>
      </w:r>
    </w:p>
    <w:p w14:paraId="52C497D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и ее значение в формировании финансовых результатов организации.</w:t>
      </w:r>
    </w:p>
    <w:p w14:paraId="5B012DC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w:t>
      </w:r>
    </w:p>
    <w:p w14:paraId="5747128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Международные стандарты учета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и биологических активов.</w:t>
      </w:r>
    </w:p>
    <w:p w14:paraId="5C9D8A1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СТРУКТУРЫ,</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КАЧЕСТВЕННОЙ 61 ОЦЕНКИ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ОРГАНИЗАЦИЙ.</w:t>
      </w:r>
    </w:p>
    <w:p w14:paraId="22C7B38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структуры, обеспеченности основными средствами и их влияние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w:t>
      </w:r>
    </w:p>
    <w:p w14:paraId="623E2E3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системы показателей качественного состояния и 74 эффективности использования основных средств.</w:t>
      </w:r>
    </w:p>
    <w:p w14:paraId="067F990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формирования источников капитальных 79</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основные средства.</w:t>
      </w:r>
    </w:p>
    <w:p w14:paraId="681D3E2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УЧЕТ ОСНОВНЫХ СРЕДСТВ И МЕТОДИКА ОТРАЖЕНИЯ ИХ 93</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 СОСТАВЕ РАСХОДОВ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44E593D7"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Характеристика методики учета и оценки основных средств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финансовом учете.</w:t>
      </w:r>
    </w:p>
    <w:p w14:paraId="366571C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Особенности оценки и порядок отражения операций с 108 основными средствами в налоговом учете.</w:t>
      </w:r>
    </w:p>
    <w:p w14:paraId="6CC9BA00" w14:textId="77777777" w:rsidR="00C1028F" w:rsidRDefault="00C1028F" w:rsidP="00C1028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классификации основных средств и амортизационной политики в системе бухгалтерского и налогового учета :на примере организаций АПК Орловской области"</w:t>
      </w:r>
    </w:p>
    <w:p w14:paraId="11F17762"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Современные преобразования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деятельность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России в условиях рыночных отношений приводит к существенному росту роли учета материально-технических ресурсов и, прежде всего, основных средств. В настоящее время все более необходимой и значимой становится разработка и внедрение в отечественную практику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учета и финансовой отчетности.</w:t>
      </w:r>
    </w:p>
    <w:p w14:paraId="777D94EF"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системы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закрепленного Программой реформирования бухгалтерского учета в РФ, принятого постановлением Правительства РФ № 283 от 6 марта 1998 г., наблюдается тенденция унификации российских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Реформирование методологии и методики учета основных средств связано с поэтапным переходом учета основных средств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7C786B8"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Интерес к изучению методологии отражения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в составе расходов предприятия обосновывается значением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как основного организационного принципа ведения бухгалтерского и налогового учета на предприятии. Постоянно меняющиеся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аграрном секторе экономики заставляют сельскохозяйственных товаропроизводителей искать пути и методы эффективного использования имущества предприятия с целью получения 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массы прибыли.</w:t>
      </w:r>
    </w:p>
    <w:p w14:paraId="2C87F7EB"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эффективности использования основных средств зависят от правильно сформированной</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Амортизационная политика определяет рациональность использования имущества и может приводить к снижению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773EB940"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значительно возрастает роль бухгалтерского учета как важнейшего средства получения полной и достоверной информации об имуществе предприятия и своевременного</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этих сведений до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3C55C602"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 так же направление и структура работы вызвана недостаточной теоретической и практической разработкой вопросов классификации основных средств и формирования амортизационной политики организации.</w:t>
      </w:r>
    </w:p>
    <w:p w14:paraId="419A1B02"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Следует отметить, что в трудах российских ученых, таких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П.С. Безруких, В.Р. Захарьин, Н.Я.</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А.Д. Ларионов, Е.Е. Листопад, В.И.</w:t>
      </w:r>
      <w:r>
        <w:rPr>
          <w:rStyle w:val="WW8Num2z0"/>
          <w:rFonts w:ascii="Verdana" w:hAnsi="Verdana"/>
          <w:color w:val="000000"/>
          <w:sz w:val="18"/>
          <w:szCs w:val="18"/>
        </w:rPr>
        <w:t> </w:t>
      </w:r>
      <w:r>
        <w:rPr>
          <w:rStyle w:val="WW8Num3z0"/>
          <w:rFonts w:ascii="Verdana" w:hAnsi="Verdana"/>
          <w:color w:val="4682B4"/>
          <w:sz w:val="18"/>
          <w:szCs w:val="18"/>
        </w:rPr>
        <w:t>Макарьева</w:t>
      </w:r>
      <w:r>
        <w:rPr>
          <w:rFonts w:ascii="Verdana" w:hAnsi="Verdana"/>
          <w:color w:val="000000"/>
          <w:sz w:val="18"/>
          <w:szCs w:val="18"/>
        </w:rPr>
        <w:t>, В.Д. Новодворский, Е.А. Русакова, A.B.</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А.Д. Шеремет и других были поставлены и исследовались основные вопросы классификации, учета основных средств и амортизационной политики.</w:t>
      </w:r>
    </w:p>
    <w:p w14:paraId="500B053A"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с этим остаются неопределенными до конца и требуют переосмысления такие относительно новые в отечественном учете понятия как биологические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амортизационная политика для целей бухгалтерского и налогового учета.</w:t>
      </w:r>
    </w:p>
    <w:p w14:paraId="51D45251"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обозначенной проблемы, наличие значительного круга дискуссионных вопросов предопределили цель, задачи, предмет и объект диссертационного исследования.</w:t>
      </w:r>
    </w:p>
    <w:p w14:paraId="5966DBDE"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Целью диссертационной работы является обоснование теоретических положений для разработки практических рекомендаций по совершенствованию учета основных средств и амортизационной политики в системе бухгалтерского и налогового учета.</w:t>
      </w:r>
    </w:p>
    <w:p w14:paraId="5A0DC9CF"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для реализации поставленной цели определены следующие основные задачи:</w:t>
      </w:r>
    </w:p>
    <w:p w14:paraId="5E03F532"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w:t>
      </w:r>
      <w:r>
        <w:rPr>
          <w:rStyle w:val="WW8Num2z0"/>
          <w:rFonts w:ascii="Verdana" w:hAnsi="Verdana"/>
          <w:color w:val="000000"/>
          <w:sz w:val="18"/>
          <w:szCs w:val="18"/>
        </w:rPr>
        <w:t> </w:t>
      </w:r>
      <w:r>
        <w:rPr>
          <w:rStyle w:val="WW8Num3z0"/>
          <w:rFonts w:ascii="Verdana" w:hAnsi="Verdana"/>
          <w:color w:val="4682B4"/>
          <w:sz w:val="18"/>
          <w:szCs w:val="18"/>
        </w:rPr>
        <w:t>группировочные</w:t>
      </w:r>
      <w:r>
        <w:rPr>
          <w:rStyle w:val="WW8Num2z0"/>
          <w:rFonts w:ascii="Verdana" w:hAnsi="Verdana"/>
          <w:color w:val="000000"/>
          <w:sz w:val="18"/>
          <w:szCs w:val="18"/>
        </w:rPr>
        <w:t> </w:t>
      </w:r>
      <w:r>
        <w:rPr>
          <w:rFonts w:ascii="Verdana" w:hAnsi="Verdana"/>
          <w:color w:val="000000"/>
          <w:sz w:val="18"/>
          <w:szCs w:val="18"/>
        </w:rPr>
        <w:t>признаки классификации основных средств в системе бухгалтерского и налогового учета;</w:t>
      </w:r>
    </w:p>
    <w:p w14:paraId="58E267B0"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критическую оценку экономическому содержанию категории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w:t>
      </w:r>
    </w:p>
    <w:p w14:paraId="00B0B3B1"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влияние факторов на показатели качественной оценки и эффективности использования основных средств;</w:t>
      </w:r>
    </w:p>
    <w:p w14:paraId="15EA3E3B"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предложения по совершенствованию формирования аналитической информации об основных средствах на счетах и</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бухгалтерского учета;</w:t>
      </w:r>
    </w:p>
    <w:p w14:paraId="5662285D"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совершенствование методики отражения амортизации в составе расходов организации для бухгалтерского и налогового учета;</w:t>
      </w:r>
    </w:p>
    <w:p w14:paraId="0EB34F58"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сформулировать основные предложения по совершенствованию учета основных средств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организациях.</w:t>
      </w:r>
    </w:p>
    <w:p w14:paraId="0FF78CC8"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диссертационного исследования. В качестве предмета исследования выступают методологические,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подходы к формированию амортизационной политики и учета основных средств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w:t>
      </w:r>
    </w:p>
    <w:p w14:paraId="26E095C5"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Объектом диссертационного исследования является финансово-хозяйственная деятельность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Орловской области.</w:t>
      </w:r>
    </w:p>
    <w:p w14:paraId="10DE7A7D"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послужили национальные и международные стандарты учета, нормативные акты, регламентирующие организацию и ведение бухгалтерского и налогового учета по данному объекту исследования, труды ведущих отечественных и зарубежных специалистов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экономической теории.</w:t>
      </w:r>
    </w:p>
    <w:p w14:paraId="420DD1AC"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выполнении работы использованы системный подход и общенаучные методы исследования - научной абстракции, анализа и синтеза, единства исторического и логического подходов, единства общего и особенного в исследовании экономики, метод восхождения от простого к сложному, единство качественного и количественного анализа. Применялись современный научный аппарат и методы исследования: метод экспертных оценок, логического моделирования, исторических аналогий,</w:t>
      </w:r>
      <w:r>
        <w:rPr>
          <w:rStyle w:val="WW8Num2z0"/>
          <w:rFonts w:ascii="Verdana" w:hAnsi="Verdana"/>
          <w:color w:val="000000"/>
          <w:sz w:val="18"/>
          <w:szCs w:val="18"/>
        </w:rPr>
        <w:t> </w:t>
      </w:r>
      <w:r>
        <w:rPr>
          <w:rStyle w:val="WW8Num3z0"/>
          <w:rFonts w:ascii="Verdana" w:hAnsi="Verdana"/>
          <w:color w:val="4682B4"/>
          <w:sz w:val="18"/>
          <w:szCs w:val="18"/>
        </w:rPr>
        <w:t>сценарный</w:t>
      </w:r>
      <w:r>
        <w:rPr>
          <w:rStyle w:val="WW8Num2z0"/>
          <w:rFonts w:ascii="Verdana" w:hAnsi="Verdana"/>
          <w:color w:val="000000"/>
          <w:sz w:val="18"/>
          <w:szCs w:val="18"/>
        </w:rPr>
        <w:t> </w:t>
      </w:r>
      <w:r>
        <w:rPr>
          <w:rFonts w:ascii="Verdana" w:hAnsi="Verdana"/>
          <w:color w:val="000000"/>
          <w:sz w:val="18"/>
          <w:szCs w:val="18"/>
        </w:rPr>
        <w:t>и нормативно-целевой методы, традиционные методы экономической статистики.</w:t>
      </w:r>
    </w:p>
    <w:p w14:paraId="2731792B"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 1.6. -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1.8. - Бухгалтерский учет в организациях различных организационно-правовых форм, всех сфер и отраслей и п. 1.13 - Учет и анализ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паспорта специальности ВАК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30023D9D"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основа исследования. Аналитической основой диссертационной работы явились справочные издания,</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статистические данные Федеральной службы государственной статистики РФ, материалы Департамента</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и природопользования Орловской области, сводные статистические данные Орловского областного комитета статистики, периодической печати. Также использовались данные официальной бухгалтерской, статистической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оперативного учета исследуемых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61028574"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теоретическом обосновании и решении комплекса вопросов, связанных с совершенствованием классификации основных средств и амортизационной поли гики организаций АПК, имеющих существенное значение в системе бухгалтерского и налогового учета. В процессе исследования решены следующие задачи научного исследования:</w:t>
      </w:r>
    </w:p>
    <w:p w14:paraId="38C68FAE"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объектов основных средств на основе выделения характерных признаков: юридический признак обеспечивает признание в учете 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объекты основных средств, инвестиционный -формирует информацию о доходах и расходах при изменении амортизационной политики,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обеспечивает группировку основных средств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по характеру их использования;</w:t>
      </w:r>
    </w:p>
    <w:p w14:paraId="3482C633"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выделенная группировка признаков обеспечивает повышение эффективности использования информации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7FA7104"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категории «</w:t>
      </w:r>
      <w:r>
        <w:rPr>
          <w:rStyle w:val="WW8Num3z0"/>
          <w:rFonts w:ascii="Verdana" w:hAnsi="Verdana"/>
          <w:color w:val="4682B4"/>
          <w:sz w:val="18"/>
          <w:szCs w:val="18"/>
        </w:rPr>
        <w:t>амортизационная политика</w:t>
      </w:r>
      <w:r>
        <w:rPr>
          <w:rFonts w:ascii="Verdana" w:hAnsi="Verdana"/>
          <w:color w:val="000000"/>
          <w:sz w:val="18"/>
          <w:szCs w:val="18"/>
        </w:rPr>
        <w:t>», как оптимальной модели отнесения стоимости основных средств на затраты производства, отличающееся системным подходом признания в бухгалтерском и налоговом учетах различий методик</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амортизационных отчислений и их влияния на финансовые результаты деятельности организации;</w:t>
      </w:r>
    </w:p>
    <w:p w14:paraId="7DCE5BCC"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установлены взаимосвязь и степень влияния различных факторов (степень интенсивности использования, уровень</w:t>
      </w:r>
      <w:r>
        <w:rPr>
          <w:rStyle w:val="WW8Num2z0"/>
          <w:rFonts w:ascii="Verdana" w:hAnsi="Verdana"/>
          <w:color w:val="000000"/>
          <w:sz w:val="18"/>
          <w:szCs w:val="18"/>
        </w:rPr>
        <w:t> </w:t>
      </w:r>
      <w:r>
        <w:rPr>
          <w:rStyle w:val="WW8Num3z0"/>
          <w:rFonts w:ascii="Verdana" w:hAnsi="Verdana"/>
          <w:color w:val="4682B4"/>
          <w:sz w:val="18"/>
          <w:szCs w:val="18"/>
        </w:rPr>
        <w:t>изношенности</w:t>
      </w:r>
      <w:r>
        <w:rPr>
          <w:rFonts w:ascii="Verdana" w:hAnsi="Verdana"/>
          <w:color w:val="000000"/>
          <w:sz w:val="18"/>
          <w:szCs w:val="18"/>
        </w:rPr>
        <w:t>, возможности перевооружения и т.п.) на качественную оценку о состоянии основных средств и разработаны предложения по совершенствованию формирования источников финансовых ресурсов с целью</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w:t>
      </w:r>
    </w:p>
    <w:p w14:paraId="70A4ADE6"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развернутая система</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счетов в авторской методике учета основных средств, используемой в структуре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использования по сферам деятельности и отдельным объектам основных средств;</w:t>
      </w:r>
    </w:p>
    <w:p w14:paraId="78B03614"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альтернативные варианты</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основных средств признания в учете амортизации, в соответствии с выбранным вариантом, в составе расходов организации, что повышает точность и достоверность расчетов</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в управленческой и финансовой отчетности и повышает контрольную функцию учета;</w:t>
      </w:r>
    </w:p>
    <w:p w14:paraId="1B17A244"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модифицирован действующий порядок учета основных средств и амортизации, включающий документальное оформление,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и раскрытие в бухгалтерской отчетности, с использованием технических возможностей электронных таблиц MS Excel, позволяющие формировать объективные и оперативные данные об объектах основных средств,</w:t>
      </w:r>
    </w:p>
    <w:p w14:paraId="74B8CE10" w14:textId="77777777" w:rsidR="00C1028F" w:rsidRDefault="00C1028F" w:rsidP="00C1028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Окунева, Ирина Игоревна</w:t>
      </w:r>
    </w:p>
    <w:p w14:paraId="70C620F7"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BEB85F5"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экономических отношений в России приводит к</w:t>
      </w:r>
      <w:r>
        <w:rPr>
          <w:rStyle w:val="WW8Num2z0"/>
          <w:rFonts w:ascii="Verdana" w:hAnsi="Verdana"/>
          <w:color w:val="000000"/>
          <w:sz w:val="18"/>
          <w:szCs w:val="18"/>
        </w:rPr>
        <w:t> </w:t>
      </w:r>
      <w:r>
        <w:rPr>
          <w:rStyle w:val="WW8Num3z0"/>
          <w:rFonts w:ascii="Verdana" w:hAnsi="Verdana"/>
          <w:color w:val="4682B4"/>
          <w:sz w:val="18"/>
          <w:szCs w:val="18"/>
        </w:rPr>
        <w:t>ужесточению</w:t>
      </w:r>
      <w:r>
        <w:rPr>
          <w:rStyle w:val="WW8Num2z0"/>
          <w:rFonts w:ascii="Verdana" w:hAnsi="Verdana"/>
          <w:color w:val="000000"/>
          <w:sz w:val="18"/>
          <w:szCs w:val="18"/>
        </w:rPr>
        <w:t> </w:t>
      </w:r>
      <w:r>
        <w:rPr>
          <w:rFonts w:ascii="Verdana" w:hAnsi="Verdana"/>
          <w:color w:val="000000"/>
          <w:sz w:val="18"/>
          <w:szCs w:val="18"/>
        </w:rPr>
        <w:t>требований к учетному процессу. Особое внимание оказывается порядку организации и ведения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ним. Важность данного явления объясняется постепенной</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всех экономических процессов в мире. Современное российское законодательство активно развивает налоговую реформу совместно с постепенным переходом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57F0D4E"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представленной работе исследованы вопросы совершенствования методологического содержания классификации,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учета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основных средств, а так же их взаимосвязь с</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политикой организации. По мнению автора, наиболее важными и актуальными выводами диссертационного исследования стали следующие:</w:t>
      </w:r>
    </w:p>
    <w:p w14:paraId="462E2235"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Основные средства являются производственным потенциалом организации. От качества управления имуществом зависят финансовые показатели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Основные средства, как объект управления имуществом, довольно разнообразны по своим техническим характеристикам, и для организации полноценного учета классификации основных средств только по видам недостаточно. С учетом положений национальных стандартов бухгалтерского учета и учета для целей налогообложения классификацию основных средств рекомендуется формировать по совокупности признаков.</w:t>
      </w:r>
    </w:p>
    <w:p w14:paraId="72E31FEC"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общие принципы классификации основных средств, организация имеет возможность построить многоуровневую классификационную модель учета основных средств, которая по нашему мнению будет отвечать всем требованиям при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0E4C8451"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точки зрения автора, для классификации основных средств актуальны следующие признаки:</w:t>
      </w:r>
    </w:p>
    <w:p w14:paraId="287CDA57"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Функциональный признак - показывает разделение основных средств на особые виды, такие как: производственные и</w:t>
      </w:r>
      <w:r>
        <w:rPr>
          <w:rStyle w:val="WW8Num2z0"/>
          <w:rFonts w:ascii="Verdana" w:hAnsi="Verdana"/>
          <w:color w:val="000000"/>
          <w:sz w:val="18"/>
          <w:szCs w:val="18"/>
        </w:rPr>
        <w:t> </w:t>
      </w:r>
      <w:r>
        <w:rPr>
          <w:rStyle w:val="WW8Num3z0"/>
          <w:rFonts w:ascii="Verdana" w:hAnsi="Verdana"/>
          <w:color w:val="4682B4"/>
          <w:sz w:val="18"/>
          <w:szCs w:val="18"/>
        </w:rPr>
        <w:t>непроизводственные</w:t>
      </w:r>
      <w:r>
        <w:rPr>
          <w:rFonts w:ascii="Verdana" w:hAnsi="Verdana"/>
          <w:color w:val="000000"/>
          <w:sz w:val="18"/>
          <w:szCs w:val="18"/>
        </w:rPr>
        <w:t>, здания, сооружения, машины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и т.д.;</w:t>
      </w:r>
    </w:p>
    <w:p w14:paraId="58D0F6F3"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признак - отражает назначение основного средства в производственном процессе, который может состоять из нескольких этапов, нескольких производственных циклов в которых объект может выполнять разные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задачи;</w:t>
      </w:r>
    </w:p>
    <w:p w14:paraId="639E9CB8"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Юридический признак - показывает принадлежность объектов основных средств организации: собственные и</w:t>
      </w:r>
      <w:r>
        <w:rPr>
          <w:rStyle w:val="WW8Num2z0"/>
          <w:rFonts w:ascii="Verdana" w:hAnsi="Verdana"/>
          <w:color w:val="000000"/>
          <w:sz w:val="18"/>
          <w:szCs w:val="18"/>
        </w:rPr>
        <w:t> </w:t>
      </w:r>
      <w:r>
        <w:rPr>
          <w:rStyle w:val="WW8Num3z0"/>
          <w:rFonts w:ascii="Verdana" w:hAnsi="Verdana"/>
          <w:color w:val="4682B4"/>
          <w:sz w:val="18"/>
          <w:szCs w:val="18"/>
        </w:rPr>
        <w:t>арендованные</w:t>
      </w:r>
      <w:r>
        <w:rPr>
          <w:rFonts w:ascii="Verdana" w:hAnsi="Verdana"/>
          <w:color w:val="000000"/>
          <w:sz w:val="18"/>
          <w:szCs w:val="18"/>
        </w:rPr>
        <w:t>, и их закрепление соответственно в составе собственных источников организации или в составе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вложений в материальные ценности;</w:t>
      </w:r>
    </w:p>
    <w:p w14:paraId="56EF33E1"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Инвестиционный признак - отражает порядок применения и возможности получения организацией дополнительного дохода от основного средства. Такие объекты подразделяют на подлежащие использованию на стороне (другой организацией) и неподлежащие использованию на стороне (другой организацией);</w:t>
      </w:r>
    </w:p>
    <w:p w14:paraId="31A6344D"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Признак использования - раскрывает реальное состояние объектов основных средств на предприятии: условия функционирования, срок ввода в эксплуатацию, срок службы</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w:t>
      </w:r>
    </w:p>
    <w:p w14:paraId="50314796"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уточненная классификация основных средств, позволит не только осуществить разветвленный аналитический учет и контроль по местам нахождения основных средств, но и</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сводные синтетические показатели, характеризующие основные средства и процессы их</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по предприятию в целом.</w:t>
      </w:r>
    </w:p>
    <w:p w14:paraId="0D9428A0"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Степень влияния конкретного признака на принятие решения в организации должна определять</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служба, занимающиеся учетом основных средств, и их решение должно найти отражение в амортизационной политике организации.</w:t>
      </w:r>
    </w:p>
    <w:p w14:paraId="07E74185"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приведенная в амортизационной политике классификация и группировка объектов основных средств будет способствовать безошибочному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эффективному отнесению объектов к той или иной амортизационной группе и справедливому установлению сроков эксплуатации. Иными словами, учитывая требования современного законодательства, существует возможность закрепить в амортизационной политике определенные сроки для конкретных объектов (группы объектов) основных средств.</w:t>
      </w:r>
    </w:p>
    <w:p w14:paraId="4DC9320E"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Установление сроков полезного использования основного средства обусловит величину</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амортизационных отчислений,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производимой сельскохозяйственной продукции и как следствие - величину финансового результата.</w:t>
      </w:r>
    </w:p>
    <w:p w14:paraId="3A921967"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Проведенный анализ основных экономических показателей деятельности сельскохозяйственных организаций Орловской области, ее административных районов, позволил получить представление о качественном состоянии основных фондов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охарактеризовать и совершенствовать порядок формирования источников</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основные средства.</w:t>
      </w:r>
    </w:p>
    <w:p w14:paraId="11E567DA"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Сформировавшаяся структура основных средств организаций АПК Орловской области при первоначальном изучении указывает направленность амортизационной политики. В сельскохозяйственных организациях Орловской области наблюдается расширение производственного потенциала за счет</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активной части основных средств: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продуктивного скота, то есть организации АПК работают не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Fonts w:ascii="Verdana" w:hAnsi="Verdana"/>
          <w:color w:val="000000"/>
          <w:sz w:val="18"/>
          <w:szCs w:val="18"/>
        </w:rPr>
        <w:t>, а на среднесрочную перспективу.</w:t>
      </w:r>
    </w:p>
    <w:p w14:paraId="28CDCB19"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Сравнивая наличие основных видов сельскохозяйственной техники за 2000 - 2005 годы, следует отметить наметившуюся тенденцию к увеличению наличия в организациях таких видов техники как: тракторы, комбайны и пресс-подборщики. Однако,</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наличие основных видов сельскохозяйственной техники в организациях АПК Орловской области не соответствует потребностям в ней.</w:t>
      </w:r>
    </w:p>
    <w:p w14:paraId="79F53AB2"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Снижение количества</w:t>
      </w:r>
      <w:r>
        <w:rPr>
          <w:rStyle w:val="WW8Num2z0"/>
          <w:rFonts w:ascii="Verdana" w:hAnsi="Verdana"/>
          <w:color w:val="000000"/>
          <w:sz w:val="18"/>
          <w:szCs w:val="18"/>
        </w:rPr>
        <w:t> </w:t>
      </w:r>
      <w:r>
        <w:rPr>
          <w:rStyle w:val="WW8Num3z0"/>
          <w:rFonts w:ascii="Verdana" w:hAnsi="Verdana"/>
          <w:color w:val="4682B4"/>
          <w:sz w:val="18"/>
          <w:szCs w:val="18"/>
        </w:rPr>
        <w:t>изношенных</w:t>
      </w:r>
      <w:r>
        <w:rPr>
          <w:rStyle w:val="WW8Num2z0"/>
          <w:rFonts w:ascii="Verdana" w:hAnsi="Verdana"/>
          <w:color w:val="000000"/>
          <w:sz w:val="18"/>
          <w:szCs w:val="18"/>
        </w:rPr>
        <w:t> </w:t>
      </w:r>
      <w:r>
        <w:rPr>
          <w:rFonts w:ascii="Verdana" w:hAnsi="Verdana"/>
          <w:color w:val="000000"/>
          <w:sz w:val="18"/>
          <w:szCs w:val="18"/>
        </w:rPr>
        <w:t>основных средств до 35 % вызвано</w:t>
      </w:r>
      <w:r>
        <w:rPr>
          <w:rStyle w:val="WW8Num2z0"/>
          <w:rFonts w:ascii="Verdana" w:hAnsi="Verdana"/>
          <w:color w:val="000000"/>
          <w:sz w:val="18"/>
          <w:szCs w:val="18"/>
        </w:rPr>
        <w:t> </w:t>
      </w:r>
      <w:r>
        <w:rPr>
          <w:rStyle w:val="WW8Num3z0"/>
          <w:rFonts w:ascii="Verdana" w:hAnsi="Verdana"/>
          <w:color w:val="4682B4"/>
          <w:sz w:val="18"/>
          <w:szCs w:val="18"/>
        </w:rPr>
        <w:t>обновлением</w:t>
      </w:r>
      <w:r>
        <w:rPr>
          <w:rStyle w:val="WW8Num2z0"/>
          <w:rFonts w:ascii="Verdana" w:hAnsi="Verdana"/>
          <w:color w:val="000000"/>
          <w:sz w:val="18"/>
          <w:szCs w:val="18"/>
        </w:rPr>
        <w:t> </w:t>
      </w:r>
      <w:r>
        <w:rPr>
          <w:rFonts w:ascii="Verdana" w:hAnsi="Verdana"/>
          <w:color w:val="000000"/>
          <w:sz w:val="18"/>
          <w:szCs w:val="18"/>
        </w:rPr>
        <w:t>основных средств, а количество годных к эксплуатации основных средств, по данным Департамента</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Орловской области возросло с 59 % в 1998 до 65 % в 2005 году.</w:t>
      </w:r>
    </w:p>
    <w:p w14:paraId="4FD9BCD8"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темп роста годных к эксплуатации основных средств за исследуемый период составляет всего 1%. В этой связи предлагается организациям АПК Орловской области проводить более активную инвестиционную политику в области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6F2E7FCF"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Снижается роль амортизации, как одного из ключевых источников воспроизводства основных средств организаций АПК региона. Изучая структуру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удельный вес амортизации в общей сумме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остающейся в распоряжении организаций, равномерно</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с 13 % 2001 году до 8 % в 2005 году.</w:t>
      </w:r>
    </w:p>
    <w:p w14:paraId="65EA2421"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Отсюда, основным направлением финансирования отдельных программ и мероприятий области в 2003 году являлась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w:t>
      </w:r>
      <w:r>
        <w:rPr>
          <w:rStyle w:val="WW8Num3z0"/>
          <w:rFonts w:ascii="Verdana" w:hAnsi="Verdana"/>
          <w:color w:val="4682B4"/>
          <w:sz w:val="18"/>
          <w:szCs w:val="18"/>
        </w:rPr>
        <w:t>Повышение плодородия почв России</w:t>
      </w:r>
      <w:r>
        <w:rPr>
          <w:rFonts w:ascii="Verdana" w:hAnsi="Verdana"/>
          <w:color w:val="000000"/>
          <w:sz w:val="18"/>
          <w:szCs w:val="18"/>
        </w:rPr>
        <w:t>», в то время как 2005 году наибольший объем</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был направлен на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субсидий на возмещение части затрат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процентов по кредитам, полученным в российских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w:t>
      </w:r>
    </w:p>
    <w:p w14:paraId="6278F09C"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государственная экономическая политика должна быть направлена не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долговых обязательств организаций, а в первую очередь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xml:space="preserve">капитальных вложений, которые в перспективе приведут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обязательств и в значительной мере повысят объемы получаемой прибыли.</w:t>
      </w:r>
    </w:p>
    <w:p w14:paraId="54B37CB8"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зависимости организаций от привлеченного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который определяется внутренним и внешним экономическим</w:t>
      </w:r>
      <w:r>
        <w:rPr>
          <w:rStyle w:val="WW8Num2z0"/>
          <w:rFonts w:ascii="Verdana" w:hAnsi="Verdana"/>
          <w:color w:val="000000"/>
          <w:sz w:val="18"/>
          <w:szCs w:val="18"/>
        </w:rPr>
        <w:t> </w:t>
      </w:r>
      <w:r>
        <w:rPr>
          <w:rStyle w:val="WW8Num3z0"/>
          <w:rFonts w:ascii="Verdana" w:hAnsi="Verdana"/>
          <w:color w:val="4682B4"/>
          <w:sz w:val="18"/>
          <w:szCs w:val="18"/>
        </w:rPr>
        <w:t>благосостоянием</w:t>
      </w:r>
      <w:r>
        <w:rPr>
          <w:rStyle w:val="WW8Num2z0"/>
          <w:rFonts w:ascii="Verdana" w:hAnsi="Verdana"/>
          <w:color w:val="000000"/>
          <w:sz w:val="18"/>
          <w:szCs w:val="18"/>
        </w:rPr>
        <w:t> </w:t>
      </w:r>
      <w:r>
        <w:rPr>
          <w:rFonts w:ascii="Verdana" w:hAnsi="Verdana"/>
          <w:color w:val="000000"/>
          <w:sz w:val="18"/>
          <w:szCs w:val="18"/>
        </w:rPr>
        <w:t>страны, зачастую игнорируют поиск собственных источников финансирования вложений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выраженных в виде</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w:t>
      </w:r>
    </w:p>
    <w:p w14:paraId="04C475D7"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с ее нормами, методами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предназначенного использования является важнейшим внутренним экономическим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гарантирует минимально необходимые собственные инвестиционные средства для сельскохозяйственных организаций АПК Орловской области.</w:t>
      </w:r>
    </w:p>
    <w:p w14:paraId="7FE96828"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Проведение рыночных реформ в АПК и предоставление полной самостоятельности сельскохозяйственным организациям в решении вопросов производственно-хозяйственной и финансовой деятельности требует применения современных механизмов моделирования и контроля результатов этой деятельности. Одним из таких механизмов является система бухгалтерского учета и учета для целей налогообложения прибыли.</w:t>
      </w:r>
    </w:p>
    <w:p w14:paraId="384DC96F"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жесткая законодательная регламентация бухгалтерского учета в целях налогообложения привела к тому, что методология учета и оценки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отражаемых в системе бухгалтерского учета, зачастую не соответствует принципам учета для целей налогообложения. Для формирования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обуславливается необходимость раздельного учета амортизации для целей налогообложения и целей бухгалтерского учета.</w:t>
      </w:r>
    </w:p>
    <w:p w14:paraId="1B356764"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практике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работы большинство организаций АПК используют типовой план счетов рекомендуемый</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где в отношении основных средств предусматривается деление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по видам основных средств. Такой порядок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не позволяет группировать сведения об объектах задействованных и не задействованных в производственной деятельности организации.</w:t>
      </w:r>
    </w:p>
    <w:p w14:paraId="6ACC266A"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к применению в организациях АПК план счетов бухгалтерского учета финансово-хозяйственной деятельности к счету 01 «</w:t>
      </w:r>
      <w:r>
        <w:rPr>
          <w:rStyle w:val="WW8Num3z0"/>
          <w:rFonts w:ascii="Verdana" w:hAnsi="Verdana"/>
          <w:color w:val="4682B4"/>
          <w:sz w:val="18"/>
          <w:szCs w:val="18"/>
        </w:rPr>
        <w:t>Основные средства</w:t>
      </w:r>
      <w:r>
        <w:rPr>
          <w:rFonts w:ascii="Verdana" w:hAnsi="Verdana"/>
          <w:color w:val="000000"/>
          <w:sz w:val="18"/>
          <w:szCs w:val="18"/>
        </w:rPr>
        <w:t>» предусматривающий структуру</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которая позволит проводить разграничение между производственными и</w:t>
      </w:r>
      <w:r>
        <w:rPr>
          <w:rStyle w:val="WW8Num2z0"/>
          <w:rFonts w:ascii="Verdana" w:hAnsi="Verdana"/>
          <w:color w:val="000000"/>
          <w:sz w:val="18"/>
          <w:szCs w:val="18"/>
        </w:rPr>
        <w:t> </w:t>
      </w:r>
      <w:r>
        <w:rPr>
          <w:rStyle w:val="WW8Num3z0"/>
          <w:rFonts w:ascii="Verdana" w:hAnsi="Verdana"/>
          <w:color w:val="4682B4"/>
          <w:sz w:val="18"/>
          <w:szCs w:val="18"/>
        </w:rPr>
        <w:t>непроизводственными</w:t>
      </w:r>
      <w:r>
        <w:rPr>
          <w:rStyle w:val="WW8Num2z0"/>
          <w:rFonts w:ascii="Verdana" w:hAnsi="Verdana"/>
          <w:color w:val="000000"/>
          <w:sz w:val="18"/>
          <w:szCs w:val="18"/>
        </w:rPr>
        <w:t> </w:t>
      </w:r>
      <w:r>
        <w:rPr>
          <w:rFonts w:ascii="Verdana" w:hAnsi="Verdana"/>
          <w:color w:val="000000"/>
          <w:sz w:val="18"/>
          <w:szCs w:val="18"/>
        </w:rPr>
        <w:t>основными средствами и одновременно вести учет по видам основных средств.</w:t>
      </w:r>
    </w:p>
    <w:p w14:paraId="34EAAE77"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Отмечая сложности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необходимо совершенствование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документа «Карточка движения основных средств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В случае объединения данных налогового и бухгалтерского учета, у</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создается возможность ускорить процесс получения сведений для составления отчетности об основных средствах и</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по ним.</w:t>
      </w:r>
    </w:p>
    <w:p w14:paraId="2A33CBBF"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документа «</w:t>
      </w:r>
      <w:r>
        <w:rPr>
          <w:rStyle w:val="WW8Num3z0"/>
          <w:rFonts w:ascii="Verdana" w:hAnsi="Verdana"/>
          <w:color w:val="4682B4"/>
          <w:sz w:val="18"/>
          <w:szCs w:val="18"/>
        </w:rPr>
        <w:t>Карточка движения основных средств в бухгалтерском и налоговом учете</w:t>
      </w:r>
      <w:r>
        <w:rPr>
          <w:rFonts w:ascii="Verdana" w:hAnsi="Verdana"/>
          <w:color w:val="000000"/>
          <w:sz w:val="18"/>
          <w:szCs w:val="18"/>
        </w:rPr>
        <w:t>» может быть реализована при наличии полной или частичной автоматизации бухгалтерского учета, с использованием технических возможностей программы Microsoft Office Excel 2003 или путем переноса внешней формы и формул таблицы программистом предприятия в наиболее популярный программный продукт автоматизированного учета - как «1С: Предприятие версия 8.0».</w:t>
      </w:r>
    </w:p>
    <w:p w14:paraId="201C20ED"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в диссертации уделено</w:t>
      </w:r>
      <w:r>
        <w:rPr>
          <w:rStyle w:val="WW8Num2z0"/>
          <w:rFonts w:ascii="Verdana" w:hAnsi="Verdana"/>
          <w:color w:val="000000"/>
          <w:sz w:val="18"/>
          <w:szCs w:val="18"/>
        </w:rPr>
        <w:t> </w:t>
      </w:r>
      <w:r>
        <w:rPr>
          <w:rStyle w:val="WW8Num3z0"/>
          <w:rFonts w:ascii="Verdana" w:hAnsi="Verdana"/>
          <w:color w:val="4682B4"/>
          <w:sz w:val="18"/>
          <w:szCs w:val="18"/>
        </w:rPr>
        <w:t>новшеству</w:t>
      </w:r>
      <w:r>
        <w:rPr>
          <w:rStyle w:val="WW8Num2z0"/>
          <w:rFonts w:ascii="Verdana" w:hAnsi="Verdana"/>
          <w:color w:val="000000"/>
          <w:sz w:val="18"/>
          <w:szCs w:val="18"/>
        </w:rPr>
        <w:t> </w:t>
      </w:r>
      <w:r>
        <w:rPr>
          <w:rFonts w:ascii="Verdana" w:hAnsi="Verdana"/>
          <w:color w:val="000000"/>
          <w:sz w:val="18"/>
          <w:szCs w:val="18"/>
        </w:rPr>
        <w:t>в налоговом учете - амортизационной</w:t>
      </w:r>
      <w:r>
        <w:rPr>
          <w:rStyle w:val="WW8Num2z0"/>
          <w:rFonts w:ascii="Verdana" w:hAnsi="Verdana"/>
          <w:color w:val="000000"/>
          <w:sz w:val="18"/>
          <w:szCs w:val="18"/>
        </w:rPr>
        <w:t> </w:t>
      </w:r>
      <w:r>
        <w:rPr>
          <w:rStyle w:val="WW8Num3z0"/>
          <w:rFonts w:ascii="Verdana" w:hAnsi="Verdana"/>
          <w:color w:val="4682B4"/>
          <w:sz w:val="18"/>
          <w:szCs w:val="18"/>
        </w:rPr>
        <w:t>премии</w:t>
      </w:r>
      <w:r>
        <w:rPr>
          <w:rFonts w:ascii="Verdana" w:hAnsi="Verdana"/>
          <w:color w:val="000000"/>
          <w:sz w:val="18"/>
          <w:szCs w:val="18"/>
        </w:rPr>
        <w:t>, позволяющему при расчете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списать до 10 процентов стоимости основного средства</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Fonts w:ascii="Verdana" w:hAnsi="Verdana"/>
          <w:color w:val="000000"/>
          <w:sz w:val="18"/>
          <w:szCs w:val="18"/>
        </w:rPr>
        <w:t>.</w:t>
      </w:r>
    </w:p>
    <w:p w14:paraId="7227E2F6"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 ясно, каким документом должна быть подтверждена и отражена для дальнейшего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амортизационная премия. Решить проблему расчета и отражения амортизационной премии позволяет разработанная в диссертационной работе автоматизированная модель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регистра «Ведомость расчета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по основным средствам». Результаты реализации формы учетного регистра позволят не только наглядно представить результаты начисления амортизации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но и проследить правильность классификации объектов основных средств и установлении по ним сроков полезного использования, произвести расчет и исключить из общей суммы</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 xml:space="preserve">стоимости амортизационную премию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процентном</w:t>
      </w:r>
      <w:r>
        <w:rPr>
          <w:rStyle w:val="WW8Num2z0"/>
          <w:rFonts w:ascii="Verdana" w:hAnsi="Verdana"/>
          <w:color w:val="000000"/>
          <w:sz w:val="18"/>
          <w:szCs w:val="18"/>
        </w:rPr>
        <w:t> </w:t>
      </w:r>
      <w:r>
        <w:rPr>
          <w:rFonts w:ascii="Verdana" w:hAnsi="Verdana"/>
          <w:color w:val="000000"/>
          <w:sz w:val="18"/>
          <w:szCs w:val="18"/>
        </w:rPr>
        <w:t>соотношении установленном Амортизационной политикой.</w:t>
      </w:r>
    </w:p>
    <w:p w14:paraId="7F3AE06A"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Основные противоречия, возникающие в бухгалтерском учете и учете для целей налогообложения прибыли формируются в виде разниц. Разницы по основным средствам с учетом законодательства 2006 года возникают по: амортизационной премии (до 10 % первоначальной стоимости); имуществу стоимостью от 10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руб. до 20 000 руб.; амортизации по неотделимым улучшениям в</w:t>
      </w:r>
      <w:r>
        <w:rPr>
          <w:rStyle w:val="WW8Num2z0"/>
          <w:rFonts w:ascii="Verdana" w:hAnsi="Verdana"/>
          <w:color w:val="000000"/>
          <w:sz w:val="18"/>
          <w:szCs w:val="18"/>
        </w:rPr>
        <w:t> </w:t>
      </w:r>
      <w:r>
        <w:rPr>
          <w:rStyle w:val="WW8Num3z0"/>
          <w:rFonts w:ascii="Verdana" w:hAnsi="Verdana"/>
          <w:color w:val="4682B4"/>
          <w:sz w:val="18"/>
          <w:szCs w:val="18"/>
        </w:rPr>
        <w:t>арендованное</w:t>
      </w:r>
      <w:r>
        <w:rPr>
          <w:rStyle w:val="WW8Num2z0"/>
          <w:rFonts w:ascii="Verdana" w:hAnsi="Verdana"/>
          <w:color w:val="000000"/>
          <w:sz w:val="18"/>
          <w:szCs w:val="18"/>
        </w:rPr>
        <w:t> </w:t>
      </w:r>
      <w:r>
        <w:rPr>
          <w:rFonts w:ascii="Verdana" w:hAnsi="Verdana"/>
          <w:color w:val="000000"/>
          <w:sz w:val="18"/>
          <w:szCs w:val="18"/>
        </w:rPr>
        <w:t>имущество.</w:t>
      </w:r>
    </w:p>
    <w:p w14:paraId="10C035D3"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представлен документ «Регистр расчета постоянных и временных разниц по аналитическим объектам основных средств». Предложенный к применению Регистр раскрывает порядок формирования сумм разниц и их учета на счетах бухгалтерского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Разработанный документ позволит не только производить расчет разниц, но и отслеживать движение разниц до момента их</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на счета учета доходов и расходов.</w:t>
      </w:r>
    </w:p>
    <w:p w14:paraId="38DDA81C"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диссертации обобщен порядок учета доходов и расходов по</w:t>
      </w:r>
      <w:r>
        <w:rPr>
          <w:rStyle w:val="WW8Num2z0"/>
          <w:rFonts w:ascii="Verdana" w:hAnsi="Verdana"/>
          <w:color w:val="000000"/>
          <w:sz w:val="18"/>
          <w:szCs w:val="18"/>
        </w:rPr>
        <w:t> </w:t>
      </w:r>
      <w:r>
        <w:rPr>
          <w:rStyle w:val="WW8Num3z0"/>
          <w:rFonts w:ascii="Verdana" w:hAnsi="Verdana"/>
          <w:color w:val="4682B4"/>
          <w:sz w:val="18"/>
          <w:szCs w:val="18"/>
        </w:rPr>
        <w:t>амортизируемому</w:t>
      </w:r>
      <w:r>
        <w:rPr>
          <w:rStyle w:val="WW8Num2z0"/>
          <w:rFonts w:ascii="Verdana" w:hAnsi="Verdana"/>
          <w:color w:val="000000"/>
          <w:sz w:val="18"/>
          <w:szCs w:val="18"/>
        </w:rPr>
        <w:t> </w:t>
      </w:r>
      <w:r>
        <w:rPr>
          <w:rFonts w:ascii="Verdana" w:hAnsi="Verdana"/>
          <w:color w:val="000000"/>
          <w:sz w:val="18"/>
          <w:szCs w:val="18"/>
        </w:rPr>
        <w:t>имуществу для целей налогового учета. Для получения объективных и оперативных данных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объектов основных средств в налоговом учете автором рекомендуется к применению модель документа «Налоговый регистр по</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основных средств».</w:t>
      </w:r>
    </w:p>
    <w:p w14:paraId="2A870673"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данных этого регистра полученный</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следует учитывать в течение принятого для</w:t>
      </w:r>
      <w:r>
        <w:rPr>
          <w:rStyle w:val="WW8Num2z0"/>
          <w:rFonts w:ascii="Verdana" w:hAnsi="Verdana"/>
          <w:color w:val="000000"/>
          <w:sz w:val="18"/>
          <w:szCs w:val="18"/>
        </w:rPr>
        <w:t> </w:t>
      </w:r>
      <w:r>
        <w:rPr>
          <w:rStyle w:val="WW8Num3z0"/>
          <w:rFonts w:ascii="Verdana" w:hAnsi="Verdana"/>
          <w:color w:val="4682B4"/>
          <w:sz w:val="18"/>
          <w:szCs w:val="18"/>
        </w:rPr>
        <w:t>выбывшего</w:t>
      </w:r>
      <w:r>
        <w:rPr>
          <w:rStyle w:val="WW8Num2z0"/>
          <w:rFonts w:ascii="Verdana" w:hAnsi="Verdana"/>
          <w:color w:val="000000"/>
          <w:sz w:val="18"/>
          <w:szCs w:val="18"/>
        </w:rPr>
        <w:t> </w:t>
      </w:r>
      <w:r>
        <w:rPr>
          <w:rFonts w:ascii="Verdana" w:hAnsi="Verdana"/>
          <w:color w:val="000000"/>
          <w:sz w:val="18"/>
          <w:szCs w:val="18"/>
        </w:rPr>
        <w:t>объекта срока полезного использования. Такие регистры должны составляться</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в течение всего срока учета</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от выбытия основных средств.</w:t>
      </w:r>
    </w:p>
    <w:p w14:paraId="190F402C"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Появление понятия «</w:t>
      </w:r>
      <w:r>
        <w:rPr>
          <w:rStyle w:val="WW8Num3z0"/>
          <w:rFonts w:ascii="Verdana" w:hAnsi="Verdana"/>
          <w:color w:val="4682B4"/>
          <w:sz w:val="18"/>
          <w:szCs w:val="18"/>
        </w:rPr>
        <w:t>амортизационная политика</w:t>
      </w:r>
      <w:r>
        <w:rPr>
          <w:rFonts w:ascii="Verdana" w:hAnsi="Verdana"/>
          <w:color w:val="000000"/>
          <w:sz w:val="18"/>
          <w:szCs w:val="18"/>
        </w:rPr>
        <w:t>» как составного элемента учетной политики организации АПК вызвано проблемами гармонизации правил бухгалтерского и налогового учета. В нормативной базе России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определение «</w:t>
      </w:r>
      <w:r>
        <w:rPr>
          <w:rStyle w:val="WW8Num3z0"/>
          <w:rFonts w:ascii="Verdana" w:hAnsi="Verdana"/>
          <w:color w:val="4682B4"/>
          <w:sz w:val="18"/>
          <w:szCs w:val="18"/>
        </w:rPr>
        <w:t>амортизационная политика</w:t>
      </w:r>
      <w:r>
        <w:rPr>
          <w:rFonts w:ascii="Verdana" w:hAnsi="Verdana"/>
          <w:color w:val="000000"/>
          <w:sz w:val="18"/>
          <w:szCs w:val="18"/>
        </w:rPr>
        <w:t>» отсутствует.</w:t>
      </w:r>
    </w:p>
    <w:p w14:paraId="791D9C04"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Рассматривая теоретические аспекты формирования Амортизационной политики, нами установлено, что нет однозначного и точного определения амортизационной политики.</w:t>
      </w:r>
    </w:p>
    <w:p w14:paraId="7FF742F4"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что «Амортизационная политика представляет собой организацию учетного процесса, определяемую интересами предприятия, отражающую экономическую структуру и порядок постепенного снижения ценности имущества вследствие его износа, который включает в себя определение оптимальной модели отнесения стоимости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затраты производства с целью моделирования финансового результата деятельности организации».</w:t>
      </w:r>
    </w:p>
    <w:p w14:paraId="4BD0946F"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концепцией развития бухгалтерского учета России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которая предполагает сближение требований российского законодательства и международных стандартов финансового учета и отчетности и, вызванными в связи с этим изменениями, предполагают дальнейшее сближение национальной системы учета с международными рекомендациями. В этой связи необходимо вносить изменения в методику учета и оценки основных средств и их амортизации. Налоговая ориентация национальных систем бухгалтерского учета является некоторым препятствием к сближению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BDB41AA"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финансовой отчетности позволяют предприятию самостоятельно выбирать метод раскрытия затрат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по назначению затрат или по элементам затрат (например,</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расходы на оплату труда,</w:t>
      </w:r>
      <w:r>
        <w:rPr>
          <w:rStyle w:val="WW8Num2z0"/>
          <w:rFonts w:ascii="Verdana" w:hAnsi="Verdana"/>
          <w:color w:val="000000"/>
          <w:sz w:val="18"/>
          <w:szCs w:val="18"/>
        </w:rPr>
        <w:t> </w:t>
      </w:r>
      <w:r>
        <w:rPr>
          <w:rStyle w:val="WW8Num3z0"/>
          <w:rFonts w:ascii="Verdana" w:hAnsi="Verdana"/>
          <w:color w:val="4682B4"/>
          <w:sz w:val="18"/>
          <w:szCs w:val="18"/>
        </w:rPr>
        <w:t>покупная</w:t>
      </w:r>
      <w:r>
        <w:rPr>
          <w:rStyle w:val="WW8Num2z0"/>
          <w:rFonts w:ascii="Verdana" w:hAnsi="Verdana"/>
          <w:color w:val="000000"/>
          <w:sz w:val="18"/>
          <w:szCs w:val="18"/>
        </w:rPr>
        <w:t> </w:t>
      </w:r>
      <w:r>
        <w:rPr>
          <w:rFonts w:ascii="Verdana" w:hAnsi="Verdana"/>
          <w:color w:val="000000"/>
          <w:sz w:val="18"/>
          <w:szCs w:val="18"/>
        </w:rPr>
        <w:t>стоимость товаров, скорректированная на изменение</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и т.д.). В российской практике по такому принципу расходы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раскрываются в Приложении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(форма № 5).</w:t>
      </w:r>
    </w:p>
    <w:p w14:paraId="4572DA58"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дополнить форму № 5 «</w:t>
      </w:r>
      <w:r>
        <w:rPr>
          <w:rStyle w:val="WW8Num3z0"/>
          <w:rFonts w:ascii="Verdana" w:hAnsi="Verdana"/>
          <w:color w:val="4682B4"/>
          <w:sz w:val="18"/>
          <w:szCs w:val="18"/>
        </w:rPr>
        <w:t>Приложения к Бухгалтерскому балансу</w:t>
      </w:r>
      <w:r>
        <w:rPr>
          <w:rFonts w:ascii="Verdana" w:hAnsi="Verdana"/>
          <w:color w:val="000000"/>
          <w:sz w:val="18"/>
          <w:szCs w:val="18"/>
        </w:rPr>
        <w:t>» подраздел «</w:t>
      </w:r>
      <w:r>
        <w:rPr>
          <w:rStyle w:val="WW8Num3z0"/>
          <w:rFonts w:ascii="Verdana" w:hAnsi="Verdana"/>
          <w:color w:val="4682B4"/>
          <w:sz w:val="18"/>
          <w:szCs w:val="18"/>
        </w:rPr>
        <w:t>Основные средства</w:t>
      </w:r>
      <w:r>
        <w:rPr>
          <w:rFonts w:ascii="Verdana" w:hAnsi="Verdana"/>
          <w:color w:val="000000"/>
          <w:sz w:val="18"/>
          <w:szCs w:val="18"/>
        </w:rPr>
        <w:t>» новыми показателями, в которой будут отражены подробные сведения о поступлении из таких источников как: за счет финансирования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за счет специальных средств; от</w:t>
      </w:r>
    </w:p>
    <w:p w14:paraId="622F35A9"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поступлений; от переоценки, 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основных средств по следующим направлениям:</w:t>
      </w:r>
      <w:r>
        <w:rPr>
          <w:rStyle w:val="WW8Num2z0"/>
          <w:rFonts w:ascii="Verdana" w:hAnsi="Verdana"/>
          <w:color w:val="000000"/>
          <w:sz w:val="18"/>
          <w:szCs w:val="18"/>
        </w:rPr>
        <w:t> </w:t>
      </w:r>
      <w:r>
        <w:rPr>
          <w:rStyle w:val="WW8Num3z0"/>
          <w:rFonts w:ascii="Verdana" w:hAnsi="Verdana"/>
          <w:color w:val="4682B4"/>
          <w:sz w:val="18"/>
          <w:szCs w:val="18"/>
        </w:rPr>
        <w:t>списано</w:t>
      </w:r>
      <w:r>
        <w:rPr>
          <w:rStyle w:val="WW8Num2z0"/>
          <w:rFonts w:ascii="Verdana" w:hAnsi="Verdana"/>
          <w:color w:val="000000"/>
          <w:sz w:val="18"/>
          <w:szCs w:val="18"/>
        </w:rPr>
        <w:t> </w:t>
      </w:r>
      <w:r>
        <w:rPr>
          <w:rFonts w:ascii="Verdana" w:hAnsi="Verdana"/>
          <w:color w:val="000000"/>
          <w:sz w:val="18"/>
          <w:szCs w:val="18"/>
        </w:rPr>
        <w:t>недостач за счет учреждений, списано</w:t>
      </w:r>
      <w:r>
        <w:rPr>
          <w:rStyle w:val="WW8Num2z0"/>
          <w:rFonts w:ascii="Verdana" w:hAnsi="Verdana"/>
          <w:color w:val="000000"/>
          <w:sz w:val="18"/>
          <w:szCs w:val="18"/>
        </w:rPr>
        <w:t> </w:t>
      </w:r>
      <w:r>
        <w:rPr>
          <w:rStyle w:val="WW8Num3z0"/>
          <w:rFonts w:ascii="Verdana" w:hAnsi="Verdana"/>
          <w:color w:val="4682B4"/>
          <w:sz w:val="18"/>
          <w:szCs w:val="18"/>
        </w:rPr>
        <w:t>недостач</w:t>
      </w:r>
      <w:r>
        <w:rPr>
          <w:rStyle w:val="WW8Num2z0"/>
          <w:rFonts w:ascii="Verdana" w:hAnsi="Verdana"/>
          <w:color w:val="000000"/>
          <w:sz w:val="18"/>
          <w:szCs w:val="18"/>
        </w:rPr>
        <w:t> </w:t>
      </w:r>
      <w:r>
        <w:rPr>
          <w:rFonts w:ascii="Verdana" w:hAnsi="Verdana"/>
          <w:color w:val="000000"/>
          <w:sz w:val="18"/>
          <w:szCs w:val="18"/>
        </w:rPr>
        <w:t>на счета виновных лиц, от безвозмездных передач, по ветхости, износу, а также от реализации излишнего и ненужного имущества и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w:t>
      </w:r>
    </w:p>
    <w:p w14:paraId="482A907A"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получении сведений о направлении движения поступивших и</w:t>
      </w:r>
      <w:r>
        <w:rPr>
          <w:rStyle w:val="WW8Num2z0"/>
          <w:rFonts w:ascii="Verdana" w:hAnsi="Verdana"/>
          <w:color w:val="000000"/>
          <w:sz w:val="18"/>
          <w:szCs w:val="18"/>
        </w:rPr>
        <w:t> </w:t>
      </w:r>
      <w:r>
        <w:rPr>
          <w:rStyle w:val="WW8Num3z0"/>
          <w:rFonts w:ascii="Verdana" w:hAnsi="Verdana"/>
          <w:color w:val="4682B4"/>
          <w:sz w:val="18"/>
          <w:szCs w:val="18"/>
        </w:rPr>
        <w:t>выбывших</w:t>
      </w:r>
      <w:r>
        <w:rPr>
          <w:rStyle w:val="WW8Num2z0"/>
          <w:rFonts w:ascii="Verdana" w:hAnsi="Verdana"/>
          <w:color w:val="000000"/>
          <w:sz w:val="18"/>
          <w:szCs w:val="18"/>
        </w:rPr>
        <w:t> </w:t>
      </w:r>
      <w:r>
        <w:rPr>
          <w:rFonts w:ascii="Verdana" w:hAnsi="Verdana"/>
          <w:color w:val="000000"/>
          <w:sz w:val="18"/>
          <w:szCs w:val="18"/>
        </w:rPr>
        <w:t xml:space="preserve">основных средств пользователи бухгалтерской информации смогут провести анализ и оценить действия руководства </w:t>
      </w:r>
      <w:r>
        <w:rPr>
          <w:rFonts w:ascii="Verdana" w:hAnsi="Verdana"/>
          <w:color w:val="000000"/>
          <w:sz w:val="18"/>
          <w:szCs w:val="18"/>
        </w:rPr>
        <w:lastRenderedPageBreak/>
        <w:t>организации по отношению к имуществу. Что касается бухгалтерского учета - то в данном случае будет соблюдаться один из главных принципов учета - принцип полноты и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Часто годовая бухгалтерская отчетность не отражает реальной стоимости имущества.</w:t>
      </w:r>
    </w:p>
    <w:p w14:paraId="23F56A5E" w14:textId="77777777" w:rsidR="00C1028F" w:rsidRDefault="00C1028F" w:rsidP="00C102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в диссертационном исследовании вопросы затрагивают основные моменты их отражения в амортизационной политике организаций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Практическая реализация предложенных мер будет способствовать реальной адаптации организаций АПК к меняющимся условиям экономики России и региона.</w:t>
      </w:r>
    </w:p>
    <w:p w14:paraId="18FE6E05" w14:textId="77777777" w:rsidR="00C1028F" w:rsidRDefault="00C1028F" w:rsidP="00C102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использоваться в качестве научной базы для последующего исследования проблемы.</w:t>
      </w:r>
    </w:p>
    <w:p w14:paraId="73CF6F6F" w14:textId="77777777" w:rsidR="00C1028F" w:rsidRDefault="00C1028F" w:rsidP="00C1028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Окунева, Ирина Игоревна, 2007 год</w:t>
      </w:r>
    </w:p>
    <w:p w14:paraId="77F2E94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М.: Известия, 1995. - 63 с.</w:t>
      </w:r>
    </w:p>
    <w:p w14:paraId="3CED82C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1, 2 М.: НОРМА-ИНФРА - М, 2000 - 372 с.</w:t>
      </w:r>
    </w:p>
    <w:p w14:paraId="7EBF92C3"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Собрание законодательства Российской Федерации. 2001. - №44. - ст. 4147</w:t>
      </w:r>
    </w:p>
    <w:p w14:paraId="166E4E0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Общероссийский классификатор основных фондов ОК 013-94: постановление Госстандарта РФ от 26.12.1994 № 359 (ред. от 14.04.1998).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Издательство стандартов. 1995. - с.297</w:t>
      </w:r>
    </w:p>
    <w:p w14:paraId="20B55BC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постановление Совмина СССР от 22.10.1990 № 1072 // СП СССР. 1990. - № 30. - ст. 140.</w:t>
      </w:r>
    </w:p>
    <w:p w14:paraId="688FDD2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01.01.2002 № 1 (ред. от1811.2006) // Собрание законодательства Российской Федерации. 2002. - №1.-ст. 52</w:t>
      </w:r>
    </w:p>
    <w:p w14:paraId="7225046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инвестиционной деятельности в Орловской области: закон Орловской области от 01.09.1997 № 53-03 (ред. от 30.05.2006) (принят</w:t>
      </w:r>
      <w:r>
        <w:rPr>
          <w:rStyle w:val="WW8Num2z0"/>
          <w:rFonts w:ascii="Verdana" w:hAnsi="Verdana"/>
          <w:color w:val="000000"/>
          <w:sz w:val="18"/>
          <w:szCs w:val="18"/>
        </w:rPr>
        <w:t> </w:t>
      </w:r>
      <w:r>
        <w:rPr>
          <w:rStyle w:val="WW8Num3z0"/>
          <w:rFonts w:ascii="Verdana" w:hAnsi="Verdana"/>
          <w:color w:val="4682B4"/>
          <w:sz w:val="18"/>
          <w:szCs w:val="18"/>
        </w:rPr>
        <w:t>ООД</w:t>
      </w:r>
      <w:r>
        <w:rPr>
          <w:rStyle w:val="WW8Num2z0"/>
          <w:rFonts w:ascii="Verdana" w:hAnsi="Verdana"/>
          <w:color w:val="000000"/>
          <w:sz w:val="18"/>
          <w:szCs w:val="18"/>
        </w:rPr>
        <w:t> </w:t>
      </w:r>
      <w:r>
        <w:rPr>
          <w:rFonts w:ascii="Verdana" w:hAnsi="Verdana"/>
          <w:color w:val="000000"/>
          <w:sz w:val="18"/>
          <w:szCs w:val="18"/>
        </w:rPr>
        <w:t>РФ 27.06.1997) // Собрание нормативных правовых актов Орловской области. -2005. № 26. - с. 6</w:t>
      </w:r>
    </w:p>
    <w:p w14:paraId="1126C35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областной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«Социальное развитие села Орловской области до 2010 года»: закон Орловской области от 30.12.2004 № 477-03 (принят ООСНД 24.12.2004) // Орловская правда. 2005. - № 1. - с.40</w:t>
      </w:r>
    </w:p>
    <w:p w14:paraId="1720342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упорядочении системы экономических (имущественных) санкций, применяемых к предприятиям, объединениям и организациям: постановление Совмина СССР от 30.07.1988 № 929 (ред. от 31.08.2006) // СП СССР. 1988. - № 28. - ст. 77</w:t>
      </w:r>
    </w:p>
    <w:p w14:paraId="497E60D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«Методических рекомендаций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26.02.2002 № БГ-3-02/98 // Экономика и жизнь. 2002. - № 10. - с. 67</w:t>
      </w:r>
    </w:p>
    <w:p w14:paraId="1055DE5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приказ Министерства Финансов РФ от 13.10.2003 № 91н (ред. от 27.11.2006) (Зарегистрировано в Минюсте РФ 21.11.2003 № 5252) // Российская газета. 2003. - № 250. - с. 9</w:t>
      </w:r>
    </w:p>
    <w:p w14:paraId="493E847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приказ Министерства Финансов РФ от 31.10.2000 № 94н (ред. от 18.09.2006) // Финансовая газета. 2000. - № 46. - с. 2</w:t>
      </w:r>
    </w:p>
    <w:p w14:paraId="7E6CCE8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Министерства Финансов РФ от 27.01.2000 № 11н (ред. от 18.09.2006) // Финансовая газета. 2000. - № 13. - с.4</w:t>
      </w:r>
    </w:p>
    <w:p w14:paraId="2F3BF03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Министерства Финансов РФ от 06.07.1999 № 43н (ред. от 18.09.2006) // Финансовая газета-1999.- № 34.- с.6</w:t>
      </w:r>
    </w:p>
    <w:p w14:paraId="297AC8B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13/2000: приказ Министерства Финансов РФ от 16.10.2000 № 92н (ред. от 18.09.2006) // Финансовая газета. 2000. - № 47. -с.З</w:t>
      </w:r>
    </w:p>
    <w:p w14:paraId="6673F04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 xml:space="preserve">и кредитов и затрат по </w:t>
      </w:r>
      <w:r>
        <w:rPr>
          <w:rFonts w:ascii="Verdana" w:hAnsi="Verdana"/>
          <w:color w:val="000000"/>
          <w:sz w:val="18"/>
          <w:szCs w:val="18"/>
        </w:rPr>
        <w:lastRenderedPageBreak/>
        <w:t>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приказ Министерства Финансов РФ от 02.08.2001 № 60н (ред. от 27.11.2006) // Финансовая газета. -2001. № 38. - с.5</w:t>
      </w:r>
    </w:p>
    <w:p w14:paraId="08D6743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Министерства Финансов РФ от 16.10.2000 №91н (ред. от 27.11.2006)// Финансовая газета.-2000.-№ 48,-с.З</w:t>
      </w:r>
    </w:p>
    <w:p w14:paraId="26345AD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Министерства Финансов РФ от 30.03.2001 № 26н (ред. от 27.11.2006) (Зарегистрировано в Минюсте РФ 28.04.2001 № 2689) // Российская газета. 91-92. - с. 4</w:t>
      </w:r>
    </w:p>
    <w:p w14:paraId="418C9D5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Министерства Финансов РФ от1911.2002 № 114н (Зарегистрировано в Минюсте РФ 31.12.2002 № 4090) // Российская газета. 2003. - № 4. - с. 1-8</w:t>
      </w:r>
    </w:p>
    <w:p w14:paraId="4A7C691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специализированных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приказ Минсельхоза РФ от 16.05.2003 № 750 Электронный ресурс. Режим доступа: http://www.consultant.orel.ru - Имеется печатный аналог.</w:t>
      </w:r>
    </w:p>
    <w:p w14:paraId="21D8A5C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унифицированных форм первичной учетной документации по учету основных средств: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 7 от 21.01.2003. // Финансовая газета. 2003. - № 11. - с. 19</w:t>
      </w:r>
    </w:p>
    <w:p w14:paraId="0F5D420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Федеральный Закон от 29.10.1998 № 164-ФЗ (ред. от 26.07.2006) (принят ГД ФС РФ 11.09.1998) // Собрание законодательства Российской Федерации. 1998. - № 44. - ст. 5394</w:t>
      </w:r>
    </w:p>
    <w:p w14:paraId="07BBB66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Министерства Финансов РФ от 22.07.2003 № 67н (ред. от 18.09.2006) // Финансовая газета. -2003.-№33.-с. 18</w:t>
      </w:r>
    </w:p>
    <w:p w14:paraId="47506FE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Абрамова,Н.В.</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автомобилей у физических лиц.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-№16-с. 12-23</w:t>
      </w:r>
    </w:p>
    <w:p w14:paraId="73E26B8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Авдеев,В-Ю. Глава 25 РЖ РФ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сходства и различия. М.: Изд.: «Статус-Кво 97», 2005. -101 с.</w:t>
      </w:r>
    </w:p>
    <w:p w14:paraId="5044F09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,H.A. Методика учета и контроля</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к установке / H.A. Адамов, В.Е.</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 Все для бухгалтера. 2004. - №24 (144) - с.21-24</w:t>
      </w:r>
    </w:p>
    <w:p w14:paraId="7FCFA28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Алексанов</w:t>
      </w:r>
      <w:r>
        <w:rPr>
          <w:rFonts w:ascii="Verdana" w:hAnsi="Verdana"/>
          <w:color w:val="000000"/>
          <w:sz w:val="18"/>
          <w:szCs w:val="18"/>
        </w:rPr>
        <w:t>, Д.С. Экономическая оценка инвестиций / Д.С.</w:t>
      </w:r>
      <w:r>
        <w:rPr>
          <w:rStyle w:val="WW8Num2z0"/>
          <w:rFonts w:ascii="Verdana" w:hAnsi="Verdana"/>
          <w:color w:val="000000"/>
          <w:sz w:val="18"/>
          <w:szCs w:val="18"/>
        </w:rPr>
        <w:t> </w:t>
      </w:r>
      <w:r>
        <w:rPr>
          <w:rStyle w:val="WW8Num3z0"/>
          <w:rFonts w:ascii="Verdana" w:hAnsi="Verdana"/>
          <w:color w:val="4682B4"/>
          <w:sz w:val="18"/>
          <w:szCs w:val="18"/>
        </w:rPr>
        <w:t>Алексанов</w:t>
      </w:r>
      <w:r>
        <w:rPr>
          <w:rFonts w:ascii="Verdana" w:hAnsi="Verdana"/>
          <w:color w:val="000000"/>
          <w:sz w:val="18"/>
          <w:szCs w:val="18"/>
        </w:rPr>
        <w:t>, В.М. Кошелев- М.: Колос-Пресс, 2002. 382 е.: ил.</w:t>
      </w:r>
    </w:p>
    <w:p w14:paraId="5B9C148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Амарина.Е.Г. Приложение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Расчет. 2004. -№2-с. 15</w:t>
      </w:r>
    </w:p>
    <w:p w14:paraId="0DCC4B19"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//Главная книга. Специальный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с. 32.</w:t>
      </w:r>
    </w:p>
    <w:p w14:paraId="7169BF9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Анализ ошибок. Предприятие установило новый срок службы основного средства. // Главбух. 2002. - №17. - с. 94-96</w:t>
      </w:r>
    </w:p>
    <w:p w14:paraId="00E7147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Ануфриев^ 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2002. - с. 56</w:t>
      </w:r>
    </w:p>
    <w:p w14:paraId="3C07E2C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Статистика сельского хозяйства. / В.Н. Афанасьев, А.И.</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М.: Финансы и статистика, 2003. - 272 е.: ил. (с 128)</w:t>
      </w:r>
    </w:p>
    <w:p w14:paraId="1593E12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.3.Д. Бухгалтерский учет финансово-хозяйственной деятельности организаций: методология, задачи, ситуации, тесты /З.Д. Бабаева, В.А.</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и др. М.: Финансы и статистика. - 2004. - 554 с.</w:t>
      </w:r>
    </w:p>
    <w:p w14:paraId="653294C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М.: Финансы и статистика, 2002 - 416 е.: ил.</w:t>
      </w:r>
    </w:p>
    <w:p w14:paraId="6083564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Балакирева; М.И. Единый сельскохозяйственный налог. // Налоговые известия Московского региона. 2004. - №10. - с. 12</w:t>
      </w:r>
    </w:p>
    <w:p w14:paraId="29930CB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Безруких,П.С.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активов.//Бухгалтерский учет.- 2001. -№4 с. 3</w:t>
      </w:r>
    </w:p>
    <w:p w14:paraId="095C61B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Богомолов, А.М. Реализация защитных функций бухгалтерского учета в условиях работы современного предприятия.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-2002. -№ 10.-с. 36-38</w:t>
      </w:r>
    </w:p>
    <w:p w14:paraId="381C6B2A"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Бондарь, 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на 2005 год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2004. - № 50. - с. 34-42</w:t>
      </w:r>
    </w:p>
    <w:p w14:paraId="3547F603"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Бондарь, Е. Проводим переоценку.//Бухгалтерское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2004. - №11. - с. 3-4</w:t>
      </w:r>
    </w:p>
    <w:p w14:paraId="24B59D1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Борисов, А.Н. Комментарий к федеральному закону Российской Федерации «О финансовой </w:t>
      </w:r>
      <w:r>
        <w:rPr>
          <w:rFonts w:ascii="Verdana" w:hAnsi="Verdana"/>
          <w:color w:val="000000"/>
          <w:sz w:val="18"/>
          <w:szCs w:val="18"/>
        </w:rPr>
        <w:lastRenderedPageBreak/>
        <w:t>аренде (</w:t>
      </w:r>
      <w:r>
        <w:rPr>
          <w:rStyle w:val="WW8Num3z0"/>
          <w:rFonts w:ascii="Verdana" w:hAnsi="Verdana"/>
          <w:color w:val="4682B4"/>
          <w:sz w:val="18"/>
          <w:szCs w:val="18"/>
        </w:rPr>
        <w:t>лизинге</w:t>
      </w:r>
      <w:r>
        <w:rPr>
          <w:rFonts w:ascii="Verdana" w:hAnsi="Verdana"/>
          <w:color w:val="000000"/>
          <w:sz w:val="18"/>
          <w:szCs w:val="18"/>
        </w:rPr>
        <w:t>)» (постатейный). М.: ЗАО Юстицинформ, 2005. - 98 с.</w:t>
      </w:r>
    </w:p>
    <w:p w14:paraId="6657760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A.B. Положение об учетной политике предприятия на 2004 год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арбитражная практика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М.: Изд.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2004. - 118 с.</w:t>
      </w:r>
    </w:p>
    <w:p w14:paraId="4458F1F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Букаев^Г.И.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расчет и уплата в 2002 г. //Главная книга. Спец. выпуск. 2003. - с. 15</w:t>
      </w:r>
    </w:p>
    <w:p w14:paraId="23478CB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Бунич</w:t>
      </w:r>
      <w:r>
        <w:rPr>
          <w:rFonts w:ascii="Verdana" w:hAnsi="Verdana"/>
          <w:color w:val="000000"/>
          <w:sz w:val="18"/>
          <w:szCs w:val="18"/>
        </w:rPr>
        <w:t>, П.Г. Моральный износ. Электронный ресурс. Режим доступа: http: //www.librarium.ru /article129631 .htm - Имеется печатный аналог</w:t>
      </w:r>
    </w:p>
    <w:p w14:paraId="0AEEF9B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просто о сложном. Самоучитель по формуле «</w:t>
      </w:r>
      <w:r>
        <w:rPr>
          <w:rStyle w:val="WW8Num3z0"/>
          <w:rFonts w:ascii="Verdana" w:hAnsi="Verdana"/>
          <w:color w:val="4682B4"/>
          <w:sz w:val="18"/>
          <w:szCs w:val="18"/>
        </w:rPr>
        <w:t>три в одном</w:t>
      </w:r>
      <w:r>
        <w:rPr>
          <w:rFonts w:ascii="Verdana" w:hAnsi="Verdana"/>
          <w:color w:val="000000"/>
          <w:sz w:val="18"/>
          <w:szCs w:val="18"/>
        </w:rPr>
        <w:t>» / Под. Ред. Г.Ю. Касьяновой. Изд. 2-е. М.: ИД «</w:t>
      </w:r>
      <w:r>
        <w:rPr>
          <w:rStyle w:val="WW8Num3z0"/>
          <w:rFonts w:ascii="Verdana" w:hAnsi="Verdana"/>
          <w:color w:val="4682B4"/>
          <w:sz w:val="18"/>
          <w:szCs w:val="18"/>
        </w:rPr>
        <w:t>Аргумент</w:t>
      </w:r>
      <w:r>
        <w:rPr>
          <w:rFonts w:ascii="Verdana" w:hAnsi="Verdana"/>
          <w:color w:val="000000"/>
          <w:sz w:val="18"/>
          <w:szCs w:val="18"/>
        </w:rPr>
        <w:t>», 2006. -696 с.</w:t>
      </w:r>
    </w:p>
    <w:p w14:paraId="0CEFA1A7"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Бычкова,С.М. Международные правила учета основных средств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И.А. Миронова // Главбух.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2006. - №2. - с. 1-4</w:t>
      </w:r>
    </w:p>
    <w:p w14:paraId="60193CE9"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Васильев,, Е. «10:2 в пользу МНС, или Вредные советы от</w:t>
      </w:r>
      <w:r>
        <w:rPr>
          <w:rStyle w:val="WW8Num2z0"/>
          <w:rFonts w:ascii="Verdana" w:hAnsi="Verdana"/>
          <w:color w:val="000000"/>
          <w:sz w:val="18"/>
          <w:szCs w:val="18"/>
        </w:rPr>
        <w:t> </w:t>
      </w:r>
      <w:r>
        <w:rPr>
          <w:rStyle w:val="WW8Num3z0"/>
          <w:rFonts w:ascii="Verdana" w:hAnsi="Verdana"/>
          <w:color w:val="4682B4"/>
          <w:sz w:val="18"/>
          <w:szCs w:val="18"/>
        </w:rPr>
        <w:t>Минфина</w:t>
      </w:r>
      <w:r>
        <w:rPr>
          <w:rFonts w:ascii="Verdana" w:hAnsi="Verdana"/>
          <w:color w:val="000000"/>
          <w:sz w:val="18"/>
          <w:szCs w:val="18"/>
        </w:rPr>
        <w:t>» Электронный ресурс. Режим доступа: www.buhgalteria.ru - Имеется печатный аналог</w:t>
      </w:r>
    </w:p>
    <w:p w14:paraId="4342AE2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Васильева, Л.В.</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как элемент регулирования экономики // Право и экономика. 2005. - № 8. - с. 1-3</w:t>
      </w:r>
    </w:p>
    <w:p w14:paraId="7020038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Веденина,Е.Л. Анализ обновленного ПБУ 6/01 «</w:t>
      </w:r>
      <w:r>
        <w:rPr>
          <w:rStyle w:val="WW8Num3z0"/>
          <w:rFonts w:ascii="Verdana" w:hAnsi="Verdana"/>
          <w:color w:val="4682B4"/>
          <w:sz w:val="18"/>
          <w:szCs w:val="18"/>
        </w:rPr>
        <w:t>Учет основных средств</w:t>
      </w:r>
      <w:r>
        <w:rPr>
          <w:rFonts w:ascii="Verdana" w:hAnsi="Verdana"/>
          <w:color w:val="000000"/>
          <w:sz w:val="18"/>
          <w:szCs w:val="18"/>
        </w:rPr>
        <w:t>» //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2006. - № 4. - с. 7-9.</w:t>
      </w:r>
    </w:p>
    <w:p w14:paraId="173356F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Волкова, О.Н. Бухгалтерский учет в Великобритании // Бухгалтерский учет. 1999.-№ 9. - с. 96-101</w:t>
      </w:r>
    </w:p>
    <w:p w14:paraId="279AFE6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Волков,Н.Г. Учет основных средств //Бухгалтерский учет. 2001. - №16 -с. 31-41</w:t>
      </w:r>
    </w:p>
    <w:p w14:paraId="001E2DE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Волков, Н.Г. Учет и определение</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приобретению и использованию</w:t>
      </w:r>
      <w:r>
        <w:rPr>
          <w:rStyle w:val="WW8Num2z0"/>
          <w:rFonts w:ascii="Verdana" w:hAnsi="Verdana"/>
          <w:color w:val="000000"/>
          <w:sz w:val="18"/>
          <w:szCs w:val="18"/>
        </w:rPr>
        <w:t> </w:t>
      </w:r>
      <w:r>
        <w:rPr>
          <w:rStyle w:val="WW8Num3z0"/>
          <w:rFonts w:ascii="Verdana" w:hAnsi="Verdana"/>
          <w:color w:val="4682B4"/>
          <w:sz w:val="18"/>
          <w:szCs w:val="18"/>
        </w:rPr>
        <w:t>амортизируемых</w:t>
      </w:r>
      <w:r>
        <w:rPr>
          <w:rStyle w:val="WW8Num2z0"/>
          <w:rFonts w:ascii="Verdana" w:hAnsi="Verdana"/>
          <w:color w:val="000000"/>
          <w:sz w:val="18"/>
          <w:szCs w:val="18"/>
        </w:rPr>
        <w:t> </w:t>
      </w:r>
      <w:r>
        <w:rPr>
          <w:rFonts w:ascii="Verdana" w:hAnsi="Verdana"/>
          <w:color w:val="000000"/>
          <w:sz w:val="18"/>
          <w:szCs w:val="18"/>
        </w:rPr>
        <w:t>объектов. // Бухгалтерский учет. 2002. - № 3 - с. 30-35</w:t>
      </w:r>
    </w:p>
    <w:p w14:paraId="20D4B0A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Волошин, Д.А. Основные средства по-новому. М.: Изд. Главбух, 2006. -42 с.</w:t>
      </w:r>
    </w:p>
    <w:p w14:paraId="1A8971BA"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Васильев, Д.В. Налоговый учет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//Расчет. 2002. - №2. - с. 19</w:t>
      </w:r>
    </w:p>
    <w:p w14:paraId="25DCAEE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С.А. Основные средства: бухгалтерский и налоговый учет /С.А. Верещагин, С.Б.</w:t>
      </w:r>
      <w:r>
        <w:rPr>
          <w:rStyle w:val="WW8Num2z0"/>
          <w:rFonts w:ascii="Verdana" w:hAnsi="Verdana"/>
          <w:color w:val="000000"/>
          <w:sz w:val="18"/>
          <w:szCs w:val="18"/>
        </w:rPr>
        <w:t> </w:t>
      </w:r>
      <w:r>
        <w:rPr>
          <w:rStyle w:val="WW8Num3z0"/>
          <w:rFonts w:ascii="Verdana" w:hAnsi="Verdana"/>
          <w:color w:val="4682B4"/>
          <w:sz w:val="18"/>
          <w:szCs w:val="18"/>
        </w:rPr>
        <w:t>Сазонтов</w:t>
      </w:r>
      <w:r>
        <w:rPr>
          <w:rStyle w:val="WW8Num2z0"/>
          <w:rFonts w:ascii="Verdana" w:hAnsi="Verdana"/>
          <w:color w:val="000000"/>
          <w:sz w:val="18"/>
          <w:szCs w:val="18"/>
        </w:rPr>
        <w:t> </w:t>
      </w:r>
      <w:r>
        <w:rPr>
          <w:rFonts w:ascii="Verdana" w:hAnsi="Verdana"/>
          <w:color w:val="000000"/>
          <w:sz w:val="18"/>
          <w:szCs w:val="18"/>
        </w:rPr>
        <w:t>М.: Информцентр XXI века, 2004. - 288 с.</w:t>
      </w:r>
    </w:p>
    <w:p w14:paraId="1E2DE46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Власов, А.Ю. Налоговое право в регистрах бухгалтерского учета. //</w:t>
      </w:r>
      <w:r>
        <w:rPr>
          <w:rStyle w:val="WW8Num3z0"/>
          <w:rFonts w:ascii="Verdana" w:hAnsi="Verdana"/>
          <w:color w:val="4682B4"/>
          <w:sz w:val="18"/>
          <w:szCs w:val="18"/>
        </w:rPr>
        <w:t>Аудитор</w:t>
      </w:r>
      <w:r>
        <w:rPr>
          <w:rFonts w:ascii="Verdana" w:hAnsi="Verdana"/>
          <w:color w:val="000000"/>
          <w:sz w:val="18"/>
          <w:szCs w:val="18"/>
        </w:rPr>
        <w:t>. 2003. - № 5. - с. 40-46</w:t>
      </w:r>
    </w:p>
    <w:p w14:paraId="61A0F8A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Гаврилова, Н.В. Остаточная стоимость основных средств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налога на имущество.// «Финансовая газета. Региональный выпуск». 2003. -№ 19.</w:t>
      </w:r>
    </w:p>
    <w:p w14:paraId="776FC3F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&gt; О.П. Учет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бухгалтерском учете и для целей налогообложения /О.П. Гаврилова, Н.П.</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 Налоговый вестник. 2004. - №5 - с. 93-106</w:t>
      </w:r>
    </w:p>
    <w:p w14:paraId="15BE5F8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Гаврилова^Н.А. Ведение бухгалтерского учета основных средств. Налог на имущество // Налоговый вестник. 2006. - №1 - с. 99-102</w:t>
      </w:r>
    </w:p>
    <w:p w14:paraId="4364AFAA"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налоговый отчет. М.: Статус Кво-97, 2004. - 475 с.</w:t>
      </w:r>
    </w:p>
    <w:p w14:paraId="08B3E7E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Годовой отчет- 2005. Под ред.</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А.Н., Оганесов А.Р. М.: Изд. Главбух, 2005. - 343 с.</w:t>
      </w:r>
    </w:p>
    <w:p w14:paraId="78D32B0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Гужелева3Л.В. А учетная политика нужна. //Главная книга. Специальный выпуск 2003. - с. 25-27</w:t>
      </w:r>
    </w:p>
    <w:p w14:paraId="5827982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Даллакян,А.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17 «</w:t>
      </w:r>
      <w:r>
        <w:rPr>
          <w:rStyle w:val="WW8Num3z0"/>
          <w:rFonts w:ascii="Verdana" w:hAnsi="Verdana"/>
          <w:color w:val="4682B4"/>
          <w:sz w:val="18"/>
          <w:szCs w:val="18"/>
        </w:rPr>
        <w:t>Аренда</w:t>
      </w:r>
      <w:r>
        <w:rPr>
          <w:rFonts w:ascii="Verdana" w:hAnsi="Verdana"/>
          <w:color w:val="000000"/>
          <w:sz w:val="18"/>
          <w:szCs w:val="18"/>
        </w:rPr>
        <w:t>»// Бухгалтерия и банки.-2005.-№ 8.- с. 1-7</w:t>
      </w:r>
    </w:p>
    <w:p w14:paraId="0204983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Евмененко, Т.О. Расчет амортизации для целей налогового учета. //Бухгалтерский учет. 2003. - № 11 - с. 52-56</w:t>
      </w:r>
    </w:p>
    <w:p w14:paraId="054F2DA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Евсюкова, И.А. Организация учета основных средств в 2002 г.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2002. - № 11 - с. 42-47</w:t>
      </w:r>
    </w:p>
    <w:p w14:paraId="499611D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Елина, Е.А. Какие коэффициенты могут применяться к нормам амортизации.// Главная книга. Специальный выпуск. 2005. - с. 23-26</w:t>
      </w:r>
    </w:p>
    <w:p w14:paraId="1D375737"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Забродин</w:t>
      </w:r>
      <w:r>
        <w:rPr>
          <w:rFonts w:ascii="Verdana" w:hAnsi="Verdana"/>
          <w:color w:val="000000"/>
          <w:sz w:val="18"/>
          <w:szCs w:val="18"/>
        </w:rPr>
        <w:t>,, И.П. Совершенствование учета расходов по эксплуатации и</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основных средств в целях их налогообложения /И.П. Забродин, Е.В</w:t>
      </w:r>
      <w:r>
        <w:rPr>
          <w:rStyle w:val="WW8Num2z0"/>
          <w:rFonts w:ascii="Verdana" w:hAnsi="Verdana"/>
          <w:color w:val="000000"/>
          <w:sz w:val="18"/>
          <w:szCs w:val="18"/>
        </w:rPr>
        <w:t> </w:t>
      </w:r>
      <w:r>
        <w:rPr>
          <w:rStyle w:val="WW8Num3z0"/>
          <w:rFonts w:ascii="Verdana" w:hAnsi="Verdana"/>
          <w:color w:val="4682B4"/>
          <w:sz w:val="18"/>
          <w:szCs w:val="18"/>
        </w:rPr>
        <w:t>Кубахов</w:t>
      </w:r>
      <w:r>
        <w:rPr>
          <w:rStyle w:val="WW8Num2z0"/>
          <w:rFonts w:ascii="Verdana" w:hAnsi="Verdana"/>
          <w:color w:val="000000"/>
          <w:sz w:val="18"/>
          <w:szCs w:val="18"/>
        </w:rPr>
        <w:t> </w:t>
      </w:r>
      <w:r>
        <w:rPr>
          <w:rFonts w:ascii="Verdana" w:hAnsi="Verdana"/>
          <w:color w:val="000000"/>
          <w:sz w:val="18"/>
          <w:szCs w:val="18"/>
        </w:rPr>
        <w:t>// Аудитор. 2002. - № 2 - с. 35-43</w:t>
      </w:r>
    </w:p>
    <w:p w14:paraId="6F1995A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О.П. Основные средства: обоснование методики комплексного анализа /О.П.Зайцева, Т.В.</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2003. - №2 (5) - с. 52-63</w:t>
      </w:r>
    </w:p>
    <w:p w14:paraId="438FC64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 Заруцкая, В.Н.</w:t>
      </w:r>
      <w:r>
        <w:rPr>
          <w:rStyle w:val="WW8Num2z0"/>
          <w:rFonts w:ascii="Verdana" w:hAnsi="Verdana"/>
          <w:color w:val="000000"/>
          <w:sz w:val="18"/>
          <w:szCs w:val="18"/>
        </w:rPr>
        <w:t> </w:t>
      </w:r>
      <w:r>
        <w:rPr>
          <w:rStyle w:val="WW8Num3z0"/>
          <w:rFonts w:ascii="Verdana" w:hAnsi="Verdana"/>
          <w:color w:val="4682B4"/>
          <w:sz w:val="18"/>
          <w:szCs w:val="18"/>
        </w:rPr>
        <w:t>Сельхозпредприятие</w:t>
      </w:r>
      <w:r>
        <w:rPr>
          <w:rStyle w:val="WW8Num2z0"/>
          <w:rFonts w:ascii="Verdana" w:hAnsi="Verdana"/>
          <w:color w:val="000000"/>
          <w:sz w:val="18"/>
          <w:szCs w:val="18"/>
        </w:rPr>
        <w:t> </w:t>
      </w:r>
      <w:r>
        <w:rPr>
          <w:rFonts w:ascii="Verdana" w:hAnsi="Verdana"/>
          <w:color w:val="000000"/>
          <w:sz w:val="18"/>
          <w:szCs w:val="18"/>
        </w:rPr>
        <w:t>приобретает участок. // Главбух.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2006. - № 3. - с. 2-3</w:t>
      </w:r>
    </w:p>
    <w:p w14:paraId="7DB6165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Заруцкая,В.Н. Сложные вопросы применения</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премии. // Главбух. 2006. - № 17. - с. 1-5</w:t>
      </w:r>
    </w:p>
    <w:p w14:paraId="4D84CAB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Зеленкова, Л.И.</w:t>
      </w:r>
      <w:r>
        <w:rPr>
          <w:rStyle w:val="WW8Num2z0"/>
          <w:rFonts w:ascii="Verdana" w:hAnsi="Verdana"/>
          <w:color w:val="000000"/>
          <w:sz w:val="18"/>
          <w:szCs w:val="18"/>
        </w:rPr>
        <w:t> </w:t>
      </w:r>
      <w:r>
        <w:rPr>
          <w:rStyle w:val="WW8Num3z0"/>
          <w:rFonts w:ascii="Verdana" w:hAnsi="Verdana"/>
          <w:color w:val="4682B4"/>
          <w:sz w:val="18"/>
          <w:szCs w:val="18"/>
        </w:rPr>
        <w:t>Выгодная</w:t>
      </w:r>
      <w:r>
        <w:rPr>
          <w:rStyle w:val="WW8Num2z0"/>
          <w:rFonts w:ascii="Verdana" w:hAnsi="Verdana"/>
          <w:color w:val="000000"/>
          <w:sz w:val="18"/>
          <w:szCs w:val="18"/>
        </w:rPr>
        <w:t> </w:t>
      </w:r>
      <w:r>
        <w:rPr>
          <w:rFonts w:ascii="Verdana" w:hAnsi="Verdana"/>
          <w:color w:val="000000"/>
          <w:sz w:val="18"/>
          <w:szCs w:val="18"/>
        </w:rPr>
        <w:t>учетная политика на 2005 год Электронный ресурс. Режим доступа: www.subscribe.ru - Имеется печатный аналог</w:t>
      </w:r>
    </w:p>
    <w:p w14:paraId="7A60F17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Иванеев,А.И. Налоговые перспективы на 2004 г. // Консультант. 2003 -№ 13 - с. 8-12</w:t>
      </w:r>
    </w:p>
    <w:p w14:paraId="741D5F03"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Иванов, В. О проблемах требующих решения до введения МСФО.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2003. - №2 - с. 20-21</w:t>
      </w:r>
    </w:p>
    <w:p w14:paraId="25D2FA3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Изотова,Л. Учесть расходы без доходов. // Расчет. 2006. - № 8. - с. 1-2</w:t>
      </w:r>
    </w:p>
    <w:p w14:paraId="29D4E64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Илюшечкин</w:t>
      </w:r>
      <w:r>
        <w:rPr>
          <w:rStyle w:val="WW8Num2z0"/>
          <w:rFonts w:ascii="Verdana" w:hAnsi="Verdana"/>
          <w:color w:val="000000"/>
          <w:sz w:val="18"/>
          <w:szCs w:val="18"/>
        </w:rPr>
        <w:t> </w:t>
      </w:r>
      <w:r>
        <w:rPr>
          <w:rFonts w:ascii="Verdana" w:hAnsi="Verdana"/>
          <w:color w:val="000000"/>
          <w:sz w:val="18"/>
          <w:szCs w:val="18"/>
        </w:rPr>
        <w:t>А. В. Новый взгляд на основные средства. // Учет. Налоги. Право. 2005 - №22 - с. 6.</w:t>
      </w:r>
    </w:p>
    <w:p w14:paraId="6792AEF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Иноземцева^ М.М.</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основных средств: бухгалтерский и налоговый учет. // Современный бухучет. 2002 - № 9 — с. 36-45</w:t>
      </w:r>
    </w:p>
    <w:p w14:paraId="014E578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Информация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(комментарий к новым документам). // Бухгалтерский учет и налоги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общественном питании. 2006. -№ 3. - с.1-5</w:t>
      </w:r>
    </w:p>
    <w:p w14:paraId="357F9E5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Капкова,Е. Заполняем новые формы по учету основных средств. // Новая бухгалтерия. 2003 - №1(7) - с. 12-14</w:t>
      </w:r>
    </w:p>
    <w:p w14:paraId="7BE97AF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Капкова;Е. Первичные документы для</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и модернизации основных средств. // Новая бухгалтерия. 2006. - № 6. - с. 1-13</w:t>
      </w:r>
    </w:p>
    <w:p w14:paraId="471E5BF9"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H.H. «Оценка и её роль в учетной и финансовой политике организаций».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- 224 е.: ил.</w:t>
      </w:r>
    </w:p>
    <w:p w14:paraId="72BB330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Кичаев,К.В. Амортизация по-новому, бухгалтерский аспект. // Главбух.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2006. - №2. - с. 1-5.</w:t>
      </w:r>
    </w:p>
    <w:p w14:paraId="12A0752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Ковалев&gt;К.И. Документальное оформление движения основных средств. // Современный бухучет. 2003. - № 9 - с. 34-37</w:t>
      </w:r>
    </w:p>
    <w:p w14:paraId="30BAE6E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Коваленко, Н.Я. Экономика сельского хозяйства. С основами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рынков. Курс лекций. М.: Изд.</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- 448 с.</w:t>
      </w:r>
    </w:p>
    <w:p w14:paraId="0D3828C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КожиновЗ-Я- Бухгалтерский и налоговый учет амортизации основных средств. // Современный бухучет. 2004. - № 6. - с.32-43</w:t>
      </w:r>
    </w:p>
    <w:p w14:paraId="3E81D28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Кожухов</w:t>
      </w:r>
      <w:r>
        <w:rPr>
          <w:rStyle w:val="WW8Num2z0"/>
          <w:rFonts w:ascii="Verdana" w:hAnsi="Verdana"/>
          <w:color w:val="000000"/>
          <w:sz w:val="18"/>
          <w:szCs w:val="18"/>
        </w:rPr>
        <w:t> </w:t>
      </w:r>
      <w:r>
        <w:rPr>
          <w:rFonts w:ascii="Verdana" w:hAnsi="Verdana"/>
          <w:color w:val="000000"/>
          <w:sz w:val="18"/>
          <w:szCs w:val="18"/>
        </w:rPr>
        <w:t>В.П. Бухгалтерский учет. Изд. 5-е,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Изд. «</w:t>
      </w:r>
      <w:r>
        <w:rPr>
          <w:rStyle w:val="WW8Num3z0"/>
          <w:rFonts w:ascii="Verdana" w:hAnsi="Verdana"/>
          <w:color w:val="4682B4"/>
          <w:sz w:val="18"/>
          <w:szCs w:val="18"/>
        </w:rPr>
        <w:t>Экзамен</w:t>
      </w:r>
      <w:r>
        <w:rPr>
          <w:rFonts w:ascii="Verdana" w:hAnsi="Verdana"/>
          <w:color w:val="000000"/>
          <w:sz w:val="18"/>
          <w:szCs w:val="18"/>
        </w:rPr>
        <w:t>», 2006. - 356 с.</w:t>
      </w:r>
    </w:p>
    <w:p w14:paraId="15767CA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Кондраков^Н.П. Бухгалтерский учет. М.: Инфра-М, 2001. - 640 с.</w:t>
      </w:r>
    </w:p>
    <w:p w14:paraId="7D98026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группа «</w:t>
      </w:r>
      <w:r>
        <w:rPr>
          <w:rStyle w:val="WW8Num3z0"/>
          <w:rFonts w:ascii="Verdana" w:hAnsi="Verdana"/>
          <w:color w:val="4682B4"/>
          <w:sz w:val="18"/>
          <w:szCs w:val="18"/>
        </w:rPr>
        <w:t>Зеркало</w:t>
      </w:r>
      <w:r>
        <w:rPr>
          <w:rFonts w:ascii="Verdana" w:hAnsi="Verdana"/>
          <w:color w:val="000000"/>
          <w:sz w:val="18"/>
          <w:szCs w:val="18"/>
        </w:rPr>
        <w:t>» Электронный ресурс. Режим доступа: www.a-class.ru - Имеется печатный аналог</w:t>
      </w:r>
    </w:p>
    <w:p w14:paraId="4BA21CE9"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Краткая сравнительная характеристика нового и прежнего плана счетов бухгалтерского учета. // Консультант бухгалтера. 2001.- №1. - с.3-11</w:t>
      </w:r>
    </w:p>
    <w:p w14:paraId="253C06AA"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КрутяковаД.И. Модернизация полностью</w:t>
      </w:r>
      <w:r>
        <w:rPr>
          <w:rStyle w:val="WW8Num2z0"/>
          <w:rFonts w:ascii="Verdana" w:hAnsi="Verdana"/>
          <w:color w:val="000000"/>
          <w:sz w:val="18"/>
          <w:szCs w:val="18"/>
        </w:rPr>
        <w:t> </w:t>
      </w:r>
      <w:r>
        <w:rPr>
          <w:rStyle w:val="WW8Num3z0"/>
          <w:rFonts w:ascii="Verdana" w:hAnsi="Verdana"/>
          <w:color w:val="4682B4"/>
          <w:sz w:val="18"/>
          <w:szCs w:val="18"/>
        </w:rPr>
        <w:t>самортизированного</w:t>
      </w:r>
      <w:r>
        <w:rPr>
          <w:rStyle w:val="WW8Num2z0"/>
          <w:rFonts w:ascii="Verdana" w:hAnsi="Verdana"/>
          <w:color w:val="000000"/>
          <w:sz w:val="18"/>
          <w:szCs w:val="18"/>
        </w:rPr>
        <w:t> </w:t>
      </w:r>
      <w:r>
        <w:rPr>
          <w:rFonts w:ascii="Verdana" w:hAnsi="Verdana"/>
          <w:color w:val="000000"/>
          <w:sz w:val="18"/>
          <w:szCs w:val="18"/>
        </w:rPr>
        <w:t>объекта основного средства // Новая бухгалтерия. 2006. - №5. - с.34-37</w:t>
      </w:r>
    </w:p>
    <w:p w14:paraId="0AD8707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КрутяковаД.И. Рациональные схемы бухгалтерского и налогового учета основных средств и нематериальных активов.-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2003. 163 с.</w:t>
      </w:r>
    </w:p>
    <w:p w14:paraId="2C5E59D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Кувшинов, Ю.Г. Комментарий к Постановлению Президиума Высшего Арбитражного Суда Российской Федерации от 14.03.2006 № 14231/05 // Акты и комментарии для бухгалтера. 2006. - № 10. - с. 1-2</w:t>
      </w:r>
    </w:p>
    <w:p w14:paraId="3AAA8A0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Курбангалеева^О. А. Реализация основных средств. // Главбух. 2002 -№16-с. 21-25</w:t>
      </w:r>
    </w:p>
    <w:p w14:paraId="3B7E8D2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Кузнецова, A.A.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Изд. «</w:t>
      </w:r>
      <w:r>
        <w:rPr>
          <w:rStyle w:val="WW8Num3z0"/>
          <w:rFonts w:ascii="Verdana" w:hAnsi="Verdana"/>
          <w:color w:val="4682B4"/>
          <w:sz w:val="18"/>
          <w:szCs w:val="18"/>
        </w:rPr>
        <w:t>Налоговый вестник</w:t>
      </w:r>
      <w:r>
        <w:rPr>
          <w:rFonts w:ascii="Verdana" w:hAnsi="Verdana"/>
          <w:color w:val="000000"/>
          <w:sz w:val="18"/>
          <w:szCs w:val="18"/>
        </w:rPr>
        <w:t>», 2003. - 110 с.</w:t>
      </w:r>
    </w:p>
    <w:p w14:paraId="00FA041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Ланина;И. Документы для бухгалтера от 06.09.2006// Финансовая газета. Региональный выпуск. 2006 - № 25 - с. 1-3</w:t>
      </w:r>
    </w:p>
    <w:p w14:paraId="127C721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Леонов,Ю.В. Изменения в учете основных средств, или Почему вырос налог на имущество. // Главбух. 2006 - № 3 - с. 20-27</w:t>
      </w:r>
    </w:p>
    <w:p w14:paraId="4B311CD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Лермонтов, Ю.Л. Амортизация в налоговом учете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и налогообложение. 2006 - № 4 </w:t>
      </w:r>
      <w:r>
        <w:rPr>
          <w:rFonts w:ascii="Verdana" w:hAnsi="Verdana"/>
          <w:color w:val="000000"/>
          <w:sz w:val="18"/>
          <w:szCs w:val="18"/>
        </w:rPr>
        <w:lastRenderedPageBreak/>
        <w:t>- с. 38-41</w:t>
      </w:r>
    </w:p>
    <w:p w14:paraId="362B621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 Г.М. Сельскохозяйственный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Ростов н/Дону: Изд. «МарТ», 2002. 720 с.</w:t>
      </w:r>
    </w:p>
    <w:p w14:paraId="395E0A2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Листопад, Е. Е. Гармонизация бухгалтерского и налогового учета основных средств. // Современный бухучет. 2003. - № 1.- с. 46-51</w:t>
      </w:r>
    </w:p>
    <w:p w14:paraId="67B779AA"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Литвин, М.И. Амортизационные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как фактор налоговой защиты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Финансы. 2002 - №4 - с. 34-35</w:t>
      </w:r>
    </w:p>
    <w:p w14:paraId="04C35B4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Личман,С.П.</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фонд для ремонта основных средств. // Главбух.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2006. - №3. - с. 1-3</w:t>
      </w:r>
    </w:p>
    <w:p w14:paraId="5590A70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Лукинова^.А. Амортизация старых основных средств. //Главбух. 2005 -№ 3-е. 36-39</w:t>
      </w:r>
    </w:p>
    <w:p w14:paraId="296580C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Малис</w:t>
      </w:r>
      <w:r>
        <w:rPr>
          <w:rStyle w:val="WW8Num2z0"/>
          <w:rFonts w:ascii="Verdana" w:hAnsi="Verdana"/>
          <w:color w:val="000000"/>
          <w:sz w:val="18"/>
          <w:szCs w:val="18"/>
        </w:rPr>
        <w:t> </w:t>
      </w:r>
      <w:r>
        <w:rPr>
          <w:rFonts w:ascii="Verdana" w:hAnsi="Verdana"/>
          <w:color w:val="000000"/>
          <w:sz w:val="18"/>
          <w:szCs w:val="18"/>
        </w:rPr>
        <w:t>, Н.И. Некоторые проблемы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 Финансы. 2002. - № 10. - с. 3-11</w:t>
      </w:r>
    </w:p>
    <w:p w14:paraId="360A311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Малис,Н.И. Если</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расходы, то разумно. // Налоговый вестник. -2004.-№1.-с.1-6</w:t>
      </w:r>
    </w:p>
    <w:p w14:paraId="40099D7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Малышкин, А. Амортизация: расчет в бухгалтерском и налоговом учете. Нет ничего общего Электронный ресурс. Режим доступа: www.uran.donetsk.ua - Имеется печатный аналог</w:t>
      </w:r>
    </w:p>
    <w:p w14:paraId="4BEB9A5A"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Малявкина., Л.И. Выбор амортизационной политики организации. // Бухгалтерский учет. 2005. - №24. - с. 14-19</w:t>
      </w:r>
    </w:p>
    <w:p w14:paraId="288D55A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Макаров,А.С Анализ влияния способов</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основных средств на финансовое состояние организации. //Экономический анализ: теория и практика. 2003 - №8 (11). - с. 46-51</w:t>
      </w:r>
    </w:p>
    <w:p w14:paraId="511B8AC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Макарьева, В.И. Амортизационные отчисления в бухгалтерском и налоговом учете.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«Журнал «</w:t>
      </w:r>
      <w:r>
        <w:rPr>
          <w:rStyle w:val="WW8Num3z0"/>
          <w:rFonts w:ascii="Verdana" w:hAnsi="Verdana"/>
          <w:color w:val="4682B4"/>
          <w:sz w:val="18"/>
          <w:szCs w:val="18"/>
        </w:rPr>
        <w:t>Горячая линия бухгалтера</w:t>
      </w:r>
      <w:r>
        <w:rPr>
          <w:rFonts w:ascii="Verdana" w:hAnsi="Verdana"/>
          <w:color w:val="000000"/>
          <w:sz w:val="18"/>
          <w:szCs w:val="18"/>
        </w:rPr>
        <w:t>», 2003 . -168 с.</w:t>
      </w:r>
    </w:p>
    <w:p w14:paraId="28A9084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Медведев, А.Н. «</w:t>
      </w:r>
      <w:r>
        <w:rPr>
          <w:rStyle w:val="WW8Num3z0"/>
          <w:rFonts w:ascii="Verdana" w:hAnsi="Verdana"/>
          <w:color w:val="4682B4"/>
          <w:sz w:val="18"/>
          <w:szCs w:val="18"/>
        </w:rPr>
        <w:t>Учет основных средств</w:t>
      </w:r>
      <w:r>
        <w:rPr>
          <w:rFonts w:ascii="Verdana" w:hAnsi="Verdana"/>
          <w:color w:val="000000"/>
          <w:sz w:val="18"/>
          <w:szCs w:val="18"/>
        </w:rPr>
        <w:t>». М.: Налоговый вестник, 2001.-53 с.</w:t>
      </w:r>
    </w:p>
    <w:p w14:paraId="77B081C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Миронова, Г.И. Использование результатов</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анализа в налоговом учете организации. // Налоговые известия Московского региона. -2002 г.- №5-с. 1-13</w:t>
      </w:r>
    </w:p>
    <w:p w14:paraId="496EDF1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Моисеев, М.В. Ликвидация основных средств: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//Актуальные вопросы бухгалтерского учета иналогообложения 2006 - №7 - с. 16-21</w:t>
      </w:r>
    </w:p>
    <w:p w14:paraId="3D72749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Молоток, Я.В.</w:t>
      </w:r>
      <w:r>
        <w:rPr>
          <w:rStyle w:val="WW8Num2z0"/>
          <w:rFonts w:ascii="Verdana" w:hAnsi="Verdana"/>
          <w:color w:val="000000"/>
          <w:sz w:val="18"/>
          <w:szCs w:val="18"/>
        </w:rPr>
        <w:t> </w:t>
      </w:r>
      <w:r>
        <w:rPr>
          <w:rStyle w:val="WW8Num3z0"/>
          <w:rFonts w:ascii="Verdana" w:hAnsi="Verdana"/>
          <w:color w:val="4682B4"/>
          <w:sz w:val="18"/>
          <w:szCs w:val="18"/>
        </w:rPr>
        <w:t>Консерватизм</w:t>
      </w:r>
      <w:r>
        <w:rPr>
          <w:rStyle w:val="WW8Num2z0"/>
          <w:rFonts w:ascii="Verdana" w:hAnsi="Verdana"/>
          <w:color w:val="000000"/>
          <w:sz w:val="18"/>
          <w:szCs w:val="18"/>
        </w:rPr>
        <w:t> </w:t>
      </w:r>
      <w:r>
        <w:rPr>
          <w:rFonts w:ascii="Verdana" w:hAnsi="Verdana"/>
          <w:color w:val="000000"/>
          <w:sz w:val="18"/>
          <w:szCs w:val="18"/>
        </w:rPr>
        <w:t>как основной принцип бухгалтерского учета: опыт Германии // Бухгалтерский учет. 1999. - № 8 - с. 105-110</w:t>
      </w:r>
    </w:p>
    <w:p w14:paraId="6AF0886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Мочалов^А.В. Взаимосвязь показателей экономической эффективности факторов производства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отдачи капитала и имущества). //Экономический анализ: теория и практика. 2003 - №10 (13) -с. 27-34</w:t>
      </w:r>
    </w:p>
    <w:p w14:paraId="28AD70F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Мякинина, JI.H.</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товаров и основных средств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организаций. 2006 - № 1. - с.8-12</w:t>
      </w:r>
    </w:p>
    <w:p w14:paraId="20D3B1B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Налог на прибыль: расчет и</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в 2002 г. // Главная книга. Специальный выпуск. 2003. - № 2. - с. 4-12</w:t>
      </w:r>
    </w:p>
    <w:p w14:paraId="74546D5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Несмиянов.А. Управление</w:t>
      </w:r>
      <w:r>
        <w:rPr>
          <w:rStyle w:val="WW8Num2z0"/>
          <w:rFonts w:ascii="Verdana" w:hAnsi="Verdana"/>
          <w:color w:val="000000"/>
          <w:sz w:val="18"/>
          <w:szCs w:val="18"/>
        </w:rPr>
        <w:t> </w:t>
      </w:r>
      <w:r>
        <w:rPr>
          <w:rStyle w:val="WW8Num3z0"/>
          <w:rFonts w:ascii="Verdana" w:hAnsi="Verdana"/>
          <w:color w:val="4682B4"/>
          <w:sz w:val="18"/>
          <w:szCs w:val="18"/>
        </w:rPr>
        <w:t>амортизационными</w:t>
      </w:r>
      <w:r>
        <w:rPr>
          <w:rStyle w:val="WW8Num2z0"/>
          <w:rFonts w:ascii="Verdana" w:hAnsi="Verdana"/>
          <w:color w:val="000000"/>
          <w:sz w:val="18"/>
          <w:szCs w:val="18"/>
        </w:rPr>
        <w:t> </w:t>
      </w:r>
      <w:r>
        <w:rPr>
          <w:rFonts w:ascii="Verdana" w:hAnsi="Verdana"/>
          <w:color w:val="000000"/>
          <w:sz w:val="18"/>
          <w:szCs w:val="18"/>
        </w:rPr>
        <w:t>отчислениями для целей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 Финансовая газета. 2004. - № 51. - с. 1-6</w:t>
      </w:r>
    </w:p>
    <w:p w14:paraId="65F4DDC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Николаева, С.Н. Сближение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2004. - №52. - с. 4-5.</w:t>
      </w:r>
    </w:p>
    <w:p w14:paraId="7DEE114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Ничук, Р.П. Учет</w:t>
      </w:r>
      <w:r>
        <w:rPr>
          <w:rStyle w:val="WW8Num2z0"/>
          <w:rFonts w:ascii="Verdana" w:hAnsi="Verdana"/>
          <w:color w:val="000000"/>
          <w:sz w:val="18"/>
          <w:szCs w:val="18"/>
        </w:rPr>
        <w:t> </w:t>
      </w:r>
      <w:r>
        <w:rPr>
          <w:rStyle w:val="WW8Num3z0"/>
          <w:rFonts w:ascii="Verdana" w:hAnsi="Verdana"/>
          <w:color w:val="4682B4"/>
          <w:sz w:val="18"/>
          <w:szCs w:val="18"/>
        </w:rPr>
        <w:t>импортного</w:t>
      </w:r>
      <w:r>
        <w:rPr>
          <w:rStyle w:val="WW8Num2z0"/>
          <w:rFonts w:ascii="Verdana" w:hAnsi="Verdana"/>
          <w:color w:val="000000"/>
          <w:sz w:val="18"/>
          <w:szCs w:val="18"/>
        </w:rPr>
        <w:t> </w:t>
      </w:r>
      <w:r>
        <w:rPr>
          <w:rFonts w:ascii="Verdana" w:hAnsi="Verdana"/>
          <w:color w:val="000000"/>
          <w:sz w:val="18"/>
          <w:szCs w:val="18"/>
        </w:rPr>
        <w:t>сельхозоборудования. // Главбух.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2006. - №3. - с. 1-4.</w:t>
      </w:r>
    </w:p>
    <w:p w14:paraId="3119009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Новодворские</w:t>
      </w:r>
      <w:r>
        <w:rPr>
          <w:rStyle w:val="WW8Num2z0"/>
          <w:rFonts w:ascii="Verdana" w:hAnsi="Verdana"/>
          <w:color w:val="000000"/>
          <w:sz w:val="18"/>
          <w:szCs w:val="18"/>
        </w:rPr>
        <w:t> </w:t>
      </w:r>
      <w:r>
        <w:rPr>
          <w:rFonts w:ascii="Verdana" w:hAnsi="Verdana"/>
          <w:color w:val="000000"/>
          <w:sz w:val="18"/>
          <w:szCs w:val="18"/>
        </w:rPr>
        <w:t>В.Д. Инвентарный объект и классификация основных средств в современной практике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/В.Д. Новодворский, В.М. Лисенков // Современный бухучет. 2004 - № 7. - с. 10-15</w:t>
      </w:r>
    </w:p>
    <w:p w14:paraId="2739A01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Новодворские</w:t>
      </w:r>
      <w:r>
        <w:rPr>
          <w:rStyle w:val="WW8Num2z0"/>
          <w:rFonts w:ascii="Verdana" w:hAnsi="Verdana"/>
          <w:color w:val="000000"/>
          <w:sz w:val="18"/>
          <w:szCs w:val="18"/>
        </w:rPr>
        <w:t> </w:t>
      </w:r>
      <w:r>
        <w:rPr>
          <w:rFonts w:ascii="Verdana" w:hAnsi="Verdana"/>
          <w:color w:val="000000"/>
          <w:sz w:val="18"/>
          <w:szCs w:val="18"/>
        </w:rPr>
        <w:t>В. Д. Публичная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рыночный отношений /В.Д. Новодворский, C.JI Сладкова // Современный бухучет. - 2005. - №11. - с.1-11</w:t>
      </w:r>
    </w:p>
    <w:p w14:paraId="68C055E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Новости перехода на МСФО Электронный ресурс. Режим доступа: www.arni.ru - Имеется печатный аналог</w:t>
      </w:r>
    </w:p>
    <w:p w14:paraId="35AC187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Овчарова, И.О. Особенности амортизации по простаивающему имуществу. // Финансовая газета. Региональный выпуск. 2005. - № 48. - с.2</w:t>
      </w:r>
    </w:p>
    <w:p w14:paraId="26338B1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121. Оганян, К.И. МНС России Вопрос-Ответ Электронный ресурс. -Режим доступа: </w:t>
      </w:r>
      <w:r>
        <w:rPr>
          <w:rFonts w:ascii="Verdana" w:hAnsi="Verdana"/>
          <w:color w:val="000000"/>
          <w:sz w:val="18"/>
          <w:szCs w:val="18"/>
        </w:rPr>
        <w:lastRenderedPageBreak/>
        <w:t>www.nalog.park.ru. - Имеется печатный аналог</w:t>
      </w:r>
    </w:p>
    <w:p w14:paraId="226C910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Орловская область 1990-2003 гг.: статистический сборник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Орловской области. Орел. - 2003. - 418 с.</w:t>
      </w:r>
    </w:p>
    <w:p w14:paraId="3A03B96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Основные показатели финансово-хозяйственной деятельности сельскохозяйственных предприятий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2000 году. // Статистический бюллетень. 2001 - № 37</w:t>
      </w:r>
    </w:p>
    <w:p w14:paraId="3BED007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Основные показатели финансово-хозяйственной деятельности сельскохозяйственных предприятий всех форм собственности в 2001 году. // Статистический бюллетень. 2002 - № 1708</w:t>
      </w:r>
    </w:p>
    <w:p w14:paraId="0E385AE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Основные показатели финансово-хозяйственной деятельности сельскохозяйственных предприятий всех форм собственности в 2002 году. //Статистический бюллетень. 2003 - № 1708</w:t>
      </w:r>
    </w:p>
    <w:p w14:paraId="23034EA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Основные показатели финансово-хозяйственной деятельности сельскохозяйственных предприятий всех форм собственности в 2003 году. // Статистический бюллетень. 2004 - № 1208</w:t>
      </w:r>
    </w:p>
    <w:p w14:paraId="50EDC34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Основные показатели финансово-хозяйственной деятельности сельскохозяйственных предприятий всех форм собственности в 2004 году. // Статистический бюллетень. 2005 - № 1208</w:t>
      </w:r>
    </w:p>
    <w:p w14:paraId="4C6A17E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Основные средства: бухгалтерский и налоговый учет. /Под ред. С.А.</w:t>
      </w:r>
      <w:r>
        <w:rPr>
          <w:rStyle w:val="WW8Num2z0"/>
          <w:rFonts w:ascii="Verdana" w:hAnsi="Verdana"/>
          <w:color w:val="000000"/>
          <w:sz w:val="18"/>
          <w:szCs w:val="18"/>
        </w:rPr>
        <w:t> </w:t>
      </w:r>
      <w:r>
        <w:rPr>
          <w:rStyle w:val="WW8Num3z0"/>
          <w:rFonts w:ascii="Verdana" w:hAnsi="Verdana"/>
          <w:color w:val="4682B4"/>
          <w:sz w:val="18"/>
          <w:szCs w:val="18"/>
        </w:rPr>
        <w:t>Верещагина</w:t>
      </w:r>
      <w:r>
        <w:rPr>
          <w:rFonts w:ascii="Verdana" w:hAnsi="Verdana"/>
          <w:color w:val="000000"/>
          <w:sz w:val="18"/>
          <w:szCs w:val="18"/>
        </w:rPr>
        <w:t>, С.Б. Сазонтов. М.: Информцентр XXI века, 2004. - 288с.</w:t>
      </w:r>
    </w:p>
    <w:p w14:paraId="1D238B8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Парфенов, К.Г. Введение в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Бухгалтерия и банки 2003 - № 1 - с. 6-9</w:t>
      </w:r>
    </w:p>
    <w:p w14:paraId="77AB892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В.И. Учетная политика для целей налогообложения /В.И. Петрова, С.Г. Хозяева // Бухгалтерский учет. 2003 - № 2. - с. 33-38</w:t>
      </w:r>
    </w:p>
    <w:p w14:paraId="0AB8E32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Пизенгольц^М.З. Бухгалтерский учет в сельском хозяйстве. 4.1.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А.П.Варавва М.: Агропромиздат. - 1987. - 352 с.151' Пизенгольц,М.З. Бухгалтерский учет в сельском хозяйстве. Т.1. 4.1. М.: Финансы и статистика, 2001. - 480 е.: ил.</w:t>
      </w:r>
    </w:p>
    <w:p w14:paraId="71EFF8B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Подготовка к квалификационному экзамену. // Финансовая газета. Региональный выпуск. 2006. - № 31. - с. 1-3</w:t>
      </w:r>
    </w:p>
    <w:p w14:paraId="1E251CE9"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j Ю.Н. Учет и налогообложение операций с основными средствами</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ЕСХН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2005 - №13.</w:t>
      </w:r>
    </w:p>
    <w:p w14:paraId="10D2D28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Поздняков/Е.И. О некоторых проблемах проведения амортизационной политика в субъектах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/Е.И.Поздняков, И.Н.Титова // Налоговый вестник. 2003 - №8. - с. 8-10</w:t>
      </w:r>
    </w:p>
    <w:p w14:paraId="02E2CA7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Поленова, С.Н.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основных средств. // Бухгалтерский учет. 2003 - № 12-е. 5-9</w:t>
      </w:r>
    </w:p>
    <w:p w14:paraId="517D75F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Приображенская^В. Изменения в ПБУ 6/01: новое в учете основных средств. // Финансовая газета. 2006. - №5.</w:t>
      </w:r>
    </w:p>
    <w:p w14:paraId="55237CE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Пузыревич</w:t>
      </w:r>
      <w:r>
        <w:rPr>
          <w:rFonts w:ascii="Verdana" w:hAnsi="Verdana"/>
          <w:color w:val="000000"/>
          <w:sz w:val="18"/>
          <w:szCs w:val="18"/>
        </w:rPr>
        <w:t>, В.Е. Износ основных средств в сельском хозяйстве. // Экономика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АПК. 2002. - № 5. - с.35-37</w:t>
      </w:r>
    </w:p>
    <w:p w14:paraId="4D7C1B5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M.J1. Учетная политика для бухгалтера и</w:t>
      </w:r>
      <w:r>
        <w:rPr>
          <w:rStyle w:val="WW8Num2z0"/>
          <w:rFonts w:ascii="Verdana" w:hAnsi="Verdana"/>
          <w:color w:val="000000"/>
          <w:sz w:val="18"/>
          <w:szCs w:val="18"/>
        </w:rPr>
        <w:t> </w:t>
      </w:r>
      <w:r>
        <w:rPr>
          <w:rStyle w:val="WW8Num3z0"/>
          <w:rFonts w:ascii="Verdana" w:hAnsi="Verdana"/>
          <w:color w:val="4682B4"/>
          <w:sz w:val="18"/>
          <w:szCs w:val="18"/>
        </w:rPr>
        <w:t>финансиста</w:t>
      </w:r>
      <w:r>
        <w:rPr>
          <w:rFonts w:ascii="Verdana" w:hAnsi="Verdana"/>
          <w:color w:val="000000"/>
          <w:sz w:val="18"/>
          <w:szCs w:val="18"/>
        </w:rPr>
        <w:t>. Изд.: «</w:t>
      </w:r>
      <w:r>
        <w:rPr>
          <w:rStyle w:val="WW8Num3z0"/>
          <w:rFonts w:ascii="Verdana" w:hAnsi="Verdana"/>
          <w:color w:val="4682B4"/>
          <w:sz w:val="18"/>
          <w:szCs w:val="18"/>
        </w:rPr>
        <w:t>МЦФЭР</w:t>
      </w:r>
      <w:r>
        <w:rPr>
          <w:rFonts w:ascii="Verdana" w:hAnsi="Verdana"/>
          <w:color w:val="000000"/>
          <w:sz w:val="18"/>
          <w:szCs w:val="18"/>
        </w:rPr>
        <w:t>», 2003. 93 с.</w:t>
      </w:r>
    </w:p>
    <w:p w14:paraId="2D31958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Разумовская, Е.А. Изменения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в 2006 году // Налоговые споры: теория и практика. 2006. - №4 - с. 4</w:t>
      </w:r>
    </w:p>
    <w:p w14:paraId="6242030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Распределение финансовой помощи между</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образованиями области на 2003 г. // Орловская правда «</w:t>
      </w:r>
      <w:r>
        <w:rPr>
          <w:rStyle w:val="WW8Num3z0"/>
          <w:rFonts w:ascii="Verdana" w:hAnsi="Verdana"/>
          <w:color w:val="4682B4"/>
          <w:sz w:val="18"/>
          <w:szCs w:val="18"/>
        </w:rPr>
        <w:t>Официальный вестник</w:t>
      </w:r>
      <w:r>
        <w:rPr>
          <w:rFonts w:ascii="Verdana" w:hAnsi="Verdana"/>
          <w:color w:val="000000"/>
          <w:sz w:val="18"/>
          <w:szCs w:val="18"/>
        </w:rPr>
        <w:t>». 2004. - 24 марта</w:t>
      </w:r>
    </w:p>
    <w:p w14:paraId="197A2897"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Резуева,Е.Е. Отражение износа и амортизации в учете и отчетности // Бухгалтерская отчетность организации. 2004 -№ 2.-с.13-17</w:t>
      </w:r>
    </w:p>
    <w:p w14:paraId="7E73D98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Реализация</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в Орловской области: методика и практика. Орел: Изд-во ОрелГАУ, 2006. -176 с.</w:t>
      </w:r>
    </w:p>
    <w:p w14:paraId="3D6E1F5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Русакова, Е.А. Амортизация объектов основных средств в учете. //Бухгалтерский учет. 2001 - № 21 - с. 4-9</w:t>
      </w:r>
    </w:p>
    <w:p w14:paraId="44B4FEB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Русакова^ Е.А. О применении унифицированных форм первичной учетной документации по учету основных средств для целей бухгалтерского учета // Налоговый вестник. 2003 - № 8 - с. 4-9</w:t>
      </w:r>
    </w:p>
    <w:p w14:paraId="6E9D39A0"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Русакова, Е.А. «Учет основных средств с применением нового плана счетов и ПБУ 6/01».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2001. - 72 с.</w:t>
      </w:r>
    </w:p>
    <w:p w14:paraId="20B8AC5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 Садовникова&gt;Е.В. Когда средство перестает быть основным. // Учет. Налоги. Право. 2004. - № 47 - с. 12-15</w:t>
      </w:r>
    </w:p>
    <w:p w14:paraId="67B8006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Сапьян,О.Н. Первичные документы по</w:t>
      </w:r>
      <w:r>
        <w:rPr>
          <w:rStyle w:val="WW8Num2z0"/>
          <w:rFonts w:ascii="Verdana" w:hAnsi="Verdana"/>
          <w:color w:val="000000"/>
          <w:sz w:val="18"/>
          <w:szCs w:val="18"/>
        </w:rPr>
        <w:t> </w:t>
      </w:r>
      <w:r>
        <w:rPr>
          <w:rStyle w:val="WW8Num3z0"/>
          <w:rFonts w:ascii="Verdana" w:hAnsi="Verdana"/>
          <w:color w:val="4682B4"/>
          <w:sz w:val="18"/>
          <w:szCs w:val="18"/>
        </w:rPr>
        <w:t>земельным</w:t>
      </w:r>
      <w:r>
        <w:rPr>
          <w:rStyle w:val="WW8Num2z0"/>
          <w:rFonts w:ascii="Verdana" w:hAnsi="Verdana"/>
          <w:color w:val="000000"/>
          <w:sz w:val="18"/>
          <w:szCs w:val="18"/>
        </w:rPr>
        <w:t> </w:t>
      </w:r>
      <w:r>
        <w:rPr>
          <w:rFonts w:ascii="Verdana" w:hAnsi="Verdana"/>
          <w:color w:val="000000"/>
          <w:sz w:val="18"/>
          <w:szCs w:val="18"/>
        </w:rPr>
        <w:t>угодьям. // Главбух.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2004 - № 1 - с. 75-80</w:t>
      </w:r>
    </w:p>
    <w:p w14:paraId="18F58E13"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Сельское хозяйство Орловской области: статистический сборник //Территориальный орган Федеральной службы государственной статистики по Орловской области. Орел. - 2004. - 184 с.</w:t>
      </w:r>
    </w:p>
    <w:p w14:paraId="1F582A0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Семенова;Ю.С. Амортизация основных средств, приобретенных в 2002 году. // Главбух. 2002. - №7 - с.54-62</w:t>
      </w:r>
    </w:p>
    <w:p w14:paraId="1450E7B9"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Серегина, Е.И. Учет основных средств 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 Аудиторские ведомости. 2006. - № 3. - с. 1-5</w:t>
      </w:r>
    </w:p>
    <w:p w14:paraId="7ED658E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Смирнова, И. МСФО: основные положения. Электронный ресурс. -Режим доступа: www.expertm.ru Имеется печатный аналог</w:t>
      </w:r>
    </w:p>
    <w:p w14:paraId="001CA42E"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Соколов,В.Я. Оценки: их виды и значение // Бухгалтерский учет. 1996. -№12-с. 55-59</w:t>
      </w:r>
    </w:p>
    <w:p w14:paraId="65D336A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Соколова^М.В. Разница по ПБУ 18/02 в свете изменений 2006 года. // Главбух. 2006. - №7. - с. 1-5</w:t>
      </w:r>
    </w:p>
    <w:p w14:paraId="72E56D0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Соловьева/М.В. С какого имущества</w:t>
      </w:r>
      <w:r>
        <w:rPr>
          <w:rStyle w:val="WW8Num2z0"/>
          <w:rFonts w:ascii="Verdana" w:hAnsi="Verdana"/>
          <w:color w:val="000000"/>
          <w:sz w:val="18"/>
          <w:szCs w:val="18"/>
        </w:rPr>
        <w:t> </w:t>
      </w:r>
      <w:r>
        <w:rPr>
          <w:rStyle w:val="WW8Num3z0"/>
          <w:rFonts w:ascii="Verdana" w:hAnsi="Verdana"/>
          <w:color w:val="4682B4"/>
          <w:sz w:val="18"/>
          <w:szCs w:val="18"/>
        </w:rPr>
        <w:t>уплачивается</w:t>
      </w:r>
      <w:r>
        <w:rPr>
          <w:rStyle w:val="WW8Num2z0"/>
          <w:rFonts w:ascii="Verdana" w:hAnsi="Verdana"/>
          <w:color w:val="000000"/>
          <w:sz w:val="18"/>
          <w:szCs w:val="18"/>
        </w:rPr>
        <w:t> </w:t>
      </w:r>
      <w:r>
        <w:rPr>
          <w:rFonts w:ascii="Verdana" w:hAnsi="Verdana"/>
          <w:color w:val="000000"/>
          <w:sz w:val="18"/>
          <w:szCs w:val="18"/>
        </w:rPr>
        <w:t>налог на имущество. // Главная книга. Специальный выпуск. Февраль 2005 г.</w:t>
      </w:r>
    </w:p>
    <w:p w14:paraId="6693A5A3"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Fonts w:ascii="Verdana" w:hAnsi="Verdana"/>
          <w:color w:val="000000"/>
          <w:sz w:val="18"/>
          <w:szCs w:val="18"/>
        </w:rPr>
        <w:t>, E.H. Амортизация как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Финансовая газета. Региональный выпуск. 2004. - №34. - с.5-9</w:t>
      </w:r>
    </w:p>
    <w:p w14:paraId="49465C2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Старостин^ С.Н. О налоговом учете основных средств в соответствии с требованиями главы 25 Налогового Кодекса РФ. //Консультант. 2001. - № 23. - с.58-64</w:t>
      </w:r>
    </w:p>
    <w:p w14:paraId="2B4AC46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Стуков,JI.C. О правовой природе МСФО. Слово юриста.// Бухгалтерия и банки. 2003 - №2 - с. 47-48</w:t>
      </w:r>
    </w:p>
    <w:p w14:paraId="6E5E452A"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Столбов , Е.П. Первоначальная стоимость основных средств: бухгалтерский и налоговый учет // Финансовая газета. 2005 - №6.</w:t>
      </w:r>
    </w:p>
    <w:p w14:paraId="3190459C"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Столбов, Е.П. Изменения в правилах учета основных средств (ПБУ 6/01) // Налоговый учет для бухгалтера. 2006. - № 3. - с. 13-14.</w:t>
      </w:r>
    </w:p>
    <w:p w14:paraId="06CB3423"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Теория статистики: Под ред. Проф.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2001. - 560 е.: ил. (С 486)</w:t>
      </w:r>
    </w:p>
    <w:p w14:paraId="3C9BDA9D"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Терехова,В.А. Учет основных средств в коммерческой организации. // Все для бухгалтера. 2004 - №24 (144). - с. 2-20</w:t>
      </w:r>
    </w:p>
    <w:p w14:paraId="421E7FD8"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Технологические карты по диагностированию и прогнозированию остаточного ресурса сельскохозяйственных машин. Новосибирск: ЦЭРИС, 2000. - 45 с.</w:t>
      </w:r>
    </w:p>
    <w:p w14:paraId="271B4DE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Ткаченко, A.B. Анализ проблем</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сельское хозяйство.// Экономический анализ: теория и практика. 2003 - №7 (10) - с. 46-48</w:t>
      </w:r>
    </w:p>
    <w:p w14:paraId="5D882E85"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Тожаханова,Ф.М. Экономические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повышения инвестиционной привлекательности сельскохозяйственного региона. // Экономический анализ: теория и практика. 2003 - №1 (4) - с. 53-58</w:t>
      </w:r>
    </w:p>
    <w:p w14:paraId="4C6D8679"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Толкушкин</w:t>
      </w:r>
      <w:r>
        <w:rPr>
          <w:rFonts w:ascii="Verdana" w:hAnsi="Verdana"/>
          <w:color w:val="000000"/>
          <w:sz w:val="18"/>
          <w:szCs w:val="18"/>
        </w:rPr>
        <w:t>, A.B. Комментарий (постатейный) к главе 25 Налогового Кодекса Российской Федерации «</w:t>
      </w:r>
      <w:r>
        <w:rPr>
          <w:rStyle w:val="WW8Num3z0"/>
          <w:rFonts w:ascii="Verdana" w:hAnsi="Verdana"/>
          <w:color w:val="4682B4"/>
          <w:sz w:val="18"/>
          <w:szCs w:val="18"/>
        </w:rPr>
        <w:t>налог на прибыль организаций</w:t>
      </w:r>
      <w:r>
        <w:rPr>
          <w:rFonts w:ascii="Verdana" w:hAnsi="Verdana"/>
          <w:color w:val="000000"/>
          <w:sz w:val="18"/>
          <w:szCs w:val="18"/>
        </w:rPr>
        <w:t>». М.: Издательство «</w:t>
      </w:r>
      <w:r>
        <w:rPr>
          <w:rStyle w:val="WW8Num3z0"/>
          <w:rFonts w:ascii="Verdana" w:hAnsi="Verdana"/>
          <w:color w:val="4682B4"/>
          <w:sz w:val="18"/>
          <w:szCs w:val="18"/>
        </w:rPr>
        <w:t>Юрайт</w:t>
      </w:r>
      <w:r>
        <w:rPr>
          <w:rFonts w:ascii="Verdana" w:hAnsi="Verdana"/>
          <w:color w:val="000000"/>
          <w:sz w:val="18"/>
          <w:szCs w:val="18"/>
        </w:rPr>
        <w:t>», 2003. - 426 с.</w:t>
      </w:r>
    </w:p>
    <w:p w14:paraId="20CCA7DA"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Томило, H.H. Комментарий к приказу Минфина России от 12.12.2005 № 147н «О внесении изменений в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 Налогообложение, учет и отчетность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2006 - №3 - с. 4-9</w:t>
      </w:r>
    </w:p>
    <w:p w14:paraId="66500C2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Томина/Э.С. Основные средства организации: новая редакция ПБУ 6/01 // Современный бухучет. 2006. - № 2. - с. 1-2</w:t>
      </w:r>
    </w:p>
    <w:p w14:paraId="27EEB8E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Управленческий анализ: учебное пособие. Под ред.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-М.: Финансы и статистика. 2004. - 384 е.: ил.</w:t>
      </w:r>
    </w:p>
    <w:p w14:paraId="0C37C75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Иванеев,А.И. Устраняются противоречия НК РФ // Консультант. 2002- № 11-е. 9-14</w:t>
      </w:r>
    </w:p>
    <w:p w14:paraId="52E622A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Учетная политика организации: бухгалтерский учет и налогообложение. Под ред. Рассказовой-Николаевой С.А. М.: АКДИ «</w:t>
      </w:r>
      <w:r>
        <w:rPr>
          <w:rStyle w:val="WW8Num3z0"/>
          <w:rFonts w:ascii="Verdana" w:hAnsi="Verdana"/>
          <w:color w:val="4682B4"/>
          <w:sz w:val="18"/>
          <w:szCs w:val="18"/>
        </w:rPr>
        <w:t>Экономика и жизнь</w:t>
      </w:r>
      <w:r>
        <w:rPr>
          <w:rFonts w:ascii="Verdana" w:hAnsi="Verdana"/>
          <w:color w:val="000000"/>
          <w:sz w:val="18"/>
          <w:szCs w:val="18"/>
        </w:rPr>
        <w:t>», 2006.-е. 398</w:t>
      </w:r>
    </w:p>
    <w:p w14:paraId="61CC2B4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Учет основных средств в некоммерческих организациях.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 xml:space="preserve">ведомости. 2006. </w:t>
      </w:r>
      <w:r>
        <w:rPr>
          <w:rFonts w:ascii="Verdana" w:hAnsi="Verdana"/>
          <w:color w:val="000000"/>
          <w:sz w:val="18"/>
          <w:szCs w:val="18"/>
        </w:rPr>
        <w:lastRenderedPageBreak/>
        <w:t>-№3.-с. 1-101</w:t>
      </w:r>
    </w:p>
    <w:p w14:paraId="70A5D92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Фомичева,Л.П. «</w:t>
      </w:r>
      <w:r>
        <w:rPr>
          <w:rStyle w:val="WW8Num3z0"/>
          <w:rFonts w:ascii="Verdana" w:hAnsi="Verdana"/>
          <w:color w:val="4682B4"/>
          <w:sz w:val="18"/>
          <w:szCs w:val="18"/>
        </w:rPr>
        <w:t>Амортизация основных средств</w:t>
      </w:r>
      <w:r>
        <w:rPr>
          <w:rFonts w:ascii="Verdana" w:hAnsi="Verdana"/>
          <w:color w:val="000000"/>
          <w:sz w:val="18"/>
          <w:szCs w:val="18"/>
        </w:rPr>
        <w:t>» Электронный ресурс.- Режим доступа: www.audit-it.ru Имеется печатный аналог.</w:t>
      </w:r>
    </w:p>
    <w:p w14:paraId="25887F2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Финансовый учет. /Под ред. В.Г. Гетьмана. -М.: Финансы и статистика, 2002. 640 с.</w:t>
      </w:r>
    </w:p>
    <w:p w14:paraId="0082572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Хабарова, Л.П. Изменения в бухгалтерском учете основных средств // Бухгалтерский бюллетень. 2006. - № 3 - с. 1-8.</w:t>
      </w:r>
    </w:p>
    <w:p w14:paraId="235558AB"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Что изменилось в учете и налогообложении. // Главбух. 2003. - №2.</w:t>
      </w:r>
    </w:p>
    <w:p w14:paraId="1C375D2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Шаталова, С.Д. Налог на прибыль: расчет и уплата в 2002 г. // Главная книга. Специальный выпуск.</w:t>
      </w:r>
    </w:p>
    <w:p w14:paraId="12FCAB7F"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Л.З. От гармонизации к конвергенции национальных стандартов с МСФО. // Бухгалтерский учет. 2003 - № 11 - с. 71-78</w:t>
      </w:r>
    </w:p>
    <w:p w14:paraId="024BE392"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Штукатурова^, И.Л. «Амортизация основных средств в 2002 году» Электронный ресурс. Режим доступа: www.economer.khv.ru - Имеется печатный аналог</w:t>
      </w:r>
    </w:p>
    <w:p w14:paraId="34660B41"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Шутанова, O.A. Основные направления учетной политики./ЯТроблемы экономической динамики и роста</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региональный аспект-2004 г. -с.158.198</w:t>
      </w:r>
    </w:p>
    <w:p w14:paraId="49CA8914"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Экономический анализ: ситуации, тесты, примеры, задачи, выбор оптимальных решений, финансовое прогнозирование.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М.: Финансы и статистика, 2003. - 656 е.: ил.</w:t>
      </w:r>
    </w:p>
    <w:p w14:paraId="79F9AFE6" w14:textId="77777777" w:rsidR="00C1028F" w:rsidRDefault="00C1028F" w:rsidP="00C102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Юденков^Ю. Н. Международные стандарты отчетности и проблемы надзора. //Бухгалтерия и банки. 2003 - № 2 - с. 18-19</w:t>
      </w:r>
    </w:p>
    <w:p w14:paraId="785726EF" w14:textId="30054C31" w:rsidR="00245540" w:rsidRPr="00C1028F" w:rsidRDefault="00C1028F" w:rsidP="00C1028F">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C1028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FA49E" w14:textId="77777777" w:rsidR="00B63C17" w:rsidRDefault="00B63C17">
      <w:pPr>
        <w:spacing w:after="0" w:line="240" w:lineRule="auto"/>
      </w:pPr>
      <w:r>
        <w:separator/>
      </w:r>
    </w:p>
  </w:endnote>
  <w:endnote w:type="continuationSeparator" w:id="0">
    <w:p w14:paraId="380B0F7E" w14:textId="77777777" w:rsidR="00B63C17" w:rsidRDefault="00B6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92F9D" w14:textId="77777777" w:rsidR="00B63C17" w:rsidRDefault="00B63C17">
      <w:pPr>
        <w:spacing w:after="0" w:line="240" w:lineRule="auto"/>
      </w:pPr>
      <w:r>
        <w:separator/>
      </w:r>
    </w:p>
  </w:footnote>
  <w:footnote w:type="continuationSeparator" w:id="0">
    <w:p w14:paraId="0AFE349A" w14:textId="77777777" w:rsidR="00B63C17" w:rsidRDefault="00B63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C17"/>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656B1-1521-41AB-87E3-C0248C27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10889</TotalTime>
  <Pages>15</Pages>
  <Words>7717</Words>
  <Characters>43992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772</cp:revision>
  <cp:lastPrinted>2009-02-06T05:36:00Z</cp:lastPrinted>
  <dcterms:created xsi:type="dcterms:W3CDTF">2016-05-04T14:28:00Z</dcterms:created>
  <dcterms:modified xsi:type="dcterms:W3CDTF">2016-07-18T12:04:00Z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