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44" w:rsidRDefault="007715C1" w:rsidP="007715C1">
      <w:pPr>
        <w:rPr>
          <w:rFonts w:ascii="Times New Roman" w:eastAsia="Times New Roman" w:hAnsi="Times New Roman" w:cs="Times New Roman"/>
          <w:spacing w:val="-2"/>
          <w:kern w:val="0"/>
          <w:sz w:val="28"/>
          <w:szCs w:val="28"/>
          <w:lang w:val="en-US" w:eastAsia="ru-RU"/>
        </w:rPr>
      </w:pPr>
      <w:r w:rsidRPr="007715C1">
        <w:rPr>
          <w:rFonts w:ascii="Times New Roman" w:eastAsia="Times New Roman" w:hAnsi="Times New Roman" w:cs="Times New Roman" w:hint="eastAsia"/>
          <w:spacing w:val="-2"/>
          <w:kern w:val="0"/>
          <w:sz w:val="28"/>
          <w:szCs w:val="28"/>
          <w:lang w:eastAsia="ru-RU"/>
        </w:rPr>
        <w:t>Грень</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Ростислав</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Романович</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директор</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ТОВ</w:t>
      </w:r>
      <w:r w:rsidRPr="007715C1">
        <w:rPr>
          <w:rFonts w:ascii="Times New Roman" w:eastAsia="Times New Roman" w:hAnsi="Times New Roman" w:cs="Times New Roman"/>
          <w:spacing w:val="-2"/>
          <w:kern w:val="0"/>
          <w:sz w:val="28"/>
          <w:szCs w:val="28"/>
          <w:lang w:eastAsia="ru-RU"/>
        </w:rPr>
        <w:t xml:space="preserve"> &amp;laquo;</w:t>
      </w:r>
      <w:r w:rsidRPr="007715C1">
        <w:rPr>
          <w:rFonts w:ascii="Times New Roman" w:eastAsia="Times New Roman" w:hAnsi="Times New Roman" w:cs="Times New Roman" w:hint="eastAsia"/>
          <w:spacing w:val="-2"/>
          <w:kern w:val="0"/>
          <w:sz w:val="28"/>
          <w:szCs w:val="28"/>
          <w:lang w:eastAsia="ru-RU"/>
        </w:rPr>
        <w:t>Фінансово</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консультаційна</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компанія</w:t>
      </w:r>
      <w:r w:rsidRPr="007715C1">
        <w:rPr>
          <w:rFonts w:ascii="Times New Roman" w:eastAsia="Times New Roman" w:hAnsi="Times New Roman" w:cs="Times New Roman"/>
          <w:spacing w:val="-2"/>
          <w:kern w:val="0"/>
          <w:sz w:val="28"/>
          <w:szCs w:val="28"/>
          <w:lang w:eastAsia="ru-RU"/>
        </w:rPr>
        <w:t xml:space="preserve"> &amp;laquo;</w:t>
      </w:r>
      <w:r w:rsidRPr="007715C1">
        <w:rPr>
          <w:rFonts w:ascii="Times New Roman" w:eastAsia="Times New Roman" w:hAnsi="Times New Roman" w:cs="Times New Roman" w:hint="eastAsia"/>
          <w:spacing w:val="-2"/>
          <w:kern w:val="0"/>
          <w:sz w:val="28"/>
          <w:szCs w:val="28"/>
          <w:lang w:eastAsia="ru-RU"/>
        </w:rPr>
        <w:t>Родинні</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інвестиції</w:t>
      </w:r>
      <w:r w:rsidRPr="007715C1">
        <w:rPr>
          <w:rFonts w:ascii="Times New Roman" w:eastAsia="Times New Roman" w:hAnsi="Times New Roman" w:cs="Times New Roman"/>
          <w:spacing w:val="-2"/>
          <w:kern w:val="0"/>
          <w:sz w:val="28"/>
          <w:szCs w:val="28"/>
          <w:lang w:eastAsia="ru-RU"/>
        </w:rPr>
        <w:t>&amp;raquo;: &amp;laquo;</w:t>
      </w:r>
      <w:r w:rsidRPr="007715C1">
        <w:rPr>
          <w:rFonts w:ascii="Times New Roman" w:eastAsia="Times New Roman" w:hAnsi="Times New Roman" w:cs="Times New Roman" w:hint="eastAsia"/>
          <w:spacing w:val="-2"/>
          <w:kern w:val="0"/>
          <w:sz w:val="28"/>
          <w:szCs w:val="28"/>
          <w:lang w:eastAsia="ru-RU"/>
        </w:rPr>
        <w:t>Організаційно</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правові</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основи</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діяльності</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оперативних</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підрозділів</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правоохо</w:t>
      </w:r>
      <w:r w:rsidRPr="007715C1">
        <w:rPr>
          <w:rFonts w:ascii="Times New Roman" w:eastAsia="Times New Roman" w:hAnsi="Times New Roman" w:cs="Times New Roman"/>
          <w:spacing w:val="-2"/>
          <w:kern w:val="0"/>
          <w:sz w:val="28"/>
          <w:szCs w:val="28"/>
          <w:lang w:eastAsia="ru-RU"/>
        </w:rPr>
        <w:t>&amp;shy;</w:t>
      </w:r>
      <w:r w:rsidRPr="007715C1">
        <w:rPr>
          <w:rFonts w:ascii="Times New Roman" w:eastAsia="Times New Roman" w:hAnsi="Times New Roman" w:cs="Times New Roman" w:hint="eastAsia"/>
          <w:spacing w:val="-2"/>
          <w:kern w:val="0"/>
          <w:sz w:val="28"/>
          <w:szCs w:val="28"/>
          <w:lang w:eastAsia="ru-RU"/>
        </w:rPr>
        <w:t>ронних</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органів</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України</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у</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протидії</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злочинам</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у</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сфері</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обігу</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нар</w:t>
      </w:r>
      <w:r w:rsidRPr="007715C1">
        <w:rPr>
          <w:rFonts w:ascii="Times New Roman" w:eastAsia="Times New Roman" w:hAnsi="Times New Roman" w:cs="Times New Roman"/>
          <w:spacing w:val="-2"/>
          <w:kern w:val="0"/>
          <w:sz w:val="28"/>
          <w:szCs w:val="28"/>
          <w:lang w:eastAsia="ru-RU"/>
        </w:rPr>
        <w:t>&amp;shy;</w:t>
      </w:r>
      <w:r w:rsidRPr="007715C1">
        <w:rPr>
          <w:rFonts w:ascii="Times New Roman" w:eastAsia="Times New Roman" w:hAnsi="Times New Roman" w:cs="Times New Roman" w:hint="eastAsia"/>
          <w:spacing w:val="-2"/>
          <w:kern w:val="0"/>
          <w:sz w:val="28"/>
          <w:szCs w:val="28"/>
          <w:lang w:eastAsia="ru-RU"/>
        </w:rPr>
        <w:t>котичних</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засобів</w:t>
      </w:r>
      <w:r w:rsidRPr="007715C1">
        <w:rPr>
          <w:rFonts w:ascii="Times New Roman" w:eastAsia="Times New Roman" w:hAnsi="Times New Roman" w:cs="Times New Roman"/>
          <w:spacing w:val="-2"/>
          <w:kern w:val="0"/>
          <w:sz w:val="28"/>
          <w:szCs w:val="28"/>
          <w:lang w:eastAsia="ru-RU"/>
        </w:rPr>
        <w:t xml:space="preserve">&amp;raquo; (12.00.09 - </w:t>
      </w:r>
      <w:r w:rsidRPr="007715C1">
        <w:rPr>
          <w:rFonts w:ascii="Times New Roman" w:eastAsia="Times New Roman" w:hAnsi="Times New Roman" w:cs="Times New Roman" w:hint="eastAsia"/>
          <w:spacing w:val="-2"/>
          <w:kern w:val="0"/>
          <w:sz w:val="28"/>
          <w:szCs w:val="28"/>
          <w:lang w:eastAsia="ru-RU"/>
        </w:rPr>
        <w:t>кримінальний</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процес</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та</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криміна</w:t>
      </w:r>
      <w:r w:rsidRPr="007715C1">
        <w:rPr>
          <w:rFonts w:ascii="Times New Roman" w:eastAsia="Times New Roman" w:hAnsi="Times New Roman" w:cs="Times New Roman"/>
          <w:spacing w:val="-2"/>
          <w:kern w:val="0"/>
          <w:sz w:val="28"/>
          <w:szCs w:val="28"/>
          <w:lang w:eastAsia="ru-RU"/>
        </w:rPr>
        <w:t>&amp;shy;</w:t>
      </w:r>
      <w:r w:rsidRPr="007715C1">
        <w:rPr>
          <w:rFonts w:ascii="Times New Roman" w:eastAsia="Times New Roman" w:hAnsi="Times New Roman" w:cs="Times New Roman" w:hint="eastAsia"/>
          <w:spacing w:val="-2"/>
          <w:kern w:val="0"/>
          <w:sz w:val="28"/>
          <w:szCs w:val="28"/>
          <w:lang w:eastAsia="ru-RU"/>
        </w:rPr>
        <w:t>лістика</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судова</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експертиза</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оперативно</w:t>
      </w:r>
      <w:r w:rsidRPr="007715C1">
        <w:rPr>
          <w:rFonts w:ascii="Times New Roman" w:eastAsia="Times New Roman" w:hAnsi="Times New Roman" w:cs="Times New Roman"/>
          <w:spacing w:val="-2"/>
          <w:kern w:val="0"/>
          <w:sz w:val="28"/>
          <w:szCs w:val="28"/>
          <w:lang w:eastAsia="ru-RU"/>
        </w:rPr>
        <w:t>-</w:t>
      </w:r>
      <w:r w:rsidRPr="007715C1">
        <w:rPr>
          <w:rFonts w:ascii="Times New Roman" w:eastAsia="Times New Roman" w:hAnsi="Times New Roman" w:cs="Times New Roman" w:hint="eastAsia"/>
          <w:spacing w:val="-2"/>
          <w:kern w:val="0"/>
          <w:sz w:val="28"/>
          <w:szCs w:val="28"/>
          <w:lang w:eastAsia="ru-RU"/>
        </w:rPr>
        <w:t>розшукова</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діяльність</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Спецрада</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К</w:t>
      </w:r>
      <w:r w:rsidRPr="007715C1">
        <w:rPr>
          <w:rFonts w:ascii="Times New Roman" w:eastAsia="Times New Roman" w:hAnsi="Times New Roman" w:cs="Times New Roman"/>
          <w:spacing w:val="-2"/>
          <w:kern w:val="0"/>
          <w:sz w:val="28"/>
          <w:szCs w:val="28"/>
          <w:lang w:eastAsia="ru-RU"/>
        </w:rPr>
        <w:t xml:space="preserve"> 35.052.23 </w:t>
      </w:r>
      <w:r w:rsidRPr="007715C1">
        <w:rPr>
          <w:rFonts w:ascii="Times New Roman" w:eastAsia="Times New Roman" w:hAnsi="Times New Roman" w:cs="Times New Roman" w:hint="eastAsia"/>
          <w:spacing w:val="-2"/>
          <w:kern w:val="0"/>
          <w:sz w:val="28"/>
          <w:szCs w:val="28"/>
          <w:lang w:eastAsia="ru-RU"/>
        </w:rPr>
        <w:t>у</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Національному</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університеті</w:t>
      </w:r>
      <w:r w:rsidRPr="007715C1">
        <w:rPr>
          <w:rFonts w:ascii="Times New Roman" w:eastAsia="Times New Roman" w:hAnsi="Times New Roman" w:cs="Times New Roman"/>
          <w:spacing w:val="-2"/>
          <w:kern w:val="0"/>
          <w:sz w:val="28"/>
          <w:szCs w:val="28"/>
          <w:lang w:eastAsia="ru-RU"/>
        </w:rPr>
        <w:t xml:space="preserve"> &amp;laquo;</w:t>
      </w:r>
      <w:r w:rsidRPr="007715C1">
        <w:rPr>
          <w:rFonts w:ascii="Times New Roman" w:eastAsia="Times New Roman" w:hAnsi="Times New Roman" w:cs="Times New Roman" w:hint="eastAsia"/>
          <w:spacing w:val="-2"/>
          <w:kern w:val="0"/>
          <w:sz w:val="28"/>
          <w:szCs w:val="28"/>
          <w:lang w:eastAsia="ru-RU"/>
        </w:rPr>
        <w:t>Львівська</w:t>
      </w:r>
      <w:r w:rsidRPr="007715C1">
        <w:rPr>
          <w:rFonts w:ascii="Times New Roman" w:eastAsia="Times New Roman" w:hAnsi="Times New Roman" w:cs="Times New Roman"/>
          <w:spacing w:val="-2"/>
          <w:kern w:val="0"/>
          <w:sz w:val="28"/>
          <w:szCs w:val="28"/>
          <w:lang w:eastAsia="ru-RU"/>
        </w:rPr>
        <w:t xml:space="preserve"> </w:t>
      </w:r>
      <w:r w:rsidRPr="007715C1">
        <w:rPr>
          <w:rFonts w:ascii="Times New Roman" w:eastAsia="Times New Roman" w:hAnsi="Times New Roman" w:cs="Times New Roman" w:hint="eastAsia"/>
          <w:spacing w:val="-2"/>
          <w:kern w:val="0"/>
          <w:sz w:val="28"/>
          <w:szCs w:val="28"/>
          <w:lang w:eastAsia="ru-RU"/>
        </w:rPr>
        <w:t>політехніка</w:t>
      </w:r>
      <w:r w:rsidRPr="007715C1">
        <w:rPr>
          <w:rFonts w:ascii="Times New Roman" w:eastAsia="Times New Roman" w:hAnsi="Times New Roman" w:cs="Times New Roman"/>
          <w:spacing w:val="-2"/>
          <w:kern w:val="0"/>
          <w:sz w:val="28"/>
          <w:szCs w:val="28"/>
          <w:lang w:eastAsia="ru-RU"/>
        </w:rPr>
        <w:t>&amp;raquo;</w:t>
      </w:r>
    </w:p>
    <w:p w:rsidR="007715C1" w:rsidRDefault="007715C1" w:rsidP="007715C1">
      <w:pPr>
        <w:rPr>
          <w:rFonts w:ascii="Times New Roman" w:eastAsia="Times New Roman" w:hAnsi="Times New Roman" w:cs="Times New Roman"/>
          <w:spacing w:val="-2"/>
          <w:kern w:val="0"/>
          <w:sz w:val="28"/>
          <w:szCs w:val="28"/>
          <w:lang w:val="en-US" w:eastAsia="ru-RU"/>
        </w:rPr>
      </w:pPr>
    </w:p>
    <w:p w:rsidR="007715C1" w:rsidRDefault="007715C1" w:rsidP="007715C1">
      <w:pPr>
        <w:rPr>
          <w:rFonts w:ascii="Times New Roman" w:eastAsia="Times New Roman" w:hAnsi="Times New Roman" w:cs="Times New Roman"/>
          <w:spacing w:val="-2"/>
          <w:kern w:val="0"/>
          <w:sz w:val="28"/>
          <w:szCs w:val="28"/>
          <w:lang w:val="en-US" w:eastAsia="ru-RU"/>
        </w:rPr>
      </w:pPr>
    </w:p>
    <w:p w:rsidR="007715C1" w:rsidRPr="007715C1" w:rsidRDefault="007715C1" w:rsidP="007715C1">
      <w:pPr>
        <w:tabs>
          <w:tab w:val="clear" w:pos="709"/>
        </w:tabs>
        <w:suppressAutoHyphens w:val="0"/>
        <w:spacing w:after="584" w:line="485" w:lineRule="exact"/>
        <w:ind w:firstLine="0"/>
        <w:jc w:val="center"/>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Національний університет «Львівська політехніка»</w:t>
      </w:r>
      <w:r w:rsidRPr="007715C1">
        <w:rPr>
          <w:rFonts w:ascii="Times New Roman" w:eastAsia="Times New Roman" w:hAnsi="Times New Roman" w:cs="Times New Roman"/>
          <w:color w:val="000000"/>
          <w:kern w:val="0"/>
          <w:sz w:val="28"/>
          <w:szCs w:val="28"/>
          <w:lang w:val="uk-UA" w:eastAsia="uk-UA" w:bidi="uk-UA"/>
        </w:rPr>
        <w:br/>
        <w:t>Міністерство освіти і науки України</w:t>
      </w:r>
    </w:p>
    <w:p w:rsidR="007715C1" w:rsidRPr="007715C1" w:rsidRDefault="007715C1" w:rsidP="007715C1">
      <w:pPr>
        <w:tabs>
          <w:tab w:val="clear" w:pos="709"/>
        </w:tabs>
        <w:suppressAutoHyphens w:val="0"/>
        <w:spacing w:after="632" w:line="280" w:lineRule="exact"/>
        <w:ind w:left="626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7715C1" w:rsidRPr="007715C1" w:rsidRDefault="007715C1" w:rsidP="007715C1">
      <w:pPr>
        <w:tabs>
          <w:tab w:val="clear" w:pos="709"/>
        </w:tabs>
        <w:suppressAutoHyphens w:val="0"/>
        <w:spacing w:after="637" w:line="280" w:lineRule="exact"/>
        <w:ind w:firstLine="0"/>
        <w:jc w:val="center"/>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ГРЕНЬ РОСТИСЛАВ РОМАНОВИЧ</w:t>
      </w:r>
    </w:p>
    <w:p w:rsidR="007715C1" w:rsidRPr="007715C1" w:rsidRDefault="007715C1" w:rsidP="007715C1">
      <w:pPr>
        <w:tabs>
          <w:tab w:val="clear" w:pos="709"/>
        </w:tabs>
        <w:suppressAutoHyphens w:val="0"/>
        <w:spacing w:after="632" w:line="280" w:lineRule="exact"/>
        <w:ind w:firstLine="0"/>
        <w:jc w:val="righ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УДК [343.123.12+343.575] (043.3)</w:t>
      </w:r>
    </w:p>
    <w:p w:rsidR="007715C1" w:rsidRPr="007715C1" w:rsidRDefault="007715C1" w:rsidP="007715C1">
      <w:pPr>
        <w:keepNext/>
        <w:keepLines/>
        <w:tabs>
          <w:tab w:val="clear" w:pos="709"/>
        </w:tabs>
        <w:suppressAutoHyphens w:val="0"/>
        <w:spacing w:after="0"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0" w:name="bookmark0"/>
      <w:r w:rsidRPr="007715C1">
        <w:rPr>
          <w:rFonts w:ascii="Times New Roman" w:eastAsia="Times New Roman" w:hAnsi="Times New Roman" w:cs="Times New Roman"/>
          <w:b/>
          <w:bCs/>
          <w:color w:val="000000"/>
          <w:kern w:val="0"/>
          <w:sz w:val="28"/>
          <w:szCs w:val="28"/>
          <w:lang w:val="uk-UA" w:eastAsia="uk-UA" w:bidi="uk-UA"/>
        </w:rPr>
        <w:t>ДИСЕРТАЦІЯ</w:t>
      </w:r>
      <w:bookmarkEnd w:id="0"/>
    </w:p>
    <w:p w:rsidR="007715C1" w:rsidRPr="007715C1" w:rsidRDefault="007715C1" w:rsidP="007715C1">
      <w:pPr>
        <w:tabs>
          <w:tab w:val="clear" w:pos="709"/>
        </w:tabs>
        <w:suppressAutoHyphens w:val="0"/>
        <w:spacing w:after="416" w:line="480" w:lineRule="exact"/>
        <w:ind w:firstLine="0"/>
        <w:jc w:val="center"/>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ОРГАНІЗАЦІЙНО-ПРАВОВІ ОСНОВИ</w:t>
      </w:r>
      <w:r w:rsidRPr="007715C1">
        <w:rPr>
          <w:rFonts w:ascii="Times New Roman" w:eastAsia="Times New Roman" w:hAnsi="Times New Roman" w:cs="Times New Roman"/>
          <w:color w:val="000000"/>
          <w:kern w:val="0"/>
          <w:sz w:val="28"/>
          <w:szCs w:val="28"/>
          <w:lang w:val="uk-UA" w:eastAsia="uk-UA" w:bidi="uk-UA"/>
        </w:rPr>
        <w:br/>
        <w:t>ДІЯЛЬНОСТІ ОПЕРАТИВНИХ ПІДРОЗДІЛІВ</w:t>
      </w:r>
      <w:r w:rsidRPr="007715C1">
        <w:rPr>
          <w:rFonts w:ascii="Times New Roman" w:eastAsia="Times New Roman" w:hAnsi="Times New Roman" w:cs="Times New Roman"/>
          <w:color w:val="000000"/>
          <w:kern w:val="0"/>
          <w:sz w:val="28"/>
          <w:szCs w:val="28"/>
          <w:lang w:val="uk-UA" w:eastAsia="uk-UA" w:bidi="uk-UA"/>
        </w:rPr>
        <w:br/>
        <w:t>ПРАВООХОРОННИХ ОРГАНІВ УКРАЇНИ У ПРОТИДІЇ</w:t>
      </w:r>
      <w:r w:rsidRPr="007715C1">
        <w:rPr>
          <w:rFonts w:ascii="Times New Roman" w:eastAsia="Times New Roman" w:hAnsi="Times New Roman" w:cs="Times New Roman"/>
          <w:color w:val="000000"/>
          <w:kern w:val="0"/>
          <w:sz w:val="28"/>
          <w:szCs w:val="28"/>
          <w:lang w:val="uk-UA" w:eastAsia="uk-UA" w:bidi="uk-UA"/>
        </w:rPr>
        <w:br/>
        <w:t>ЗЛОЧИНАМ У СФЕРІ ОБІГУ НАРКОТИЧНИХ ЗАСОБІВ</w:t>
      </w:r>
    </w:p>
    <w:p w:rsidR="007715C1" w:rsidRPr="007715C1" w:rsidRDefault="007715C1" w:rsidP="007715C1">
      <w:pPr>
        <w:tabs>
          <w:tab w:val="clear" w:pos="709"/>
        </w:tabs>
        <w:suppressAutoHyphens w:val="0"/>
        <w:spacing w:after="1064" w:line="485" w:lineRule="exact"/>
        <w:ind w:firstLine="0"/>
        <w:jc w:val="center"/>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Спеціальність 12.00.09 - кримінальний процес та криміналістика;</w:t>
      </w:r>
      <w:r w:rsidRPr="007715C1">
        <w:rPr>
          <w:rFonts w:ascii="Times New Roman" w:eastAsia="Times New Roman" w:hAnsi="Times New Roman" w:cs="Times New Roman"/>
          <w:color w:val="000000"/>
          <w:kern w:val="0"/>
          <w:sz w:val="28"/>
          <w:szCs w:val="28"/>
          <w:lang w:val="uk-UA" w:eastAsia="uk-UA" w:bidi="uk-UA"/>
        </w:rPr>
        <w:br/>
        <w:t>судова експертиза; оперативно-розшукова діяльність</w:t>
      </w:r>
    </w:p>
    <w:p w:rsidR="007715C1" w:rsidRPr="007715C1" w:rsidRDefault="007715C1" w:rsidP="007715C1">
      <w:pPr>
        <w:tabs>
          <w:tab w:val="clear" w:pos="709"/>
        </w:tabs>
        <w:suppressAutoHyphens w:val="0"/>
        <w:spacing w:after="780" w:line="280" w:lineRule="exact"/>
        <w:ind w:firstLine="0"/>
        <w:jc w:val="righ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w:t>
      </w:r>
    </w:p>
    <w:p w:rsidR="007715C1" w:rsidRPr="007715C1" w:rsidRDefault="007715C1" w:rsidP="007715C1">
      <w:pPr>
        <w:tabs>
          <w:tab w:val="clear" w:pos="709"/>
        </w:tabs>
        <w:suppressAutoHyphens w:val="0"/>
        <w:spacing w:after="217" w:line="326" w:lineRule="exact"/>
        <w:ind w:firstLine="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pict>
          <v:shapetype id="_x0000_t202" coordsize="21600,21600" o:spt="202" path="m,l,21600r21600,l21600,xe">
            <v:stroke joinstyle="miter"/>
            <v:path gradientshapeok="t" o:connecttype="rect"/>
          </v:shapetype>
          <v:shape id="_x0000_s611734" type="#_x0000_t202" style="position:absolute;left:0;text-align:left;margin-left:111.6pt;margin-top:39.7pt;width:67.45pt;height:16.95pt;z-index:-251656192;mso-wrap-distance-left:5pt;mso-wrap-distance-top:9.6pt;mso-wrap-distance-right:5pt;mso-position-horizontal-relative:margin" filled="f" stroked="f">
            <v:textbox style="mso-fit-shape-to-text:t" inset="0,0,0,0">
              <w:txbxContent>
                <w:p w:rsidR="007715C1" w:rsidRDefault="007715C1" w:rsidP="007715C1">
                  <w:pPr>
                    <w:pStyle w:val="affffffffffffffffff2"/>
                    <w:shd w:val="clear" w:color="auto" w:fill="auto"/>
                    <w:spacing w:line="28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anchorx="margin"/>
          </v:shape>
        </w:pict>
      </w:r>
      <w:r>
        <w:rPr>
          <w:rFonts w:ascii="Times New Roman" w:eastAsia="Times New Roman" w:hAnsi="Times New Roman" w:cs="Times New Roman"/>
          <w:noProof/>
          <w:color w:val="000000"/>
          <w:kern w:val="0"/>
          <w:sz w:val="28"/>
          <w:szCs w:val="28"/>
          <w:lang w:eastAsia="ru-RU"/>
        </w:rPr>
        <w:drawing>
          <wp:anchor distT="121920" distB="0" distL="63500" distR="63500" simplePos="0" relativeHeight="251661312" behindDoc="1" locked="0" layoutInCell="1" allowOverlap="1">
            <wp:simplePos x="0" y="0"/>
            <wp:positionH relativeFrom="margin">
              <wp:posOffset>39370</wp:posOffset>
            </wp:positionH>
            <wp:positionV relativeFrom="paragraph">
              <wp:posOffset>121920</wp:posOffset>
            </wp:positionV>
            <wp:extent cx="1353185" cy="895985"/>
            <wp:effectExtent l="19050" t="0" r="0" b="0"/>
            <wp:wrapSquare wrapText="bothSides"/>
            <wp:docPr id="1431" name="Рисунок 1431" descr="C:\Users\Pavel\AppData\Local\Temp\Rar$DIa0.08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C:\Users\Pavel\AppData\Local\Temp\Rar$DIa0.080\media\image1.jpeg"/>
                    <pic:cNvPicPr>
                      <a:picLocks noChangeAspect="1" noChangeArrowheads="1"/>
                    </pic:cNvPicPr>
                  </pic:nvPicPr>
                  <pic:blipFill>
                    <a:blip r:embed="rId8" cstate="print"/>
                    <a:srcRect/>
                    <a:stretch>
                      <a:fillRect/>
                    </a:stretch>
                  </pic:blipFill>
                  <pic:spPr bwMode="auto">
                    <a:xfrm>
                      <a:off x="0" y="0"/>
                      <a:ext cx="1353185" cy="895985"/>
                    </a:xfrm>
                    <a:prstGeom prst="rect">
                      <a:avLst/>
                    </a:prstGeom>
                    <a:noFill/>
                  </pic:spPr>
                </pic:pic>
              </a:graphicData>
            </a:graphic>
          </wp:anchor>
        </w:drawing>
      </w:r>
      <w:r w:rsidRPr="007715C1">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гів інших авторів мають посилання на відповідне джерело</w:t>
      </w:r>
    </w:p>
    <w:p w:rsidR="007715C1" w:rsidRPr="007715C1" w:rsidRDefault="007715C1" w:rsidP="007715C1">
      <w:pPr>
        <w:tabs>
          <w:tab w:val="clear" w:pos="709"/>
        </w:tabs>
        <w:suppressAutoHyphens w:val="0"/>
        <w:spacing w:after="517" w:line="280" w:lineRule="exact"/>
        <w:ind w:firstLine="0"/>
        <w:jc w:val="righ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Науковий керівник: Гумін Олексій Михайлович, доктор юридичних наук, професор</w:t>
      </w:r>
    </w:p>
    <w:p w:rsidR="007715C1" w:rsidRDefault="007715C1" w:rsidP="007715C1">
      <w:pPr>
        <w:rPr>
          <w:rFonts w:ascii="Arial Unicode MS" w:eastAsia="Arial Unicode MS" w:hAnsi="Arial Unicode MS" w:cs="Arial Unicode MS"/>
          <w:color w:val="000000"/>
          <w:kern w:val="0"/>
          <w:sz w:val="24"/>
          <w:szCs w:val="24"/>
          <w:lang w:val="en-US" w:eastAsia="uk-UA" w:bidi="uk-UA"/>
        </w:rPr>
      </w:pPr>
      <w:r w:rsidRPr="007715C1">
        <w:rPr>
          <w:rFonts w:ascii="Arial Unicode MS" w:eastAsia="Arial Unicode MS" w:hAnsi="Arial Unicode MS" w:cs="Arial Unicode MS"/>
          <w:color w:val="000000"/>
          <w:kern w:val="0"/>
          <w:sz w:val="24"/>
          <w:szCs w:val="24"/>
          <w:lang w:val="uk-UA" w:eastAsia="uk-UA" w:bidi="uk-UA"/>
        </w:rPr>
        <w:t xml:space="preserve">Львів </w:t>
      </w:r>
      <w:r>
        <w:rPr>
          <w:rFonts w:ascii="Arial Unicode MS" w:eastAsia="Arial Unicode MS" w:hAnsi="Arial Unicode MS" w:cs="Arial Unicode MS"/>
          <w:color w:val="000000"/>
          <w:kern w:val="0"/>
          <w:sz w:val="24"/>
          <w:szCs w:val="24"/>
          <w:lang w:val="uk-UA" w:eastAsia="uk-UA" w:bidi="uk-UA"/>
        </w:rPr>
        <w:t>–</w:t>
      </w:r>
      <w:r w:rsidRPr="007715C1">
        <w:rPr>
          <w:rFonts w:ascii="Arial Unicode MS" w:eastAsia="Arial Unicode MS" w:hAnsi="Arial Unicode MS" w:cs="Arial Unicode MS"/>
          <w:color w:val="000000"/>
          <w:kern w:val="0"/>
          <w:sz w:val="24"/>
          <w:szCs w:val="24"/>
          <w:lang w:val="uk-UA" w:eastAsia="uk-UA" w:bidi="uk-UA"/>
        </w:rPr>
        <w:t xml:space="preserve"> 2017</w:t>
      </w:r>
    </w:p>
    <w:p w:rsidR="007715C1" w:rsidRDefault="007715C1" w:rsidP="007715C1">
      <w:pPr>
        <w:rPr>
          <w:rFonts w:ascii="Arial Unicode MS" w:eastAsia="Arial Unicode MS" w:hAnsi="Arial Unicode MS" w:cs="Arial Unicode MS"/>
          <w:color w:val="000000"/>
          <w:kern w:val="0"/>
          <w:sz w:val="24"/>
          <w:szCs w:val="24"/>
          <w:lang w:val="en-US" w:eastAsia="uk-UA" w:bidi="uk-UA"/>
        </w:rPr>
      </w:pPr>
    </w:p>
    <w:p w:rsidR="007715C1" w:rsidRDefault="007715C1" w:rsidP="007715C1">
      <w:pPr>
        <w:rPr>
          <w:rFonts w:ascii="Arial Unicode MS" w:eastAsia="Arial Unicode MS" w:hAnsi="Arial Unicode MS" w:cs="Arial Unicode MS"/>
          <w:color w:val="000000"/>
          <w:kern w:val="0"/>
          <w:sz w:val="24"/>
          <w:szCs w:val="24"/>
          <w:lang w:val="en-US" w:eastAsia="uk-UA" w:bidi="uk-UA"/>
        </w:rPr>
      </w:pPr>
    </w:p>
    <w:p w:rsidR="007715C1" w:rsidRDefault="007715C1" w:rsidP="007715C1">
      <w:pPr>
        <w:rPr>
          <w:rFonts w:ascii="Arial Unicode MS" w:eastAsia="Arial Unicode MS" w:hAnsi="Arial Unicode MS" w:cs="Arial Unicode MS"/>
          <w:color w:val="000000"/>
          <w:kern w:val="0"/>
          <w:sz w:val="24"/>
          <w:szCs w:val="24"/>
          <w:lang w:val="en-US" w:eastAsia="uk-UA" w:bidi="uk-UA"/>
        </w:rPr>
      </w:pPr>
    </w:p>
    <w:p w:rsidR="007715C1" w:rsidRPr="007715C1" w:rsidRDefault="007715C1" w:rsidP="007715C1">
      <w:pPr>
        <w:tabs>
          <w:tab w:val="clear" w:pos="709"/>
        </w:tabs>
        <w:suppressAutoHyphens w:val="0"/>
        <w:spacing w:after="632" w:line="280" w:lineRule="exact"/>
        <w:ind w:left="80" w:firstLine="0"/>
        <w:jc w:val="center"/>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ЗМІСТ</w:t>
      </w:r>
    </w:p>
    <w:p w:rsidR="007715C1" w:rsidRPr="007715C1" w:rsidRDefault="007715C1" w:rsidP="007715C1">
      <w:pPr>
        <w:tabs>
          <w:tab w:val="clear" w:pos="709"/>
          <w:tab w:val="left" w:leader="dot" w:pos="9065"/>
        </w:tabs>
        <w:suppressAutoHyphens w:val="0"/>
        <w:spacing w:after="152" w:line="2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ПЕРЕЛІК УМОВНИХ ПОЗНАЧЕНЬ</w:t>
      </w:r>
      <w:r w:rsidRPr="007715C1">
        <w:rPr>
          <w:rFonts w:ascii="Times New Roman" w:eastAsia="Times New Roman" w:hAnsi="Times New Roman" w:cs="Times New Roman"/>
          <w:b/>
          <w:bCs/>
          <w:color w:val="000000"/>
          <w:kern w:val="0"/>
          <w:sz w:val="28"/>
          <w:szCs w:val="28"/>
          <w:lang w:val="uk-UA" w:eastAsia="uk-UA" w:bidi="uk-UA"/>
        </w:rPr>
        <w:tab/>
        <w:t>20</w:t>
      </w:r>
    </w:p>
    <w:p w:rsidR="007715C1" w:rsidRPr="007715C1" w:rsidRDefault="007715C1" w:rsidP="007715C1">
      <w:pPr>
        <w:tabs>
          <w:tab w:val="clear" w:pos="709"/>
          <w:tab w:val="left" w:leader="dot" w:pos="9065"/>
        </w:tabs>
        <w:suppressAutoHyphens w:val="0"/>
        <w:spacing w:after="45" w:line="2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ВСТУП</w:t>
      </w:r>
      <w:r w:rsidRPr="007715C1">
        <w:rPr>
          <w:rFonts w:ascii="Times New Roman" w:eastAsia="Times New Roman" w:hAnsi="Times New Roman" w:cs="Times New Roman"/>
          <w:b/>
          <w:bCs/>
          <w:color w:val="000000"/>
          <w:kern w:val="0"/>
          <w:sz w:val="28"/>
          <w:szCs w:val="28"/>
          <w:lang w:val="uk-UA" w:eastAsia="uk-UA" w:bidi="uk-UA"/>
        </w:rPr>
        <w:tab/>
        <w:t>21</w:t>
      </w:r>
    </w:p>
    <w:p w:rsidR="007715C1" w:rsidRPr="007715C1" w:rsidRDefault="007715C1" w:rsidP="007715C1">
      <w:pPr>
        <w:tabs>
          <w:tab w:val="clear" w:pos="709"/>
          <w:tab w:val="left" w:leader="dot" w:pos="9065"/>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Розділ 1 ХАРАКТЕРИСТИКА ТЕОРЕТИЧНИХ ОСНОВ ПРОТИДІЇ ОПЕРАТИВНИХ ПІДРОЗДІЛІВ ПРАВООХОРОННИХ ОРГАНІВ УКРАЇНИ ЗЛОЧИНАМ У СФЕРІ ОБІГУ НАРКОТИЧНИХ ЗАСОБІВ ТА ЧИННИКІВ, ЩО ВПЛИВАЮТЬ НА ЇЇ ОРГАНІЗАЦІЮ</w:t>
      </w:r>
      <w:r w:rsidRPr="007715C1">
        <w:rPr>
          <w:rFonts w:ascii="Times New Roman" w:eastAsia="Times New Roman" w:hAnsi="Times New Roman" w:cs="Times New Roman"/>
          <w:b/>
          <w:bCs/>
          <w:color w:val="000000"/>
          <w:kern w:val="0"/>
          <w:sz w:val="28"/>
          <w:szCs w:val="28"/>
          <w:lang w:val="uk-UA" w:eastAsia="uk-UA" w:bidi="uk-UA"/>
        </w:rPr>
        <w:tab/>
        <w:t>30</w:t>
      </w:r>
    </w:p>
    <w:p w:rsidR="007715C1" w:rsidRPr="007715C1" w:rsidRDefault="007715C1" w:rsidP="007715C1">
      <w:pPr>
        <w:numPr>
          <w:ilvl w:val="0"/>
          <w:numId w:val="33"/>
        </w:numPr>
        <w:tabs>
          <w:tab w:val="clear" w:pos="709"/>
          <w:tab w:val="right" w:leader="dot" w:pos="9570"/>
        </w:tabs>
        <w:suppressAutoHyphens w:val="0"/>
        <w:spacing w:after="0" w:line="480" w:lineRule="exact"/>
        <w:ind w:firstLine="400"/>
        <w:jc w:val="left"/>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fldChar w:fldCharType="begin"/>
      </w:r>
      <w:r w:rsidRPr="007715C1">
        <w:rPr>
          <w:rFonts w:ascii="Times New Roman" w:eastAsia="Times New Roman" w:hAnsi="Times New Roman" w:cs="Times New Roman"/>
          <w:b/>
          <w:bCs/>
          <w:color w:val="000000"/>
          <w:kern w:val="0"/>
          <w:sz w:val="28"/>
          <w:szCs w:val="28"/>
          <w:lang w:val="uk-UA" w:eastAsia="uk-UA" w:bidi="uk-UA"/>
        </w:rPr>
        <w:instrText xml:space="preserve"> TOC \o "1-5" \h \z </w:instrText>
      </w:r>
      <w:r w:rsidRPr="007715C1">
        <w:rPr>
          <w:rFonts w:ascii="Times New Roman" w:eastAsia="Times New Roman" w:hAnsi="Times New Roman" w:cs="Times New Roman"/>
          <w:b/>
          <w:bCs/>
          <w:color w:val="000000"/>
          <w:kern w:val="0"/>
          <w:sz w:val="28"/>
          <w:szCs w:val="28"/>
          <w:lang w:val="uk-UA" w:eastAsia="uk-UA" w:bidi="uk-UA"/>
        </w:rPr>
        <w:fldChar w:fldCharType="separate"/>
      </w:r>
      <w:r w:rsidRPr="007715C1">
        <w:rPr>
          <w:rFonts w:ascii="Times New Roman" w:eastAsia="Times New Roman" w:hAnsi="Times New Roman" w:cs="Times New Roman"/>
          <w:b/>
          <w:bCs/>
          <w:color w:val="000000"/>
          <w:kern w:val="0"/>
          <w:sz w:val="28"/>
          <w:szCs w:val="28"/>
          <w:lang w:val="uk-UA" w:eastAsia="uk-UA" w:bidi="uk-UA"/>
        </w:rPr>
        <w:t xml:space="preserve"> Стан наукової розробленості проблеми протидії оперативними підрозділами правоохоронних органів України злочинам у сфері обігу наркотичних засобів</w:t>
      </w:r>
      <w:r w:rsidRPr="007715C1">
        <w:rPr>
          <w:rFonts w:ascii="Times New Roman" w:eastAsia="Times New Roman" w:hAnsi="Times New Roman" w:cs="Times New Roman"/>
          <w:b/>
          <w:bCs/>
          <w:color w:val="000000"/>
          <w:kern w:val="0"/>
          <w:sz w:val="28"/>
          <w:szCs w:val="28"/>
          <w:lang w:val="uk-UA" w:eastAsia="uk-UA" w:bidi="uk-UA"/>
        </w:rPr>
        <w:tab/>
        <w:t>30</w:t>
      </w:r>
    </w:p>
    <w:p w:rsidR="007715C1" w:rsidRPr="007715C1" w:rsidRDefault="007715C1" w:rsidP="007715C1">
      <w:pPr>
        <w:numPr>
          <w:ilvl w:val="0"/>
          <w:numId w:val="33"/>
        </w:numPr>
        <w:tabs>
          <w:tab w:val="clear" w:pos="709"/>
          <w:tab w:val="left" w:pos="891"/>
        </w:tabs>
        <w:suppressAutoHyphens w:val="0"/>
        <w:spacing w:after="0" w:line="480" w:lineRule="exact"/>
        <w:ind w:firstLine="400"/>
        <w:jc w:val="left"/>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Характерні риси сучасного стану і чинників , що впливають на організацію діяльності оперативних підрозділів правоохоронних органів</w:t>
      </w:r>
    </w:p>
    <w:p w:rsidR="007715C1" w:rsidRPr="007715C1" w:rsidRDefault="007715C1" w:rsidP="007715C1">
      <w:pPr>
        <w:tabs>
          <w:tab w:val="clear" w:pos="709"/>
          <w:tab w:val="left" w:leader="dot" w:pos="9065"/>
        </w:tabs>
        <w:suppressAutoHyphens w:val="0"/>
        <w:spacing w:after="162" w:line="2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України у протидії злочинам у сфері обігу наркотичних засобів</w:t>
      </w:r>
      <w:r w:rsidRPr="007715C1">
        <w:rPr>
          <w:rFonts w:ascii="Times New Roman" w:eastAsia="Times New Roman" w:hAnsi="Times New Roman" w:cs="Times New Roman"/>
          <w:b/>
          <w:bCs/>
          <w:color w:val="000000"/>
          <w:kern w:val="0"/>
          <w:sz w:val="28"/>
          <w:szCs w:val="28"/>
          <w:lang w:val="uk-UA" w:eastAsia="uk-UA" w:bidi="uk-UA"/>
        </w:rPr>
        <w:tab/>
        <w:t>37</w:t>
      </w:r>
    </w:p>
    <w:p w:rsidR="007715C1" w:rsidRPr="007715C1" w:rsidRDefault="007715C1" w:rsidP="007715C1">
      <w:pPr>
        <w:tabs>
          <w:tab w:val="clear" w:pos="709"/>
          <w:tab w:val="left" w:leader="dot" w:pos="9065"/>
        </w:tabs>
        <w:suppressAutoHyphens w:val="0"/>
        <w:spacing w:after="45" w:line="280" w:lineRule="exact"/>
        <w:ind w:firstLine="400"/>
        <w:rPr>
          <w:rFonts w:ascii="Times New Roman" w:eastAsia="Times New Roman" w:hAnsi="Times New Roman" w:cs="Times New Roman"/>
          <w:b/>
          <w:bCs/>
          <w:color w:val="000000"/>
          <w:kern w:val="0"/>
          <w:sz w:val="28"/>
          <w:szCs w:val="28"/>
          <w:lang w:val="uk-UA" w:eastAsia="uk-UA" w:bidi="uk-UA"/>
        </w:rPr>
      </w:pPr>
      <w:hyperlink w:anchor="bookmark16" w:tooltip="Current Document">
        <w:r w:rsidRPr="007715C1">
          <w:rPr>
            <w:rFonts w:ascii="Times New Roman" w:eastAsia="Times New Roman" w:hAnsi="Times New Roman" w:cs="Times New Roman"/>
            <w:b/>
            <w:bCs/>
            <w:color w:val="000000"/>
            <w:kern w:val="0"/>
            <w:sz w:val="28"/>
            <w:szCs w:val="28"/>
            <w:lang w:val="uk-UA" w:eastAsia="uk-UA" w:bidi="uk-UA"/>
          </w:rPr>
          <w:t>Висновки до першого розділу</w:t>
        </w:r>
        <w:r w:rsidRPr="007715C1">
          <w:rPr>
            <w:rFonts w:ascii="Times New Roman" w:eastAsia="Times New Roman" w:hAnsi="Times New Roman" w:cs="Times New Roman"/>
            <w:b/>
            <w:bCs/>
            <w:color w:val="000000"/>
            <w:kern w:val="0"/>
            <w:sz w:val="28"/>
            <w:szCs w:val="28"/>
            <w:lang w:val="uk-UA" w:eastAsia="uk-UA" w:bidi="uk-UA"/>
          </w:rPr>
          <w:tab/>
          <w:t>63</w:t>
        </w:r>
      </w:hyperlink>
    </w:p>
    <w:p w:rsidR="007715C1" w:rsidRPr="007715C1" w:rsidRDefault="007715C1" w:rsidP="007715C1">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Розділ 2 ОРГАНІЗАЦІЙНО-ПРАВОВЕ ЗАБЕЗПЕЧЕННЯ ДІЯЛЬНОСТІ ОПЕРАТИВНИХ ПІДРОЗДІЛІВ ПРАВООХОРОННИХ ОРГАНІВ УКРАЇНИ У ПРОТИДІЇ ЗЛОЧИНАМ У СФЕРІ ОБІГУ НАРКОТИЧНИХ</w:t>
      </w:r>
    </w:p>
    <w:p w:rsidR="007715C1" w:rsidRPr="007715C1" w:rsidRDefault="007715C1" w:rsidP="007715C1">
      <w:pPr>
        <w:tabs>
          <w:tab w:val="clear" w:pos="709"/>
          <w:tab w:val="left" w:leader="dot" w:pos="9065"/>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8" w:tooltip="Current Document">
        <w:r w:rsidRPr="007715C1">
          <w:rPr>
            <w:rFonts w:ascii="Times New Roman" w:eastAsia="Times New Roman" w:hAnsi="Times New Roman" w:cs="Times New Roman"/>
            <w:b/>
            <w:bCs/>
            <w:color w:val="000000"/>
            <w:kern w:val="0"/>
            <w:sz w:val="28"/>
            <w:szCs w:val="28"/>
            <w:lang w:val="uk-UA" w:eastAsia="uk-UA" w:bidi="uk-UA"/>
          </w:rPr>
          <w:t>ЗАСОБІВ</w:t>
        </w:r>
        <w:r w:rsidRPr="007715C1">
          <w:rPr>
            <w:rFonts w:ascii="Times New Roman" w:eastAsia="Times New Roman" w:hAnsi="Times New Roman" w:cs="Times New Roman"/>
            <w:b/>
            <w:bCs/>
            <w:color w:val="000000"/>
            <w:kern w:val="0"/>
            <w:sz w:val="28"/>
            <w:szCs w:val="28"/>
            <w:lang w:val="uk-UA" w:eastAsia="uk-UA" w:bidi="uk-UA"/>
          </w:rPr>
          <w:tab/>
          <w:t>65</w:t>
        </w:r>
      </w:hyperlink>
    </w:p>
    <w:p w:rsidR="007715C1" w:rsidRPr="007715C1" w:rsidRDefault="007715C1" w:rsidP="007715C1">
      <w:pPr>
        <w:numPr>
          <w:ilvl w:val="1"/>
          <w:numId w:val="33"/>
        </w:numPr>
        <w:tabs>
          <w:tab w:val="clear" w:pos="709"/>
          <w:tab w:val="left" w:pos="882"/>
          <w:tab w:val="left" w:leader="dot" w:pos="9065"/>
        </w:tabs>
        <w:suppressAutoHyphens w:val="0"/>
        <w:spacing w:after="0" w:line="480" w:lineRule="exact"/>
        <w:ind w:firstLine="400"/>
        <w:jc w:val="left"/>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Характеристика організації оперативно-розшукової діяльності оперативних підрозділів правоохоронних органів України у протидії злочинам у сфері обігу наркотичних засобів</w:t>
      </w:r>
      <w:r w:rsidRPr="007715C1">
        <w:rPr>
          <w:rFonts w:ascii="Times New Roman" w:eastAsia="Times New Roman" w:hAnsi="Times New Roman" w:cs="Times New Roman"/>
          <w:b/>
          <w:bCs/>
          <w:color w:val="000000"/>
          <w:kern w:val="0"/>
          <w:sz w:val="28"/>
          <w:szCs w:val="28"/>
          <w:lang w:val="uk-UA" w:eastAsia="uk-UA" w:bidi="uk-UA"/>
        </w:rPr>
        <w:tab/>
        <w:t>65</w:t>
      </w:r>
    </w:p>
    <w:p w:rsidR="007715C1" w:rsidRPr="007715C1" w:rsidRDefault="007715C1" w:rsidP="007715C1">
      <w:pPr>
        <w:numPr>
          <w:ilvl w:val="1"/>
          <w:numId w:val="33"/>
        </w:numPr>
        <w:tabs>
          <w:tab w:val="clear" w:pos="709"/>
          <w:tab w:val="left" w:pos="936"/>
        </w:tabs>
        <w:suppressAutoHyphens w:val="0"/>
        <w:spacing w:after="0" w:line="280" w:lineRule="exact"/>
        <w:ind w:firstLine="400"/>
        <w:jc w:val="left"/>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Удосконалення правових основ діяльності оперативних підрозділів</w:t>
      </w:r>
    </w:p>
    <w:p w:rsidR="007715C1" w:rsidRPr="007715C1" w:rsidRDefault="007715C1" w:rsidP="007715C1">
      <w:pPr>
        <w:tabs>
          <w:tab w:val="clear" w:pos="709"/>
          <w:tab w:val="left" w:pos="2203"/>
          <w:tab w:val="left" w:pos="3341"/>
          <w:tab w:val="left" w:pos="4558"/>
          <w:tab w:val="left" w:pos="4971"/>
          <w:tab w:val="left" w:pos="6238"/>
          <w:tab w:val="left" w:pos="7630"/>
          <w:tab w:val="left" w:pos="8088"/>
          <w:tab w:val="left" w:pos="9065"/>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правоохоронних</w:t>
      </w:r>
      <w:r w:rsidRPr="007715C1">
        <w:rPr>
          <w:rFonts w:ascii="Times New Roman" w:eastAsia="Times New Roman" w:hAnsi="Times New Roman" w:cs="Times New Roman"/>
          <w:b/>
          <w:bCs/>
          <w:color w:val="000000"/>
          <w:kern w:val="0"/>
          <w:sz w:val="28"/>
          <w:szCs w:val="28"/>
          <w:lang w:val="uk-UA" w:eastAsia="uk-UA" w:bidi="uk-UA"/>
        </w:rPr>
        <w:tab/>
        <w:t>органів</w:t>
      </w:r>
      <w:r w:rsidRPr="007715C1">
        <w:rPr>
          <w:rFonts w:ascii="Times New Roman" w:eastAsia="Times New Roman" w:hAnsi="Times New Roman" w:cs="Times New Roman"/>
          <w:b/>
          <w:bCs/>
          <w:color w:val="000000"/>
          <w:kern w:val="0"/>
          <w:sz w:val="28"/>
          <w:szCs w:val="28"/>
          <w:lang w:val="uk-UA" w:eastAsia="uk-UA" w:bidi="uk-UA"/>
        </w:rPr>
        <w:tab/>
        <w:t>України</w:t>
      </w:r>
      <w:r w:rsidRPr="007715C1">
        <w:rPr>
          <w:rFonts w:ascii="Times New Roman" w:eastAsia="Times New Roman" w:hAnsi="Times New Roman" w:cs="Times New Roman"/>
          <w:b/>
          <w:bCs/>
          <w:color w:val="000000"/>
          <w:kern w:val="0"/>
          <w:sz w:val="28"/>
          <w:szCs w:val="28"/>
          <w:lang w:val="uk-UA" w:eastAsia="uk-UA" w:bidi="uk-UA"/>
        </w:rPr>
        <w:tab/>
        <w:t>у</w:t>
      </w:r>
      <w:r w:rsidRPr="007715C1">
        <w:rPr>
          <w:rFonts w:ascii="Times New Roman" w:eastAsia="Times New Roman" w:hAnsi="Times New Roman" w:cs="Times New Roman"/>
          <w:b/>
          <w:bCs/>
          <w:color w:val="000000"/>
          <w:kern w:val="0"/>
          <w:sz w:val="28"/>
          <w:szCs w:val="28"/>
          <w:lang w:val="uk-UA" w:eastAsia="uk-UA" w:bidi="uk-UA"/>
        </w:rPr>
        <w:tab/>
        <w:t>протидії</w:t>
      </w:r>
      <w:r w:rsidRPr="007715C1">
        <w:rPr>
          <w:rFonts w:ascii="Times New Roman" w:eastAsia="Times New Roman" w:hAnsi="Times New Roman" w:cs="Times New Roman"/>
          <w:b/>
          <w:bCs/>
          <w:color w:val="000000"/>
          <w:kern w:val="0"/>
          <w:sz w:val="28"/>
          <w:szCs w:val="28"/>
          <w:lang w:val="uk-UA" w:eastAsia="uk-UA" w:bidi="uk-UA"/>
        </w:rPr>
        <w:tab/>
        <w:t>злочинам</w:t>
      </w:r>
      <w:r w:rsidRPr="007715C1">
        <w:rPr>
          <w:rFonts w:ascii="Times New Roman" w:eastAsia="Times New Roman" w:hAnsi="Times New Roman" w:cs="Times New Roman"/>
          <w:b/>
          <w:bCs/>
          <w:color w:val="000000"/>
          <w:kern w:val="0"/>
          <w:sz w:val="28"/>
          <w:szCs w:val="28"/>
          <w:lang w:val="uk-UA" w:eastAsia="uk-UA" w:bidi="uk-UA"/>
        </w:rPr>
        <w:tab/>
        <w:t>у</w:t>
      </w:r>
      <w:r w:rsidRPr="007715C1">
        <w:rPr>
          <w:rFonts w:ascii="Times New Roman" w:eastAsia="Times New Roman" w:hAnsi="Times New Roman" w:cs="Times New Roman"/>
          <w:b/>
          <w:bCs/>
          <w:color w:val="000000"/>
          <w:kern w:val="0"/>
          <w:sz w:val="28"/>
          <w:szCs w:val="28"/>
          <w:lang w:val="uk-UA" w:eastAsia="uk-UA" w:bidi="uk-UA"/>
        </w:rPr>
        <w:tab/>
        <w:t>сфері</w:t>
      </w:r>
      <w:r w:rsidRPr="007715C1">
        <w:rPr>
          <w:rFonts w:ascii="Times New Roman" w:eastAsia="Times New Roman" w:hAnsi="Times New Roman" w:cs="Times New Roman"/>
          <w:b/>
          <w:bCs/>
          <w:color w:val="000000"/>
          <w:kern w:val="0"/>
          <w:sz w:val="28"/>
          <w:szCs w:val="28"/>
          <w:lang w:val="uk-UA" w:eastAsia="uk-UA" w:bidi="uk-UA"/>
        </w:rPr>
        <w:tab/>
        <w:t>обігу</w:t>
      </w:r>
    </w:p>
    <w:p w:rsidR="007715C1" w:rsidRPr="007715C1" w:rsidRDefault="007715C1" w:rsidP="007715C1">
      <w:pPr>
        <w:tabs>
          <w:tab w:val="clear" w:pos="709"/>
          <w:tab w:val="right" w:leader="dot" w:pos="957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наркотичних засобів</w:t>
      </w:r>
      <w:r w:rsidRPr="007715C1">
        <w:rPr>
          <w:rFonts w:ascii="Times New Roman" w:eastAsia="Times New Roman" w:hAnsi="Times New Roman" w:cs="Times New Roman"/>
          <w:b/>
          <w:bCs/>
          <w:color w:val="000000"/>
          <w:kern w:val="0"/>
          <w:sz w:val="28"/>
          <w:szCs w:val="28"/>
          <w:lang w:val="uk-UA" w:eastAsia="uk-UA" w:bidi="uk-UA"/>
        </w:rPr>
        <w:tab/>
        <w:t>89</w:t>
      </w:r>
    </w:p>
    <w:p w:rsidR="007715C1" w:rsidRPr="007715C1" w:rsidRDefault="007715C1" w:rsidP="007715C1">
      <w:pPr>
        <w:numPr>
          <w:ilvl w:val="1"/>
          <w:numId w:val="33"/>
        </w:numPr>
        <w:tabs>
          <w:tab w:val="clear" w:pos="709"/>
          <w:tab w:val="left" w:pos="886"/>
          <w:tab w:val="left" w:pos="2203"/>
          <w:tab w:val="left" w:pos="3341"/>
          <w:tab w:val="left" w:pos="4558"/>
          <w:tab w:val="left" w:pos="4971"/>
          <w:tab w:val="left" w:pos="6238"/>
          <w:tab w:val="left" w:pos="7630"/>
          <w:tab w:val="left" w:pos="8088"/>
          <w:tab w:val="left" w:pos="9065"/>
        </w:tabs>
        <w:suppressAutoHyphens w:val="0"/>
        <w:spacing w:after="0" w:line="480" w:lineRule="exact"/>
        <w:ind w:firstLine="400"/>
        <w:jc w:val="left"/>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Оптимізація організації взаємодії оперативних підрозділів правоохоронних</w:t>
      </w:r>
      <w:r w:rsidRPr="007715C1">
        <w:rPr>
          <w:rFonts w:ascii="Times New Roman" w:eastAsia="Times New Roman" w:hAnsi="Times New Roman" w:cs="Times New Roman"/>
          <w:b/>
          <w:bCs/>
          <w:color w:val="000000"/>
          <w:kern w:val="0"/>
          <w:sz w:val="28"/>
          <w:szCs w:val="28"/>
          <w:lang w:val="uk-UA" w:eastAsia="uk-UA" w:bidi="uk-UA"/>
        </w:rPr>
        <w:tab/>
        <w:t>органів</w:t>
      </w:r>
      <w:r w:rsidRPr="007715C1">
        <w:rPr>
          <w:rFonts w:ascii="Times New Roman" w:eastAsia="Times New Roman" w:hAnsi="Times New Roman" w:cs="Times New Roman"/>
          <w:b/>
          <w:bCs/>
          <w:color w:val="000000"/>
          <w:kern w:val="0"/>
          <w:sz w:val="28"/>
          <w:szCs w:val="28"/>
          <w:lang w:val="uk-UA" w:eastAsia="uk-UA" w:bidi="uk-UA"/>
        </w:rPr>
        <w:tab/>
        <w:t>України</w:t>
      </w:r>
      <w:r w:rsidRPr="007715C1">
        <w:rPr>
          <w:rFonts w:ascii="Times New Roman" w:eastAsia="Times New Roman" w:hAnsi="Times New Roman" w:cs="Times New Roman"/>
          <w:b/>
          <w:bCs/>
          <w:color w:val="000000"/>
          <w:kern w:val="0"/>
          <w:sz w:val="28"/>
          <w:szCs w:val="28"/>
          <w:lang w:val="uk-UA" w:eastAsia="uk-UA" w:bidi="uk-UA"/>
        </w:rPr>
        <w:tab/>
        <w:t>у</w:t>
      </w:r>
      <w:r w:rsidRPr="007715C1">
        <w:rPr>
          <w:rFonts w:ascii="Times New Roman" w:eastAsia="Times New Roman" w:hAnsi="Times New Roman" w:cs="Times New Roman"/>
          <w:b/>
          <w:bCs/>
          <w:color w:val="000000"/>
          <w:kern w:val="0"/>
          <w:sz w:val="28"/>
          <w:szCs w:val="28"/>
          <w:lang w:val="uk-UA" w:eastAsia="uk-UA" w:bidi="uk-UA"/>
        </w:rPr>
        <w:tab/>
        <w:t>протидії</w:t>
      </w:r>
      <w:r w:rsidRPr="007715C1">
        <w:rPr>
          <w:rFonts w:ascii="Times New Roman" w:eastAsia="Times New Roman" w:hAnsi="Times New Roman" w:cs="Times New Roman"/>
          <w:b/>
          <w:bCs/>
          <w:color w:val="000000"/>
          <w:kern w:val="0"/>
          <w:sz w:val="28"/>
          <w:szCs w:val="28"/>
          <w:lang w:val="uk-UA" w:eastAsia="uk-UA" w:bidi="uk-UA"/>
        </w:rPr>
        <w:tab/>
        <w:t>злочинам</w:t>
      </w:r>
      <w:r w:rsidRPr="007715C1">
        <w:rPr>
          <w:rFonts w:ascii="Times New Roman" w:eastAsia="Times New Roman" w:hAnsi="Times New Roman" w:cs="Times New Roman"/>
          <w:b/>
          <w:bCs/>
          <w:color w:val="000000"/>
          <w:kern w:val="0"/>
          <w:sz w:val="28"/>
          <w:szCs w:val="28"/>
          <w:lang w:val="uk-UA" w:eastAsia="uk-UA" w:bidi="uk-UA"/>
        </w:rPr>
        <w:tab/>
        <w:t>у</w:t>
      </w:r>
      <w:r w:rsidRPr="007715C1">
        <w:rPr>
          <w:rFonts w:ascii="Times New Roman" w:eastAsia="Times New Roman" w:hAnsi="Times New Roman" w:cs="Times New Roman"/>
          <w:b/>
          <w:bCs/>
          <w:color w:val="000000"/>
          <w:kern w:val="0"/>
          <w:sz w:val="28"/>
          <w:szCs w:val="28"/>
          <w:lang w:val="uk-UA" w:eastAsia="uk-UA" w:bidi="uk-UA"/>
        </w:rPr>
        <w:tab/>
        <w:t>сфері</w:t>
      </w:r>
      <w:r w:rsidRPr="007715C1">
        <w:rPr>
          <w:rFonts w:ascii="Times New Roman" w:eastAsia="Times New Roman" w:hAnsi="Times New Roman" w:cs="Times New Roman"/>
          <w:b/>
          <w:bCs/>
          <w:color w:val="000000"/>
          <w:kern w:val="0"/>
          <w:sz w:val="28"/>
          <w:szCs w:val="28"/>
          <w:lang w:val="uk-UA" w:eastAsia="uk-UA" w:bidi="uk-UA"/>
        </w:rPr>
        <w:tab/>
        <w:t>обігу</w:t>
      </w:r>
    </w:p>
    <w:p w:rsidR="007715C1" w:rsidRPr="007715C1" w:rsidRDefault="007715C1" w:rsidP="007715C1">
      <w:pPr>
        <w:tabs>
          <w:tab w:val="clear" w:pos="709"/>
          <w:tab w:val="right" w:leader="dot" w:pos="957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наркотичних засобів</w:t>
      </w:r>
      <w:r w:rsidRPr="007715C1">
        <w:rPr>
          <w:rFonts w:ascii="Times New Roman" w:eastAsia="Times New Roman" w:hAnsi="Times New Roman" w:cs="Times New Roman"/>
          <w:b/>
          <w:bCs/>
          <w:color w:val="000000"/>
          <w:kern w:val="0"/>
          <w:sz w:val="28"/>
          <w:szCs w:val="28"/>
          <w:lang w:val="uk-UA" w:eastAsia="uk-UA" w:bidi="uk-UA"/>
        </w:rPr>
        <w:tab/>
        <w:t>102</w:t>
      </w:r>
    </w:p>
    <w:p w:rsidR="007715C1" w:rsidRPr="007715C1" w:rsidRDefault="007715C1" w:rsidP="007715C1">
      <w:pPr>
        <w:tabs>
          <w:tab w:val="clear" w:pos="709"/>
          <w:tab w:val="right" w:leader="dot" w:pos="9570"/>
        </w:tabs>
        <w:suppressAutoHyphens w:val="0"/>
        <w:spacing w:after="0" w:line="480" w:lineRule="exact"/>
        <w:ind w:firstLine="400"/>
        <w:rPr>
          <w:rFonts w:ascii="Times New Roman" w:eastAsia="Times New Roman" w:hAnsi="Times New Roman" w:cs="Times New Roman"/>
          <w:b/>
          <w:bCs/>
          <w:color w:val="000000"/>
          <w:kern w:val="0"/>
          <w:sz w:val="28"/>
          <w:szCs w:val="28"/>
          <w:lang w:val="uk-UA" w:eastAsia="uk-UA" w:bidi="uk-UA"/>
        </w:rPr>
      </w:pPr>
      <w:hyperlink w:anchor="bookmark18" w:tooltip="Current Document">
        <w:r w:rsidRPr="007715C1">
          <w:rPr>
            <w:rFonts w:ascii="Times New Roman" w:eastAsia="Times New Roman" w:hAnsi="Times New Roman" w:cs="Times New Roman"/>
            <w:b/>
            <w:bCs/>
            <w:color w:val="000000"/>
            <w:kern w:val="0"/>
            <w:sz w:val="28"/>
            <w:szCs w:val="28"/>
            <w:lang w:val="uk-UA" w:eastAsia="uk-UA" w:bidi="uk-UA"/>
          </w:rPr>
          <w:t>Висновки до другого розділу</w:t>
        </w:r>
        <w:r w:rsidRPr="007715C1">
          <w:rPr>
            <w:rFonts w:ascii="Times New Roman" w:eastAsia="Times New Roman" w:hAnsi="Times New Roman" w:cs="Times New Roman"/>
            <w:b/>
            <w:bCs/>
            <w:color w:val="000000"/>
            <w:kern w:val="0"/>
            <w:sz w:val="28"/>
            <w:szCs w:val="28"/>
            <w:lang w:val="uk-UA" w:eastAsia="uk-UA" w:bidi="uk-UA"/>
          </w:rPr>
          <w:tab/>
          <w:t>115</w:t>
        </w:r>
      </w:hyperlink>
      <w:r w:rsidRPr="007715C1">
        <w:rPr>
          <w:rFonts w:ascii="Times New Roman" w:eastAsia="Times New Roman" w:hAnsi="Times New Roman" w:cs="Times New Roman"/>
          <w:b/>
          <w:bCs/>
          <w:color w:val="000000"/>
          <w:kern w:val="0"/>
          <w:sz w:val="28"/>
          <w:szCs w:val="28"/>
          <w:lang w:val="uk-UA" w:eastAsia="uk-UA" w:bidi="uk-UA"/>
        </w:rPr>
        <w:fldChar w:fldCharType="end"/>
      </w:r>
    </w:p>
    <w:p w:rsidR="007715C1" w:rsidRPr="007715C1" w:rsidRDefault="007715C1" w:rsidP="007715C1">
      <w:pPr>
        <w:tabs>
          <w:tab w:val="clear" w:pos="709"/>
        </w:tabs>
        <w:suppressAutoHyphens w:val="0"/>
        <w:spacing w:after="0" w:line="480" w:lineRule="exact"/>
        <w:ind w:right="760" w:firstLine="0"/>
        <w:jc w:val="left"/>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Розділ 3 ОРГАНІЗАЦІЙНІ ОСНОВИ ДІЯЛЬНОСТІ ОПЕРАТИВНИХ ПІДРОЗДІЛІВ ПРАВООХОРОННИХ ОРГАНІВ УКРАЇНИ У ПОПЕРЕДЖЕННІ, ВИЯВЛЕННІ ТА ПРИПИНЕННІ ЗЛОЧИНІВ</w:t>
      </w:r>
    </w:p>
    <w:p w:rsidR="007715C1" w:rsidRPr="007715C1" w:rsidRDefault="007715C1" w:rsidP="007715C1">
      <w:pPr>
        <w:tabs>
          <w:tab w:val="clear" w:pos="709"/>
          <w:tab w:val="right" w:leader="dot" w:pos="9587"/>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fldChar w:fldCharType="begin"/>
      </w:r>
      <w:r w:rsidRPr="007715C1">
        <w:rPr>
          <w:rFonts w:ascii="Times New Roman" w:eastAsia="Times New Roman" w:hAnsi="Times New Roman" w:cs="Times New Roman"/>
          <w:b/>
          <w:bCs/>
          <w:color w:val="000000"/>
          <w:kern w:val="0"/>
          <w:sz w:val="28"/>
          <w:szCs w:val="28"/>
          <w:lang w:val="uk-UA" w:eastAsia="uk-UA" w:bidi="uk-UA"/>
        </w:rPr>
        <w:instrText xml:space="preserve"> TOC \o "1-5" \h \z </w:instrText>
      </w:r>
      <w:r w:rsidRPr="007715C1">
        <w:rPr>
          <w:rFonts w:ascii="Times New Roman" w:eastAsia="Times New Roman" w:hAnsi="Times New Roman" w:cs="Times New Roman"/>
          <w:b/>
          <w:bCs/>
          <w:color w:val="000000"/>
          <w:kern w:val="0"/>
          <w:sz w:val="28"/>
          <w:szCs w:val="28"/>
          <w:lang w:val="uk-UA" w:eastAsia="uk-UA" w:bidi="uk-UA"/>
        </w:rPr>
        <w:fldChar w:fldCharType="separate"/>
      </w:r>
      <w:r w:rsidRPr="007715C1">
        <w:rPr>
          <w:rFonts w:ascii="Times New Roman" w:eastAsia="Times New Roman" w:hAnsi="Times New Roman" w:cs="Times New Roman"/>
          <w:b/>
          <w:bCs/>
          <w:color w:val="000000"/>
          <w:kern w:val="0"/>
          <w:sz w:val="28"/>
          <w:szCs w:val="28"/>
          <w:lang w:val="uk-UA" w:eastAsia="uk-UA" w:bidi="uk-UA"/>
        </w:rPr>
        <w:t xml:space="preserve">У СФЕРІ ОБІГУ НАРКОТИЧНИХ ЗАСОБІВ </w:t>
      </w:r>
      <w:r w:rsidRPr="007715C1">
        <w:rPr>
          <w:rFonts w:ascii="Times New Roman" w:eastAsia="Times New Roman" w:hAnsi="Times New Roman" w:cs="Times New Roman"/>
          <w:b/>
          <w:bCs/>
          <w:color w:val="000000"/>
          <w:kern w:val="0"/>
          <w:sz w:val="28"/>
          <w:szCs w:val="28"/>
          <w:lang w:val="uk-UA" w:eastAsia="uk-UA" w:bidi="uk-UA"/>
        </w:rPr>
        <w:tab/>
        <w:t>117</w:t>
      </w:r>
    </w:p>
    <w:p w:rsidR="007715C1" w:rsidRPr="007715C1" w:rsidRDefault="007715C1" w:rsidP="007715C1">
      <w:pPr>
        <w:numPr>
          <w:ilvl w:val="0"/>
          <w:numId w:val="34"/>
        </w:numPr>
        <w:tabs>
          <w:tab w:val="clear" w:pos="709"/>
          <w:tab w:val="left" w:pos="912"/>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Діяльність оперативних підрозділів правоохоронних органів України</w:t>
      </w:r>
    </w:p>
    <w:p w:rsidR="007715C1" w:rsidRPr="007715C1" w:rsidRDefault="007715C1" w:rsidP="007715C1">
      <w:pPr>
        <w:tabs>
          <w:tab w:val="clear" w:pos="709"/>
          <w:tab w:val="left" w:leader="dot" w:pos="913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у попередженні злочинів у сфері обігу наркотичних засобів</w:t>
      </w:r>
      <w:r w:rsidRPr="007715C1">
        <w:rPr>
          <w:rFonts w:ascii="Times New Roman" w:eastAsia="Times New Roman" w:hAnsi="Times New Roman" w:cs="Times New Roman"/>
          <w:b/>
          <w:bCs/>
          <w:color w:val="000000"/>
          <w:kern w:val="0"/>
          <w:sz w:val="28"/>
          <w:szCs w:val="28"/>
          <w:lang w:val="uk-UA" w:eastAsia="uk-UA" w:bidi="uk-UA"/>
        </w:rPr>
        <w:tab/>
        <w:t>117</w:t>
      </w:r>
    </w:p>
    <w:p w:rsidR="007715C1" w:rsidRPr="007715C1" w:rsidRDefault="007715C1" w:rsidP="007715C1">
      <w:pPr>
        <w:numPr>
          <w:ilvl w:val="0"/>
          <w:numId w:val="34"/>
        </w:numPr>
        <w:tabs>
          <w:tab w:val="clear" w:pos="709"/>
          <w:tab w:val="left" w:pos="931"/>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Заходи оперативних підрозділів правоохоронних органів України</w:t>
      </w:r>
    </w:p>
    <w:p w:rsidR="007715C1" w:rsidRPr="007715C1" w:rsidRDefault="007715C1" w:rsidP="007715C1">
      <w:pPr>
        <w:tabs>
          <w:tab w:val="clear" w:pos="709"/>
          <w:tab w:val="right" w:leader="dot" w:pos="9587"/>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у виявленні злочинів у сфері обігу наркотичних засобів</w:t>
      </w:r>
      <w:r w:rsidRPr="007715C1">
        <w:rPr>
          <w:rFonts w:ascii="Times New Roman" w:eastAsia="Times New Roman" w:hAnsi="Times New Roman" w:cs="Times New Roman"/>
          <w:b/>
          <w:bCs/>
          <w:color w:val="000000"/>
          <w:kern w:val="0"/>
          <w:sz w:val="28"/>
          <w:szCs w:val="28"/>
          <w:lang w:val="uk-UA" w:eastAsia="uk-UA" w:bidi="uk-UA"/>
        </w:rPr>
        <w:tab/>
        <w:t>141</w:t>
      </w:r>
    </w:p>
    <w:p w:rsidR="007715C1" w:rsidRPr="007715C1" w:rsidRDefault="007715C1" w:rsidP="007715C1">
      <w:pPr>
        <w:numPr>
          <w:ilvl w:val="0"/>
          <w:numId w:val="34"/>
        </w:numPr>
        <w:tabs>
          <w:tab w:val="clear" w:pos="709"/>
          <w:tab w:val="left" w:pos="931"/>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Методика припинення оперативними підрозділами правоохоронних</w:t>
      </w:r>
    </w:p>
    <w:p w:rsidR="007715C1" w:rsidRPr="007715C1" w:rsidRDefault="007715C1" w:rsidP="007715C1">
      <w:pPr>
        <w:tabs>
          <w:tab w:val="clear" w:pos="709"/>
          <w:tab w:val="right" w:leader="dot" w:pos="9587"/>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органів України злочинів у сфері обігу наркотичних засобів</w:t>
      </w:r>
      <w:r w:rsidRPr="007715C1">
        <w:rPr>
          <w:rFonts w:ascii="Times New Roman" w:eastAsia="Times New Roman" w:hAnsi="Times New Roman" w:cs="Times New Roman"/>
          <w:b/>
          <w:bCs/>
          <w:color w:val="000000"/>
          <w:kern w:val="0"/>
          <w:sz w:val="28"/>
          <w:szCs w:val="28"/>
          <w:lang w:val="uk-UA" w:eastAsia="uk-UA" w:bidi="uk-UA"/>
        </w:rPr>
        <w:tab/>
        <w:t>167</w:t>
      </w:r>
    </w:p>
    <w:p w:rsidR="007715C1" w:rsidRPr="007715C1" w:rsidRDefault="007715C1" w:rsidP="007715C1">
      <w:pPr>
        <w:tabs>
          <w:tab w:val="clear" w:pos="709"/>
          <w:tab w:val="right" w:leader="dot" w:pos="9587"/>
        </w:tabs>
        <w:suppressAutoHyphens w:val="0"/>
        <w:spacing w:after="0" w:line="480" w:lineRule="exact"/>
        <w:ind w:left="400" w:firstLine="0"/>
        <w:rPr>
          <w:rFonts w:ascii="Times New Roman" w:eastAsia="Times New Roman" w:hAnsi="Times New Roman" w:cs="Times New Roman"/>
          <w:b/>
          <w:bCs/>
          <w:color w:val="000000"/>
          <w:kern w:val="0"/>
          <w:sz w:val="28"/>
          <w:szCs w:val="28"/>
          <w:lang w:val="uk-UA" w:eastAsia="uk-UA" w:bidi="uk-UA"/>
        </w:rPr>
      </w:pPr>
      <w:hyperlink w:anchor="bookmark22" w:tooltip="Current Document">
        <w:r w:rsidRPr="007715C1">
          <w:rPr>
            <w:rFonts w:ascii="Times New Roman" w:eastAsia="Times New Roman" w:hAnsi="Times New Roman" w:cs="Times New Roman"/>
            <w:b/>
            <w:bCs/>
            <w:color w:val="000000"/>
            <w:kern w:val="0"/>
            <w:sz w:val="28"/>
            <w:szCs w:val="28"/>
            <w:lang w:val="uk-UA" w:eastAsia="uk-UA" w:bidi="uk-UA"/>
          </w:rPr>
          <w:t>Висновки до третього розділу</w:t>
        </w:r>
        <w:r w:rsidRPr="007715C1">
          <w:rPr>
            <w:rFonts w:ascii="Times New Roman" w:eastAsia="Times New Roman" w:hAnsi="Times New Roman" w:cs="Times New Roman"/>
            <w:b/>
            <w:bCs/>
            <w:color w:val="000000"/>
            <w:kern w:val="0"/>
            <w:sz w:val="28"/>
            <w:szCs w:val="28"/>
            <w:lang w:val="uk-UA" w:eastAsia="uk-UA" w:bidi="uk-UA"/>
          </w:rPr>
          <w:tab/>
          <w:t>193</w:t>
        </w:r>
      </w:hyperlink>
    </w:p>
    <w:p w:rsidR="007715C1" w:rsidRPr="007715C1" w:rsidRDefault="007715C1" w:rsidP="007715C1">
      <w:pPr>
        <w:tabs>
          <w:tab w:val="clear" w:pos="709"/>
          <w:tab w:val="right" w:leader="dot" w:pos="9587"/>
        </w:tabs>
        <w:suppressAutoHyphens w:val="0"/>
        <w:spacing w:after="0" w:line="605" w:lineRule="exact"/>
        <w:ind w:firstLine="0"/>
        <w:rPr>
          <w:rFonts w:ascii="Times New Roman" w:eastAsia="Times New Roman" w:hAnsi="Times New Roman" w:cs="Times New Roman"/>
          <w:b/>
          <w:bCs/>
          <w:color w:val="000000"/>
          <w:kern w:val="0"/>
          <w:sz w:val="28"/>
          <w:szCs w:val="28"/>
          <w:lang w:val="uk-UA" w:eastAsia="uk-UA" w:bidi="uk-UA"/>
        </w:rPr>
      </w:pPr>
      <w:hyperlink w:anchor="bookmark23" w:tooltip="Current Document">
        <w:r w:rsidRPr="007715C1">
          <w:rPr>
            <w:rFonts w:ascii="Times New Roman" w:eastAsia="Times New Roman" w:hAnsi="Times New Roman" w:cs="Times New Roman"/>
            <w:b/>
            <w:bCs/>
            <w:color w:val="000000"/>
            <w:kern w:val="0"/>
            <w:sz w:val="28"/>
            <w:szCs w:val="28"/>
            <w:lang w:val="uk-UA" w:eastAsia="uk-UA" w:bidi="uk-UA"/>
          </w:rPr>
          <w:t>ВИСНОВКИ</w:t>
        </w:r>
        <w:r w:rsidRPr="007715C1">
          <w:rPr>
            <w:rFonts w:ascii="Times New Roman" w:eastAsia="Times New Roman" w:hAnsi="Times New Roman" w:cs="Times New Roman"/>
            <w:b/>
            <w:bCs/>
            <w:color w:val="000000"/>
            <w:kern w:val="0"/>
            <w:sz w:val="28"/>
            <w:szCs w:val="28"/>
            <w:lang w:val="uk-UA" w:eastAsia="uk-UA" w:bidi="uk-UA"/>
          </w:rPr>
          <w:tab/>
          <w:t>196</w:t>
        </w:r>
      </w:hyperlink>
    </w:p>
    <w:p w:rsidR="007715C1" w:rsidRPr="007715C1" w:rsidRDefault="007715C1" w:rsidP="007715C1">
      <w:pPr>
        <w:tabs>
          <w:tab w:val="clear" w:pos="709"/>
          <w:tab w:val="right" w:leader="dot" w:pos="9587"/>
        </w:tabs>
        <w:suppressAutoHyphens w:val="0"/>
        <w:spacing w:after="0" w:line="605" w:lineRule="exact"/>
        <w:ind w:firstLine="0"/>
        <w:rPr>
          <w:rFonts w:ascii="Times New Roman" w:eastAsia="Times New Roman" w:hAnsi="Times New Roman" w:cs="Times New Roman"/>
          <w:b/>
          <w:bCs/>
          <w:color w:val="000000"/>
          <w:kern w:val="0"/>
          <w:sz w:val="28"/>
          <w:szCs w:val="28"/>
          <w:lang w:val="uk-UA" w:eastAsia="uk-UA" w:bidi="uk-UA"/>
        </w:rPr>
      </w:pPr>
      <w:hyperlink w:anchor="bookmark24" w:tooltip="Current Document">
        <w:r w:rsidRPr="007715C1">
          <w:rPr>
            <w:rFonts w:ascii="Times New Roman" w:eastAsia="Times New Roman" w:hAnsi="Times New Roman" w:cs="Times New Roman"/>
            <w:b/>
            <w:bCs/>
            <w:color w:val="000000"/>
            <w:kern w:val="0"/>
            <w:sz w:val="28"/>
            <w:szCs w:val="28"/>
            <w:lang w:val="uk-UA" w:eastAsia="uk-UA" w:bidi="uk-UA"/>
          </w:rPr>
          <w:t>СПИСОК ВИКОРИСТАНИХ ДЖЕРЕЛ</w:t>
        </w:r>
        <w:r w:rsidRPr="007715C1">
          <w:rPr>
            <w:rFonts w:ascii="Times New Roman" w:eastAsia="Times New Roman" w:hAnsi="Times New Roman" w:cs="Times New Roman"/>
            <w:b/>
            <w:bCs/>
            <w:color w:val="000000"/>
            <w:kern w:val="0"/>
            <w:sz w:val="28"/>
            <w:szCs w:val="28"/>
            <w:lang w:val="uk-UA" w:eastAsia="uk-UA" w:bidi="uk-UA"/>
          </w:rPr>
          <w:tab/>
          <w:t>203</w:t>
        </w:r>
      </w:hyperlink>
    </w:p>
    <w:p w:rsidR="007715C1" w:rsidRPr="007715C1" w:rsidRDefault="007715C1" w:rsidP="007715C1">
      <w:pPr>
        <w:tabs>
          <w:tab w:val="clear" w:pos="709"/>
          <w:tab w:val="right" w:leader="dot" w:pos="9587"/>
        </w:tabs>
        <w:suppressAutoHyphens w:val="0"/>
        <w:spacing w:after="0" w:line="605" w:lineRule="exact"/>
        <w:ind w:firstLine="0"/>
        <w:rPr>
          <w:rFonts w:ascii="Times New Roman" w:eastAsia="Times New Roman" w:hAnsi="Times New Roman" w:cs="Times New Roman"/>
          <w:b/>
          <w:bCs/>
          <w:color w:val="000000"/>
          <w:kern w:val="0"/>
          <w:sz w:val="28"/>
          <w:szCs w:val="28"/>
          <w:lang w:val="uk-UA" w:eastAsia="uk-UA" w:bidi="uk-UA"/>
        </w:rPr>
        <w:sectPr w:rsidR="007715C1" w:rsidRPr="007715C1" w:rsidSect="007715C1">
          <w:headerReference w:type="default" r:id="rId9"/>
          <w:type w:val="continuous"/>
          <w:pgSz w:w="11900" w:h="16840"/>
          <w:pgMar w:top="1175" w:right="496" w:bottom="1278" w:left="1636" w:header="0" w:footer="3" w:gutter="0"/>
          <w:cols w:space="720"/>
          <w:noEndnote/>
          <w:titlePg/>
          <w:docGrid w:linePitch="360"/>
        </w:sectPr>
      </w:pPr>
      <w:hyperlink w:anchor="bookmark25" w:tooltip="Current Document">
        <w:r w:rsidRPr="007715C1">
          <w:rPr>
            <w:rFonts w:ascii="Times New Roman" w:eastAsia="Times New Roman" w:hAnsi="Times New Roman" w:cs="Times New Roman"/>
            <w:b/>
            <w:bCs/>
            <w:color w:val="000000"/>
            <w:kern w:val="0"/>
            <w:sz w:val="28"/>
            <w:szCs w:val="28"/>
            <w:lang w:val="uk-UA" w:eastAsia="uk-UA" w:bidi="uk-UA"/>
          </w:rPr>
          <w:t>ДОДАТКИ</w:t>
        </w:r>
        <w:r w:rsidRPr="007715C1">
          <w:rPr>
            <w:rFonts w:ascii="Times New Roman" w:eastAsia="Times New Roman" w:hAnsi="Times New Roman" w:cs="Times New Roman"/>
            <w:b/>
            <w:bCs/>
            <w:color w:val="000000"/>
            <w:kern w:val="0"/>
            <w:sz w:val="28"/>
            <w:szCs w:val="28"/>
            <w:lang w:val="uk-UA" w:eastAsia="uk-UA" w:bidi="uk-UA"/>
          </w:rPr>
          <w:tab/>
          <w:t>229</w:t>
        </w:r>
      </w:hyperlink>
      <w:r w:rsidRPr="007715C1">
        <w:rPr>
          <w:rFonts w:ascii="Times New Roman" w:eastAsia="Times New Roman" w:hAnsi="Times New Roman" w:cs="Times New Roman"/>
          <w:b/>
          <w:bCs/>
          <w:color w:val="000000"/>
          <w:kern w:val="0"/>
          <w:sz w:val="28"/>
          <w:szCs w:val="28"/>
          <w:lang w:val="uk-UA" w:eastAsia="uk-UA" w:bidi="uk-UA"/>
        </w:rPr>
        <w:fldChar w:fldCharType="end"/>
      </w:r>
    </w:p>
    <w:p w:rsidR="007715C1" w:rsidRPr="007715C1" w:rsidRDefault="007715C1" w:rsidP="007715C1">
      <w:pPr>
        <w:keepNext/>
        <w:keepLines/>
        <w:tabs>
          <w:tab w:val="clear" w:pos="709"/>
        </w:tabs>
        <w:suppressAutoHyphens w:val="0"/>
        <w:spacing w:after="477" w:line="280" w:lineRule="exact"/>
        <w:ind w:firstLine="0"/>
        <w:jc w:val="center"/>
        <w:outlineLvl w:val="0"/>
        <w:rPr>
          <w:rFonts w:ascii="Times New Roman" w:eastAsia="Times New Roman" w:hAnsi="Times New Roman" w:cs="Times New Roman"/>
          <w:b/>
          <w:bCs/>
          <w:color w:val="000000"/>
          <w:kern w:val="0"/>
          <w:sz w:val="28"/>
          <w:szCs w:val="28"/>
          <w:lang w:val="uk-UA" w:eastAsia="uk-UA" w:bidi="uk-UA"/>
        </w:rPr>
      </w:pPr>
      <w:bookmarkStart w:id="1" w:name="bookmark13"/>
      <w:r w:rsidRPr="007715C1">
        <w:rPr>
          <w:rFonts w:ascii="Times New Roman" w:eastAsia="Times New Roman" w:hAnsi="Times New Roman" w:cs="Times New Roman"/>
          <w:b/>
          <w:bCs/>
          <w:color w:val="000000"/>
          <w:kern w:val="0"/>
          <w:sz w:val="28"/>
          <w:szCs w:val="28"/>
          <w:lang w:val="uk-UA" w:eastAsia="uk-UA" w:bidi="uk-UA"/>
        </w:rPr>
        <w:t>ПЕРЕЛІК УМОВНИХ ПОЗНАЧЕНЬ</w:t>
      </w:r>
      <w:bookmarkEnd w:id="1"/>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БНОН - боротьба з незаконним обігом наркотиків</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ДМСУ - Державна міграційна служба України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ДФСУ - Державна фіскальна служба України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ДПСУ - Державна прикордонна служба України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ДПтСУ - Державна пенітенціарна служба України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ДЗЕ - Департамент захисту економіки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ЄРДР - Єдиний реєстр досудових розслідувань</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КР - карний розшук</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ККУ - Кримінальний кодекс України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 xml:space="preserve">КПКУ - Кримінальний процесуальний </w:t>
      </w:r>
      <w:r w:rsidRPr="007715C1">
        <w:rPr>
          <w:rFonts w:ascii="Times New Roman" w:eastAsia="Times New Roman" w:hAnsi="Times New Roman" w:cs="Times New Roman"/>
          <w:color w:val="000000"/>
          <w:kern w:val="0"/>
          <w:sz w:val="28"/>
          <w:szCs w:val="28"/>
          <w:lang w:eastAsia="ru-RU" w:bidi="ru-RU"/>
        </w:rPr>
        <w:t xml:space="preserve">кодекс </w:t>
      </w:r>
      <w:r w:rsidRPr="007715C1">
        <w:rPr>
          <w:rFonts w:ascii="Times New Roman" w:eastAsia="Times New Roman" w:hAnsi="Times New Roman" w:cs="Times New Roman"/>
          <w:color w:val="000000"/>
          <w:kern w:val="0"/>
          <w:sz w:val="28"/>
          <w:szCs w:val="28"/>
          <w:lang w:val="uk-UA" w:eastAsia="uk-UA" w:bidi="uk-UA"/>
        </w:rPr>
        <w:t>України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МДЗУ - Міністерство доходів і зборів України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МОЗ - Міністерство охорони здоров’я</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НОН - незаконний обіг наркотиків</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НПУ - Національна поліція України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ОЗГ - організована злочинна група</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ОРД - оперативно-розшукова діяльність</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ОРЗ - оперативно-розшуковий захід</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ОРС - оперативно-розшукова справа</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ПЛ - підпільні лабораторії</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РНБО - Рада національної безпеки та оборони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 xml:space="preserve">СБУ - </w:t>
      </w:r>
      <w:r w:rsidRPr="007715C1">
        <w:rPr>
          <w:rFonts w:ascii="Times New Roman" w:eastAsia="Times New Roman" w:hAnsi="Times New Roman" w:cs="Times New Roman"/>
          <w:color w:val="000000"/>
          <w:kern w:val="0"/>
          <w:sz w:val="28"/>
          <w:szCs w:val="28"/>
          <w:lang w:eastAsia="ru-RU" w:bidi="ru-RU"/>
        </w:rPr>
        <w:t xml:space="preserve">Служба </w:t>
      </w:r>
      <w:r w:rsidRPr="007715C1">
        <w:rPr>
          <w:rFonts w:ascii="Times New Roman" w:eastAsia="Times New Roman" w:hAnsi="Times New Roman" w:cs="Times New Roman"/>
          <w:color w:val="000000"/>
          <w:kern w:val="0"/>
          <w:sz w:val="28"/>
          <w:szCs w:val="28"/>
          <w:lang w:val="uk-UA" w:eastAsia="uk-UA" w:bidi="uk-UA"/>
        </w:rPr>
        <w:t>безпеки України</w:t>
      </w:r>
    </w:p>
    <w:p w:rsidR="007715C1" w:rsidRPr="007715C1" w:rsidRDefault="007715C1" w:rsidP="007715C1">
      <w:pPr>
        <w:tabs>
          <w:tab w:val="clear" w:pos="709"/>
        </w:tabs>
        <w:suppressAutoHyphens w:val="0"/>
        <w:spacing w:after="0" w:line="480" w:lineRule="exact"/>
        <w:ind w:left="740" w:firstLine="0"/>
        <w:jc w:val="left"/>
        <w:rPr>
          <w:rFonts w:ascii="Times New Roman" w:eastAsia="Times New Roman" w:hAnsi="Times New Roman" w:cs="Times New Roman"/>
          <w:color w:val="000000"/>
          <w:kern w:val="0"/>
          <w:sz w:val="28"/>
          <w:szCs w:val="28"/>
          <w:lang w:val="uk-UA" w:eastAsia="uk-UA" w:bidi="uk-UA"/>
        </w:rPr>
        <w:sectPr w:rsidR="007715C1" w:rsidRPr="007715C1">
          <w:pgSz w:w="11900" w:h="16840"/>
          <w:pgMar w:top="1229" w:right="541" w:bottom="1229" w:left="1669" w:header="0" w:footer="3" w:gutter="0"/>
          <w:cols w:space="720"/>
          <w:noEndnote/>
          <w:docGrid w:linePitch="360"/>
        </w:sectPr>
      </w:pPr>
      <w:r w:rsidRPr="007715C1">
        <w:rPr>
          <w:rFonts w:ascii="Times New Roman" w:eastAsia="Times New Roman" w:hAnsi="Times New Roman" w:cs="Times New Roman"/>
          <w:color w:val="000000"/>
          <w:kern w:val="0"/>
          <w:sz w:val="28"/>
          <w:szCs w:val="28"/>
          <w:lang w:val="uk-UA" w:eastAsia="uk-UA" w:bidi="uk-UA"/>
        </w:rPr>
        <w:t>УВП - установи виконання покарань</w:t>
      </w:r>
    </w:p>
    <w:p w:rsidR="007715C1" w:rsidRPr="007715C1" w:rsidRDefault="007715C1" w:rsidP="007715C1">
      <w:pPr>
        <w:keepNext/>
        <w:keepLines/>
        <w:tabs>
          <w:tab w:val="clear" w:pos="709"/>
        </w:tabs>
        <w:suppressAutoHyphens w:val="0"/>
        <w:spacing w:after="477" w:line="280" w:lineRule="exact"/>
        <w:ind w:left="20" w:firstLine="0"/>
        <w:jc w:val="center"/>
        <w:outlineLvl w:val="0"/>
        <w:rPr>
          <w:rFonts w:ascii="Times New Roman" w:eastAsia="Times New Roman" w:hAnsi="Times New Roman" w:cs="Times New Roman"/>
          <w:b/>
          <w:bCs/>
          <w:color w:val="000000"/>
          <w:kern w:val="0"/>
          <w:sz w:val="28"/>
          <w:szCs w:val="28"/>
          <w:lang w:val="uk-UA" w:eastAsia="uk-UA" w:bidi="uk-UA"/>
        </w:rPr>
      </w:pPr>
      <w:bookmarkStart w:id="2" w:name="bookmark14"/>
      <w:r w:rsidRPr="007715C1">
        <w:rPr>
          <w:rFonts w:ascii="Times New Roman" w:eastAsia="Times New Roman" w:hAnsi="Times New Roman" w:cs="Times New Roman"/>
          <w:b/>
          <w:bCs/>
          <w:color w:val="000000"/>
          <w:kern w:val="0"/>
          <w:sz w:val="28"/>
          <w:szCs w:val="28"/>
          <w:lang w:val="uk-UA" w:eastAsia="uk-UA" w:bidi="uk-UA"/>
        </w:rPr>
        <w:t>ВСТУП</w:t>
      </w:r>
      <w:bookmarkEnd w:id="2"/>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 xml:space="preserve">Обґрунтування вибору теми дослідження. </w:t>
      </w:r>
      <w:r w:rsidRPr="007715C1">
        <w:rPr>
          <w:rFonts w:ascii="Times New Roman" w:eastAsia="Times New Roman" w:hAnsi="Times New Roman" w:cs="Times New Roman"/>
          <w:color w:val="000000"/>
          <w:kern w:val="0"/>
          <w:sz w:val="28"/>
          <w:szCs w:val="28"/>
          <w:lang w:val="uk-UA" w:eastAsia="uk-UA" w:bidi="uk-UA"/>
        </w:rPr>
        <w:t>В період незалежності перед Україною поряд з численними соціально-економічними труднощами постала проблема наркоманії та нелегального розповсюдження наркотиків, яка охоплює дедалі ширші кола нашого суспільства й істотно позначається на морально- психологічній атмосфері соціуму, негативно впливає на економіку, політику і правопорядок. Зростає й рівень пов’язаної з наркотиками злочинності.</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Негативна динаміка цього явища вимагає від оперативних підрозділів правоохоронних органів (Міністерства внутрішніх справ України, Служби безпеки України, Державної фіскальної служби України, Державної прикордонної служби України, Державної пенітенціарної служби України) посилювати адекватні заходи протидії злочинам у сфері обігу наркотичних засобів. Використання специфічних сил, засобів і заходів є одним з найважливіших компонентів успішної роботи цих органів для вирішення завдань, покладених на них законодавством. Проте потенціал оперативних підрозділів правоохоронних органів України реалізується в цій сфері неефективно, що засвідчує й статистика. Адже в Україні простежується тенденція до постійного зростання кількості осіб, які вживають наркотичні засоби не за медичним призначенням, водночас рівень виявлення злочинів у цій сфері знижується.</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Так, на початку 1993 р. офіційно на обліку було зареєстровано 33,5 тис. споживачів наркотиків, а 2016-го - понад 150 тис., серед яких 47,6 тис. з діагнозом «наркоманія», 70% наркоманів - молодь до 25 років. Щодо виявлених правоохоронними органами злочинів у сфері обігу наркотичних засобів, то 2005 р. це було 65 017 злочинів, 2006 р. - 64 330, 2007 р. - 64 838, 2008 р. - 63 666, 2009 р. - 57 624, 2010 р. - 56 878, 2011 р. - 55 388, 2012 р. - 45 300, 2013 р. - 32 700, 2014 р. - 30 494, 2015 р. - 25325, 2016 р. - 23 029</w:t>
      </w:r>
      <w:r w:rsidRPr="007715C1">
        <w:rPr>
          <w:rFonts w:ascii="Times New Roman" w:eastAsia="Times New Roman" w:hAnsi="Times New Roman" w:cs="Times New Roman"/>
          <w:color w:val="000000"/>
          <w:kern w:val="0"/>
          <w:sz w:val="28"/>
          <w:szCs w:val="28"/>
          <w:vertAlign w:val="superscript"/>
          <w:lang w:val="uk-UA" w:eastAsia="uk-UA" w:bidi="uk-UA"/>
        </w:rPr>
        <w:footnoteReference w:id="1"/>
      </w:r>
      <w:r w:rsidRPr="007715C1">
        <w:rPr>
          <w:rFonts w:ascii="Times New Roman" w:eastAsia="Times New Roman" w:hAnsi="Times New Roman" w:cs="Times New Roman"/>
          <w:color w:val="000000"/>
          <w:kern w:val="0"/>
          <w:sz w:val="28"/>
          <w:szCs w:val="28"/>
          <w:lang w:val="uk-UA" w:eastAsia="uk-UA" w:bidi="uk-UA"/>
        </w:rPr>
        <w:t>.</w:t>
      </w:r>
    </w:p>
    <w:p w:rsidR="007715C1" w:rsidRPr="007715C1" w:rsidRDefault="007715C1" w:rsidP="007715C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Навіть відбуваючи покарання в місцях позбавлення волі, засуджені надалі скоюють злочини у сфері обігу наркотичних засобів. За даними ДПтС України, 2011 р. виявлено 159 злочинів у сфері обігу наркотичних засобів, 2012 р. - 188, 2013 р. - 161, 2014 р. - 119, 2015 р. - 110, 2016 р. - 89</w:t>
      </w:r>
      <w:r w:rsidRPr="007715C1">
        <w:rPr>
          <w:rFonts w:ascii="Times New Roman" w:eastAsia="Times New Roman" w:hAnsi="Times New Roman" w:cs="Times New Roman"/>
          <w:color w:val="000000"/>
          <w:kern w:val="0"/>
          <w:sz w:val="28"/>
          <w:szCs w:val="28"/>
          <w:vertAlign w:val="superscript"/>
          <w:lang w:val="uk-UA" w:eastAsia="uk-UA" w:bidi="uk-UA"/>
        </w:rPr>
        <w:footnoteReference w:id="2"/>
      </w:r>
      <w:r w:rsidRPr="007715C1">
        <w:rPr>
          <w:rFonts w:ascii="Times New Roman" w:eastAsia="Times New Roman" w:hAnsi="Times New Roman" w:cs="Times New Roman"/>
          <w:color w:val="000000"/>
          <w:kern w:val="0"/>
          <w:sz w:val="28"/>
          <w:szCs w:val="28"/>
          <w:lang w:val="uk-UA" w:eastAsia="uk-UA" w:bidi="uk-UA"/>
        </w:rPr>
        <w:t>.</w:t>
      </w:r>
    </w:p>
    <w:p w:rsidR="007715C1" w:rsidRPr="007715C1" w:rsidRDefault="007715C1" w:rsidP="007715C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 xml:space="preserve">Проблеми протидії оперативних підрозділів злочинам у сфері обігу наркотичних засобів у радянську добу досліджували такі вчені: </w:t>
      </w:r>
      <w:r w:rsidRPr="007715C1">
        <w:rPr>
          <w:rFonts w:ascii="Times New Roman" w:eastAsia="Times New Roman" w:hAnsi="Times New Roman" w:cs="Times New Roman"/>
          <w:color w:val="000000"/>
          <w:kern w:val="0"/>
          <w:sz w:val="28"/>
          <w:szCs w:val="28"/>
          <w:lang w:val="en-US" w:eastAsia="en-US" w:bidi="en-US"/>
        </w:rPr>
        <w:t>P</w:t>
      </w:r>
      <w:r w:rsidRPr="007715C1">
        <w:rPr>
          <w:rFonts w:ascii="Times New Roman" w:eastAsia="Times New Roman" w:hAnsi="Times New Roman" w:cs="Times New Roman"/>
          <w:color w:val="000000"/>
          <w:kern w:val="0"/>
          <w:sz w:val="28"/>
          <w:szCs w:val="28"/>
          <w:lang w:val="uk-UA" w:eastAsia="en-US" w:bidi="en-US"/>
        </w:rPr>
        <w:t xml:space="preserve">. </w:t>
      </w:r>
      <w:r w:rsidRPr="007715C1">
        <w:rPr>
          <w:rFonts w:ascii="Times New Roman" w:eastAsia="Times New Roman" w:hAnsi="Times New Roman" w:cs="Times New Roman"/>
          <w:color w:val="000000"/>
          <w:kern w:val="0"/>
          <w:sz w:val="28"/>
          <w:szCs w:val="28"/>
          <w:lang w:val="en-US" w:eastAsia="en-US" w:bidi="en-US"/>
        </w:rPr>
        <w:t>C</w:t>
      </w:r>
      <w:r w:rsidRPr="007715C1">
        <w:rPr>
          <w:rFonts w:ascii="Times New Roman" w:eastAsia="Times New Roman" w:hAnsi="Times New Roman" w:cs="Times New Roman"/>
          <w:color w:val="000000"/>
          <w:kern w:val="0"/>
          <w:sz w:val="28"/>
          <w:szCs w:val="28"/>
          <w:lang w:val="uk-UA" w:eastAsia="en-US" w:bidi="en-US"/>
        </w:rPr>
        <w:t xml:space="preserve">. </w:t>
      </w:r>
      <w:r w:rsidRPr="007715C1">
        <w:rPr>
          <w:rFonts w:ascii="Times New Roman" w:eastAsia="Times New Roman" w:hAnsi="Times New Roman" w:cs="Times New Roman"/>
          <w:color w:val="000000"/>
          <w:kern w:val="0"/>
          <w:sz w:val="28"/>
          <w:szCs w:val="28"/>
          <w:lang w:val="uk-UA" w:eastAsia="uk-UA" w:bidi="uk-UA"/>
        </w:rPr>
        <w:t xml:space="preserve">Бєлкін, І. І. Великошин, П. В. </w:t>
      </w:r>
      <w:r w:rsidRPr="007715C1">
        <w:rPr>
          <w:rFonts w:ascii="Times New Roman" w:eastAsia="Times New Roman" w:hAnsi="Times New Roman" w:cs="Times New Roman"/>
          <w:color w:val="000000"/>
          <w:kern w:val="0"/>
          <w:sz w:val="28"/>
          <w:szCs w:val="28"/>
          <w:lang w:val="uk-UA" w:eastAsia="ru-RU" w:bidi="ru-RU"/>
        </w:rPr>
        <w:t xml:space="preserve">Гончаров, </w:t>
      </w:r>
      <w:r w:rsidRPr="007715C1">
        <w:rPr>
          <w:rFonts w:ascii="Times New Roman" w:eastAsia="Times New Roman" w:hAnsi="Times New Roman" w:cs="Times New Roman"/>
          <w:color w:val="000000"/>
          <w:kern w:val="0"/>
          <w:sz w:val="28"/>
          <w:szCs w:val="28"/>
          <w:lang w:val="uk-UA" w:eastAsia="uk-UA" w:bidi="uk-UA"/>
        </w:rPr>
        <w:t xml:space="preserve">Б. Є. Закіров, </w:t>
      </w:r>
      <w:r w:rsidRPr="007715C1">
        <w:rPr>
          <w:rFonts w:ascii="Times New Roman" w:eastAsia="Times New Roman" w:hAnsi="Times New Roman" w:cs="Times New Roman"/>
          <w:color w:val="000000"/>
          <w:kern w:val="0"/>
          <w:sz w:val="28"/>
          <w:szCs w:val="28"/>
          <w:lang w:val="uk-UA" w:eastAsia="ru-RU" w:bidi="ru-RU"/>
        </w:rPr>
        <w:t xml:space="preserve">Г. </w:t>
      </w:r>
      <w:r w:rsidRPr="007715C1">
        <w:rPr>
          <w:rFonts w:ascii="Times New Roman" w:eastAsia="Times New Roman" w:hAnsi="Times New Roman" w:cs="Times New Roman"/>
          <w:color w:val="000000"/>
          <w:kern w:val="0"/>
          <w:sz w:val="28"/>
          <w:szCs w:val="28"/>
          <w:lang w:val="uk-UA" w:eastAsia="uk-UA" w:bidi="uk-UA"/>
        </w:rPr>
        <w:t xml:space="preserve">Т. </w:t>
      </w:r>
      <w:r w:rsidRPr="007715C1">
        <w:rPr>
          <w:rFonts w:ascii="Times New Roman" w:eastAsia="Times New Roman" w:hAnsi="Times New Roman" w:cs="Times New Roman"/>
          <w:color w:val="000000"/>
          <w:kern w:val="0"/>
          <w:sz w:val="28"/>
          <w:szCs w:val="28"/>
          <w:lang w:val="uk-UA" w:eastAsia="ru-RU" w:bidi="ru-RU"/>
        </w:rPr>
        <w:t xml:space="preserve">Кабанов, </w:t>
      </w:r>
      <w:r w:rsidRPr="007715C1">
        <w:rPr>
          <w:rFonts w:ascii="Times New Roman" w:eastAsia="Times New Roman" w:hAnsi="Times New Roman" w:cs="Times New Roman"/>
          <w:color w:val="000000"/>
          <w:kern w:val="0"/>
          <w:sz w:val="28"/>
          <w:szCs w:val="28"/>
          <w:lang w:val="uk-UA" w:eastAsia="uk-UA" w:bidi="uk-UA"/>
        </w:rPr>
        <w:t xml:space="preserve">О. П. Калінін, С. І. Кравець, В. І. Корячкін, В. </w:t>
      </w:r>
      <w:r w:rsidRPr="007715C1">
        <w:rPr>
          <w:rFonts w:ascii="Times New Roman" w:eastAsia="Times New Roman" w:hAnsi="Times New Roman" w:cs="Times New Roman"/>
          <w:color w:val="000000"/>
          <w:kern w:val="0"/>
          <w:sz w:val="28"/>
          <w:szCs w:val="28"/>
          <w:lang w:val="uk-UA" w:eastAsia="ru-RU" w:bidi="ru-RU"/>
        </w:rPr>
        <w:t xml:space="preserve">А. Лукашов, </w:t>
      </w:r>
      <w:r w:rsidRPr="007715C1">
        <w:rPr>
          <w:rFonts w:ascii="Times New Roman" w:eastAsia="Times New Roman" w:hAnsi="Times New Roman" w:cs="Times New Roman"/>
          <w:color w:val="000000"/>
          <w:kern w:val="0"/>
          <w:sz w:val="28"/>
          <w:szCs w:val="28"/>
          <w:lang w:val="uk-UA" w:eastAsia="uk-UA" w:bidi="uk-UA"/>
        </w:rPr>
        <w:t xml:space="preserve">Д. Н. </w:t>
      </w:r>
      <w:r w:rsidRPr="007715C1">
        <w:rPr>
          <w:rFonts w:ascii="Times New Roman" w:eastAsia="Times New Roman" w:hAnsi="Times New Roman" w:cs="Times New Roman"/>
          <w:color w:val="000000"/>
          <w:kern w:val="0"/>
          <w:sz w:val="28"/>
          <w:szCs w:val="28"/>
          <w:lang w:val="uk-UA" w:eastAsia="ru-RU" w:bidi="ru-RU"/>
        </w:rPr>
        <w:t xml:space="preserve">Назарбаев, Л. </w:t>
      </w:r>
      <w:r w:rsidRPr="007715C1">
        <w:rPr>
          <w:rFonts w:ascii="Times New Roman" w:eastAsia="Times New Roman" w:hAnsi="Times New Roman" w:cs="Times New Roman"/>
          <w:color w:val="000000"/>
          <w:kern w:val="0"/>
          <w:sz w:val="28"/>
          <w:szCs w:val="28"/>
          <w:lang w:val="uk-UA" w:eastAsia="uk-UA" w:bidi="uk-UA"/>
        </w:rPr>
        <w:t xml:space="preserve">П. Ніколаєв, Б. П. </w:t>
      </w:r>
      <w:r w:rsidRPr="007715C1">
        <w:rPr>
          <w:rFonts w:ascii="Times New Roman" w:eastAsia="Times New Roman" w:hAnsi="Times New Roman" w:cs="Times New Roman"/>
          <w:color w:val="000000"/>
          <w:kern w:val="0"/>
          <w:sz w:val="28"/>
          <w:szCs w:val="28"/>
          <w:lang w:val="uk-UA" w:eastAsia="ru-RU" w:bidi="ru-RU"/>
        </w:rPr>
        <w:t xml:space="preserve">Орлов, </w:t>
      </w:r>
      <w:r w:rsidRPr="007715C1">
        <w:rPr>
          <w:rFonts w:ascii="Times New Roman" w:eastAsia="Times New Roman" w:hAnsi="Times New Roman" w:cs="Times New Roman"/>
          <w:color w:val="000000"/>
          <w:kern w:val="0"/>
          <w:sz w:val="28"/>
          <w:szCs w:val="28"/>
          <w:lang w:val="uk-UA" w:eastAsia="uk-UA" w:bidi="uk-UA"/>
        </w:rPr>
        <w:t xml:space="preserve">В. К. Панкін, М. </w:t>
      </w:r>
      <w:r w:rsidRPr="007715C1">
        <w:rPr>
          <w:rFonts w:ascii="Times New Roman" w:eastAsia="Times New Roman" w:hAnsi="Times New Roman" w:cs="Times New Roman"/>
          <w:color w:val="000000"/>
          <w:kern w:val="0"/>
          <w:sz w:val="28"/>
          <w:szCs w:val="28"/>
          <w:lang w:val="uk-UA" w:eastAsia="ru-RU" w:bidi="ru-RU"/>
        </w:rPr>
        <w:t xml:space="preserve">Л. </w:t>
      </w:r>
      <w:r w:rsidRPr="007715C1">
        <w:rPr>
          <w:rFonts w:ascii="Times New Roman" w:eastAsia="Times New Roman" w:hAnsi="Times New Roman" w:cs="Times New Roman"/>
          <w:color w:val="000000"/>
          <w:kern w:val="0"/>
          <w:sz w:val="28"/>
          <w:szCs w:val="28"/>
          <w:lang w:val="uk-UA" w:eastAsia="uk-UA" w:bidi="uk-UA"/>
        </w:rPr>
        <w:t xml:space="preserve">Пулатов, </w:t>
      </w:r>
      <w:r w:rsidRPr="007715C1">
        <w:rPr>
          <w:rFonts w:ascii="Times New Roman" w:eastAsia="Times New Roman" w:hAnsi="Times New Roman" w:cs="Times New Roman"/>
          <w:color w:val="000000"/>
          <w:kern w:val="0"/>
          <w:sz w:val="28"/>
          <w:szCs w:val="28"/>
          <w:lang w:val="uk-UA" w:eastAsia="ru-RU" w:bidi="ru-RU"/>
        </w:rPr>
        <w:t xml:space="preserve">О. </w:t>
      </w:r>
      <w:r w:rsidRPr="007715C1">
        <w:rPr>
          <w:rFonts w:ascii="Times New Roman" w:eastAsia="Times New Roman" w:hAnsi="Times New Roman" w:cs="Times New Roman"/>
          <w:color w:val="000000"/>
          <w:kern w:val="0"/>
          <w:sz w:val="28"/>
          <w:szCs w:val="28"/>
          <w:lang w:val="uk-UA" w:eastAsia="uk-UA" w:bidi="uk-UA"/>
        </w:rPr>
        <w:t xml:space="preserve">М. </w:t>
      </w:r>
      <w:r w:rsidRPr="007715C1">
        <w:rPr>
          <w:rFonts w:ascii="Times New Roman" w:eastAsia="Times New Roman" w:hAnsi="Times New Roman" w:cs="Times New Roman"/>
          <w:color w:val="000000"/>
          <w:kern w:val="0"/>
          <w:sz w:val="28"/>
          <w:szCs w:val="28"/>
          <w:lang w:val="uk-UA" w:eastAsia="ru-RU" w:bidi="ru-RU"/>
        </w:rPr>
        <w:t xml:space="preserve">Сергеев, </w:t>
      </w:r>
      <w:r w:rsidRPr="007715C1">
        <w:rPr>
          <w:rFonts w:ascii="Times New Roman" w:eastAsia="Times New Roman" w:hAnsi="Times New Roman" w:cs="Times New Roman"/>
          <w:color w:val="000000"/>
          <w:kern w:val="0"/>
          <w:sz w:val="28"/>
          <w:szCs w:val="28"/>
          <w:lang w:val="uk-UA" w:eastAsia="uk-UA" w:bidi="uk-UA"/>
        </w:rPr>
        <w:t xml:space="preserve">В. М. Смітієнко, В. П. Тихоненко, Ю. </w:t>
      </w:r>
      <w:r w:rsidRPr="007715C1">
        <w:rPr>
          <w:rFonts w:ascii="Times New Roman" w:eastAsia="Times New Roman" w:hAnsi="Times New Roman" w:cs="Times New Roman"/>
          <w:color w:val="000000"/>
          <w:kern w:val="0"/>
          <w:sz w:val="28"/>
          <w:szCs w:val="28"/>
          <w:lang w:val="uk-UA" w:eastAsia="ru-RU" w:bidi="ru-RU"/>
        </w:rPr>
        <w:t xml:space="preserve">С. </w:t>
      </w:r>
      <w:r w:rsidRPr="007715C1">
        <w:rPr>
          <w:rFonts w:ascii="Times New Roman" w:eastAsia="Times New Roman" w:hAnsi="Times New Roman" w:cs="Times New Roman"/>
          <w:color w:val="000000"/>
          <w:kern w:val="0"/>
          <w:sz w:val="28"/>
          <w:szCs w:val="28"/>
          <w:lang w:val="uk-UA" w:eastAsia="uk-UA" w:bidi="uk-UA"/>
        </w:rPr>
        <w:t xml:space="preserve">Хоменкер, Б. Я. </w:t>
      </w:r>
      <w:r w:rsidRPr="007715C1">
        <w:rPr>
          <w:rFonts w:ascii="Times New Roman" w:eastAsia="Times New Roman" w:hAnsi="Times New Roman" w:cs="Times New Roman"/>
          <w:color w:val="000000"/>
          <w:kern w:val="0"/>
          <w:sz w:val="28"/>
          <w:szCs w:val="28"/>
          <w:lang w:val="uk-UA" w:eastAsia="ru-RU" w:bidi="ru-RU"/>
        </w:rPr>
        <w:t xml:space="preserve">Штейнбрик, </w:t>
      </w:r>
      <w:r w:rsidRPr="007715C1">
        <w:rPr>
          <w:rFonts w:ascii="Times New Roman" w:eastAsia="Times New Roman" w:hAnsi="Times New Roman" w:cs="Times New Roman"/>
          <w:color w:val="000000"/>
          <w:kern w:val="0"/>
          <w:sz w:val="28"/>
          <w:szCs w:val="28"/>
          <w:lang w:val="uk-UA" w:eastAsia="uk-UA" w:bidi="uk-UA"/>
        </w:rPr>
        <w:t xml:space="preserve">Ю. </w:t>
      </w:r>
      <w:r w:rsidRPr="007715C1">
        <w:rPr>
          <w:rFonts w:ascii="Times New Roman" w:eastAsia="Times New Roman" w:hAnsi="Times New Roman" w:cs="Times New Roman"/>
          <w:color w:val="000000"/>
          <w:kern w:val="0"/>
          <w:sz w:val="28"/>
          <w:szCs w:val="28"/>
          <w:lang w:val="uk-UA" w:eastAsia="ru-RU" w:bidi="ru-RU"/>
        </w:rPr>
        <w:t xml:space="preserve">К. Щербаков </w:t>
      </w:r>
      <w:r w:rsidRPr="007715C1">
        <w:rPr>
          <w:rFonts w:ascii="Times New Roman" w:eastAsia="Times New Roman" w:hAnsi="Times New Roman" w:cs="Times New Roman"/>
          <w:color w:val="000000"/>
          <w:kern w:val="0"/>
          <w:sz w:val="28"/>
          <w:szCs w:val="28"/>
          <w:lang w:val="uk-UA" w:eastAsia="uk-UA" w:bidi="uk-UA"/>
        </w:rPr>
        <w:t>та ін.</w:t>
      </w:r>
    </w:p>
    <w:p w:rsidR="007715C1" w:rsidRPr="007715C1" w:rsidRDefault="007715C1" w:rsidP="007715C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 xml:space="preserve">Теоретичним підґрунтям дисертаційного дослідження стали також праці українських і зарубіжних учених та практиків: М. М. </w:t>
      </w:r>
      <w:r w:rsidRPr="007715C1">
        <w:rPr>
          <w:rFonts w:ascii="Times New Roman" w:eastAsia="Times New Roman" w:hAnsi="Times New Roman" w:cs="Times New Roman"/>
          <w:color w:val="000000"/>
          <w:kern w:val="0"/>
          <w:sz w:val="28"/>
          <w:szCs w:val="28"/>
          <w:lang w:val="uk-UA" w:eastAsia="ru-RU" w:bidi="ru-RU"/>
        </w:rPr>
        <w:t xml:space="preserve">Андреева, </w:t>
      </w:r>
      <w:r w:rsidRPr="007715C1">
        <w:rPr>
          <w:rFonts w:ascii="Times New Roman" w:eastAsia="Times New Roman" w:hAnsi="Times New Roman" w:cs="Times New Roman"/>
          <w:color w:val="000000"/>
          <w:kern w:val="0"/>
          <w:sz w:val="28"/>
          <w:szCs w:val="28"/>
          <w:lang w:val="uk-UA" w:eastAsia="uk-UA" w:bidi="uk-UA"/>
        </w:rPr>
        <w:t xml:space="preserve">Ю. В. Бауліна, В. І. Борисова, Ю. Н. Гальчинського, І. М. Гриненко, Л. В. Дороша, А. Ф. Думки, В. Б. Калиновського, Д. В. Карауша, О. Б. Керницького, А. П. Кіцула, І. І. Ковальчука, К. Г. Костенка, М. Лемешко, Є. В. Лизогубенка, О. О. Лойфа, О. О. Михайлецького, В. В. Недільського, Д. Й. Никифорчука, Д. О. Ноздріна, Р. М. Павленка, О. І. Перепелиці, В. Г. Пшеничного, Е. В. Расюка, </w:t>
      </w:r>
      <w:r w:rsidRPr="007715C1">
        <w:rPr>
          <w:rFonts w:ascii="Times New Roman" w:eastAsia="Times New Roman" w:hAnsi="Times New Roman" w:cs="Times New Roman"/>
          <w:color w:val="000000"/>
          <w:kern w:val="0"/>
          <w:sz w:val="28"/>
          <w:szCs w:val="28"/>
          <w:lang w:val="uk-UA" w:eastAsia="ru-RU" w:bidi="ru-RU"/>
        </w:rPr>
        <w:t xml:space="preserve">С. </w:t>
      </w:r>
      <w:r w:rsidRPr="007715C1">
        <w:rPr>
          <w:rFonts w:ascii="Times New Roman" w:eastAsia="Times New Roman" w:hAnsi="Times New Roman" w:cs="Times New Roman"/>
          <w:color w:val="000000"/>
          <w:kern w:val="0"/>
          <w:sz w:val="28"/>
          <w:szCs w:val="28"/>
          <w:lang w:val="uk-UA" w:eastAsia="uk-UA" w:bidi="uk-UA"/>
        </w:rPr>
        <w:t xml:space="preserve">Д. </w:t>
      </w:r>
      <w:r w:rsidRPr="007715C1">
        <w:rPr>
          <w:rFonts w:ascii="Times New Roman" w:eastAsia="Times New Roman" w:hAnsi="Times New Roman" w:cs="Times New Roman"/>
          <w:color w:val="000000"/>
          <w:kern w:val="0"/>
          <w:sz w:val="28"/>
          <w:szCs w:val="28"/>
          <w:lang w:val="uk-UA" w:eastAsia="ru-RU" w:bidi="ru-RU"/>
        </w:rPr>
        <w:t xml:space="preserve">Резникова, О. </w:t>
      </w:r>
      <w:r w:rsidRPr="007715C1">
        <w:rPr>
          <w:rFonts w:ascii="Times New Roman" w:eastAsia="Times New Roman" w:hAnsi="Times New Roman" w:cs="Times New Roman"/>
          <w:color w:val="000000"/>
          <w:kern w:val="0"/>
          <w:sz w:val="28"/>
          <w:szCs w:val="28"/>
          <w:lang w:val="uk-UA" w:eastAsia="uk-UA" w:bidi="uk-UA"/>
        </w:rPr>
        <w:t xml:space="preserve">М. </w:t>
      </w:r>
      <w:r w:rsidRPr="007715C1">
        <w:rPr>
          <w:rFonts w:ascii="Times New Roman" w:eastAsia="Times New Roman" w:hAnsi="Times New Roman" w:cs="Times New Roman"/>
          <w:color w:val="000000"/>
          <w:kern w:val="0"/>
          <w:sz w:val="28"/>
          <w:szCs w:val="28"/>
          <w:lang w:val="uk-UA" w:eastAsia="ru-RU" w:bidi="ru-RU"/>
        </w:rPr>
        <w:t xml:space="preserve">Сергеева, </w:t>
      </w:r>
      <w:r w:rsidRPr="007715C1">
        <w:rPr>
          <w:rFonts w:ascii="Times New Roman" w:eastAsia="Times New Roman" w:hAnsi="Times New Roman" w:cs="Times New Roman"/>
          <w:color w:val="000000"/>
          <w:kern w:val="0"/>
          <w:sz w:val="28"/>
          <w:szCs w:val="28"/>
          <w:lang w:val="uk-UA" w:eastAsia="uk-UA" w:bidi="uk-UA"/>
        </w:rPr>
        <w:t xml:space="preserve">М. О. Сергатого, О. М. Стрільціва, О. В. Столярського, Р. В. Тарасенка, В. А. Тимошенка, </w:t>
      </w:r>
      <w:r w:rsidRPr="007715C1">
        <w:rPr>
          <w:rFonts w:ascii="Times New Roman" w:eastAsia="Times New Roman" w:hAnsi="Times New Roman" w:cs="Times New Roman"/>
          <w:color w:val="000000"/>
          <w:kern w:val="0"/>
          <w:sz w:val="28"/>
          <w:szCs w:val="28"/>
          <w:lang w:val="uk-UA" w:eastAsia="ru-RU" w:bidi="ru-RU"/>
        </w:rPr>
        <w:t xml:space="preserve">Л. </w:t>
      </w:r>
      <w:r w:rsidRPr="007715C1">
        <w:rPr>
          <w:rFonts w:ascii="Times New Roman" w:eastAsia="Times New Roman" w:hAnsi="Times New Roman" w:cs="Times New Roman"/>
          <w:color w:val="000000"/>
          <w:kern w:val="0"/>
          <w:sz w:val="28"/>
          <w:szCs w:val="28"/>
          <w:lang w:val="uk-UA" w:eastAsia="uk-UA" w:bidi="uk-UA"/>
        </w:rPr>
        <w:t xml:space="preserve">М. </w:t>
      </w:r>
      <w:r w:rsidRPr="007715C1">
        <w:rPr>
          <w:rFonts w:ascii="Times New Roman" w:eastAsia="Times New Roman" w:hAnsi="Times New Roman" w:cs="Times New Roman"/>
          <w:color w:val="000000"/>
          <w:kern w:val="0"/>
          <w:sz w:val="28"/>
          <w:szCs w:val="28"/>
          <w:lang w:val="uk-UA" w:eastAsia="ru-RU" w:bidi="ru-RU"/>
        </w:rPr>
        <w:t xml:space="preserve">Тимофеева, </w:t>
      </w:r>
      <w:r w:rsidRPr="007715C1">
        <w:rPr>
          <w:rFonts w:ascii="Times New Roman" w:eastAsia="Times New Roman" w:hAnsi="Times New Roman" w:cs="Times New Roman"/>
          <w:color w:val="000000"/>
          <w:kern w:val="0"/>
          <w:sz w:val="28"/>
          <w:szCs w:val="28"/>
          <w:lang w:val="uk-UA" w:eastAsia="uk-UA" w:bidi="uk-UA"/>
        </w:rPr>
        <w:t xml:space="preserve">Ю. В. Тузова, Р. Ф. Черниша, І. Р. Шинкаренка, </w:t>
      </w:r>
      <w:r w:rsidRPr="007715C1">
        <w:rPr>
          <w:rFonts w:ascii="Times New Roman" w:eastAsia="Times New Roman" w:hAnsi="Times New Roman" w:cs="Times New Roman"/>
          <w:color w:val="000000"/>
          <w:kern w:val="0"/>
          <w:sz w:val="28"/>
          <w:szCs w:val="28"/>
          <w:lang w:val="uk-UA" w:eastAsia="ru-RU" w:bidi="ru-RU"/>
        </w:rPr>
        <w:t xml:space="preserve">Г. </w:t>
      </w:r>
      <w:r w:rsidRPr="007715C1">
        <w:rPr>
          <w:rFonts w:ascii="Times New Roman" w:eastAsia="Times New Roman" w:hAnsi="Times New Roman" w:cs="Times New Roman"/>
          <w:color w:val="000000"/>
          <w:kern w:val="0"/>
          <w:sz w:val="28"/>
          <w:szCs w:val="28"/>
          <w:lang w:val="uk-UA" w:eastAsia="uk-UA" w:bidi="uk-UA"/>
        </w:rPr>
        <w:t xml:space="preserve">В. </w:t>
      </w:r>
      <w:r w:rsidRPr="007715C1">
        <w:rPr>
          <w:rFonts w:ascii="Times New Roman" w:eastAsia="Times New Roman" w:hAnsi="Times New Roman" w:cs="Times New Roman"/>
          <w:color w:val="000000"/>
          <w:kern w:val="0"/>
          <w:sz w:val="28"/>
          <w:szCs w:val="28"/>
          <w:lang w:val="uk-UA" w:eastAsia="ru-RU" w:bidi="ru-RU"/>
        </w:rPr>
        <w:t xml:space="preserve">Федорова, </w:t>
      </w:r>
      <w:r w:rsidRPr="007715C1">
        <w:rPr>
          <w:rFonts w:ascii="Times New Roman" w:eastAsia="Times New Roman" w:hAnsi="Times New Roman" w:cs="Times New Roman"/>
          <w:color w:val="000000"/>
          <w:kern w:val="0"/>
          <w:sz w:val="28"/>
          <w:szCs w:val="28"/>
          <w:lang w:val="uk-UA" w:eastAsia="uk-UA" w:bidi="uk-UA"/>
        </w:rPr>
        <w:t>Ю. М. Юбко та ін.</w:t>
      </w:r>
    </w:p>
    <w:p w:rsidR="007715C1" w:rsidRPr="007715C1" w:rsidRDefault="007715C1" w:rsidP="007715C1">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Загалом наявні наукові доробки можна розглядати як основу для удосконалення використання оперативними підрозділами сил, засобів і заходів у протидії наркозлочинам. Водночас більшість досліджень вузькоспрямовані, торкаються тільки окремих аспектів діяльності оперативних підрозділів. Щоправда, реформами кримінального процесуального законодавства (2012 р.) було внесено суттеві зміни в оперативно-розшукове законодавство, що кардинально змінило правові й організаційні основи діяльності оперативних підрозділів щодо протидії злочинам у сфері обігу наркотичних засобів, які потребують удосконалення.</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Усе це зумовлює потребу в подальших розробках у цій сфері і свідчить про актуальність теми дисертаційного дослідження, що й визначило її вибір.</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7715C1">
        <w:rPr>
          <w:rFonts w:ascii="Times New Roman" w:eastAsia="Times New Roman" w:hAnsi="Times New Roman" w:cs="Times New Roman"/>
          <w:color w:val="000000"/>
          <w:kern w:val="0"/>
          <w:sz w:val="28"/>
          <w:szCs w:val="28"/>
          <w:lang w:val="uk-UA" w:eastAsia="uk-UA" w:bidi="uk-UA"/>
        </w:rPr>
        <w:t xml:space="preserve">Роботу виконано на кафедрі кримінального права і процесу Навчально-наукового інституту права та психології Національного університету «Львівська політехніка» в межах науково-дослідної роботи «Вдосконалення правового механізму захисту прав і свобод людини і громадянина в умовах розбудови правової держави» (номер державної реєстрації </w:t>
      </w:r>
      <w:r w:rsidRPr="007715C1">
        <w:rPr>
          <w:rFonts w:ascii="Times New Roman" w:eastAsia="Times New Roman" w:hAnsi="Times New Roman" w:cs="Times New Roman"/>
          <w:color w:val="000000"/>
          <w:kern w:val="0"/>
          <w:sz w:val="28"/>
          <w:szCs w:val="28"/>
          <w:lang w:val="uk-UA" w:eastAsia="en-US" w:bidi="en-US"/>
        </w:rPr>
        <w:t>0112</w:t>
      </w:r>
      <w:r w:rsidRPr="007715C1">
        <w:rPr>
          <w:rFonts w:ascii="Times New Roman" w:eastAsia="Times New Roman" w:hAnsi="Times New Roman" w:cs="Times New Roman"/>
          <w:color w:val="000000"/>
          <w:kern w:val="0"/>
          <w:sz w:val="28"/>
          <w:szCs w:val="28"/>
          <w:lang w:val="en-US" w:eastAsia="en-US" w:bidi="en-US"/>
        </w:rPr>
        <w:t>U</w:t>
      </w:r>
      <w:r w:rsidRPr="007715C1">
        <w:rPr>
          <w:rFonts w:ascii="Times New Roman" w:eastAsia="Times New Roman" w:hAnsi="Times New Roman" w:cs="Times New Roman"/>
          <w:color w:val="000000"/>
          <w:kern w:val="0"/>
          <w:sz w:val="28"/>
          <w:szCs w:val="28"/>
          <w:lang w:val="uk-UA" w:eastAsia="en-US" w:bidi="en-US"/>
        </w:rPr>
        <w:t xml:space="preserve">001217) </w:t>
      </w:r>
      <w:r w:rsidRPr="007715C1">
        <w:rPr>
          <w:rFonts w:ascii="Times New Roman" w:eastAsia="Times New Roman" w:hAnsi="Times New Roman" w:cs="Times New Roman"/>
          <w:color w:val="000000"/>
          <w:kern w:val="0"/>
          <w:sz w:val="28"/>
          <w:szCs w:val="28"/>
          <w:lang w:val="uk-UA" w:eastAsia="uk-UA" w:bidi="uk-UA"/>
        </w:rPr>
        <w:t xml:space="preserve">та «Шляхи вдосконалення правового механізму захисту прав і свобод людини і громадянина в умовах розбудови правової держави» (номер державної реєстрації </w:t>
      </w:r>
      <w:r w:rsidRPr="007715C1">
        <w:rPr>
          <w:rFonts w:ascii="Times New Roman" w:eastAsia="Times New Roman" w:hAnsi="Times New Roman" w:cs="Times New Roman"/>
          <w:color w:val="000000"/>
          <w:kern w:val="0"/>
          <w:sz w:val="28"/>
          <w:szCs w:val="28"/>
          <w:lang w:val="uk-UA" w:eastAsia="en-US" w:bidi="en-US"/>
        </w:rPr>
        <w:t>0117</w:t>
      </w:r>
      <w:r w:rsidRPr="007715C1">
        <w:rPr>
          <w:rFonts w:ascii="Times New Roman" w:eastAsia="Times New Roman" w:hAnsi="Times New Roman" w:cs="Times New Roman"/>
          <w:color w:val="000000"/>
          <w:kern w:val="0"/>
          <w:sz w:val="28"/>
          <w:szCs w:val="28"/>
          <w:lang w:val="en-US" w:eastAsia="en-US" w:bidi="en-US"/>
        </w:rPr>
        <w:t>U</w:t>
      </w:r>
      <w:r w:rsidRPr="007715C1">
        <w:rPr>
          <w:rFonts w:ascii="Times New Roman" w:eastAsia="Times New Roman" w:hAnsi="Times New Roman" w:cs="Times New Roman"/>
          <w:color w:val="000000"/>
          <w:kern w:val="0"/>
          <w:sz w:val="28"/>
          <w:szCs w:val="28"/>
          <w:lang w:val="uk-UA" w:eastAsia="en-US" w:bidi="en-US"/>
        </w:rPr>
        <w:t>004015).</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 xml:space="preserve">Мета і завдання дослідження. </w:t>
      </w:r>
      <w:r w:rsidRPr="007715C1">
        <w:rPr>
          <w:rFonts w:ascii="Times New Roman" w:eastAsia="Times New Roman" w:hAnsi="Times New Roman" w:cs="Times New Roman"/>
          <w:i/>
          <w:iCs/>
          <w:color w:val="000000"/>
          <w:kern w:val="0"/>
          <w:sz w:val="28"/>
          <w:szCs w:val="28"/>
          <w:lang w:val="uk-UA" w:eastAsia="uk-UA" w:bidi="uk-UA"/>
        </w:rPr>
        <w:t>Мета</w:t>
      </w:r>
      <w:r w:rsidRPr="007715C1">
        <w:rPr>
          <w:rFonts w:ascii="Times New Roman" w:eastAsia="Times New Roman" w:hAnsi="Times New Roman" w:cs="Times New Roman"/>
          <w:color w:val="000000"/>
          <w:kern w:val="0"/>
          <w:sz w:val="28"/>
          <w:szCs w:val="28"/>
          <w:lang w:val="uk-UA" w:eastAsia="uk-UA" w:bidi="uk-UA"/>
        </w:rPr>
        <w:t xml:space="preserve"> роботи - комплексний аналіз теоретичних і практичних положень та розробка науково обґрунтованих пропозицій щодо удосконалення діяльності оперативних правоохоронних органів України у протидії злочинам у сфері обігу наркотичних засобів.</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 xml:space="preserve">Для досягнення поставленої мети сформульовано такі основні </w:t>
      </w:r>
      <w:r w:rsidRPr="007715C1">
        <w:rPr>
          <w:rFonts w:ascii="Times New Roman" w:eastAsia="Times New Roman" w:hAnsi="Times New Roman" w:cs="Times New Roman"/>
          <w:i/>
          <w:iCs/>
          <w:color w:val="000000"/>
          <w:kern w:val="0"/>
          <w:sz w:val="28"/>
          <w:szCs w:val="28"/>
          <w:lang w:val="uk-UA" w:eastAsia="uk-UA" w:bidi="uk-UA"/>
        </w:rPr>
        <w:t>завдання:</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з’ясувати ступінь розробки проблеми протидії оперативних підрозділів злочинам у сфері обігу наркотичних засобів у науковій літературі;</w:t>
      </w:r>
    </w:p>
    <w:p w:rsidR="007715C1" w:rsidRPr="007715C1" w:rsidRDefault="007715C1" w:rsidP="007715C1">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визначити особливості сучасного стану і чинники, що впливають на організацію оперативно-розшукової діяльності оперативних підрозділів правоохоронних органів України у протидії злочинам у сфері обігу наркотичних засобів;</w:t>
      </w:r>
    </w:p>
    <w:p w:rsidR="007715C1" w:rsidRPr="007715C1" w:rsidRDefault="007715C1" w:rsidP="007715C1">
      <w:pPr>
        <w:numPr>
          <w:ilvl w:val="0"/>
          <w:numId w:val="35"/>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охарактеризувати організацію оперативно-розшукової діяльності оперативних підрозділів правоохоронних органів України у протидії злочинам у сфері обігу наркотичних засобів;</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дослідити правову основу для обґрунтування необхідності доповнення законодавства з метою підвищення ефективності діяльності оперативних підрозділів правоохоронних органів України у протидії злочинам у сфері обігу наркотичних засобів;</w:t>
      </w:r>
    </w:p>
    <w:p w:rsidR="007715C1" w:rsidRPr="007715C1" w:rsidRDefault="007715C1" w:rsidP="007715C1">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проаналізувати взаємодію оперативних підрозділів правоохоронних органів України у протидії злочинам у сфері обігу наркотичних засобів та визначити напрями вдосконалення;</w:t>
      </w:r>
    </w:p>
    <w:p w:rsidR="007715C1" w:rsidRPr="007715C1" w:rsidRDefault="007715C1" w:rsidP="007715C1">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окреслити заходи оперативних підрозділів правоохоронних органів України щодо запобігання злочинам у сфері обігу наркотичних засобів;</w:t>
      </w:r>
    </w:p>
    <w:p w:rsidR="007715C1" w:rsidRPr="007715C1" w:rsidRDefault="007715C1" w:rsidP="007715C1">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виокремити та деталізувати окремі заходи оперативних підрозділів правоохоронних органів України у виявленні злочинів у сфері обігу наркотичних засобів;</w:t>
      </w:r>
    </w:p>
    <w:p w:rsidR="007715C1" w:rsidRPr="007715C1" w:rsidRDefault="007715C1" w:rsidP="007715C1">
      <w:pPr>
        <w:numPr>
          <w:ilvl w:val="0"/>
          <w:numId w:val="35"/>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охарактеризувати методику оперативних підрозділів правоохоронних органів України щодо припинення злочинів у сфері обігу наркотичних засобів.</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i/>
          <w:iCs/>
          <w:color w:val="000000"/>
          <w:kern w:val="0"/>
          <w:sz w:val="28"/>
          <w:szCs w:val="28"/>
          <w:lang w:val="uk-UA" w:eastAsia="uk-UA" w:bidi="uk-UA"/>
        </w:rPr>
        <w:t>Об’єкт дослідження</w:t>
      </w:r>
      <w:r w:rsidRPr="007715C1">
        <w:rPr>
          <w:rFonts w:ascii="Times New Roman" w:eastAsia="Times New Roman" w:hAnsi="Times New Roman" w:cs="Times New Roman"/>
          <w:color w:val="000000"/>
          <w:kern w:val="0"/>
          <w:sz w:val="28"/>
          <w:szCs w:val="28"/>
          <w:lang w:val="uk-UA" w:eastAsia="uk-UA" w:bidi="uk-UA"/>
        </w:rPr>
        <w:t xml:space="preserve"> - суспільні відносини та закономірності, які виникають у процесі діяльності оперативних підрозділів правоохоронних органів України у протидії злочинам у сфері обігу наркотичних засобів.</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i/>
          <w:iCs/>
          <w:color w:val="000000"/>
          <w:kern w:val="0"/>
          <w:sz w:val="28"/>
          <w:szCs w:val="28"/>
          <w:lang w:val="uk-UA" w:eastAsia="uk-UA" w:bidi="uk-UA"/>
        </w:rPr>
        <w:t>Предмет дослідження</w:t>
      </w:r>
      <w:r w:rsidRPr="007715C1">
        <w:rPr>
          <w:rFonts w:ascii="Times New Roman" w:eastAsia="Times New Roman" w:hAnsi="Times New Roman" w:cs="Times New Roman"/>
          <w:color w:val="000000"/>
          <w:kern w:val="0"/>
          <w:sz w:val="28"/>
          <w:szCs w:val="28"/>
          <w:lang w:val="uk-UA" w:eastAsia="uk-UA" w:bidi="uk-UA"/>
        </w:rPr>
        <w:t xml:space="preserve"> - організаційно-правові основи діяльності оперативних підрозділів правоохоронних органів України у протидії злочинам у сфері обігу наркотичних засобів.</w:t>
      </w:r>
    </w:p>
    <w:p w:rsidR="007715C1" w:rsidRPr="007715C1" w:rsidRDefault="007715C1" w:rsidP="007715C1">
      <w:pPr>
        <w:tabs>
          <w:tab w:val="clear" w:pos="709"/>
          <w:tab w:val="left" w:pos="2184"/>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7715C1">
        <w:rPr>
          <w:rFonts w:ascii="Times New Roman" w:eastAsia="Times New Roman" w:hAnsi="Times New Roman" w:cs="Times New Roman"/>
          <w:color w:val="000000"/>
          <w:kern w:val="0"/>
          <w:sz w:val="28"/>
          <w:szCs w:val="28"/>
          <w:lang w:val="uk-UA" w:eastAsia="uk-UA" w:bidi="uk-UA"/>
        </w:rPr>
        <w:t xml:space="preserve">вибрано з огляду на специфіку об’єкта, мету і задачі, сформульовані в дисертації. Методологічну основу дослідження становить система і філософських, загальнонаукових, і спеціальних, традиційно юридичних, конкретно-соціологічних методів. На емпіричному рівні для встановлення сутності протидії злочинам у сфері обігу наркотичних засобів застосовано </w:t>
      </w:r>
      <w:r w:rsidRPr="007715C1">
        <w:rPr>
          <w:rFonts w:ascii="Times New Roman" w:eastAsia="Times New Roman" w:hAnsi="Times New Roman" w:cs="Times New Roman"/>
          <w:i/>
          <w:iCs/>
          <w:color w:val="000000"/>
          <w:kern w:val="0"/>
          <w:sz w:val="28"/>
          <w:szCs w:val="28"/>
          <w:lang w:val="uk-UA" w:eastAsia="uk-UA" w:bidi="uk-UA"/>
        </w:rPr>
        <w:t>методи спостереження</w:t>
      </w:r>
      <w:r w:rsidRPr="007715C1">
        <w:rPr>
          <w:rFonts w:ascii="Times New Roman" w:eastAsia="Times New Roman" w:hAnsi="Times New Roman" w:cs="Times New Roman"/>
          <w:color w:val="000000"/>
          <w:kern w:val="0"/>
          <w:sz w:val="28"/>
          <w:szCs w:val="28"/>
          <w:lang w:val="uk-UA" w:eastAsia="uk-UA" w:bidi="uk-UA"/>
        </w:rPr>
        <w:t xml:space="preserve"> за практичною діяльністю оперативних підрозділів, </w:t>
      </w:r>
      <w:r w:rsidRPr="007715C1">
        <w:rPr>
          <w:rFonts w:ascii="Times New Roman" w:eastAsia="Times New Roman" w:hAnsi="Times New Roman" w:cs="Times New Roman"/>
          <w:i/>
          <w:iCs/>
          <w:color w:val="000000"/>
          <w:kern w:val="0"/>
          <w:sz w:val="28"/>
          <w:szCs w:val="28"/>
          <w:lang w:val="uk-UA" w:eastAsia="uk-UA" w:bidi="uk-UA"/>
        </w:rPr>
        <w:t>узагальнення й аналізу</w:t>
      </w:r>
      <w:r w:rsidRPr="007715C1">
        <w:rPr>
          <w:rFonts w:ascii="Times New Roman" w:eastAsia="Times New Roman" w:hAnsi="Times New Roman" w:cs="Times New Roman"/>
          <w:color w:val="000000"/>
          <w:kern w:val="0"/>
          <w:sz w:val="28"/>
          <w:szCs w:val="28"/>
          <w:lang w:val="uk-UA" w:eastAsia="uk-UA" w:bidi="uk-UA"/>
        </w:rPr>
        <w:t xml:space="preserve"> результатів протидії злочинності (підрозділи 1.2, 2.1, 2.2, 3.1-3.3). У роботі також застосовано окремі методи пізнання: </w:t>
      </w:r>
      <w:r w:rsidRPr="007715C1">
        <w:rPr>
          <w:rFonts w:ascii="Times New Roman" w:eastAsia="Times New Roman" w:hAnsi="Times New Roman" w:cs="Times New Roman"/>
          <w:i/>
          <w:iCs/>
          <w:color w:val="000000"/>
          <w:kern w:val="0"/>
          <w:sz w:val="28"/>
          <w:szCs w:val="28"/>
          <w:lang w:val="uk-UA" w:eastAsia="uk-UA" w:bidi="uk-UA"/>
        </w:rPr>
        <w:t>історично-правовий</w:t>
      </w:r>
      <w:r w:rsidRPr="007715C1">
        <w:rPr>
          <w:rFonts w:ascii="Times New Roman" w:eastAsia="Times New Roman" w:hAnsi="Times New Roman" w:cs="Times New Roman"/>
          <w:color w:val="000000"/>
          <w:kern w:val="0"/>
          <w:sz w:val="28"/>
          <w:szCs w:val="28"/>
          <w:lang w:val="uk-UA" w:eastAsia="uk-UA" w:bidi="uk-UA"/>
        </w:rPr>
        <w:t xml:space="preserve"> (під час наукового дослідження діяльності оперативних підрозділів у протидії злочинам у сфері обігу наркотичних засобів (підрозділи 1.1,</w:t>
      </w:r>
      <w:r w:rsidRPr="007715C1">
        <w:rPr>
          <w:rFonts w:ascii="Times New Roman" w:eastAsia="Times New Roman" w:hAnsi="Times New Roman" w:cs="Times New Roman"/>
          <w:color w:val="000000"/>
          <w:kern w:val="0"/>
          <w:sz w:val="28"/>
          <w:szCs w:val="28"/>
          <w:lang w:val="uk-UA" w:eastAsia="uk-UA" w:bidi="uk-UA"/>
        </w:rPr>
        <w:tab/>
        <w:t xml:space="preserve">1.2)), </w:t>
      </w:r>
      <w:r w:rsidRPr="007715C1">
        <w:rPr>
          <w:rFonts w:ascii="Times New Roman" w:eastAsia="Times New Roman" w:hAnsi="Times New Roman" w:cs="Times New Roman"/>
          <w:i/>
          <w:iCs/>
          <w:color w:val="000000"/>
          <w:kern w:val="0"/>
          <w:sz w:val="28"/>
          <w:szCs w:val="28"/>
          <w:lang w:val="uk-UA" w:eastAsia="uk-UA" w:bidi="uk-UA"/>
        </w:rPr>
        <w:t>порівняльно-правовий</w:t>
      </w:r>
      <w:r w:rsidRPr="007715C1">
        <w:rPr>
          <w:rFonts w:ascii="Times New Roman" w:eastAsia="Times New Roman" w:hAnsi="Times New Roman" w:cs="Times New Roman"/>
          <w:color w:val="000000"/>
          <w:kern w:val="0"/>
          <w:sz w:val="28"/>
          <w:szCs w:val="28"/>
          <w:lang w:val="uk-UA" w:eastAsia="uk-UA" w:bidi="uk-UA"/>
        </w:rPr>
        <w:t xml:space="preserve"> (для вивчення оперативно-</w:t>
      </w:r>
    </w:p>
    <w:p w:rsidR="007715C1" w:rsidRPr="007715C1" w:rsidRDefault="007715C1" w:rsidP="007715C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 xml:space="preserve">розшукового, кримінального, процесуального та іншого законодавства (підрозділ 2.1.)), </w:t>
      </w:r>
      <w:r w:rsidRPr="007715C1">
        <w:rPr>
          <w:rFonts w:ascii="Times New Roman" w:eastAsia="Times New Roman" w:hAnsi="Times New Roman" w:cs="Times New Roman"/>
          <w:i/>
          <w:iCs/>
          <w:color w:val="000000"/>
          <w:kern w:val="0"/>
          <w:sz w:val="28"/>
          <w:szCs w:val="28"/>
          <w:lang w:val="uk-UA" w:eastAsia="uk-UA" w:bidi="uk-UA"/>
        </w:rPr>
        <w:t>системно-структурний</w:t>
      </w:r>
      <w:r w:rsidRPr="007715C1">
        <w:rPr>
          <w:rFonts w:ascii="Times New Roman" w:eastAsia="Times New Roman" w:hAnsi="Times New Roman" w:cs="Times New Roman"/>
          <w:color w:val="000000"/>
          <w:kern w:val="0"/>
          <w:sz w:val="28"/>
          <w:szCs w:val="28"/>
          <w:lang w:val="uk-UA" w:eastAsia="uk-UA" w:bidi="uk-UA"/>
        </w:rPr>
        <w:t xml:space="preserve"> (для визначення сукупності структурних елементів, з яких складається поняття організації оперативних підрозділів у протидії (підрозділ 2.2.)), </w:t>
      </w:r>
      <w:r w:rsidRPr="007715C1">
        <w:rPr>
          <w:rFonts w:ascii="Times New Roman" w:eastAsia="Times New Roman" w:hAnsi="Times New Roman" w:cs="Times New Roman"/>
          <w:i/>
          <w:iCs/>
          <w:color w:val="000000"/>
          <w:kern w:val="0"/>
          <w:sz w:val="28"/>
          <w:szCs w:val="28"/>
          <w:lang w:val="uk-UA" w:eastAsia="uk-UA" w:bidi="uk-UA"/>
        </w:rPr>
        <w:t>статистичний</w:t>
      </w:r>
      <w:r w:rsidRPr="007715C1">
        <w:rPr>
          <w:rFonts w:ascii="Times New Roman" w:eastAsia="Times New Roman" w:hAnsi="Times New Roman" w:cs="Times New Roman"/>
          <w:color w:val="000000"/>
          <w:kern w:val="0"/>
          <w:sz w:val="28"/>
          <w:szCs w:val="28"/>
          <w:lang w:val="uk-UA" w:eastAsia="uk-UA" w:bidi="uk-UA"/>
        </w:rPr>
        <w:t xml:space="preserve"> (під час збору, узагальнення та вивчення даних щодо виявлення, попередження та припинення оперативними підрозділами злочинів у сфері обігу наркотичних засобів (підрозділи 3.1—3.3)), </w:t>
      </w:r>
      <w:r w:rsidRPr="007715C1">
        <w:rPr>
          <w:rFonts w:ascii="Times New Roman" w:eastAsia="Times New Roman" w:hAnsi="Times New Roman" w:cs="Times New Roman"/>
          <w:i/>
          <w:iCs/>
          <w:color w:val="000000"/>
          <w:kern w:val="0"/>
          <w:sz w:val="28"/>
          <w:szCs w:val="28"/>
          <w:lang w:val="uk-UA" w:eastAsia="uk-UA" w:bidi="uk-UA"/>
        </w:rPr>
        <w:t>соціологічний</w:t>
      </w:r>
      <w:r w:rsidRPr="007715C1">
        <w:rPr>
          <w:rFonts w:ascii="Times New Roman" w:eastAsia="Times New Roman" w:hAnsi="Times New Roman" w:cs="Times New Roman"/>
          <w:color w:val="000000"/>
          <w:kern w:val="0"/>
          <w:sz w:val="28"/>
          <w:szCs w:val="28"/>
          <w:lang w:val="uk-UA" w:eastAsia="uk-UA" w:bidi="uk-UA"/>
        </w:rPr>
        <w:t xml:space="preserve"> (для анкетування працівників оперативних підрозділів правоохоронних органів, вивчення матеріалів оперативно - розшукових справ та кримінальних проваджень (розділи 2 і 3)), </w:t>
      </w:r>
      <w:r w:rsidRPr="007715C1">
        <w:rPr>
          <w:rFonts w:ascii="Times New Roman" w:eastAsia="Times New Roman" w:hAnsi="Times New Roman" w:cs="Times New Roman"/>
          <w:i/>
          <w:iCs/>
          <w:color w:val="000000"/>
          <w:kern w:val="0"/>
          <w:sz w:val="28"/>
          <w:szCs w:val="28"/>
          <w:lang w:val="uk-UA" w:eastAsia="uk-UA" w:bidi="uk-UA"/>
        </w:rPr>
        <w:t>формально- логічний</w:t>
      </w:r>
      <w:r w:rsidRPr="007715C1">
        <w:rPr>
          <w:rFonts w:ascii="Times New Roman" w:eastAsia="Times New Roman" w:hAnsi="Times New Roman" w:cs="Times New Roman"/>
          <w:color w:val="000000"/>
          <w:kern w:val="0"/>
          <w:sz w:val="28"/>
          <w:szCs w:val="28"/>
          <w:lang w:val="uk-UA" w:eastAsia="uk-UA" w:bidi="uk-UA"/>
        </w:rPr>
        <w:t xml:space="preserve"> (дав змогу отримати нові теоретичні знання щодо діяльності оперативних підрозділів правоохоронних органів у протидії злочинам у сфері обігу наркотичних засобів).</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i/>
          <w:iCs/>
          <w:color w:val="000000"/>
          <w:kern w:val="0"/>
          <w:sz w:val="28"/>
          <w:szCs w:val="28"/>
          <w:lang w:val="uk-UA" w:eastAsia="uk-UA" w:bidi="uk-UA"/>
        </w:rPr>
        <w:t>Емпіричну базу дослідження</w:t>
      </w:r>
      <w:r w:rsidRPr="007715C1">
        <w:rPr>
          <w:rFonts w:ascii="Times New Roman" w:eastAsia="Times New Roman" w:hAnsi="Times New Roman" w:cs="Times New Roman"/>
          <w:color w:val="000000"/>
          <w:kern w:val="0"/>
          <w:sz w:val="28"/>
          <w:szCs w:val="28"/>
          <w:lang w:val="uk-UA" w:eastAsia="uk-UA" w:bidi="uk-UA"/>
        </w:rPr>
        <w:t xml:space="preserve"> становлять результати вивчення матеріалів 170 справ кримінального провадження за фактами розслідування злочинів у сфері обігу наркотичних засобів; зведені дані анкетування 250 працівників оперативних підрозділів Національної поліції України, Служби безпеки України, Державної фіскальної служби України, Державної прикордонної служби України, Державної пенітенціарної служби України у Волинській, Київській, Львівській, Чернігівській та Херсонській областях; статистичні дані правоохоронних органів України та РНБО України за 2005-2016 рр.; аналіз наукових публікацій і довідкових видань з питань протидії злочинам у сфері обігу наркотичних засобів.</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полягає </w:t>
      </w:r>
      <w:r w:rsidRPr="007715C1">
        <w:rPr>
          <w:rFonts w:ascii="Times New Roman" w:eastAsia="Times New Roman" w:hAnsi="Times New Roman" w:cs="Times New Roman"/>
          <w:color w:val="000000"/>
          <w:kern w:val="0"/>
          <w:sz w:val="28"/>
          <w:szCs w:val="28"/>
          <w:lang w:val="uk-UA" w:eastAsia="uk-UA" w:bidi="uk-UA"/>
        </w:rPr>
        <w:t>в тому, що дисертація - одна з перших спроб комплексно, зважаючи на новітні дослідження правової науки, з’ясувати сутність протидії оперативних підрозділів МВС, СБУ, ДФСУ, ДПСУ, ДПтСУ злочинам у сфері обігу наркотичних засобів. У науковій роботі розроблено й обґрунтовано низку положень, що вирішують конкретні наукові завдання, характеризуються науковою новизною, мають істотне теоретичне і прикладне значення для протидії оперативних підрозділів злочинам у сфері обігу наркотичних засобів, а саме:</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715C1">
        <w:rPr>
          <w:rFonts w:ascii="Times New Roman" w:eastAsia="Times New Roman" w:hAnsi="Times New Roman" w:cs="Times New Roman"/>
          <w:i/>
          <w:iCs/>
          <w:color w:val="000000"/>
          <w:kern w:val="0"/>
          <w:sz w:val="28"/>
          <w:szCs w:val="28"/>
          <w:lang w:val="uk-UA" w:eastAsia="uk-UA" w:bidi="uk-UA"/>
        </w:rPr>
        <w:t>уперше:</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доведено, що протидія злочинам у сфері обігу наркотичних засобів залежить від розроблення і запровадження оперативними підрозділами правоохоронних органів України спеціальних методик з виявлення, попередження і припинення зазначених злочинів;</w:t>
      </w:r>
    </w:p>
    <w:p w:rsidR="007715C1" w:rsidRPr="007715C1" w:rsidRDefault="007715C1" w:rsidP="007715C1">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наведено найістотніші чинники неналежної протидії злочинам у сфері обігу наркотичних засобів оперативними підрозділами правоохоронних органів України, серед яких: латентність вчинення злочинів; велика прибутковість від наркобізнесу; використання злочинцями безконтактного розповсюдження наркотиків та розрахунків за них тощо;</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 xml:space="preserve">виокремлено основні сучасні риси обігу наркотичних засобів, що впливають на погіршення наркоситуації в Україні: наявність значної наркосировинної бази; особливості геополітичного розташування країни на важливих міжнародних </w:t>
      </w:r>
      <w:r w:rsidRPr="007715C1">
        <w:rPr>
          <w:rFonts w:ascii="Times New Roman" w:eastAsia="Times New Roman" w:hAnsi="Times New Roman" w:cs="Times New Roman"/>
          <w:color w:val="000000"/>
          <w:kern w:val="0"/>
          <w:sz w:val="28"/>
          <w:szCs w:val="28"/>
          <w:lang w:val="uk-UA" w:eastAsia="ru-RU" w:bidi="ru-RU"/>
        </w:rPr>
        <w:t xml:space="preserve">шляхах; </w:t>
      </w:r>
      <w:r w:rsidRPr="007715C1">
        <w:rPr>
          <w:rFonts w:ascii="Times New Roman" w:eastAsia="Times New Roman" w:hAnsi="Times New Roman" w:cs="Times New Roman"/>
          <w:color w:val="000000"/>
          <w:kern w:val="0"/>
          <w:sz w:val="28"/>
          <w:szCs w:val="28"/>
          <w:lang w:val="uk-UA" w:eastAsia="uk-UA" w:bidi="uk-UA"/>
        </w:rPr>
        <w:t xml:space="preserve">зручність використання нових каналів </w:t>
      </w:r>
      <w:r w:rsidRPr="007715C1">
        <w:rPr>
          <w:rFonts w:ascii="Times New Roman" w:eastAsia="Times New Roman" w:hAnsi="Times New Roman" w:cs="Times New Roman"/>
          <w:color w:val="000000"/>
          <w:kern w:val="0"/>
          <w:sz w:val="28"/>
          <w:szCs w:val="28"/>
          <w:lang w:val="uk-UA" w:eastAsia="ru-RU" w:bidi="ru-RU"/>
        </w:rPr>
        <w:t xml:space="preserve">для </w:t>
      </w:r>
      <w:r w:rsidRPr="007715C1">
        <w:rPr>
          <w:rFonts w:ascii="Times New Roman" w:eastAsia="Times New Roman" w:hAnsi="Times New Roman" w:cs="Times New Roman"/>
          <w:color w:val="000000"/>
          <w:kern w:val="0"/>
          <w:sz w:val="28"/>
          <w:szCs w:val="28"/>
          <w:lang w:val="uk-UA" w:eastAsia="uk-UA" w:bidi="uk-UA"/>
        </w:rPr>
        <w:t>нелегального транзиту наркотичних засобів до країн Західної Європи тощо;</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715C1">
        <w:rPr>
          <w:rFonts w:ascii="Times New Roman" w:eastAsia="Times New Roman" w:hAnsi="Times New Roman" w:cs="Times New Roman"/>
          <w:i/>
          <w:iCs/>
          <w:color w:val="000000"/>
          <w:kern w:val="0"/>
          <w:sz w:val="28"/>
          <w:szCs w:val="28"/>
          <w:lang w:val="uk-UA" w:eastAsia="uk-UA" w:bidi="uk-UA"/>
        </w:rPr>
        <w:t>удосконалено:</w:t>
      </w:r>
    </w:p>
    <w:p w:rsidR="007715C1" w:rsidRPr="007715C1" w:rsidRDefault="007715C1" w:rsidP="007715C1">
      <w:pPr>
        <w:numPr>
          <w:ilvl w:val="0"/>
          <w:numId w:val="35"/>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підходи щодо організації оперативно-розшукової діяльності оперативних підрозділів правоохоронних органів України у протидії злочинам у сфері обігу наркотичних засобів шляхом правового забезпечення та управлінського рішення; якісного здійснення інформаційно-аналітичної роботи, прогнозування, планування, конференційного залучення громадян;</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положення про основні заходи оперативних підрозділів правоохоронних органів України з виявлення слідів вчинення злочинів у сфері обігу наркотичних засобів, до яких належать: розвідувальне опитування, оперативний огляд, особистий пошук, конфіденційне залучення громадян, сканування мережі Інтернет, комп’ютерні бази даних МВС, СБУ, МОЗ, ДПС, ДФС та ін.;</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знання про категорії осіб, які можуть бути свідками злочинів у сфері обігу наркотичних засобів, а саме: особи, які мають відповідний рівень спеціальних знань, працюють у сфері обігу наркотиків та знають їхні види, назви, вартість, особливості поведінки під час прийому таких засобів й опісля, а також в період наркотичного голодування; особи з категорії наркоманів, які знають кримінальний жаргон, образ життя людей, котрі вживають наркотики тощо;</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підходи до методики припинення злочинів у сфері обігу наркотиків оперативними підрозділами правоохоронних органів України, яка полягає в документальному підтвердженні протиправної діяльності осіб в процесі здійснення контрольованої поставки, оперативної закупки, візуального спостереження та ін.;</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715C1">
        <w:rPr>
          <w:rFonts w:ascii="Times New Roman" w:eastAsia="Times New Roman" w:hAnsi="Times New Roman" w:cs="Times New Roman"/>
          <w:i/>
          <w:iCs/>
          <w:color w:val="000000"/>
          <w:kern w:val="0"/>
          <w:sz w:val="28"/>
          <w:szCs w:val="28"/>
          <w:lang w:val="uk-UA" w:eastAsia="uk-UA" w:bidi="uk-UA"/>
        </w:rPr>
        <w:t>дістали подальший розвиток:</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знання про основні чинники наркозлочинності, які потрібно враховувати під час організації діяльності оперативних підрозділів правоохоронних органів України у протидії злочинам у сфері обігу наркотичних засобів: зниження віку осіб, які вживають наркотики; розширення предмета наркотичних засобів; удосконалення способів вчинення злочинів та виготовлення наркотиків тощо;</w:t>
      </w:r>
    </w:p>
    <w:p w:rsidR="007715C1" w:rsidRPr="007715C1" w:rsidRDefault="007715C1" w:rsidP="007715C1">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пропозиції щодо удосконалення правового забезпечення оперативно- розшукової діяльності оперативних підрозділів правоохоронних органів України у протидії злочинам у сфері обігу наркотичних засобів;</w:t>
      </w:r>
    </w:p>
    <w:p w:rsidR="007715C1" w:rsidRPr="007715C1" w:rsidRDefault="007715C1" w:rsidP="007715C1">
      <w:pPr>
        <w:numPr>
          <w:ilvl w:val="0"/>
          <w:numId w:val="35"/>
        </w:numPr>
        <w:tabs>
          <w:tab w:val="clear" w:pos="709"/>
          <w:tab w:val="left" w:pos="3505"/>
          <w:tab w:val="left" w:pos="459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 xml:space="preserve"> положення про</w:t>
      </w:r>
      <w:r w:rsidRPr="007715C1">
        <w:rPr>
          <w:rFonts w:ascii="Times New Roman" w:eastAsia="Times New Roman" w:hAnsi="Times New Roman" w:cs="Times New Roman"/>
          <w:color w:val="000000"/>
          <w:kern w:val="0"/>
          <w:sz w:val="28"/>
          <w:szCs w:val="28"/>
          <w:lang w:val="uk-UA" w:eastAsia="uk-UA" w:bidi="uk-UA"/>
        </w:rPr>
        <w:tab/>
        <w:t>форми</w:t>
      </w:r>
      <w:r w:rsidRPr="007715C1">
        <w:rPr>
          <w:rFonts w:ascii="Times New Roman" w:eastAsia="Times New Roman" w:hAnsi="Times New Roman" w:cs="Times New Roman"/>
          <w:color w:val="000000"/>
          <w:kern w:val="0"/>
          <w:sz w:val="28"/>
          <w:szCs w:val="28"/>
          <w:lang w:val="uk-UA" w:eastAsia="uk-UA" w:bidi="uk-UA"/>
        </w:rPr>
        <w:tab/>
        <w:t>взаємодії оперативних підрозділів</w:t>
      </w:r>
    </w:p>
    <w:p w:rsidR="007715C1" w:rsidRPr="007715C1" w:rsidRDefault="007715C1" w:rsidP="007715C1">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правоохоронних органів України у протидії злочинам у сфері обігу наркотичних засобів, а саме: поточний обмін оперативними відомостями й наявною інформацією; сумісне проведення оперативних нарад; узгоджене планування оперативно-розшукових та інших заходів тощо;</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положення про запобігання злочинам у сфері обігу наркотичних засобів оперативними підрозділами правоохоронних органів України, що полягає у здійсненні загальних й індивідуальних профілактичних заходів.</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У результаті виконаної дисертації розроблено низку пропозицій щодо змін і доповнень до чинних нормативних актів, спрямованих на покращення діяльності оперативних підрозділів правоохоронних органів у протидії злочинам у сфері обігу наркотичних засобів, зокрема до ст. 216 Кримінального процесуального кодексу України, ч. 4 ст. 33 Митного кодексу України.</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w:t>
      </w:r>
      <w:r w:rsidRPr="007715C1">
        <w:rPr>
          <w:rFonts w:ascii="Times New Roman" w:eastAsia="Times New Roman" w:hAnsi="Times New Roman" w:cs="Times New Roman"/>
          <w:color w:val="000000"/>
          <w:kern w:val="0"/>
          <w:sz w:val="28"/>
          <w:szCs w:val="28"/>
          <w:lang w:val="uk-UA" w:eastAsia="uk-UA" w:bidi="uk-UA"/>
        </w:rPr>
        <w:t>полягає в тому, що вони можуть бути використані у:</w:t>
      </w:r>
    </w:p>
    <w:p w:rsidR="007715C1" w:rsidRPr="007715C1" w:rsidRDefault="007715C1" w:rsidP="007715C1">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науково-дослідній роботі - як підґрунтя для подальших досліджень оперативно-розшукових аспектів виявлення і припинення незаконного обігу наркотичних засобів оперативними підрозділами правоохоронних органів України;</w:t>
      </w:r>
    </w:p>
    <w:p w:rsidR="007715C1" w:rsidRPr="007715C1" w:rsidRDefault="007715C1" w:rsidP="007715C1">
      <w:pPr>
        <w:numPr>
          <w:ilvl w:val="0"/>
          <w:numId w:val="35"/>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правотворчій діяльності - для вдосконалення відповідних положень Кримінального процесуального та Митного кодексів України, законів України «Про оперативно-розшукову діяльність», «Про заходи протидії незаконному обігу наркотичних засобів, психотропних речовин і прекурсорів та зловживанню ними»;</w:t>
      </w:r>
    </w:p>
    <w:p w:rsidR="007715C1" w:rsidRPr="007715C1" w:rsidRDefault="007715C1" w:rsidP="007715C1">
      <w:pPr>
        <w:numPr>
          <w:ilvl w:val="0"/>
          <w:numId w:val="35"/>
        </w:numPr>
        <w:tabs>
          <w:tab w:val="clear" w:pos="709"/>
          <w:tab w:val="left" w:pos="9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правозастосовній діяльності - для підвищення ефективності діяльності оперативних підрозділів правоохоронних органів України у протидії злочинам у сфері обігу наркотичних засобів;</w:t>
      </w:r>
    </w:p>
    <w:p w:rsidR="007715C1" w:rsidRPr="007715C1" w:rsidRDefault="007715C1" w:rsidP="007715C1">
      <w:pPr>
        <w:numPr>
          <w:ilvl w:val="0"/>
          <w:numId w:val="35"/>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навчальному процесі - під час викладання курсів «Кримінальний процес», «Криміналістика», спеціальних курсів з організації розслідування окремих видів злочинів у вищих юридичних навчальних закладах (на юридичних факультетах), також для підготовки відповідних навчально- методичних матеріалів: підручників, посібників, курсів лекцій, практикумів.</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 xml:space="preserve">Апробація результатів дисертації. </w:t>
      </w:r>
      <w:r w:rsidRPr="007715C1">
        <w:rPr>
          <w:rFonts w:ascii="Times New Roman" w:eastAsia="Times New Roman" w:hAnsi="Times New Roman" w:cs="Times New Roman"/>
          <w:color w:val="000000"/>
          <w:kern w:val="0"/>
          <w:sz w:val="28"/>
          <w:szCs w:val="28"/>
          <w:lang w:val="uk-UA" w:eastAsia="uk-UA" w:bidi="uk-UA"/>
        </w:rPr>
        <w:t xml:space="preserve">Основні результати дисертації обговорювались на засіданнях кафедри кримінального права та процесу НІПП Національного університету «Львівська політехніка», були апробовані й оприлюднені на: Міжнародній науково-практичній конференції «Сучасний стан і перспективи розвитку держави і права» (м. Львів, 17-18 червня 2016 р.); науковій конференції «Вдосконалення правового механізму захисту прав і свобод людини і громадянина в умовах реформування кримінального законодавства», присвяченій 200-річчю Національного університету «Львівська політехніка» та 5-річчю Інституту права і психології (м. Львів, 28 жовтня 2016 р.); Міжнародній конференції «Вдосконалення правового механізму захисту прав і свобод людини і громадянина в умовах євроінтеграції» (м. Львів, </w:t>
      </w:r>
      <w:r w:rsidRPr="007715C1">
        <w:rPr>
          <w:rFonts w:ascii="Times New Roman" w:eastAsia="Times New Roman" w:hAnsi="Times New Roman" w:cs="Times New Roman"/>
          <w:color w:val="000000"/>
          <w:kern w:val="0"/>
          <w:sz w:val="28"/>
          <w:szCs w:val="28"/>
          <w:lang w:val="uk-UA" w:eastAsia="ru-RU" w:bidi="ru-RU"/>
        </w:rPr>
        <w:t xml:space="preserve">28 лютого 2017 р.); </w:t>
      </w:r>
      <w:r w:rsidRPr="007715C1">
        <w:rPr>
          <w:rFonts w:ascii="Times New Roman" w:eastAsia="Times New Roman" w:hAnsi="Times New Roman" w:cs="Times New Roman"/>
          <w:color w:val="000000"/>
          <w:kern w:val="0"/>
          <w:sz w:val="28"/>
          <w:szCs w:val="28"/>
          <w:lang w:eastAsia="ru-RU" w:bidi="ru-RU"/>
        </w:rPr>
        <w:t>IV</w:t>
      </w:r>
      <w:r w:rsidRPr="007715C1">
        <w:rPr>
          <w:rFonts w:ascii="Times New Roman" w:eastAsia="Times New Roman" w:hAnsi="Times New Roman" w:cs="Times New Roman"/>
          <w:color w:val="000000"/>
          <w:kern w:val="0"/>
          <w:sz w:val="28"/>
          <w:szCs w:val="28"/>
          <w:lang w:val="uk-UA" w:eastAsia="ru-RU" w:bidi="ru-RU"/>
        </w:rPr>
        <w:t xml:space="preserve"> </w:t>
      </w:r>
      <w:r w:rsidRPr="007715C1">
        <w:rPr>
          <w:rFonts w:ascii="Times New Roman" w:eastAsia="Times New Roman" w:hAnsi="Times New Roman" w:cs="Times New Roman"/>
          <w:color w:val="000000"/>
          <w:kern w:val="0"/>
          <w:sz w:val="28"/>
          <w:szCs w:val="28"/>
          <w:lang w:val="uk-UA" w:eastAsia="uk-UA" w:bidi="uk-UA"/>
        </w:rPr>
        <w:t>Всеукраїнській науково-практичній конференції «Захист прав і свобод людини та громадянина в умовах формування правової держави» (м. Львів, 30 травня 2017 р.).</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715C1">
        <w:rPr>
          <w:rFonts w:ascii="Times New Roman" w:eastAsia="Times New Roman" w:hAnsi="Times New Roman" w:cs="Times New Roman"/>
          <w:b/>
          <w:bCs/>
          <w:color w:val="000000"/>
          <w:kern w:val="0"/>
          <w:sz w:val="28"/>
          <w:szCs w:val="28"/>
          <w:lang w:val="uk-UA" w:eastAsia="uk-UA" w:bidi="uk-UA"/>
        </w:rPr>
        <w:t xml:space="preserve">Публікації. </w:t>
      </w:r>
      <w:r w:rsidRPr="007715C1">
        <w:rPr>
          <w:rFonts w:ascii="Times New Roman" w:eastAsia="Times New Roman" w:hAnsi="Times New Roman" w:cs="Times New Roman"/>
          <w:color w:val="000000"/>
          <w:kern w:val="0"/>
          <w:sz w:val="28"/>
          <w:szCs w:val="28"/>
          <w:lang w:val="uk-UA" w:eastAsia="uk-UA" w:bidi="uk-UA"/>
        </w:rPr>
        <w:t>Основні результати дисертації викладено у дев’яти наукових публікаціях, з яких 5 статей - у виданнях, що входять до переліку фахових, зокрема одна стаття - у науковому виданні іноземної держави, чотири публікації - у збірниках матеріалів науково-практичних конференцій.</w:t>
      </w:r>
    </w:p>
    <w:p w:rsidR="007715C1" w:rsidRDefault="007715C1" w:rsidP="007715C1">
      <w:pPr>
        <w:rPr>
          <w:rFonts w:ascii="Arial Unicode MS" w:eastAsia="Arial Unicode MS" w:hAnsi="Arial Unicode MS" w:cs="Arial Unicode MS"/>
          <w:color w:val="000000"/>
          <w:kern w:val="0"/>
          <w:sz w:val="24"/>
          <w:szCs w:val="24"/>
          <w:lang w:val="en-US" w:eastAsia="uk-UA" w:bidi="uk-UA"/>
        </w:rPr>
      </w:pPr>
      <w:r w:rsidRPr="007715C1">
        <w:rPr>
          <w:rFonts w:ascii="Times New Roman" w:eastAsia="Arial Unicode MS" w:hAnsi="Times New Roman" w:cs="Times New Roman"/>
          <w:b/>
          <w:bCs/>
          <w:color w:val="000000"/>
          <w:kern w:val="0"/>
          <w:sz w:val="28"/>
          <w:szCs w:val="28"/>
          <w:lang w:val="uk-UA" w:eastAsia="uk-UA" w:bidi="uk-UA"/>
        </w:rPr>
        <w:t xml:space="preserve">Структура дисертації. </w:t>
      </w:r>
      <w:r w:rsidRPr="007715C1">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що містять вісім підрозділів, висновків, списку використаних джерел (237 найменувань) та двох додатків. Загальний обсяг дисертації становить 264 сторінки, з яких 182 - основний текст.</w:t>
      </w:r>
    </w:p>
    <w:p w:rsidR="007715C1" w:rsidRDefault="007715C1" w:rsidP="007715C1">
      <w:pPr>
        <w:rPr>
          <w:rFonts w:ascii="Arial Unicode MS" w:eastAsia="Arial Unicode MS" w:hAnsi="Arial Unicode MS" w:cs="Arial Unicode MS"/>
          <w:color w:val="000000"/>
          <w:kern w:val="0"/>
          <w:sz w:val="24"/>
          <w:szCs w:val="24"/>
          <w:lang w:val="en-US" w:eastAsia="uk-UA" w:bidi="uk-UA"/>
        </w:rPr>
      </w:pPr>
    </w:p>
    <w:p w:rsidR="007715C1" w:rsidRDefault="007715C1" w:rsidP="007715C1">
      <w:pPr>
        <w:rPr>
          <w:rFonts w:ascii="Arial Unicode MS" w:eastAsia="Arial Unicode MS" w:hAnsi="Arial Unicode MS" w:cs="Arial Unicode MS"/>
          <w:color w:val="000000"/>
          <w:kern w:val="0"/>
          <w:sz w:val="24"/>
          <w:szCs w:val="24"/>
          <w:lang w:val="en-US" w:eastAsia="uk-UA" w:bidi="uk-UA"/>
        </w:rPr>
      </w:pPr>
    </w:p>
    <w:p w:rsidR="007715C1" w:rsidRPr="007715C1" w:rsidRDefault="007715C1" w:rsidP="007715C1">
      <w:pPr>
        <w:keepNext/>
        <w:keepLines/>
        <w:tabs>
          <w:tab w:val="clear" w:pos="709"/>
        </w:tabs>
        <w:suppressAutoHyphens w:val="0"/>
        <w:spacing w:after="477" w:line="280" w:lineRule="exact"/>
        <w:ind w:firstLine="0"/>
        <w:jc w:val="center"/>
        <w:outlineLvl w:val="0"/>
        <w:rPr>
          <w:rFonts w:ascii="Times New Roman" w:eastAsia="Times New Roman" w:hAnsi="Times New Roman" w:cs="Times New Roman"/>
          <w:b/>
          <w:bCs/>
          <w:kern w:val="0"/>
          <w:sz w:val="28"/>
          <w:szCs w:val="28"/>
          <w:lang w:val="uk-UA" w:eastAsia="uk-UA" w:bidi="uk-UA"/>
        </w:rPr>
      </w:pPr>
      <w:bookmarkStart w:id="3" w:name="bookmark23"/>
      <w:r w:rsidRPr="007715C1">
        <w:rPr>
          <w:rFonts w:ascii="Times New Roman" w:eastAsia="Times New Roman" w:hAnsi="Times New Roman" w:cs="Times New Roman"/>
          <w:b/>
          <w:bCs/>
          <w:color w:val="000000"/>
          <w:kern w:val="0"/>
          <w:sz w:val="28"/>
          <w:szCs w:val="28"/>
          <w:lang w:val="uk-UA" w:eastAsia="uk-UA" w:bidi="uk-UA"/>
        </w:rPr>
        <w:t>ВИСНОВКИ</w:t>
      </w:r>
      <w:bookmarkEnd w:id="3"/>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У дисертації сформульовано низку теоретичних узагальнень, на основі яких запропоновано нове вирішення наукового завдання протидії злочинам у сфері обігу наркотичних засобів оперативними підрозділами правоохоронних органів України, що дозволяє зробити такі основні висновки:</w:t>
      </w:r>
    </w:p>
    <w:p w:rsidR="007715C1" w:rsidRPr="007715C1" w:rsidRDefault="007715C1" w:rsidP="007715C1">
      <w:pPr>
        <w:numPr>
          <w:ilvl w:val="0"/>
          <w:numId w:val="36"/>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Досліджуючи стан правової та наукової розробки основних проблем, пов’язаних з протидією злочинам у сфері обігу наркотичних засобів, варто зазначити, що предметом наукових розвідок вчених і практиків зазвичай була діяльність оперативних підрозділів органів внутрішніх справ, натомість діяльність інших підрозділів правоохоронних органів вивчали частково. Практики і науковці постійно розробляли посібники, методичні рекомендації та дисертаційні дослідження щодо вдосконалення виявлення і припинення зазначених злочинів. Водночас підтверджено, що вказана діяльність здійснювалася недостатньо ефективно, що призвело до подальшого збільшення кількості осіб, які без медичного висновку вживають наркотики та вчиняють злочини в стані наркотичного сп’яніння.</w:t>
      </w:r>
    </w:p>
    <w:p w:rsidR="007715C1" w:rsidRPr="007715C1" w:rsidRDefault="007715C1" w:rsidP="007715C1">
      <w:pPr>
        <w:numPr>
          <w:ilvl w:val="0"/>
          <w:numId w:val="36"/>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 xml:space="preserve">Проаналізувавши викладені в літературі підходи до розуміння наркоситуації в Україні та запропоновані науковцями і практиками їхні ознаки, доведено, що до основних характерних рис, які погіршують сучасний наркостан, потрібно віднести: наявність значної наркосировинної бази (90,1%) (щорічно виявляється і знищується понад 500 тис. м незаконних посівів маку і конопель). Це приваблює не тільки вітчизняних наркоділків, але й мешканців країн близького зарубіжжя, особливо </w:t>
      </w:r>
      <w:r w:rsidRPr="007715C1">
        <w:rPr>
          <w:rFonts w:ascii="Times New Roman" w:eastAsia="Times New Roman" w:hAnsi="Times New Roman" w:cs="Times New Roman"/>
          <w:color w:val="000000"/>
          <w:kern w:val="0"/>
          <w:sz w:val="28"/>
          <w:szCs w:val="28"/>
          <w:lang w:val="uk-UA" w:eastAsia="ru-RU" w:bidi="ru-RU"/>
        </w:rPr>
        <w:t xml:space="preserve">РФ </w:t>
      </w:r>
      <w:r w:rsidRPr="007715C1">
        <w:rPr>
          <w:rFonts w:ascii="Times New Roman" w:eastAsia="Times New Roman" w:hAnsi="Times New Roman" w:cs="Times New Roman"/>
          <w:color w:val="000000"/>
          <w:kern w:val="0"/>
          <w:sz w:val="28"/>
          <w:szCs w:val="28"/>
          <w:lang w:val="uk-UA" w:eastAsia="uk-UA" w:bidi="uk-UA"/>
        </w:rPr>
        <w:t xml:space="preserve">(щорічно за перевезення наркосировини затримують до 4 тис. осіб) (40,2%); особливості геополітичного розташування країни на важливих міжнародних шляхах, зручність використання нових каналів для нелегального транзиту наркотичних засобів до країн Західної Європи (60,4%); наявність привабливого ринку збуту наркотиків, яким міжнародні наркоділки бачать територію України (52,3%); можливість розміщення нових підпільних нарколабораторій з наближенням їх до споживчого ринку Європи і </w:t>
      </w:r>
      <w:r w:rsidRPr="007715C1">
        <w:rPr>
          <w:rFonts w:ascii="Times New Roman" w:eastAsia="Times New Roman" w:hAnsi="Times New Roman" w:cs="Times New Roman"/>
          <w:color w:val="000000"/>
          <w:kern w:val="0"/>
          <w:sz w:val="28"/>
          <w:szCs w:val="28"/>
          <w:lang w:val="uk-UA" w:eastAsia="ru-RU" w:bidi="ru-RU"/>
        </w:rPr>
        <w:t xml:space="preserve">РФ, </w:t>
      </w:r>
      <w:r w:rsidRPr="007715C1">
        <w:rPr>
          <w:rFonts w:ascii="Times New Roman" w:eastAsia="Times New Roman" w:hAnsi="Times New Roman" w:cs="Times New Roman"/>
          <w:color w:val="000000"/>
          <w:kern w:val="0"/>
          <w:sz w:val="28"/>
          <w:szCs w:val="28"/>
          <w:lang w:val="uk-UA" w:eastAsia="uk-UA" w:bidi="uk-UA"/>
        </w:rPr>
        <w:t>що зумовлено труднощами соціально - економічного положення держави, втратою робочих місць хіміками-фахівцями тощо (42,7%); використання міжнародними наркоділками наявної в Україні дешевої робочої сили для перевезення наркотичних засобів різноманітними системами комунікації (38,4%); залучення соціально незабезпечених верств населення, котрі вирішують займатися злочинною діяльністю через можливість легкого заробітку як основного джерела існування (55,3%); розширення кола суб’єктів підприємницької діяльності, яким згідно із Законом України «Про внесення змін і доповнень до Закону України «Про обіг в Україні наркотичних засобів, психотропних речовин і прекурсорів» з 2001 р. дозволено здійснювати таку діяльність на підставі ліцензії (40,7%).</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У результаті дослідження літературних джерел та практичної діяльності встановлено, що оперативним підрозділам правоохоронних органів (МВС, СБУ, ДФСУ, ДПСУ, ДПтСУ) у протидії злочинам у сфері обігу наркотичних засобів необхідно враховувати такі чинники: постійне зниження віку осіб, які вживають та розповсюджують наркотики (17,3%); розширення індивідуального виробництва й отримання закордонних сучасних наркотичних засобів (33,2%); удосконалення способів вчинення злочинів та виготовлення наркотичних засобів українського походження (45,8%); корисливий мотив - перетворення наркобізнесу на промисел (56,7%); міждержавний та міжнародний характер організованих злочинних груп і злочинних організацій (транснаціональний характер наркобізнесу) (33,4%); корумпованість наркобізнесу з державними та правоохоронними органами (45,4%); висока конспіративність вчинення наркозлочинів та їх латентність, оскільки наркозлочинність важко контрольована й не піддається реальному обліку (88,3%); використання вітчизняної та світової фінансової системи для «відмивання» коштів від незаконного обігу наркотичних засобів та проникнення наркокоштів у національну (тіньову) економіку (35,9%), використання наркобізнесом глобальної мережі Інтернет (91,2%).</w:t>
      </w:r>
    </w:p>
    <w:p w:rsidR="007715C1" w:rsidRPr="007715C1" w:rsidRDefault="007715C1" w:rsidP="007715C1">
      <w:pPr>
        <w:numPr>
          <w:ilvl w:val="0"/>
          <w:numId w:val="36"/>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Констатовано, що основними напрямами удосконалення організації діяльності оперативних підрозділів правоохоронних органів (МВС, СБУ,</w:t>
      </w:r>
    </w:p>
    <w:p w:rsidR="007715C1" w:rsidRPr="007715C1" w:rsidRDefault="007715C1" w:rsidP="007715C1">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ru-RU" w:bidi="ru-RU"/>
        </w:rPr>
        <w:t xml:space="preserve">ДФСУ, ДПСУ, ДПтСУ) у </w:t>
      </w:r>
      <w:r w:rsidRPr="007715C1">
        <w:rPr>
          <w:rFonts w:ascii="Times New Roman" w:eastAsia="Times New Roman" w:hAnsi="Times New Roman" w:cs="Times New Roman"/>
          <w:color w:val="000000"/>
          <w:kern w:val="0"/>
          <w:sz w:val="28"/>
          <w:szCs w:val="28"/>
          <w:lang w:val="uk-UA" w:eastAsia="uk-UA" w:bidi="uk-UA"/>
        </w:rPr>
        <w:t xml:space="preserve">протидії злочинам </w:t>
      </w:r>
      <w:r w:rsidRPr="007715C1">
        <w:rPr>
          <w:rFonts w:ascii="Times New Roman" w:eastAsia="Times New Roman" w:hAnsi="Times New Roman" w:cs="Times New Roman"/>
          <w:color w:val="000000"/>
          <w:kern w:val="0"/>
          <w:sz w:val="28"/>
          <w:szCs w:val="28"/>
          <w:lang w:val="uk-UA" w:eastAsia="ru-RU" w:bidi="ru-RU"/>
        </w:rPr>
        <w:t xml:space="preserve">у </w:t>
      </w:r>
      <w:r w:rsidRPr="007715C1">
        <w:rPr>
          <w:rFonts w:ascii="Times New Roman" w:eastAsia="Times New Roman" w:hAnsi="Times New Roman" w:cs="Times New Roman"/>
          <w:color w:val="000000"/>
          <w:kern w:val="0"/>
          <w:sz w:val="28"/>
          <w:szCs w:val="28"/>
          <w:lang w:val="uk-UA" w:eastAsia="uk-UA" w:bidi="uk-UA"/>
        </w:rPr>
        <w:t>сфері обігу наркотичних засобів є: покращення інформаційно-аналітичного забезпечення діяльності оперативних підрозділів з формування нових автоматизованих обліків осіб категорії «Наркоман», «Споживач наркотиків» і «Розповсюджувач наркотиків» (90%); здійснення прогнозування наркозлочинності на основі досягнень кримінології, кримінальної психології та інших юридичних наук (77,4%); планування заходів щодо виявлення і припинення наркобізнесу на основі розроблених науково-практичних методик (82,4%); конфіденційне залучення осіб, які входять до наркогруп на контрактній основі (86,9%); організація взаємодії з іншими службами, державними і правоохоронними органами та міжнародними організаціями з використанням можливостей Інтерполу (68,3%); дієвий контроль за результативністю ведення оперативно- розшукових справ (32%); покращення матеріально -технічного забезпечення оперативних підрозділів (55,6%); розроблення і навчання особового складу оперативних підрозділів із застосуванням сучасних науково обґрунтованих форм і методів протидії злочинності (91,4%).</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Доведено, що основних чинників, які негативно впливають на діяльність оперативних підрозділів правоохоронних органів (МВС, СБУ, ДФСУ, ДПСУ, ДПтСУ) з протидії злочинам у сфері обігу наркотичних засобів належать: висока латентність вчинення наркозлочинів (90%); недосконалість законодавства у сфері обігу наркотичних засобів; відсутність необхідних оперативних позицій в наркосередовищі (85%); незнання способів вчинення наркозлочинів; відсутність достатніх даних про індивідуальні особливості злочинця наркомана (45%); невміння використовувати оперативно-технічні засоби (особливо це стосується роботи в мережі Інтернет) щодо розпізнання наркоторговців (80%); низький рівень обізнаності оперативних працівників з новими видами наркотиків (60%); високий рівень корупції у цій сфері (45%).</w:t>
      </w:r>
    </w:p>
    <w:p w:rsidR="007715C1" w:rsidRPr="007715C1" w:rsidRDefault="007715C1" w:rsidP="007715C1">
      <w:pPr>
        <w:numPr>
          <w:ilvl w:val="0"/>
          <w:numId w:val="36"/>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Підвищенню ефективності взаємодії оперативних підрозділів правоохоронних органів (МВС, СБУ, ДФСУ, ДПСУ, ДПтСУ) у протидії злочинам у сфері обігу наркотичних засобів може сприяти: а) створення міжвідомчих постійних та тимчасових науково-практичних груп з метою проведення наукових досліджень та вироблення пропозицій у боротьбі зі злочинністю (55,8%); б) розробка загальних критеріїв оцінки спільної діяльності оперативних підрозділів правоохоронних органів України (64,6%); в) видання спільного Бюлетеня з обміну досвідом роботи щодо взаємодії в оперативно-розшуковій діяльності (34,5%); г) створення Єдиної інтегрованої інформаційно-аналітичної системи оперативних підрозділів правоохоронних органів України (90%); д) прийняття організаційних та законодавчих заходів щодо забезпечення соціального захисту особового складу оперативних підрозділів правоохоронних органів і підвищення їх авторитету в суспільстві (88,6%).</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Автор стверджує про необхідність:</w:t>
      </w:r>
    </w:p>
    <w:p w:rsidR="007715C1" w:rsidRPr="007715C1" w:rsidRDefault="007715C1" w:rsidP="007715C1">
      <w:pPr>
        <w:numPr>
          <w:ilvl w:val="0"/>
          <w:numId w:val="37"/>
        </w:numPr>
        <w:tabs>
          <w:tab w:val="clear" w:pos="709"/>
          <w:tab w:val="left" w:pos="980"/>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створення окремого спеціального міжвідомчого підрозділу для організації взаємодії;</w:t>
      </w:r>
    </w:p>
    <w:p w:rsidR="007715C1" w:rsidRPr="007715C1" w:rsidRDefault="007715C1" w:rsidP="007715C1">
      <w:pPr>
        <w:numPr>
          <w:ilvl w:val="0"/>
          <w:numId w:val="37"/>
        </w:numPr>
        <w:tabs>
          <w:tab w:val="clear" w:pos="709"/>
          <w:tab w:val="left" w:pos="985"/>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налагодження прямого доступу оперативних працівників до баз даних міжнародної поліцейської організації Інтерпол з використанням персональних ключів.</w:t>
      </w:r>
    </w:p>
    <w:p w:rsidR="007715C1" w:rsidRPr="007715C1" w:rsidRDefault="007715C1" w:rsidP="007715C1">
      <w:pPr>
        <w:numPr>
          <w:ilvl w:val="0"/>
          <w:numId w:val="36"/>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Підтверджено, що загальнопрофілактичні заходи оперативних підрозділів правоохоронних органів (МВС, СБУ, ДФСУ, ДПСУ, ДПтСУ) полягають у вивченні специфічних криміногенних факторів, що спричиняють незаконний попит на наркотичні засоби і їх протиправну пропозицію з подальшим проведенням заходів, які забезпечують ефективну протидію наркотизму, враховуючи створення умов, що унеможливлюють його або ускладнюють його подальший розвиток. Ідеться про: інформування громадянського суспільства про оперативну обстановку щодо протидії наркозлочинам, про факти порушення антинаркотичного законодавства з використанням можливостей ЗМІ (55,5%); проведення антинаркотичних лекцій, демонстрація фільмів у навчальних закладах, трудових колективах, обговорення проблем на регіональних науково-практичних конференціях (66,7%); проведення комплексу профілактичних заходів на зразок «Мак», «Допінг», «Кубло» «Канал» тощо (74,4%); блокування каналів переміщення наркотиків через кордон (65,7%); створення перешкод «відмиванню» грошей та іншого майна, здобутих у результаті наркобізнесу (55,7%).</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Доведено, що оперативні підрозділи правоохоронних органів для здійснення індивідуальної профілактики щодо осіб, схильних до вчинення злочинів у сфері обігу наркотичних засобів, мають вживати такі заходи: виявляти і ставити на профілактичний облік осіб, від яких можна очікувати вчинення наркозлочинів (33,4%), та осіб, які вживають наркотики без дозволу лікаря (35,6%); організовувати оперативно-розшуковий вплив на них щодо відмови від протиправних діянь (45,7%).</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Визначено основні джерела інформації щодо виявлення осіб, причетних до наркоманії, з метою поставлення на профілактичний облік: повідомлення наркологічних диспансерів та лікувальних закладів про осіб, які здійснюють немедичне вживання наркотиків або анонімне лікування (56,4%); факти складання адміністративного протоколу ОВС про немедичне вживання наркотиків (45,7%); інформація про реєстрацію в ІПС «Єдиний облік» про затримання особи з наркотиками (66,4%); вивчення кримінальних проваджень щодо розслідування наркозлочинів, які є на розгляді в судах (52,3%); інформація про реєстрацію в ІПС «Злочин» про притягнення особи до кримінальної відповідальності за злочини, пов’язані з незаконним обігом наркотичних засобів (55,4%); повідомлення ДПтСУ про осіб, звільнених з місць позбавлення волі і взятих під адміністративний нагляд (12%).</w:t>
      </w:r>
    </w:p>
    <w:p w:rsidR="007715C1" w:rsidRPr="007715C1" w:rsidRDefault="007715C1" w:rsidP="007715C1">
      <w:pPr>
        <w:numPr>
          <w:ilvl w:val="0"/>
          <w:numId w:val="36"/>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Дослідженням підтверджено, що оперативним працівникам правоохоронних органів України з метою отримання інформації про злочини у сфері обігу наркотичних засобів необхідно здійснювати такі заходи: розвідувальне опитування громадян (55,4%); оперативний огляд полів, територій, будівель, транспортних засобів, документів (66,7%); особистий пошук осіб-наркоманів та місць розповсюдження наркотиків (55,5%); конфіденційне залучення громадян до виконання завдань ОРД (78,9%); дослідження мережі Інтернет з метою виявлення пропозицій розповсюдження наркотиків та місць їх вживання (33,6%); отримання інформації з комп’ютерних банків даних МВС, СБУ, МОЗ, ДФС, ДПСУ, ДПтСУ, ДФСУ, Державного фінансового моніторингу МФУ, Державної служби України з контролю за наркотиками, Національного центрального бюро Інтерполу (45,7%).</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Класифіковано категорії осіб, які можуть бути свідками у кримінальних проводженнях злочинів у сфері обігу наркотичних засобів, а саме: особи, які мають відповідний рівень спеціальних знань і працюють у сфері обігу наркотиків та знають їхні види, назви, вартість, особливості поведінки осіб під час прийому таких засобів й опісля, а також в період наркотичного голодування; особи з категорії наркоманів, які знають кримінальний жаргон, образ життя наркоманів, способи виготовлення, маскування, перевезення і збуту наркотиків, вміють визначати види наркотиків тощо.</w:t>
      </w:r>
    </w:p>
    <w:p w:rsidR="007715C1" w:rsidRPr="007715C1" w:rsidRDefault="007715C1" w:rsidP="007715C1">
      <w:pPr>
        <w:numPr>
          <w:ilvl w:val="0"/>
          <w:numId w:val="36"/>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Доведено, що для припинення злочинів у сфері обігу наркотичних засобів оперативні підрозділи правоохоронних органів (МВС, СБУ, ДФСУ, ДПСУ, ДПтСУ) мають здійснювати такі оперативно-розшукові заходи щодо документування злочинних дій: контрольовані поставки наркотиків (12,3%); оперативні закупки наркотиків (48,9%); візуальне спостереження за особою, річчю або місцем (24,5%); застосовувати оперативно-технічні засоби тощо (14,3%).</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Визначено, що результати оперативно-розшукового документування повинні мати форму конкретних оперативно-службових документів і матеріальних носіїв інформації, у яких має бути зафіксовано факт незаконного обігу наркотичних засобів (виготовлення, придбання, зберігання, перевезення, пересилання, збут, розкрадання, посів і вирощування наркотичних засобів, а також організація або утримання місць для їх вживання та ін.).</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Встановлено, що документи для підтвердження злочинної діяльності у сфері незаконного обігу наркотичних засобів повинні формуватися винятково з: пояснень службових, матеріально відповідальних та приватних осіб, котрі мають стосунок до наркотиків (виробників, перевізників, розповсюджувачів та споживачів наркотиків); відповідних бухгалтерсько-фінансових документів державних, підприємницьких структур і банківських установ, що стосуються «відмивання» коштів від наркобізнесу; протоколів, складених за результатами застосування ОРЗ та огляду місця вчинення наркозлочинів; висновків ревізій щодо незаконного списання наркосировини або наркотичних медичних препаратів й експертиз щодо вилучених наркотичних засобів тощо.</w:t>
      </w:r>
    </w:p>
    <w:p w:rsidR="007715C1" w:rsidRPr="007715C1" w:rsidRDefault="007715C1" w:rsidP="007715C1">
      <w:pPr>
        <w:numPr>
          <w:ilvl w:val="0"/>
          <w:numId w:val="36"/>
        </w:numPr>
        <w:tabs>
          <w:tab w:val="clear" w:pos="709"/>
          <w:tab w:val="left" w:pos="102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У результаті проведеного дослідження розроблено низку пропозицій щодо внесення змін і доповнень до чинних нормативно-правових актів, спрямованих на підвищення ефективності оперативних підрозділів правоохоронних органів протидії злочинам у сфері обігу наркотичних засобів, а саме:</w:t>
      </w:r>
    </w:p>
    <w:p w:rsidR="007715C1" w:rsidRPr="007715C1" w:rsidRDefault="007715C1" w:rsidP="007715C1">
      <w:pPr>
        <w:numPr>
          <w:ilvl w:val="0"/>
          <w:numId w:val="37"/>
        </w:numPr>
        <w:tabs>
          <w:tab w:val="clear" w:pos="709"/>
          <w:tab w:val="left" w:pos="1024"/>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до редакції статей Кримінального процесуального кодексу України:</w:t>
      </w:r>
    </w:p>
    <w:p w:rsidR="007715C1" w:rsidRPr="007715C1" w:rsidRDefault="007715C1" w:rsidP="007715C1">
      <w:pPr>
        <w:tabs>
          <w:tab w:val="clear" w:pos="709"/>
          <w:tab w:val="left" w:pos="1052"/>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а)</w:t>
      </w:r>
      <w:r w:rsidRPr="007715C1">
        <w:rPr>
          <w:rFonts w:ascii="Times New Roman" w:eastAsia="Times New Roman" w:hAnsi="Times New Roman" w:cs="Times New Roman"/>
          <w:color w:val="000000"/>
          <w:kern w:val="0"/>
          <w:sz w:val="28"/>
          <w:szCs w:val="28"/>
          <w:lang w:val="uk-UA" w:eastAsia="uk-UA" w:bidi="uk-UA"/>
        </w:rPr>
        <w:tab/>
        <w:t>доповнити ч. 2 ст. 99 текстом такого змісту: «результати оперативно- розшукової діяльності представляються слідчому, прокуророві або суду протоколом з додатками предметів, документів, що підтверджують злочинну діяльність осіб»;</w:t>
      </w:r>
    </w:p>
    <w:p w:rsidR="007715C1" w:rsidRPr="007715C1" w:rsidRDefault="007715C1" w:rsidP="007715C1">
      <w:pPr>
        <w:tabs>
          <w:tab w:val="clear" w:pos="709"/>
          <w:tab w:val="left" w:pos="1076"/>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б)</w:t>
      </w:r>
      <w:r w:rsidRPr="007715C1">
        <w:rPr>
          <w:rFonts w:ascii="Times New Roman" w:eastAsia="Times New Roman" w:hAnsi="Times New Roman" w:cs="Times New Roman"/>
          <w:color w:val="000000"/>
          <w:kern w:val="0"/>
          <w:sz w:val="28"/>
          <w:szCs w:val="28"/>
          <w:lang w:val="uk-UA" w:eastAsia="uk-UA" w:bidi="uk-UA"/>
        </w:rPr>
        <w:tab/>
        <w:t>доповнити ч. 1 ст. 216 таким текстом: «Досудове розслідування злочинів, передбачених статтею 305 КК України «Контрабанда наркотичних засобів, психотропних речовин, їх аналогів чи прекурсорів або фальсифікованих лікарських засобів», також здійснюють слідчі підрозділи МВС;</w:t>
      </w:r>
    </w:p>
    <w:p w:rsidR="007715C1" w:rsidRPr="007715C1" w:rsidRDefault="007715C1" w:rsidP="007715C1">
      <w:pPr>
        <w:numPr>
          <w:ilvl w:val="0"/>
          <w:numId w:val="37"/>
        </w:numPr>
        <w:tabs>
          <w:tab w:val="clear" w:pos="709"/>
          <w:tab w:val="left" w:pos="1448"/>
        </w:tabs>
        <w:suppressAutoHyphens w:val="0"/>
        <w:spacing w:after="0" w:line="480" w:lineRule="exact"/>
        <w:ind w:firstLine="740"/>
        <w:jc w:val="left"/>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до редакції статей Митного кодексу України:</w:t>
      </w:r>
    </w:p>
    <w:p w:rsidR="007715C1" w:rsidRPr="007715C1" w:rsidRDefault="007715C1" w:rsidP="007715C1">
      <w:pPr>
        <w:tabs>
          <w:tab w:val="clear" w:pos="709"/>
        </w:tabs>
        <w:suppressAutoHyphens w:val="0"/>
        <w:spacing w:after="0" w:line="480" w:lineRule="exact"/>
        <w:ind w:firstLine="740"/>
        <w:rPr>
          <w:rFonts w:ascii="Times New Roman" w:eastAsia="Times New Roman" w:hAnsi="Times New Roman" w:cs="Times New Roman"/>
          <w:kern w:val="0"/>
          <w:sz w:val="28"/>
          <w:szCs w:val="28"/>
          <w:lang w:val="uk-UA" w:eastAsia="uk-UA" w:bidi="uk-UA"/>
        </w:rPr>
      </w:pPr>
      <w:r w:rsidRPr="007715C1">
        <w:rPr>
          <w:rFonts w:ascii="Times New Roman" w:eastAsia="Times New Roman" w:hAnsi="Times New Roman" w:cs="Times New Roman"/>
          <w:color w:val="000000"/>
          <w:kern w:val="0"/>
          <w:sz w:val="28"/>
          <w:szCs w:val="28"/>
          <w:lang w:val="uk-UA" w:eastAsia="uk-UA" w:bidi="uk-UA"/>
        </w:rPr>
        <w:t>а) внести доповнення до ч. 4 ст. 33 такого змісту: «доступ до інформаційних ресурсів надається підрозділам правоохоронних органів, які здійснюють оперативно-розшукову діяльність»;</w:t>
      </w:r>
    </w:p>
    <w:p w:rsidR="007715C1" w:rsidRPr="007715C1" w:rsidRDefault="007715C1" w:rsidP="007715C1">
      <w:r w:rsidRPr="007715C1">
        <w:rPr>
          <w:rFonts w:ascii="Arial Unicode MS" w:eastAsia="Arial Unicode MS" w:hAnsi="Arial Unicode MS" w:cs="Arial Unicode MS"/>
          <w:color w:val="000000"/>
          <w:kern w:val="0"/>
          <w:sz w:val="24"/>
          <w:szCs w:val="24"/>
          <w:lang w:val="uk-UA" w:eastAsia="uk-UA" w:bidi="uk-UA"/>
        </w:rPr>
        <w:t>прийняти модельний Закон України «Про організацію взаємодії правоохоронних органів у протидії злочинності»</w:t>
      </w:r>
    </w:p>
    <w:sectPr w:rsidR="007715C1" w:rsidRPr="007715C1"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7715C1" w:rsidRPr="007715C1">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7715C1" w:rsidRPr="007715C1">
                      <w:rPr>
                        <w:rStyle w:val="afffff9"/>
                        <w:b w:val="0"/>
                        <w:bCs w:val="0"/>
                        <w:noProof/>
                      </w:rPr>
                      <w:t>7</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 w:id="1">
    <w:p w:rsidR="007715C1" w:rsidRDefault="007715C1" w:rsidP="007715C1">
      <w:pPr>
        <w:pStyle w:val="afffff7"/>
        <w:shd w:val="clear" w:color="auto" w:fill="auto"/>
        <w:spacing w:line="180" w:lineRule="exact"/>
        <w:ind w:left="760"/>
      </w:pPr>
      <w:r>
        <w:rPr>
          <w:color w:val="000000"/>
          <w:vertAlign w:val="superscript"/>
          <w:lang w:val="uk-UA" w:eastAsia="uk-UA" w:bidi="uk-UA"/>
        </w:rPr>
        <w:footnoteRef/>
      </w:r>
      <w:r>
        <w:rPr>
          <w:color w:val="000000"/>
          <w:lang w:val="uk-UA" w:eastAsia="uk-UA" w:bidi="uk-UA"/>
        </w:rPr>
        <w:t xml:space="preserve"> Єниний звіт про кримінальні правопорушення за 2005-2016 рр.- </w:t>
      </w:r>
      <w:r>
        <w:rPr>
          <w:color w:val="000000"/>
          <w:lang w:bidi="ru-RU"/>
        </w:rPr>
        <w:t xml:space="preserve">К.: </w:t>
      </w:r>
      <w:r>
        <w:rPr>
          <w:color w:val="000000"/>
          <w:lang w:val="uk-UA" w:eastAsia="uk-UA" w:bidi="uk-UA"/>
        </w:rPr>
        <w:t>ГПУ.- 400 с.</w:t>
      </w:r>
    </w:p>
  </w:footnote>
  <w:footnote w:id="2">
    <w:p w:rsidR="007715C1" w:rsidRDefault="007715C1" w:rsidP="007715C1">
      <w:pPr>
        <w:pStyle w:val="afffff7"/>
        <w:shd w:val="clear" w:color="auto" w:fill="auto"/>
        <w:spacing w:line="180" w:lineRule="exact"/>
        <w:ind w:left="760"/>
      </w:pPr>
      <w:r>
        <w:rPr>
          <w:color w:val="000000"/>
          <w:vertAlign w:val="superscript"/>
          <w:lang w:val="uk-UA" w:eastAsia="uk-UA" w:bidi="uk-UA"/>
        </w:rPr>
        <w:footnoteRef/>
      </w:r>
      <w:r>
        <w:rPr>
          <w:color w:val="000000"/>
          <w:lang w:val="uk-UA" w:eastAsia="uk-UA" w:bidi="uk-UA"/>
        </w:rPr>
        <w:t xml:space="preserve"> Інформаційні бюлетені ДПтСУ за 2012-2015 рр. - К.: ДПтСУ. .- 186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C1" w:rsidRDefault="007715C1">
    <w:pPr>
      <w:rPr>
        <w:sz w:val="2"/>
        <w:szCs w:val="2"/>
      </w:rPr>
    </w:pPr>
    <w:r w:rsidRPr="00101B63">
      <w:rPr>
        <w:sz w:val="24"/>
        <w:szCs w:val="24"/>
        <w:lang w:val="uk-UA" w:eastAsia="uk-UA" w:bidi="uk-UA"/>
      </w:rPr>
      <w:pict>
        <v:shapetype id="_x0000_t202" coordsize="21600,21600" o:spt="202" path="m,l,21600r21600,l21600,xe">
          <v:stroke joinstyle="miter"/>
          <v:path gradientshapeok="t" o:connecttype="rect"/>
        </v:shapetype>
        <v:shape id="_x0000_s610106" type="#_x0000_t202" style="position:absolute;left:0;text-align:left;margin-left:557.35pt;margin-top:38.4pt;width:8.9pt;height:6.5pt;z-index:-251614208;mso-wrap-style:none;mso-wrap-distance-left:5pt;mso-wrap-distance-right:5pt;mso-position-horizontal-relative:page;mso-position-vertical-relative:page" wrapcoords="0 0" filled="f" stroked="f">
          <v:textbox style="mso-fit-shape-to-text:t" inset="0,0,0,0">
            <w:txbxContent>
              <w:p w:rsidR="007715C1" w:rsidRDefault="007715C1">
                <w:pPr>
                  <w:spacing w:line="240" w:lineRule="auto"/>
                </w:pPr>
                <w:fldSimple w:instr=" PAGE \* MERGEFORMAT ">
                  <w:r w:rsidRPr="007715C1">
                    <w:rPr>
                      <w:rStyle w:val="afffff9"/>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3A52F9"/>
    <w:multiLevelType w:val="multilevel"/>
    <w:tmpl w:val="BFBE89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F31EE2"/>
    <w:multiLevelType w:val="multilevel"/>
    <w:tmpl w:val="D86E87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855D56"/>
    <w:multiLevelType w:val="multilevel"/>
    <w:tmpl w:val="F93AC1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8579C4"/>
    <w:multiLevelType w:val="multilevel"/>
    <w:tmpl w:val="4BC4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4">
    <w:nsid w:val="1DA879D8"/>
    <w:multiLevelType w:val="multilevel"/>
    <w:tmpl w:val="5B042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F874883"/>
    <w:multiLevelType w:val="multilevel"/>
    <w:tmpl w:val="3FEA7D7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0BB50B1"/>
    <w:multiLevelType w:val="multilevel"/>
    <w:tmpl w:val="B74A482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411C89"/>
    <w:multiLevelType w:val="multilevel"/>
    <w:tmpl w:val="F8CC2F6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CD68FC"/>
    <w:multiLevelType w:val="multilevel"/>
    <w:tmpl w:val="9E42CAC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967D09"/>
    <w:multiLevelType w:val="multilevel"/>
    <w:tmpl w:val="2A1E4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C639E2"/>
    <w:multiLevelType w:val="multilevel"/>
    <w:tmpl w:val="9B0A3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0C41FD"/>
    <w:multiLevelType w:val="multilevel"/>
    <w:tmpl w:val="92C65E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F62159"/>
    <w:multiLevelType w:val="multilevel"/>
    <w:tmpl w:val="1C289F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4D22C0C"/>
    <w:multiLevelType w:val="multilevel"/>
    <w:tmpl w:val="F5DCA7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5F34D4"/>
    <w:multiLevelType w:val="multilevel"/>
    <w:tmpl w:val="B866985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7F5947"/>
    <w:multiLevelType w:val="multilevel"/>
    <w:tmpl w:val="8CB804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808421D"/>
    <w:multiLevelType w:val="multilevel"/>
    <w:tmpl w:val="0E9A8E9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52407F"/>
    <w:multiLevelType w:val="multilevel"/>
    <w:tmpl w:val="25941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9E12352"/>
    <w:multiLevelType w:val="multilevel"/>
    <w:tmpl w:val="5600AC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1">
    <w:nsid w:val="41547E2A"/>
    <w:multiLevelType w:val="multilevel"/>
    <w:tmpl w:val="A6BA9B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0064B3"/>
    <w:multiLevelType w:val="multilevel"/>
    <w:tmpl w:val="C28CE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D16ED0"/>
    <w:multiLevelType w:val="multilevel"/>
    <w:tmpl w:val="063A5BA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E3B69F0"/>
    <w:multiLevelType w:val="multilevel"/>
    <w:tmpl w:val="C9FC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1921CB2"/>
    <w:multiLevelType w:val="multilevel"/>
    <w:tmpl w:val="2234A1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9A5AD0"/>
    <w:multiLevelType w:val="multilevel"/>
    <w:tmpl w:val="32FC454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B7310DF"/>
    <w:multiLevelType w:val="multilevel"/>
    <w:tmpl w:val="C99C0B90"/>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2F3EA2"/>
    <w:multiLevelType w:val="multilevel"/>
    <w:tmpl w:val="00D43F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342188"/>
    <w:multiLevelType w:val="multilevel"/>
    <w:tmpl w:val="39C48F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7E1A32"/>
    <w:multiLevelType w:val="multilevel"/>
    <w:tmpl w:val="5C243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9D7422"/>
    <w:multiLevelType w:val="multilevel"/>
    <w:tmpl w:val="FB4C2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74465F5"/>
    <w:multiLevelType w:val="multilevel"/>
    <w:tmpl w:val="7FDED3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4">
    <w:nsid w:val="7B571D87"/>
    <w:multiLevelType w:val="multilevel"/>
    <w:tmpl w:val="DAFA554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108"/>
  </w:num>
  <w:num w:numId="8">
    <w:abstractNumId w:val="86"/>
  </w:num>
  <w:num w:numId="9">
    <w:abstractNumId w:val="89"/>
  </w:num>
  <w:num w:numId="10">
    <w:abstractNumId w:val="92"/>
  </w:num>
  <w:num w:numId="11">
    <w:abstractNumId w:val="93"/>
  </w:num>
  <w:num w:numId="12">
    <w:abstractNumId w:val="102"/>
  </w:num>
  <w:num w:numId="13">
    <w:abstractNumId w:val="91"/>
  </w:num>
  <w:num w:numId="14">
    <w:abstractNumId w:val="85"/>
  </w:num>
  <w:num w:numId="15">
    <w:abstractNumId w:val="105"/>
  </w:num>
  <w:num w:numId="16">
    <w:abstractNumId w:val="104"/>
  </w:num>
  <w:num w:numId="17">
    <w:abstractNumId w:val="80"/>
  </w:num>
  <w:num w:numId="18">
    <w:abstractNumId w:val="84"/>
  </w:num>
  <w:num w:numId="19">
    <w:abstractNumId w:val="107"/>
  </w:num>
  <w:num w:numId="20">
    <w:abstractNumId w:val="112"/>
  </w:num>
  <w:num w:numId="21">
    <w:abstractNumId w:val="111"/>
  </w:num>
  <w:num w:numId="22">
    <w:abstractNumId w:val="77"/>
  </w:num>
  <w:num w:numId="23">
    <w:abstractNumId w:val="95"/>
  </w:num>
  <w:num w:numId="24">
    <w:abstractNumId w:val="96"/>
  </w:num>
  <w:num w:numId="25">
    <w:abstractNumId w:val="109"/>
  </w:num>
  <w:num w:numId="26">
    <w:abstractNumId w:val="75"/>
  </w:num>
  <w:num w:numId="27">
    <w:abstractNumId w:val="97"/>
  </w:num>
  <w:num w:numId="28">
    <w:abstractNumId w:val="99"/>
  </w:num>
  <w:num w:numId="29">
    <w:abstractNumId w:val="101"/>
  </w:num>
  <w:num w:numId="30">
    <w:abstractNumId w:val="72"/>
  </w:num>
  <w:num w:numId="31">
    <w:abstractNumId w:val="103"/>
  </w:num>
  <w:num w:numId="32">
    <w:abstractNumId w:val="94"/>
  </w:num>
  <w:num w:numId="33">
    <w:abstractNumId w:val="106"/>
  </w:num>
  <w:num w:numId="34">
    <w:abstractNumId w:val="114"/>
  </w:num>
  <w:num w:numId="35">
    <w:abstractNumId w:val="110"/>
  </w:num>
  <w:num w:numId="36">
    <w:abstractNumId w:val="90"/>
  </w:num>
  <w:num w:numId="37">
    <w:abstractNumId w:val="9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73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736"/>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FEDED-4110-47A1-A6E7-09E0D0CA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22</Pages>
  <Words>5088</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2021-04-12T15:35:00Z</dcterms:created>
  <dcterms:modified xsi:type="dcterms:W3CDTF">2021-04-14T07:03:00Z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