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F5CA" w14:textId="77777777" w:rsidR="00AE3F68" w:rsidRDefault="00AE3F68" w:rsidP="00AE3F68">
      <w:pPr>
        <w:pStyle w:val="afffffffffffffffffffffffffff5"/>
        <w:rPr>
          <w:rFonts w:ascii="Verdana" w:hAnsi="Verdana"/>
          <w:color w:val="000000"/>
          <w:sz w:val="21"/>
          <w:szCs w:val="21"/>
        </w:rPr>
      </w:pPr>
      <w:r>
        <w:rPr>
          <w:rFonts w:ascii="Helvetica" w:hAnsi="Helvetica" w:cs="Helvetica"/>
          <w:b/>
          <w:bCs w:val="0"/>
          <w:color w:val="222222"/>
          <w:sz w:val="21"/>
          <w:szCs w:val="21"/>
        </w:rPr>
        <w:t>Сергиенко, Людмила Семеновна.</w:t>
      </w:r>
    </w:p>
    <w:p w14:paraId="52F81821" w14:textId="77777777" w:rsidR="00AE3F68" w:rsidRDefault="00AE3F68" w:rsidP="00AE3F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Поведение решений вырождающихся эллиптических систем в окрестности многообразий </w:t>
      </w:r>
      <w:proofErr w:type="gramStart"/>
      <w:r>
        <w:rPr>
          <w:rFonts w:ascii="Helvetica" w:hAnsi="Helvetica" w:cs="Helvetica"/>
          <w:caps/>
          <w:color w:val="222222"/>
          <w:sz w:val="21"/>
          <w:szCs w:val="21"/>
        </w:rPr>
        <w:t>вырождения :</w:t>
      </w:r>
      <w:proofErr w:type="gramEnd"/>
      <w:r>
        <w:rPr>
          <w:rFonts w:ascii="Helvetica" w:hAnsi="Helvetica" w:cs="Helvetica"/>
          <w:caps/>
          <w:color w:val="222222"/>
          <w:sz w:val="21"/>
          <w:szCs w:val="21"/>
        </w:rPr>
        <w:t xml:space="preserve"> диссертация ... кандидата физико-математических наук : 01.01.02. - Чита, 1983. - 85 с.</w:t>
      </w:r>
    </w:p>
    <w:p w14:paraId="12C28A59" w14:textId="77777777" w:rsidR="00AE3F68" w:rsidRDefault="00AE3F68" w:rsidP="00AE3F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Сергиенко, Людмила Семеновна</w:t>
      </w:r>
    </w:p>
    <w:p w14:paraId="4C424270"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FB8ED1"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Задача Коши для систем дифференциальных уравнений первого порядка, </w:t>
      </w:r>
      <w:proofErr w:type="spellStart"/>
      <w:r>
        <w:rPr>
          <w:rFonts w:ascii="Arial" w:hAnsi="Arial" w:cs="Arial"/>
          <w:color w:val="333333"/>
          <w:sz w:val="21"/>
          <w:szCs w:val="21"/>
        </w:rPr>
        <w:t>выровдающихся</w:t>
      </w:r>
      <w:proofErr w:type="spellEnd"/>
      <w:r>
        <w:rPr>
          <w:rFonts w:ascii="Arial" w:hAnsi="Arial" w:cs="Arial"/>
          <w:color w:val="333333"/>
          <w:sz w:val="21"/>
          <w:szCs w:val="21"/>
        </w:rPr>
        <w:t xml:space="preserve"> на начальной </w:t>
      </w:r>
      <w:proofErr w:type="gramStart"/>
      <w:r>
        <w:rPr>
          <w:rFonts w:ascii="Arial" w:hAnsi="Arial" w:cs="Arial"/>
          <w:color w:val="333333"/>
          <w:sz w:val="21"/>
          <w:szCs w:val="21"/>
        </w:rPr>
        <w:t>плоскости .</w:t>
      </w:r>
      <w:proofErr w:type="gramEnd"/>
      <w:r>
        <w:rPr>
          <w:rFonts w:ascii="Arial" w:hAnsi="Arial" w:cs="Arial"/>
          <w:color w:val="333333"/>
          <w:sz w:val="21"/>
          <w:szCs w:val="21"/>
        </w:rPr>
        <w:t xml:space="preserve"> Щ</w:t>
      </w:r>
    </w:p>
    <w:p w14:paraId="61A2B061"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Коши для вырождающейся системы смешанного типа</w:t>
      </w:r>
    </w:p>
    <w:p w14:paraId="39556BE1"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Задача Коши для системы (I.I) в случае </w:t>
      </w:r>
      <w:proofErr w:type="spellStart"/>
      <w:r>
        <w:rPr>
          <w:rFonts w:ascii="Arial" w:hAnsi="Arial" w:cs="Arial"/>
          <w:color w:val="333333"/>
          <w:sz w:val="21"/>
          <w:szCs w:val="21"/>
        </w:rPr>
        <w:t>бицилиндрической</w:t>
      </w:r>
      <w:proofErr w:type="spellEnd"/>
      <w:r>
        <w:rPr>
          <w:rFonts w:ascii="Arial" w:hAnsi="Arial" w:cs="Arial"/>
          <w:color w:val="333333"/>
          <w:sz w:val="21"/>
          <w:szCs w:val="21"/>
        </w:rPr>
        <w:t xml:space="preserve"> области </w:t>
      </w:r>
      <w:proofErr w:type="spellStart"/>
      <w:r>
        <w:rPr>
          <w:rFonts w:ascii="Arial" w:hAnsi="Arial" w:cs="Arial"/>
          <w:color w:val="333333"/>
          <w:sz w:val="21"/>
          <w:szCs w:val="21"/>
        </w:rPr>
        <w:t>голоморфности</w:t>
      </w:r>
      <w:proofErr w:type="spellEnd"/>
      <w:r>
        <w:rPr>
          <w:rFonts w:ascii="Arial" w:hAnsi="Arial" w:cs="Arial"/>
          <w:color w:val="333333"/>
          <w:sz w:val="21"/>
          <w:szCs w:val="21"/>
        </w:rPr>
        <w:t xml:space="preserve"> начальных данных.</w:t>
      </w:r>
    </w:p>
    <w:p w14:paraId="1D186D22"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Коши для одной вырождающейся эллиптическом системы.</w:t>
      </w:r>
    </w:p>
    <w:p w14:paraId="4D1F7563"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Краевые задачи для вырождающихся систем первого порядка</w:t>
      </w:r>
    </w:p>
    <w:p w14:paraId="4AE72E1B"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Краевая задача для системы (I.I)</w:t>
      </w:r>
    </w:p>
    <w:p w14:paraId="21E0A52A"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Смешанная задача для системы (X.X) в </w:t>
      </w:r>
      <w:proofErr w:type="spellStart"/>
      <w:r>
        <w:rPr>
          <w:rFonts w:ascii="Arial" w:hAnsi="Arial" w:cs="Arial"/>
          <w:color w:val="333333"/>
          <w:sz w:val="21"/>
          <w:szCs w:val="21"/>
        </w:rPr>
        <w:t>полубесконечном</w:t>
      </w:r>
      <w:proofErr w:type="spellEnd"/>
      <w:r>
        <w:rPr>
          <w:rFonts w:ascii="Arial" w:hAnsi="Arial" w:cs="Arial"/>
          <w:color w:val="333333"/>
          <w:sz w:val="21"/>
          <w:szCs w:val="21"/>
        </w:rPr>
        <w:t xml:space="preserve"> </w:t>
      </w:r>
      <w:proofErr w:type="gramStart"/>
      <w:r>
        <w:rPr>
          <w:rFonts w:ascii="Arial" w:hAnsi="Arial" w:cs="Arial"/>
          <w:color w:val="333333"/>
          <w:sz w:val="21"/>
          <w:szCs w:val="21"/>
        </w:rPr>
        <w:t>цилиндре .</w:t>
      </w:r>
      <w:proofErr w:type="gramEnd"/>
      <w:r>
        <w:rPr>
          <w:rFonts w:ascii="Arial" w:hAnsi="Arial" w:cs="Arial"/>
          <w:color w:val="333333"/>
          <w:sz w:val="21"/>
          <w:szCs w:val="21"/>
        </w:rPr>
        <w:t xml:space="preserve"> SO</w:t>
      </w:r>
    </w:p>
    <w:p w14:paraId="422D108D"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Дирихле для системы (I.II</w:t>
      </w:r>
      <w:proofErr w:type="gramStart"/>
      <w:r>
        <w:rPr>
          <w:rFonts w:ascii="Arial" w:hAnsi="Arial" w:cs="Arial"/>
          <w:color w:val="333333"/>
          <w:sz w:val="21"/>
          <w:szCs w:val="21"/>
        </w:rPr>
        <w:t>) .</w:t>
      </w:r>
      <w:proofErr w:type="gramEnd"/>
      <w:r>
        <w:rPr>
          <w:rFonts w:ascii="Arial" w:hAnsi="Arial" w:cs="Arial"/>
          <w:color w:val="333333"/>
          <w:sz w:val="21"/>
          <w:szCs w:val="21"/>
        </w:rPr>
        <w:t xml:space="preserve"> S</w:t>
      </w:r>
    </w:p>
    <w:p w14:paraId="55E0D853"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Дирихле для системы дифференциальных уравнений первого порядка, вырождающейся внутри области</w:t>
      </w:r>
    </w:p>
    <w:p w14:paraId="2DD7BF98"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Дирихле в цилиндре</w:t>
      </w:r>
    </w:p>
    <w:p w14:paraId="48DE0315"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Дирихле для одного вырождающегося эллиптического уравнения</w:t>
      </w:r>
    </w:p>
    <w:p w14:paraId="082926CE" w14:textId="77777777" w:rsidR="00AE3F68" w:rsidRDefault="00AE3F68" w:rsidP="00AE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альтернирующего метода, к решению задачи Дирихле</w:t>
      </w:r>
    </w:p>
    <w:p w14:paraId="4FDAD129" w14:textId="4D25DA4B" w:rsidR="00BD642D" w:rsidRPr="00AE3F68" w:rsidRDefault="00BD642D" w:rsidP="00AE3F68"/>
    <w:sectPr w:rsidR="00BD642D" w:rsidRPr="00AE3F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95E1" w14:textId="77777777" w:rsidR="009B13FD" w:rsidRDefault="009B13FD">
      <w:pPr>
        <w:spacing w:after="0" w:line="240" w:lineRule="auto"/>
      </w:pPr>
      <w:r>
        <w:separator/>
      </w:r>
    </w:p>
  </w:endnote>
  <w:endnote w:type="continuationSeparator" w:id="0">
    <w:p w14:paraId="019F8407" w14:textId="77777777" w:rsidR="009B13FD" w:rsidRDefault="009B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0256" w14:textId="77777777" w:rsidR="009B13FD" w:rsidRDefault="009B13FD"/>
    <w:p w14:paraId="500957E9" w14:textId="77777777" w:rsidR="009B13FD" w:rsidRDefault="009B13FD"/>
    <w:p w14:paraId="117E681A" w14:textId="77777777" w:rsidR="009B13FD" w:rsidRDefault="009B13FD"/>
    <w:p w14:paraId="396C7AD9" w14:textId="77777777" w:rsidR="009B13FD" w:rsidRDefault="009B13FD"/>
    <w:p w14:paraId="11B1A2AA" w14:textId="77777777" w:rsidR="009B13FD" w:rsidRDefault="009B13FD"/>
    <w:p w14:paraId="66BA0057" w14:textId="77777777" w:rsidR="009B13FD" w:rsidRDefault="009B13FD"/>
    <w:p w14:paraId="08ABE65F" w14:textId="77777777" w:rsidR="009B13FD" w:rsidRDefault="009B13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D60150" wp14:editId="2CFD19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5F46" w14:textId="77777777" w:rsidR="009B13FD" w:rsidRDefault="009B1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60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7F5F46" w14:textId="77777777" w:rsidR="009B13FD" w:rsidRDefault="009B13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1790B" w14:textId="77777777" w:rsidR="009B13FD" w:rsidRDefault="009B13FD"/>
    <w:p w14:paraId="447D6D1E" w14:textId="77777777" w:rsidR="009B13FD" w:rsidRDefault="009B13FD"/>
    <w:p w14:paraId="1ACFF4BD" w14:textId="77777777" w:rsidR="009B13FD" w:rsidRDefault="009B13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D1C3BB" wp14:editId="7E4E8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ACAE8" w14:textId="77777777" w:rsidR="009B13FD" w:rsidRDefault="009B13FD"/>
                          <w:p w14:paraId="3BD7133A" w14:textId="77777777" w:rsidR="009B13FD" w:rsidRDefault="009B1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1C3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CACAE8" w14:textId="77777777" w:rsidR="009B13FD" w:rsidRDefault="009B13FD"/>
                    <w:p w14:paraId="3BD7133A" w14:textId="77777777" w:rsidR="009B13FD" w:rsidRDefault="009B13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CAC29" w14:textId="77777777" w:rsidR="009B13FD" w:rsidRDefault="009B13FD"/>
    <w:p w14:paraId="30956EE5" w14:textId="77777777" w:rsidR="009B13FD" w:rsidRDefault="009B13FD">
      <w:pPr>
        <w:rPr>
          <w:sz w:val="2"/>
          <w:szCs w:val="2"/>
        </w:rPr>
      </w:pPr>
    </w:p>
    <w:p w14:paraId="6FCC2466" w14:textId="77777777" w:rsidR="009B13FD" w:rsidRDefault="009B13FD"/>
    <w:p w14:paraId="059D5BC3" w14:textId="77777777" w:rsidR="009B13FD" w:rsidRDefault="009B13FD">
      <w:pPr>
        <w:spacing w:after="0" w:line="240" w:lineRule="auto"/>
      </w:pPr>
    </w:p>
  </w:footnote>
  <w:footnote w:type="continuationSeparator" w:id="0">
    <w:p w14:paraId="694081D6" w14:textId="77777777" w:rsidR="009B13FD" w:rsidRDefault="009B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3FD"/>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95952</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cp:revision>
  <cp:lastPrinted>2009-02-06T05:36:00Z</cp:lastPrinted>
  <dcterms:created xsi:type="dcterms:W3CDTF">2024-01-07T13:43:00Z</dcterms:created>
  <dcterms:modified xsi:type="dcterms:W3CDTF">2025-05-19T18:32:00Z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