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50DF0"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hint="eastAsia"/>
          <w:b/>
          <w:bCs/>
          <w:color w:val="222222"/>
          <w:sz w:val="21"/>
          <w:szCs w:val="21"/>
        </w:rPr>
        <w:t>Вульфсон</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Евгений</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Наумович</w:t>
      </w:r>
      <w:r w:rsidRPr="008D439D">
        <w:rPr>
          <w:rFonts w:ascii="Helvetica" w:hAnsi="Helvetica" w:cs="Helvetica"/>
          <w:b/>
          <w:bCs/>
          <w:color w:val="222222"/>
          <w:sz w:val="21"/>
          <w:szCs w:val="21"/>
        </w:rPr>
        <w:t>.</w:t>
      </w:r>
    </w:p>
    <w:p w14:paraId="68E47651"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hint="eastAsia"/>
          <w:b/>
          <w:bCs/>
          <w:color w:val="222222"/>
          <w:sz w:val="21"/>
          <w:szCs w:val="21"/>
        </w:rPr>
        <w:t>Исследование</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нуклеотидсвязывающих</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центров</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митохондриальной</w:t>
      </w:r>
      <w:r w:rsidRPr="008D439D">
        <w:rPr>
          <w:rFonts w:ascii="Helvetica" w:hAnsi="Helvetica" w:cs="Helvetica"/>
          <w:b/>
          <w:bCs/>
          <w:color w:val="222222"/>
          <w:sz w:val="21"/>
          <w:szCs w:val="21"/>
        </w:rPr>
        <w:t xml:space="preserve"> F1-</w:t>
      </w:r>
      <w:r w:rsidRPr="008D439D">
        <w:rPr>
          <w:rFonts w:ascii="Helvetica" w:hAnsi="Helvetica" w:cs="Helvetica" w:hint="eastAsia"/>
          <w:b/>
          <w:bCs/>
          <w:color w:val="222222"/>
          <w:sz w:val="21"/>
          <w:szCs w:val="21"/>
        </w:rPr>
        <w:t>АТФ</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АЗЫ</w:t>
      </w:r>
      <w:r w:rsidRPr="008D439D">
        <w:rPr>
          <w:rFonts w:ascii="Helvetica" w:hAnsi="Helvetica" w:cs="Helvetica"/>
          <w:b/>
          <w:bCs/>
          <w:color w:val="222222"/>
          <w:sz w:val="21"/>
          <w:szCs w:val="21"/>
        </w:rPr>
        <w:t xml:space="preserve"> : </w:t>
      </w:r>
      <w:r w:rsidRPr="008D439D">
        <w:rPr>
          <w:rFonts w:ascii="Helvetica" w:hAnsi="Helvetica" w:cs="Helvetica" w:hint="eastAsia"/>
          <w:b/>
          <w:bCs/>
          <w:color w:val="222222"/>
          <w:sz w:val="21"/>
          <w:szCs w:val="21"/>
        </w:rPr>
        <w:t>диссертация</w:t>
      </w:r>
      <w:r w:rsidRPr="008D439D">
        <w:rPr>
          <w:rFonts w:ascii="Helvetica" w:hAnsi="Helvetica" w:cs="Helvetica"/>
          <w:b/>
          <w:bCs/>
          <w:color w:val="222222"/>
          <w:sz w:val="21"/>
          <w:szCs w:val="21"/>
        </w:rPr>
        <w:t xml:space="preserve"> ... </w:t>
      </w:r>
      <w:r w:rsidRPr="008D439D">
        <w:rPr>
          <w:rFonts w:ascii="Helvetica" w:hAnsi="Helvetica" w:cs="Helvetica" w:hint="eastAsia"/>
          <w:b/>
          <w:bCs/>
          <w:color w:val="222222"/>
          <w:sz w:val="21"/>
          <w:szCs w:val="21"/>
        </w:rPr>
        <w:t>кандидата</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биологических</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наук</w:t>
      </w:r>
      <w:r w:rsidRPr="008D439D">
        <w:rPr>
          <w:rFonts w:ascii="Helvetica" w:hAnsi="Helvetica" w:cs="Helvetica"/>
          <w:b/>
          <w:bCs/>
          <w:color w:val="222222"/>
          <w:sz w:val="21"/>
          <w:szCs w:val="21"/>
        </w:rPr>
        <w:t xml:space="preserve"> : 03.00.04. - </w:t>
      </w:r>
      <w:r w:rsidRPr="008D439D">
        <w:rPr>
          <w:rFonts w:ascii="Helvetica" w:hAnsi="Helvetica" w:cs="Helvetica" w:hint="eastAsia"/>
          <w:b/>
          <w:bCs/>
          <w:color w:val="222222"/>
          <w:sz w:val="21"/>
          <w:szCs w:val="21"/>
        </w:rPr>
        <w:t>Москва</w:t>
      </w:r>
      <w:r w:rsidRPr="008D439D">
        <w:rPr>
          <w:rFonts w:ascii="Helvetica" w:hAnsi="Helvetica" w:cs="Helvetica"/>
          <w:b/>
          <w:bCs/>
          <w:color w:val="222222"/>
          <w:sz w:val="21"/>
          <w:szCs w:val="21"/>
        </w:rPr>
        <w:t xml:space="preserve">, 1984. - 152 </w:t>
      </w:r>
      <w:r w:rsidRPr="008D439D">
        <w:rPr>
          <w:rFonts w:ascii="Helvetica" w:hAnsi="Helvetica" w:cs="Helvetica" w:hint="eastAsia"/>
          <w:b/>
          <w:bCs/>
          <w:color w:val="222222"/>
          <w:sz w:val="21"/>
          <w:szCs w:val="21"/>
        </w:rPr>
        <w:t>с</w:t>
      </w:r>
      <w:r w:rsidRPr="008D439D">
        <w:rPr>
          <w:rFonts w:ascii="Helvetica" w:hAnsi="Helvetica" w:cs="Helvetica"/>
          <w:b/>
          <w:bCs/>
          <w:color w:val="222222"/>
          <w:sz w:val="21"/>
          <w:szCs w:val="21"/>
        </w:rPr>
        <w:t xml:space="preserve">. : </w:t>
      </w:r>
      <w:r w:rsidRPr="008D439D">
        <w:rPr>
          <w:rFonts w:ascii="Helvetica" w:hAnsi="Helvetica" w:cs="Helvetica" w:hint="eastAsia"/>
          <w:b/>
          <w:bCs/>
          <w:color w:val="222222"/>
          <w:sz w:val="21"/>
          <w:szCs w:val="21"/>
        </w:rPr>
        <w:t>ил</w:t>
      </w:r>
      <w:r w:rsidRPr="008D439D">
        <w:rPr>
          <w:rFonts w:ascii="Helvetica" w:hAnsi="Helvetica" w:cs="Helvetica"/>
          <w:b/>
          <w:bCs/>
          <w:color w:val="222222"/>
          <w:sz w:val="21"/>
          <w:szCs w:val="21"/>
        </w:rPr>
        <w:t>.</w:t>
      </w:r>
    </w:p>
    <w:p w14:paraId="1F9C023B"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hint="eastAsia"/>
          <w:b/>
          <w:bCs/>
          <w:color w:val="222222"/>
          <w:sz w:val="21"/>
          <w:szCs w:val="21"/>
        </w:rPr>
        <w:t>больше</w:t>
      </w:r>
    </w:p>
    <w:p w14:paraId="3F0E4E20"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hint="eastAsia"/>
          <w:b/>
          <w:bCs/>
          <w:color w:val="222222"/>
          <w:sz w:val="21"/>
          <w:szCs w:val="21"/>
        </w:rPr>
        <w:t>Цитаты</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из</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текста</w:t>
      </w:r>
      <w:r w:rsidRPr="008D439D">
        <w:rPr>
          <w:rFonts w:ascii="Helvetica" w:hAnsi="Helvetica" w:cs="Helvetica"/>
          <w:b/>
          <w:bCs/>
          <w:color w:val="222222"/>
          <w:sz w:val="21"/>
          <w:szCs w:val="21"/>
        </w:rPr>
        <w:t>:</w:t>
      </w:r>
    </w:p>
    <w:p w14:paraId="22D80069"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hint="eastAsia"/>
          <w:b/>
          <w:bCs/>
          <w:color w:val="222222"/>
          <w:sz w:val="21"/>
          <w:szCs w:val="21"/>
        </w:rPr>
        <w:t>стр</w:t>
      </w:r>
      <w:r w:rsidRPr="008D439D">
        <w:rPr>
          <w:rFonts w:ascii="Helvetica" w:hAnsi="Helvetica" w:cs="Helvetica"/>
          <w:b/>
          <w:bCs/>
          <w:color w:val="222222"/>
          <w:sz w:val="21"/>
          <w:szCs w:val="21"/>
        </w:rPr>
        <w:t>. 4</w:t>
      </w:r>
    </w:p>
    <w:p w14:paraId="53948D5E"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hint="eastAsia"/>
          <w:b/>
          <w:bCs/>
          <w:color w:val="222222"/>
          <w:sz w:val="21"/>
          <w:szCs w:val="21"/>
        </w:rPr>
        <w:t>АДФ</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и</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неорганического</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фосфата</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в</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каталитическом</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центре</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митохондриальной</w:t>
      </w:r>
      <w:r w:rsidRPr="008D439D">
        <w:rPr>
          <w:rFonts w:ascii="Helvetica" w:hAnsi="Helvetica" w:cs="Helvetica"/>
          <w:b/>
          <w:bCs/>
          <w:color w:val="222222"/>
          <w:sz w:val="21"/>
          <w:szCs w:val="21"/>
        </w:rPr>
        <w:t xml:space="preserve"> ^j-</w:t>
      </w:r>
      <w:r w:rsidRPr="008D439D">
        <w:rPr>
          <w:rFonts w:ascii="Helvetica" w:hAnsi="Helvetica" w:cs="Helvetica" w:hint="eastAsia"/>
          <w:b/>
          <w:bCs/>
          <w:color w:val="222222"/>
          <w:sz w:val="21"/>
          <w:szCs w:val="21"/>
        </w:rPr>
        <w:t>АТФ</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ази</w:t>
      </w:r>
      <w:r w:rsidRPr="008D439D">
        <w:rPr>
          <w:rFonts w:ascii="Helvetica" w:hAnsi="Helvetica" w:cs="Helvetica"/>
          <w:b/>
          <w:bCs/>
          <w:color w:val="222222"/>
          <w:sz w:val="21"/>
          <w:szCs w:val="21"/>
        </w:rPr>
        <w:t xml:space="preserve"> 2.3. </w:t>
      </w:r>
      <w:r w:rsidRPr="008D439D">
        <w:rPr>
          <w:rFonts w:ascii="Helvetica" w:hAnsi="Helvetica" w:cs="Helvetica" w:hint="eastAsia"/>
          <w:b/>
          <w:bCs/>
          <w:color w:val="222222"/>
          <w:sz w:val="21"/>
          <w:szCs w:val="21"/>
        </w:rPr>
        <w:t>Взашлодеиствие</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митохондриальной</w:t>
      </w:r>
      <w:r w:rsidRPr="008D439D">
        <w:rPr>
          <w:rFonts w:ascii="Helvetica" w:hAnsi="Helvetica" w:cs="Helvetica"/>
          <w:b/>
          <w:bCs/>
          <w:color w:val="222222"/>
          <w:sz w:val="21"/>
          <w:szCs w:val="21"/>
        </w:rPr>
        <w:t xml:space="preserve"> i'j-</w:t>
      </w:r>
      <w:r w:rsidRPr="008D439D">
        <w:rPr>
          <w:rFonts w:ascii="Helvetica" w:hAnsi="Helvetica" w:cs="Helvetica" w:hint="eastAsia"/>
          <w:b/>
          <w:bCs/>
          <w:color w:val="222222"/>
          <w:sz w:val="21"/>
          <w:szCs w:val="21"/>
        </w:rPr>
        <w:t>АТФ</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азы</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с</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новым</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фотоа</w:t>
      </w:r>
      <w:r w:rsidRPr="008D439D">
        <w:rPr>
          <w:rFonts w:ascii="Helvetica" w:hAnsi="Helvetica" w:cs="Helvetica"/>
          <w:b/>
          <w:bCs/>
          <w:color w:val="222222"/>
          <w:sz w:val="21"/>
          <w:szCs w:val="21"/>
        </w:rPr>
        <w:t>1{</w:t>
      </w:r>
      <w:r w:rsidRPr="008D439D">
        <w:rPr>
          <w:rFonts w:ascii="Helvetica" w:hAnsi="Helvetica" w:cs="Helvetica" w:hint="eastAsia"/>
          <w:b/>
          <w:bCs/>
          <w:color w:val="222222"/>
          <w:sz w:val="21"/>
          <w:szCs w:val="21"/>
        </w:rPr>
        <w:t>тивируемым</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аналогом</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АТФ</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З</w:t>
      </w:r>
      <w:r w:rsidRPr="008D439D">
        <w:rPr>
          <w:rFonts w:ascii="Helvetica" w:hAnsi="Helvetica" w:cs="Helvetica"/>
          <w:b/>
          <w:bCs/>
          <w:color w:val="222222"/>
          <w:sz w:val="21"/>
          <w:szCs w:val="21"/>
        </w:rPr>
        <w:t>'(2' )-(.2-</w:t>
      </w:r>
      <w:r w:rsidRPr="008D439D">
        <w:rPr>
          <w:rFonts w:ascii="Helvetica" w:hAnsi="Helvetica" w:cs="Helvetica" w:hint="eastAsia"/>
          <w:b/>
          <w:bCs/>
          <w:color w:val="222222"/>
          <w:sz w:val="21"/>
          <w:szCs w:val="21"/>
        </w:rPr>
        <w:t>нитро</w:t>
      </w:r>
      <w:r w:rsidRPr="008D439D">
        <w:rPr>
          <w:rFonts w:ascii="Helvetica" w:hAnsi="Helvetica" w:cs="Helvetica"/>
          <w:b/>
          <w:bCs/>
          <w:color w:val="222222"/>
          <w:sz w:val="21"/>
          <w:szCs w:val="21"/>
        </w:rPr>
        <w:t>-4-</w:t>
      </w:r>
      <w:r w:rsidRPr="008D439D">
        <w:rPr>
          <w:rFonts w:ascii="Helvetica" w:hAnsi="Helvetica" w:cs="Helvetica" w:hint="eastAsia"/>
          <w:b/>
          <w:bCs/>
          <w:color w:val="222222"/>
          <w:sz w:val="21"/>
          <w:szCs w:val="21"/>
        </w:rPr>
        <w:t>азидобензоил</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аденозин</w:t>
      </w:r>
      <w:r w:rsidRPr="008D439D">
        <w:rPr>
          <w:rFonts w:ascii="Helvetica" w:hAnsi="Helvetica" w:cs="Helvetica"/>
          <w:b/>
          <w:bCs/>
          <w:color w:val="222222"/>
          <w:sz w:val="21"/>
          <w:szCs w:val="21"/>
        </w:rPr>
        <w:t>-5''</w:t>
      </w:r>
      <w:r w:rsidRPr="008D439D">
        <w:rPr>
          <w:rFonts w:ascii="Helvetica" w:hAnsi="Helvetica" w:cs="Helvetica" w:hint="eastAsia"/>
          <w:b/>
          <w:bCs/>
          <w:color w:val="222222"/>
          <w:sz w:val="21"/>
          <w:szCs w:val="21"/>
        </w:rPr>
        <w:t>трифосфатом</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Локализация</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центра</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осуществ­</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ляющего</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одно</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центровый</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катализ</w:t>
      </w:r>
      <w:r w:rsidRPr="008D439D">
        <w:rPr>
          <w:rFonts w:ascii="Helvetica" w:hAnsi="Helvetica" w:cs="Helvetica"/>
          <w:b/>
          <w:bCs/>
          <w:color w:val="222222"/>
          <w:sz w:val="21"/>
          <w:szCs w:val="21"/>
        </w:rPr>
        <w:t xml:space="preserve"> 3 </w:t>
      </w:r>
      <w:r w:rsidRPr="008D439D">
        <w:rPr>
          <w:rFonts w:ascii="Helvetica" w:hAnsi="Helvetica" w:cs="Helvetica" w:hint="eastAsia"/>
          <w:b/>
          <w:bCs/>
          <w:color w:val="222222"/>
          <w:sz w:val="21"/>
          <w:szCs w:val="21"/>
        </w:rPr>
        <w:t>А</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К</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Л</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Ю</w:t>
      </w:r>
    </w:p>
    <w:p w14:paraId="05002518"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hint="eastAsia"/>
          <w:b/>
          <w:bCs/>
          <w:color w:val="222222"/>
          <w:sz w:val="21"/>
          <w:szCs w:val="21"/>
        </w:rPr>
        <w:t>стр</w:t>
      </w:r>
      <w:r w:rsidRPr="008D439D">
        <w:rPr>
          <w:rFonts w:ascii="Helvetica" w:hAnsi="Helvetica" w:cs="Helvetica"/>
          <w:b/>
          <w:bCs/>
          <w:color w:val="222222"/>
          <w:sz w:val="21"/>
          <w:szCs w:val="21"/>
        </w:rPr>
        <w:t>. 6</w:t>
      </w:r>
    </w:p>
    <w:p w14:paraId="719BCA4E"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hint="eastAsia"/>
          <w:b/>
          <w:bCs/>
          <w:color w:val="222222"/>
          <w:sz w:val="21"/>
          <w:szCs w:val="21"/>
        </w:rPr>
        <w:t>взаимодействий</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между</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каталитическими</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центрами</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фермента</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в</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процессе</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гидролиза</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синтеза</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АТФ</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Целью</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настоящей</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работы</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явилось</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исследование</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свойств</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нуклеотидсвязывающих</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центров</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митохондриальной</w:t>
      </w:r>
      <w:r w:rsidRPr="008D439D">
        <w:rPr>
          <w:rFonts w:ascii="Helvetica" w:hAnsi="Helvetica" w:cs="Helvetica"/>
          <w:b/>
          <w:bCs/>
          <w:color w:val="222222"/>
          <w:sz w:val="21"/>
          <w:szCs w:val="21"/>
        </w:rPr>
        <w:t xml:space="preserve"> fj-</w:t>
      </w:r>
      <w:r w:rsidRPr="008D439D">
        <w:rPr>
          <w:rFonts w:ascii="Helvetica" w:hAnsi="Helvetica" w:cs="Helvetica" w:hint="eastAsia"/>
          <w:b/>
          <w:bCs/>
          <w:color w:val="222222"/>
          <w:sz w:val="21"/>
          <w:szCs w:val="21"/>
        </w:rPr>
        <w:t>АТФ</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азы</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Показано</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что</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адениновые</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и</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гуаниновые</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нуклеозиддифосфаты</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связываются</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в</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каталити</w:t>
      </w:r>
      <w:r w:rsidRPr="008D439D">
        <w:rPr>
          <w:rFonts w:ascii="Helvetica" w:hAnsi="Helvetica" w:cs="Helvetica"/>
          <w:b/>
          <w:bCs/>
          <w:color w:val="222222"/>
          <w:sz w:val="21"/>
          <w:szCs w:val="21"/>
        </w:rPr>
        <w:t xml:space="preserve">- - 7 </w:t>
      </w:r>
      <w:r w:rsidRPr="008D439D">
        <w:rPr>
          <w:rFonts w:ascii="Helvetica" w:hAnsi="Helvetica" w:cs="Helvetica" w:hint="eastAsia"/>
          <w:b/>
          <w:bCs/>
          <w:color w:val="222222"/>
          <w:sz w:val="21"/>
          <w:szCs w:val="21"/>
        </w:rPr>
        <w:t>ческих</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центрах</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нативной</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АТФ</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азы</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образуя</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в</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отсутствии</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АТФ</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или</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ГТФ</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прочные</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комплексы</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с</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ферментом</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При</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связывании</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в</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одном</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из</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ка­</w:t>
      </w:r>
      <w:r w:rsidRPr="008D439D">
        <w:rPr>
          <w:rFonts w:ascii="Helvetica" w:hAnsi="Helvetica" w:cs="Helvetica"/>
          <w:b/>
          <w:bCs/>
          <w:color w:val="222222"/>
          <w:sz w:val="21"/>
          <w:szCs w:val="21"/>
        </w:rPr>
        <w:t>...</w:t>
      </w:r>
    </w:p>
    <w:p w14:paraId="00AD0235"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hint="eastAsia"/>
          <w:b/>
          <w:bCs/>
          <w:color w:val="222222"/>
          <w:sz w:val="21"/>
          <w:szCs w:val="21"/>
        </w:rPr>
        <w:t>стр</w:t>
      </w:r>
      <w:r w:rsidRPr="008D439D">
        <w:rPr>
          <w:rFonts w:ascii="Helvetica" w:hAnsi="Helvetica" w:cs="Helvetica"/>
          <w:b/>
          <w:bCs/>
          <w:color w:val="222222"/>
          <w:sz w:val="21"/>
          <w:szCs w:val="21"/>
        </w:rPr>
        <w:t>. 8</w:t>
      </w:r>
    </w:p>
    <w:p w14:paraId="083A6614"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прочносвязанных</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нуклеотидов</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локализован</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в</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каталитическом</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центре</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а</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два</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других</w:t>
      </w:r>
      <w:r w:rsidRPr="008D439D">
        <w:rPr>
          <w:rFonts w:ascii="Helvetica" w:hAnsi="Helvetica" w:cs="Helvetica"/>
          <w:b/>
          <w:bCs/>
          <w:color w:val="222222"/>
          <w:sz w:val="21"/>
          <w:szCs w:val="21"/>
        </w:rPr>
        <w:t xml:space="preserve"> - </w:t>
      </w:r>
      <w:r w:rsidRPr="008D439D">
        <w:rPr>
          <w:rFonts w:ascii="Helvetica" w:hAnsi="Helvetica" w:cs="Helvetica" w:hint="eastAsia"/>
          <w:b/>
          <w:bCs/>
          <w:color w:val="222222"/>
          <w:sz w:val="21"/>
          <w:szCs w:val="21"/>
        </w:rPr>
        <w:t>в</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некаталитическЕх</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центрах</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фермента</w:t>
      </w:r>
      <w:r w:rsidRPr="008D439D">
        <w:rPr>
          <w:rFonts w:ascii="Helvetica" w:hAnsi="Helvetica" w:cs="Helvetica"/>
          <w:b/>
          <w:bCs/>
          <w:color w:val="222222"/>
          <w:sz w:val="21"/>
          <w:szCs w:val="21"/>
        </w:rPr>
        <w:t xml:space="preserve">. - 9 </w:t>
      </w:r>
      <w:r w:rsidRPr="008D439D">
        <w:rPr>
          <w:rFonts w:ascii="Helvetica" w:hAnsi="Helvetica" w:cs="Helvetica" w:hint="eastAsia"/>
          <w:b/>
          <w:bCs/>
          <w:color w:val="222222"/>
          <w:sz w:val="21"/>
          <w:szCs w:val="21"/>
        </w:rPr>
        <w:t>ОБЗОР</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ЛРИЕРАТУРЫ</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ГЛАВА</w:t>
      </w:r>
      <w:r w:rsidRPr="008D439D">
        <w:rPr>
          <w:rFonts w:ascii="Helvetica" w:hAnsi="Helvetica" w:cs="Helvetica"/>
          <w:b/>
          <w:bCs/>
          <w:color w:val="222222"/>
          <w:sz w:val="21"/>
          <w:szCs w:val="21"/>
        </w:rPr>
        <w:t xml:space="preserve"> I. </w:t>
      </w:r>
      <w:r w:rsidRPr="008D439D">
        <w:rPr>
          <w:rFonts w:ascii="Helvetica" w:hAnsi="Helvetica" w:cs="Helvetica" w:hint="eastAsia"/>
          <w:b/>
          <w:bCs/>
          <w:color w:val="222222"/>
          <w:sz w:val="21"/>
          <w:szCs w:val="21"/>
        </w:rPr>
        <w:t>СТРУКТУРА</w:t>
      </w:r>
      <w:r w:rsidRPr="008D439D">
        <w:rPr>
          <w:rFonts w:ascii="Helvetica" w:hAnsi="Helvetica" w:cs="Helvetica"/>
          <w:b/>
          <w:bCs/>
          <w:color w:val="222222"/>
          <w:sz w:val="21"/>
          <w:szCs w:val="21"/>
        </w:rPr>
        <w:t xml:space="preserve"> Fj-</w:t>
      </w:r>
      <w:r w:rsidRPr="008D439D">
        <w:rPr>
          <w:rFonts w:ascii="Helvetica" w:hAnsi="Helvetica" w:cs="Helvetica" w:hint="eastAsia"/>
          <w:b/>
          <w:bCs/>
          <w:color w:val="222222"/>
          <w:sz w:val="21"/>
          <w:szCs w:val="21"/>
        </w:rPr>
        <w:t>АТФ</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АЗЫ</w:t>
      </w:r>
      <w:r w:rsidRPr="008D439D">
        <w:rPr>
          <w:rFonts w:ascii="Helvetica" w:hAnsi="Helvetica" w:cs="Helvetica"/>
          <w:b/>
          <w:bCs/>
          <w:color w:val="222222"/>
          <w:sz w:val="21"/>
          <w:szCs w:val="21"/>
        </w:rPr>
        <w:t xml:space="preserve"> I.I. </w:t>
      </w:r>
      <w:r w:rsidRPr="008D439D">
        <w:rPr>
          <w:rFonts w:ascii="Helvetica" w:hAnsi="Helvetica" w:cs="Helvetica" w:hint="eastAsia"/>
          <w:b/>
          <w:bCs/>
          <w:color w:val="222222"/>
          <w:sz w:val="21"/>
          <w:szCs w:val="21"/>
        </w:rPr>
        <w:t>Молекулярный</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вес</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и</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субъединичный</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состав</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АТФ</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азы</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Растворимая</w:t>
      </w:r>
      <w:r w:rsidRPr="008D439D">
        <w:rPr>
          <w:rFonts w:ascii="Helvetica" w:hAnsi="Helvetica" w:cs="Helvetica"/>
          <w:b/>
          <w:bCs/>
          <w:color w:val="222222"/>
          <w:sz w:val="21"/>
          <w:szCs w:val="21"/>
        </w:rPr>
        <w:t xml:space="preserve"> Pj-</w:t>
      </w:r>
      <w:r w:rsidRPr="008D439D">
        <w:rPr>
          <w:rFonts w:ascii="Helvetica" w:hAnsi="Helvetica" w:cs="Helvetica" w:hint="eastAsia"/>
          <w:b/>
          <w:bCs/>
          <w:color w:val="222222"/>
          <w:sz w:val="21"/>
          <w:szCs w:val="21"/>
        </w:rPr>
        <w:t>АТФ</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аза</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была</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изолирована</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из</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большого</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коли­</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чества</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различных</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биологических</w:t>
      </w:r>
    </w:p>
    <w:p w14:paraId="436AB0EF" w14:textId="77777777" w:rsidR="008D439D" w:rsidRPr="008D439D" w:rsidRDefault="008D439D" w:rsidP="008D439D">
      <w:pPr>
        <w:rPr>
          <w:rFonts w:ascii="Helvetica" w:hAnsi="Helvetica" w:cs="Helvetica"/>
          <w:b/>
          <w:bCs/>
          <w:color w:val="222222"/>
          <w:sz w:val="21"/>
          <w:szCs w:val="21"/>
        </w:rPr>
      </w:pPr>
    </w:p>
    <w:p w14:paraId="6F12917B"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hint="eastAsia"/>
          <w:b/>
          <w:bCs/>
          <w:color w:val="222222"/>
          <w:sz w:val="21"/>
          <w:szCs w:val="21"/>
        </w:rPr>
        <w:t>Оглавление</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диссертации</w:t>
      </w:r>
    </w:p>
    <w:p w14:paraId="36641D4F"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hint="eastAsia"/>
          <w:b/>
          <w:bCs/>
          <w:color w:val="222222"/>
          <w:sz w:val="21"/>
          <w:szCs w:val="21"/>
        </w:rPr>
        <w:t>кандидат</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биологических</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наук</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Вульфсон</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Евгений</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Наумович</w:t>
      </w:r>
    </w:p>
    <w:p w14:paraId="39C542D4"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hint="eastAsia"/>
          <w:b/>
          <w:bCs/>
          <w:color w:val="222222"/>
          <w:sz w:val="21"/>
          <w:szCs w:val="21"/>
        </w:rPr>
        <w:lastRenderedPageBreak/>
        <w:t>ВВЕДЕНИЕ</w:t>
      </w:r>
      <w:r w:rsidRPr="008D439D">
        <w:rPr>
          <w:rFonts w:ascii="Helvetica" w:hAnsi="Helvetica" w:cs="Helvetica"/>
          <w:b/>
          <w:bCs/>
          <w:color w:val="222222"/>
          <w:sz w:val="21"/>
          <w:szCs w:val="21"/>
        </w:rPr>
        <w:t>.</w:t>
      </w:r>
    </w:p>
    <w:p w14:paraId="5FA1A4C4" w14:textId="77777777" w:rsidR="008D439D" w:rsidRPr="008D439D" w:rsidRDefault="008D439D" w:rsidP="008D439D">
      <w:pPr>
        <w:rPr>
          <w:rFonts w:ascii="Helvetica" w:hAnsi="Helvetica" w:cs="Helvetica"/>
          <w:b/>
          <w:bCs/>
          <w:color w:val="222222"/>
          <w:sz w:val="21"/>
          <w:szCs w:val="21"/>
        </w:rPr>
      </w:pPr>
    </w:p>
    <w:p w14:paraId="573AE6AB"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hint="eastAsia"/>
          <w:b/>
          <w:bCs/>
          <w:color w:val="222222"/>
          <w:sz w:val="21"/>
          <w:szCs w:val="21"/>
        </w:rPr>
        <w:t>ОБЗОР</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ЛИТЕРАТУРЫ</w:t>
      </w:r>
    </w:p>
    <w:p w14:paraId="09B00471" w14:textId="77777777" w:rsidR="008D439D" w:rsidRPr="008D439D" w:rsidRDefault="008D439D" w:rsidP="008D439D">
      <w:pPr>
        <w:rPr>
          <w:rFonts w:ascii="Helvetica" w:hAnsi="Helvetica" w:cs="Helvetica"/>
          <w:b/>
          <w:bCs/>
          <w:color w:val="222222"/>
          <w:sz w:val="21"/>
          <w:szCs w:val="21"/>
        </w:rPr>
      </w:pPr>
    </w:p>
    <w:p w14:paraId="40A7201E"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hint="eastAsia"/>
          <w:b/>
          <w:bCs/>
          <w:color w:val="222222"/>
          <w:sz w:val="21"/>
          <w:szCs w:val="21"/>
        </w:rPr>
        <w:t>ГЛАВА</w:t>
      </w:r>
      <w:r w:rsidRPr="008D439D">
        <w:rPr>
          <w:rFonts w:ascii="Helvetica" w:hAnsi="Helvetica" w:cs="Helvetica"/>
          <w:b/>
          <w:bCs/>
          <w:color w:val="222222"/>
          <w:sz w:val="21"/>
          <w:szCs w:val="21"/>
        </w:rPr>
        <w:t xml:space="preserve"> I. </w:t>
      </w:r>
      <w:r w:rsidRPr="008D439D">
        <w:rPr>
          <w:rFonts w:ascii="Helvetica" w:hAnsi="Helvetica" w:cs="Helvetica" w:hint="eastAsia"/>
          <w:b/>
          <w:bCs/>
          <w:color w:val="222222"/>
          <w:sz w:val="21"/>
          <w:szCs w:val="21"/>
        </w:rPr>
        <w:t>СТРОЕНИЕ</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Г</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рАТФ</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азы</w:t>
      </w:r>
    </w:p>
    <w:p w14:paraId="6687FA29" w14:textId="77777777" w:rsidR="008D439D" w:rsidRPr="008D439D" w:rsidRDefault="008D439D" w:rsidP="008D439D">
      <w:pPr>
        <w:rPr>
          <w:rFonts w:ascii="Helvetica" w:hAnsi="Helvetica" w:cs="Helvetica"/>
          <w:b/>
          <w:bCs/>
          <w:color w:val="222222"/>
          <w:sz w:val="21"/>
          <w:szCs w:val="21"/>
        </w:rPr>
      </w:pPr>
    </w:p>
    <w:p w14:paraId="0994D9E1"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b/>
          <w:bCs/>
          <w:color w:val="222222"/>
          <w:sz w:val="21"/>
          <w:szCs w:val="21"/>
        </w:rPr>
        <w:t xml:space="preserve">1.1, </w:t>
      </w:r>
      <w:r w:rsidRPr="008D439D">
        <w:rPr>
          <w:rFonts w:ascii="Helvetica" w:hAnsi="Helvetica" w:cs="Helvetica" w:hint="eastAsia"/>
          <w:b/>
          <w:bCs/>
          <w:color w:val="222222"/>
          <w:sz w:val="21"/>
          <w:szCs w:val="21"/>
        </w:rPr>
        <w:t>Молекулярный</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вес</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и</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субъединичный</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состав</w:t>
      </w:r>
      <w:r w:rsidRPr="008D439D">
        <w:rPr>
          <w:rFonts w:ascii="Helvetica" w:hAnsi="Helvetica" w:cs="Helvetica"/>
          <w:b/>
          <w:bCs/>
          <w:color w:val="222222"/>
          <w:sz w:val="21"/>
          <w:szCs w:val="21"/>
        </w:rPr>
        <w:t xml:space="preserve"> ?1-</w:t>
      </w:r>
      <w:r w:rsidRPr="008D439D">
        <w:rPr>
          <w:rFonts w:ascii="Helvetica" w:hAnsi="Helvetica" w:cs="Helvetica" w:hint="eastAsia"/>
          <w:b/>
          <w:bCs/>
          <w:color w:val="222222"/>
          <w:sz w:val="21"/>
          <w:szCs w:val="21"/>
        </w:rPr>
        <w:t>АТФ</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азы</w:t>
      </w:r>
      <w:r w:rsidRPr="008D439D">
        <w:rPr>
          <w:rFonts w:ascii="Helvetica" w:hAnsi="Helvetica" w:cs="Helvetica"/>
          <w:b/>
          <w:bCs/>
          <w:color w:val="222222"/>
          <w:sz w:val="21"/>
          <w:szCs w:val="21"/>
        </w:rPr>
        <w:t>.</w:t>
      </w:r>
    </w:p>
    <w:p w14:paraId="2E773E31" w14:textId="77777777" w:rsidR="008D439D" w:rsidRPr="008D439D" w:rsidRDefault="008D439D" w:rsidP="008D439D">
      <w:pPr>
        <w:rPr>
          <w:rFonts w:ascii="Helvetica" w:hAnsi="Helvetica" w:cs="Helvetica"/>
          <w:b/>
          <w:bCs/>
          <w:color w:val="222222"/>
          <w:sz w:val="21"/>
          <w:szCs w:val="21"/>
        </w:rPr>
      </w:pPr>
    </w:p>
    <w:p w14:paraId="2F99B325"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b/>
          <w:bCs/>
          <w:color w:val="222222"/>
          <w:sz w:val="21"/>
          <w:szCs w:val="21"/>
        </w:rPr>
        <w:t xml:space="preserve">1.2, </w:t>
      </w:r>
      <w:r w:rsidRPr="008D439D">
        <w:rPr>
          <w:rFonts w:ascii="Helvetica" w:hAnsi="Helvetica" w:cs="Helvetica" w:hint="eastAsia"/>
          <w:b/>
          <w:bCs/>
          <w:color w:val="222222"/>
          <w:sz w:val="21"/>
          <w:szCs w:val="21"/>
        </w:rPr>
        <w:t>Стехиометрия</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субъединиц</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в</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молекуле</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АТФ</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азы</w:t>
      </w:r>
      <w:r w:rsidRPr="008D439D">
        <w:rPr>
          <w:rFonts w:ascii="Helvetica" w:hAnsi="Helvetica" w:cs="Helvetica"/>
          <w:b/>
          <w:bCs/>
          <w:color w:val="222222"/>
          <w:sz w:val="21"/>
          <w:szCs w:val="21"/>
        </w:rPr>
        <w:t>. II</w:t>
      </w:r>
    </w:p>
    <w:p w14:paraId="367A6803" w14:textId="77777777" w:rsidR="008D439D" w:rsidRPr="008D439D" w:rsidRDefault="008D439D" w:rsidP="008D439D">
      <w:pPr>
        <w:rPr>
          <w:rFonts w:ascii="Helvetica" w:hAnsi="Helvetica" w:cs="Helvetica"/>
          <w:b/>
          <w:bCs/>
          <w:color w:val="222222"/>
          <w:sz w:val="21"/>
          <w:szCs w:val="21"/>
        </w:rPr>
      </w:pPr>
    </w:p>
    <w:p w14:paraId="10F4FF34"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b/>
          <w:bCs/>
          <w:color w:val="222222"/>
          <w:sz w:val="21"/>
          <w:szCs w:val="21"/>
        </w:rPr>
        <w:t xml:space="preserve">1.3. </w:t>
      </w:r>
      <w:r w:rsidRPr="008D439D">
        <w:rPr>
          <w:rFonts w:ascii="Helvetica" w:hAnsi="Helvetica" w:cs="Helvetica" w:hint="eastAsia"/>
          <w:b/>
          <w:bCs/>
          <w:color w:val="222222"/>
          <w:sz w:val="21"/>
          <w:szCs w:val="21"/>
        </w:rPr>
        <w:t>функции</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скбъединиц</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АТФ</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азы</w:t>
      </w:r>
      <w:r w:rsidRPr="008D439D">
        <w:rPr>
          <w:rFonts w:ascii="Helvetica" w:hAnsi="Helvetica" w:cs="Helvetica"/>
          <w:b/>
          <w:bCs/>
          <w:color w:val="222222"/>
          <w:sz w:val="21"/>
          <w:szCs w:val="21"/>
        </w:rPr>
        <w:t>.</w:t>
      </w:r>
    </w:p>
    <w:p w14:paraId="21EF25A4" w14:textId="77777777" w:rsidR="008D439D" w:rsidRPr="008D439D" w:rsidRDefault="008D439D" w:rsidP="008D439D">
      <w:pPr>
        <w:rPr>
          <w:rFonts w:ascii="Helvetica" w:hAnsi="Helvetica" w:cs="Helvetica"/>
          <w:b/>
          <w:bCs/>
          <w:color w:val="222222"/>
          <w:sz w:val="21"/>
          <w:szCs w:val="21"/>
        </w:rPr>
      </w:pPr>
    </w:p>
    <w:p w14:paraId="6E83BD72"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b/>
          <w:bCs/>
          <w:color w:val="222222"/>
          <w:sz w:val="21"/>
          <w:szCs w:val="21"/>
        </w:rPr>
        <w:t xml:space="preserve">1.4. </w:t>
      </w:r>
      <w:r w:rsidRPr="008D439D">
        <w:rPr>
          <w:rFonts w:ascii="Helvetica" w:hAnsi="Helvetica" w:cs="Helvetica" w:hint="eastAsia"/>
          <w:b/>
          <w:bCs/>
          <w:color w:val="222222"/>
          <w:sz w:val="21"/>
          <w:szCs w:val="21"/>
        </w:rPr>
        <w:t>Пространственная</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структура</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АТФ</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азы</w:t>
      </w:r>
      <w:r w:rsidRPr="008D439D">
        <w:rPr>
          <w:rFonts w:ascii="Helvetica" w:hAnsi="Helvetica" w:cs="Helvetica"/>
          <w:b/>
          <w:bCs/>
          <w:color w:val="222222"/>
          <w:sz w:val="21"/>
          <w:szCs w:val="21"/>
        </w:rPr>
        <w:t>.</w:t>
      </w:r>
    </w:p>
    <w:p w14:paraId="4F07B972" w14:textId="77777777" w:rsidR="008D439D" w:rsidRPr="008D439D" w:rsidRDefault="008D439D" w:rsidP="008D439D">
      <w:pPr>
        <w:rPr>
          <w:rFonts w:ascii="Helvetica" w:hAnsi="Helvetica" w:cs="Helvetica"/>
          <w:b/>
          <w:bCs/>
          <w:color w:val="222222"/>
          <w:sz w:val="21"/>
          <w:szCs w:val="21"/>
        </w:rPr>
      </w:pPr>
    </w:p>
    <w:p w14:paraId="76622E24"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hint="eastAsia"/>
          <w:b/>
          <w:bCs/>
          <w:color w:val="222222"/>
          <w:sz w:val="21"/>
          <w:szCs w:val="21"/>
        </w:rPr>
        <w:t>ГЛАВА</w:t>
      </w:r>
      <w:r w:rsidRPr="008D439D">
        <w:rPr>
          <w:rFonts w:ascii="Helvetica" w:hAnsi="Helvetica" w:cs="Helvetica"/>
          <w:b/>
          <w:bCs/>
          <w:color w:val="222222"/>
          <w:sz w:val="21"/>
          <w:szCs w:val="21"/>
        </w:rPr>
        <w:t xml:space="preserve"> 2. </w:t>
      </w:r>
      <w:r w:rsidRPr="008D439D">
        <w:rPr>
          <w:rFonts w:ascii="Helvetica" w:hAnsi="Helvetica" w:cs="Helvetica" w:hint="eastAsia"/>
          <w:b/>
          <w:bCs/>
          <w:color w:val="222222"/>
          <w:sz w:val="21"/>
          <w:szCs w:val="21"/>
        </w:rPr>
        <w:t>КАТАЛИТИЧЕСКИЕ</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СВОЙСТВА</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АТФ</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азы</w:t>
      </w:r>
    </w:p>
    <w:p w14:paraId="2F911237" w14:textId="77777777" w:rsidR="008D439D" w:rsidRPr="008D439D" w:rsidRDefault="008D439D" w:rsidP="008D439D">
      <w:pPr>
        <w:rPr>
          <w:rFonts w:ascii="Helvetica" w:hAnsi="Helvetica" w:cs="Helvetica"/>
          <w:b/>
          <w:bCs/>
          <w:color w:val="222222"/>
          <w:sz w:val="21"/>
          <w:szCs w:val="21"/>
        </w:rPr>
      </w:pPr>
    </w:p>
    <w:p w14:paraId="6B749AA0"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b/>
          <w:bCs/>
          <w:color w:val="222222"/>
          <w:sz w:val="21"/>
          <w:szCs w:val="21"/>
        </w:rPr>
        <w:t xml:space="preserve">2.1. </w:t>
      </w:r>
      <w:r w:rsidRPr="008D439D">
        <w:rPr>
          <w:rFonts w:ascii="Helvetica" w:hAnsi="Helvetica" w:cs="Helvetica" w:hint="eastAsia"/>
          <w:b/>
          <w:bCs/>
          <w:color w:val="222222"/>
          <w:sz w:val="21"/>
          <w:szCs w:val="21"/>
        </w:rPr>
        <w:t>Общие</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каталитические</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свойства</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АТФ</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азы</w:t>
      </w:r>
    </w:p>
    <w:p w14:paraId="735CD360" w14:textId="77777777" w:rsidR="008D439D" w:rsidRPr="008D439D" w:rsidRDefault="008D439D" w:rsidP="008D439D">
      <w:pPr>
        <w:rPr>
          <w:rFonts w:ascii="Helvetica" w:hAnsi="Helvetica" w:cs="Helvetica"/>
          <w:b/>
          <w:bCs/>
          <w:color w:val="222222"/>
          <w:sz w:val="21"/>
          <w:szCs w:val="21"/>
        </w:rPr>
      </w:pPr>
    </w:p>
    <w:p w14:paraId="4B25EF67"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b/>
          <w:bCs/>
          <w:color w:val="222222"/>
          <w:sz w:val="21"/>
          <w:szCs w:val="21"/>
        </w:rPr>
        <w:t xml:space="preserve">2.2. </w:t>
      </w:r>
      <w:r w:rsidRPr="008D439D">
        <w:rPr>
          <w:rFonts w:ascii="Helvetica" w:hAnsi="Helvetica" w:cs="Helvetica" w:hint="eastAsia"/>
          <w:b/>
          <w:bCs/>
          <w:color w:val="222222"/>
          <w:sz w:val="21"/>
          <w:szCs w:val="21"/>
        </w:rPr>
        <w:t>Связывание</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Г</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рАТФ</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азой</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нуклеотидов</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и</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неорганического</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фосфата</w:t>
      </w:r>
    </w:p>
    <w:p w14:paraId="095E210E" w14:textId="77777777" w:rsidR="008D439D" w:rsidRPr="008D439D" w:rsidRDefault="008D439D" w:rsidP="008D439D">
      <w:pPr>
        <w:rPr>
          <w:rFonts w:ascii="Helvetica" w:hAnsi="Helvetica" w:cs="Helvetica"/>
          <w:b/>
          <w:bCs/>
          <w:color w:val="222222"/>
          <w:sz w:val="21"/>
          <w:szCs w:val="21"/>
        </w:rPr>
      </w:pPr>
    </w:p>
    <w:p w14:paraId="7B26D95E"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b/>
          <w:bCs/>
          <w:color w:val="222222"/>
          <w:sz w:val="21"/>
          <w:szCs w:val="21"/>
        </w:rPr>
        <w:t xml:space="preserve">2.3. </w:t>
      </w:r>
      <w:r w:rsidRPr="008D439D">
        <w:rPr>
          <w:rFonts w:ascii="Helvetica" w:hAnsi="Helvetica" w:cs="Helvetica" w:hint="eastAsia"/>
          <w:b/>
          <w:bCs/>
          <w:color w:val="222222"/>
          <w:sz w:val="21"/>
          <w:szCs w:val="21"/>
        </w:rPr>
        <w:t>Влияние</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АДФ</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на</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каталитические</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свойства</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Г</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рАТФ</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азы</w:t>
      </w:r>
      <w:r w:rsidRPr="008D439D">
        <w:rPr>
          <w:rFonts w:ascii="Helvetica" w:hAnsi="Helvetica" w:cs="Helvetica"/>
          <w:b/>
          <w:bCs/>
          <w:color w:val="222222"/>
          <w:sz w:val="21"/>
          <w:szCs w:val="21"/>
        </w:rPr>
        <w:t>.</w:t>
      </w:r>
    </w:p>
    <w:p w14:paraId="1C6DEFB3" w14:textId="77777777" w:rsidR="008D439D" w:rsidRPr="008D439D" w:rsidRDefault="008D439D" w:rsidP="008D439D">
      <w:pPr>
        <w:rPr>
          <w:rFonts w:ascii="Helvetica" w:hAnsi="Helvetica" w:cs="Helvetica"/>
          <w:b/>
          <w:bCs/>
          <w:color w:val="222222"/>
          <w:sz w:val="21"/>
          <w:szCs w:val="21"/>
        </w:rPr>
      </w:pPr>
    </w:p>
    <w:p w14:paraId="409165F1"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b/>
          <w:bCs/>
          <w:color w:val="222222"/>
          <w:sz w:val="21"/>
          <w:szCs w:val="21"/>
        </w:rPr>
        <w:t xml:space="preserve">2.4. </w:t>
      </w:r>
      <w:r w:rsidRPr="008D439D">
        <w:rPr>
          <w:rFonts w:ascii="Helvetica" w:hAnsi="Helvetica" w:cs="Helvetica" w:hint="eastAsia"/>
          <w:b/>
          <w:bCs/>
          <w:color w:val="222222"/>
          <w:sz w:val="21"/>
          <w:szCs w:val="21"/>
        </w:rPr>
        <w:t>Кооперативность</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взаимодействия</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между</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каталитическими</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центрами</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АТФ</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азы</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Модель</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поочередно</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функционирующих</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каталитических</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центров</w:t>
      </w:r>
    </w:p>
    <w:p w14:paraId="2500A612" w14:textId="77777777" w:rsidR="008D439D" w:rsidRPr="008D439D" w:rsidRDefault="008D439D" w:rsidP="008D439D">
      <w:pPr>
        <w:rPr>
          <w:rFonts w:ascii="Helvetica" w:hAnsi="Helvetica" w:cs="Helvetica"/>
          <w:b/>
          <w:bCs/>
          <w:color w:val="222222"/>
          <w:sz w:val="21"/>
          <w:szCs w:val="21"/>
        </w:rPr>
      </w:pPr>
    </w:p>
    <w:p w14:paraId="24EFBA03"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hint="eastAsia"/>
          <w:b/>
          <w:bCs/>
          <w:color w:val="222222"/>
          <w:sz w:val="21"/>
          <w:szCs w:val="21"/>
        </w:rPr>
        <w:t>ЭКСПЕРИМЕНТАЛЬНАЯ</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ЧАСТЬ</w:t>
      </w:r>
    </w:p>
    <w:p w14:paraId="1BBFC4C8" w14:textId="77777777" w:rsidR="008D439D" w:rsidRPr="008D439D" w:rsidRDefault="008D439D" w:rsidP="008D439D">
      <w:pPr>
        <w:rPr>
          <w:rFonts w:ascii="Helvetica" w:hAnsi="Helvetica" w:cs="Helvetica"/>
          <w:b/>
          <w:bCs/>
          <w:color w:val="222222"/>
          <w:sz w:val="21"/>
          <w:szCs w:val="21"/>
        </w:rPr>
      </w:pPr>
    </w:p>
    <w:p w14:paraId="26ECEF45"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hint="eastAsia"/>
          <w:b/>
          <w:bCs/>
          <w:color w:val="222222"/>
          <w:sz w:val="21"/>
          <w:szCs w:val="21"/>
        </w:rPr>
        <w:t>ГЛАВА</w:t>
      </w:r>
      <w:r w:rsidRPr="008D439D">
        <w:rPr>
          <w:rFonts w:ascii="Helvetica" w:hAnsi="Helvetica" w:cs="Helvetica"/>
          <w:b/>
          <w:bCs/>
          <w:color w:val="222222"/>
          <w:sz w:val="21"/>
          <w:szCs w:val="21"/>
        </w:rPr>
        <w:t xml:space="preserve"> I. </w:t>
      </w:r>
      <w:r w:rsidRPr="008D439D">
        <w:rPr>
          <w:rFonts w:ascii="Helvetica" w:hAnsi="Helvetica" w:cs="Helvetica" w:hint="eastAsia"/>
          <w:b/>
          <w:bCs/>
          <w:color w:val="222222"/>
          <w:sz w:val="21"/>
          <w:szCs w:val="21"/>
        </w:rPr>
        <w:t>МАТЕРИАЛЫ</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И</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МЕТОДЫ</w:t>
      </w:r>
    </w:p>
    <w:p w14:paraId="6AA3EFE6" w14:textId="77777777" w:rsidR="008D439D" w:rsidRPr="008D439D" w:rsidRDefault="008D439D" w:rsidP="008D439D">
      <w:pPr>
        <w:rPr>
          <w:rFonts w:ascii="Helvetica" w:hAnsi="Helvetica" w:cs="Helvetica"/>
          <w:b/>
          <w:bCs/>
          <w:color w:val="222222"/>
          <w:sz w:val="21"/>
          <w:szCs w:val="21"/>
        </w:rPr>
      </w:pPr>
    </w:p>
    <w:p w14:paraId="2E372F7C"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b/>
          <w:bCs/>
          <w:color w:val="222222"/>
          <w:sz w:val="21"/>
          <w:szCs w:val="21"/>
        </w:rPr>
        <w:t xml:space="preserve">1.1. </w:t>
      </w:r>
      <w:r w:rsidRPr="008D439D">
        <w:rPr>
          <w:rFonts w:ascii="Helvetica" w:hAnsi="Helvetica" w:cs="Helvetica" w:hint="eastAsia"/>
          <w:b/>
          <w:bCs/>
          <w:color w:val="222222"/>
          <w:sz w:val="21"/>
          <w:szCs w:val="21"/>
        </w:rPr>
        <w:t>Препаративные</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методы</w:t>
      </w:r>
    </w:p>
    <w:p w14:paraId="1625753A" w14:textId="77777777" w:rsidR="008D439D" w:rsidRPr="008D439D" w:rsidRDefault="008D439D" w:rsidP="008D439D">
      <w:pPr>
        <w:rPr>
          <w:rFonts w:ascii="Helvetica" w:hAnsi="Helvetica" w:cs="Helvetica"/>
          <w:b/>
          <w:bCs/>
          <w:color w:val="222222"/>
          <w:sz w:val="21"/>
          <w:szCs w:val="21"/>
        </w:rPr>
      </w:pPr>
    </w:p>
    <w:p w14:paraId="360EE8FE"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b/>
          <w:bCs/>
          <w:color w:val="222222"/>
          <w:sz w:val="21"/>
          <w:szCs w:val="21"/>
        </w:rPr>
        <w:t xml:space="preserve">1.2. </w:t>
      </w:r>
      <w:r w:rsidRPr="008D439D">
        <w:rPr>
          <w:rFonts w:ascii="Helvetica" w:hAnsi="Helvetica" w:cs="Helvetica" w:hint="eastAsia"/>
          <w:b/>
          <w:bCs/>
          <w:color w:val="222222"/>
          <w:sz w:val="21"/>
          <w:szCs w:val="21"/>
        </w:rPr>
        <w:t>Аналитические</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методы</w:t>
      </w:r>
      <w:r w:rsidRPr="008D439D">
        <w:rPr>
          <w:rFonts w:ascii="Helvetica" w:hAnsi="Helvetica" w:cs="Helvetica"/>
          <w:b/>
          <w:bCs/>
          <w:color w:val="222222"/>
          <w:sz w:val="21"/>
          <w:szCs w:val="21"/>
        </w:rPr>
        <w:t>.</w:t>
      </w:r>
    </w:p>
    <w:p w14:paraId="750D3794" w14:textId="77777777" w:rsidR="008D439D" w:rsidRPr="008D439D" w:rsidRDefault="008D439D" w:rsidP="008D439D">
      <w:pPr>
        <w:rPr>
          <w:rFonts w:ascii="Helvetica" w:hAnsi="Helvetica" w:cs="Helvetica"/>
          <w:b/>
          <w:bCs/>
          <w:color w:val="222222"/>
          <w:sz w:val="21"/>
          <w:szCs w:val="21"/>
        </w:rPr>
      </w:pPr>
    </w:p>
    <w:p w14:paraId="171A2AC5"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hint="eastAsia"/>
          <w:b/>
          <w:bCs/>
          <w:color w:val="222222"/>
          <w:sz w:val="21"/>
          <w:szCs w:val="21"/>
        </w:rPr>
        <w:t>ГЛАВА</w:t>
      </w:r>
      <w:r w:rsidRPr="008D439D">
        <w:rPr>
          <w:rFonts w:ascii="Helvetica" w:hAnsi="Helvetica" w:cs="Helvetica"/>
          <w:b/>
          <w:bCs/>
          <w:color w:val="222222"/>
          <w:sz w:val="21"/>
          <w:szCs w:val="21"/>
        </w:rPr>
        <w:t xml:space="preserve"> 2. </w:t>
      </w:r>
      <w:r w:rsidRPr="008D439D">
        <w:rPr>
          <w:rFonts w:ascii="Helvetica" w:hAnsi="Helvetica" w:cs="Helvetica" w:hint="eastAsia"/>
          <w:b/>
          <w:bCs/>
          <w:color w:val="222222"/>
          <w:sz w:val="21"/>
          <w:szCs w:val="21"/>
        </w:rPr>
        <w:t>РЕЗУЛЬТАТЫ</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И</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ОБСУЖДЕНИЕ</w:t>
      </w:r>
    </w:p>
    <w:p w14:paraId="61E780BC" w14:textId="77777777" w:rsidR="008D439D" w:rsidRPr="008D439D" w:rsidRDefault="008D439D" w:rsidP="008D439D">
      <w:pPr>
        <w:rPr>
          <w:rFonts w:ascii="Helvetica" w:hAnsi="Helvetica" w:cs="Helvetica"/>
          <w:b/>
          <w:bCs/>
          <w:color w:val="222222"/>
          <w:sz w:val="21"/>
          <w:szCs w:val="21"/>
        </w:rPr>
      </w:pPr>
    </w:p>
    <w:p w14:paraId="09429CD8"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b/>
          <w:bCs/>
          <w:color w:val="222222"/>
          <w:sz w:val="21"/>
          <w:szCs w:val="21"/>
        </w:rPr>
        <w:t xml:space="preserve">2.1. </w:t>
      </w:r>
      <w:r w:rsidRPr="008D439D">
        <w:rPr>
          <w:rFonts w:ascii="Helvetica" w:hAnsi="Helvetica" w:cs="Helvetica" w:hint="eastAsia"/>
          <w:b/>
          <w:bCs/>
          <w:color w:val="222222"/>
          <w:sz w:val="21"/>
          <w:szCs w:val="21"/>
        </w:rPr>
        <w:t>Прочное</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связывание</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адениновых</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и</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гуаниновых</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нуклеотидов</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митохондриальной</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АТФ</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азой</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Влияние</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связанных</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нуклеозиддифосфатов</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на</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каталитические</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свойства</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фермента</w:t>
      </w:r>
      <w:r w:rsidRPr="008D439D">
        <w:rPr>
          <w:rFonts w:ascii="Helvetica" w:hAnsi="Helvetica" w:cs="Helvetica"/>
          <w:b/>
          <w:bCs/>
          <w:color w:val="222222"/>
          <w:sz w:val="21"/>
          <w:szCs w:val="21"/>
        </w:rPr>
        <w:t>.</w:t>
      </w:r>
    </w:p>
    <w:p w14:paraId="5B87B733" w14:textId="77777777" w:rsidR="008D439D" w:rsidRPr="008D439D" w:rsidRDefault="008D439D" w:rsidP="008D439D">
      <w:pPr>
        <w:rPr>
          <w:rFonts w:ascii="Helvetica" w:hAnsi="Helvetica" w:cs="Helvetica"/>
          <w:b/>
          <w:bCs/>
          <w:color w:val="222222"/>
          <w:sz w:val="21"/>
          <w:szCs w:val="21"/>
        </w:rPr>
      </w:pPr>
    </w:p>
    <w:p w14:paraId="008C0A3B" w14:textId="77777777" w:rsidR="008D439D" w:rsidRPr="008D439D" w:rsidRDefault="008D439D" w:rsidP="008D439D">
      <w:pPr>
        <w:rPr>
          <w:rFonts w:ascii="Helvetica" w:hAnsi="Helvetica" w:cs="Helvetica"/>
          <w:b/>
          <w:bCs/>
          <w:color w:val="222222"/>
          <w:sz w:val="21"/>
          <w:szCs w:val="21"/>
        </w:rPr>
      </w:pPr>
      <w:r w:rsidRPr="008D439D">
        <w:rPr>
          <w:rFonts w:ascii="Helvetica" w:hAnsi="Helvetica" w:cs="Helvetica"/>
          <w:b/>
          <w:bCs/>
          <w:color w:val="222222"/>
          <w:sz w:val="21"/>
          <w:szCs w:val="21"/>
        </w:rPr>
        <w:t xml:space="preserve">2.2. </w:t>
      </w:r>
      <w:r w:rsidRPr="008D439D">
        <w:rPr>
          <w:rFonts w:ascii="Helvetica" w:hAnsi="Helvetica" w:cs="Helvetica" w:hint="eastAsia"/>
          <w:b/>
          <w:bCs/>
          <w:color w:val="222222"/>
          <w:sz w:val="21"/>
          <w:szCs w:val="21"/>
        </w:rPr>
        <w:t>Кооперативность</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в</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связывании</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АДФ</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и</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неорганического</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фосфата</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в</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каталитическом</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центре</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митохондриальной</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АТФ</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азы</w:t>
      </w:r>
      <w:r w:rsidRPr="008D439D">
        <w:rPr>
          <w:rFonts w:ascii="Helvetica" w:hAnsi="Helvetica" w:cs="Helvetica"/>
          <w:b/>
          <w:bCs/>
          <w:color w:val="222222"/>
          <w:sz w:val="21"/>
          <w:szCs w:val="21"/>
        </w:rPr>
        <w:t>.</w:t>
      </w:r>
    </w:p>
    <w:p w14:paraId="17711FBA" w14:textId="77777777" w:rsidR="008D439D" w:rsidRPr="008D439D" w:rsidRDefault="008D439D" w:rsidP="008D439D">
      <w:pPr>
        <w:rPr>
          <w:rFonts w:ascii="Helvetica" w:hAnsi="Helvetica" w:cs="Helvetica"/>
          <w:b/>
          <w:bCs/>
          <w:color w:val="222222"/>
          <w:sz w:val="21"/>
          <w:szCs w:val="21"/>
        </w:rPr>
      </w:pPr>
    </w:p>
    <w:p w14:paraId="109CC004" w14:textId="69DACF14" w:rsidR="00484EB4" w:rsidRPr="008D439D" w:rsidRDefault="008D439D" w:rsidP="008D439D">
      <w:r w:rsidRPr="008D439D">
        <w:rPr>
          <w:rFonts w:ascii="Helvetica" w:hAnsi="Helvetica" w:cs="Helvetica"/>
          <w:b/>
          <w:bCs/>
          <w:color w:val="222222"/>
          <w:sz w:val="21"/>
          <w:szCs w:val="21"/>
        </w:rPr>
        <w:t xml:space="preserve">2.3. </w:t>
      </w:r>
      <w:r w:rsidRPr="008D439D">
        <w:rPr>
          <w:rFonts w:ascii="Helvetica" w:hAnsi="Helvetica" w:cs="Helvetica" w:hint="eastAsia"/>
          <w:b/>
          <w:bCs/>
          <w:color w:val="222222"/>
          <w:sz w:val="21"/>
          <w:szCs w:val="21"/>
        </w:rPr>
        <w:t>Взаимодействие</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митохондриальной</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АТФ</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азы</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с</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новым</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фотоактивируемым</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аналогом</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АТФ</w:t>
      </w:r>
      <w:r w:rsidRPr="008D439D">
        <w:rPr>
          <w:rFonts w:ascii="Helvetica" w:hAnsi="Helvetica" w:cs="Helvetica"/>
          <w:b/>
          <w:bCs/>
          <w:color w:val="222222"/>
          <w:sz w:val="21"/>
          <w:szCs w:val="21"/>
        </w:rPr>
        <w:t xml:space="preserve">-3'-(,2' </w:t>
      </w:r>
      <w:r w:rsidRPr="008D439D">
        <w:rPr>
          <w:rFonts w:ascii="Helvetica" w:hAnsi="Helvetica" w:cs="Helvetica" w:hint="eastAsia"/>
          <w:b/>
          <w:bCs/>
          <w:color w:val="222222"/>
          <w:sz w:val="21"/>
          <w:szCs w:val="21"/>
        </w:rPr>
        <w:t>М</w:t>
      </w:r>
      <w:r w:rsidRPr="008D439D">
        <w:rPr>
          <w:rFonts w:ascii="Helvetica" w:hAnsi="Helvetica" w:cs="Helvetica"/>
          <w:b/>
          <w:bCs/>
          <w:color w:val="222222"/>
          <w:sz w:val="21"/>
          <w:szCs w:val="21"/>
        </w:rPr>
        <w:t>2-</w:t>
      </w:r>
      <w:r w:rsidRPr="008D439D">
        <w:rPr>
          <w:rFonts w:ascii="Helvetica" w:hAnsi="Helvetica" w:cs="Helvetica" w:hint="eastAsia"/>
          <w:b/>
          <w:bCs/>
          <w:color w:val="222222"/>
          <w:sz w:val="21"/>
          <w:szCs w:val="21"/>
        </w:rPr>
        <w:t>нитро</w:t>
      </w:r>
      <w:r w:rsidRPr="008D439D">
        <w:rPr>
          <w:rFonts w:ascii="Helvetica" w:hAnsi="Helvetica" w:cs="Helvetica"/>
          <w:b/>
          <w:bCs/>
          <w:color w:val="222222"/>
          <w:sz w:val="21"/>
          <w:szCs w:val="21"/>
        </w:rPr>
        <w:t>-4-</w:t>
      </w:r>
      <w:r w:rsidRPr="008D439D">
        <w:rPr>
          <w:rFonts w:ascii="Helvetica" w:hAnsi="Helvetica" w:cs="Helvetica" w:hint="eastAsia"/>
          <w:b/>
          <w:bCs/>
          <w:color w:val="222222"/>
          <w:sz w:val="21"/>
          <w:szCs w:val="21"/>
        </w:rPr>
        <w:t>азидобензоия</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аденозш</w:t>
      </w:r>
      <w:r w:rsidRPr="008D439D">
        <w:rPr>
          <w:rFonts w:ascii="Helvetica" w:hAnsi="Helvetica" w:cs="Helvetica"/>
          <w:b/>
          <w:bCs/>
          <w:color w:val="222222"/>
          <w:sz w:val="21"/>
          <w:szCs w:val="21"/>
        </w:rPr>
        <w:t xml:space="preserve">-5~ </w:t>
      </w:r>
      <w:r w:rsidRPr="008D439D">
        <w:rPr>
          <w:rFonts w:ascii="Helvetica" w:hAnsi="Helvetica" w:cs="Helvetica" w:hint="eastAsia"/>
          <w:b/>
          <w:bCs/>
          <w:color w:val="222222"/>
          <w:sz w:val="21"/>
          <w:szCs w:val="21"/>
        </w:rPr>
        <w:t>трифосфатом</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Локализация</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центра</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осуществляющего</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одно</w:t>
      </w:r>
      <w:r w:rsidRPr="008D439D">
        <w:rPr>
          <w:rFonts w:ascii="Helvetica" w:hAnsi="Helvetica" w:cs="Helvetica"/>
          <w:b/>
          <w:bCs/>
          <w:color w:val="222222"/>
          <w:sz w:val="21"/>
          <w:szCs w:val="21"/>
        </w:rPr>
        <w:t>-</w:t>
      </w:r>
      <w:r w:rsidRPr="008D439D">
        <w:rPr>
          <w:rFonts w:ascii="Helvetica" w:hAnsi="Helvetica" w:cs="Helvetica" w:hint="eastAsia"/>
          <w:b/>
          <w:bCs/>
          <w:color w:val="222222"/>
          <w:sz w:val="21"/>
          <w:szCs w:val="21"/>
        </w:rPr>
        <w:t>центровый</w:t>
      </w:r>
      <w:r w:rsidRPr="008D439D">
        <w:rPr>
          <w:rFonts w:ascii="Helvetica" w:hAnsi="Helvetica" w:cs="Helvetica"/>
          <w:b/>
          <w:bCs/>
          <w:color w:val="222222"/>
          <w:sz w:val="21"/>
          <w:szCs w:val="21"/>
        </w:rPr>
        <w:t xml:space="preserve"> </w:t>
      </w:r>
      <w:r w:rsidRPr="008D439D">
        <w:rPr>
          <w:rFonts w:ascii="Helvetica" w:hAnsi="Helvetica" w:cs="Helvetica" w:hint="eastAsia"/>
          <w:b/>
          <w:bCs/>
          <w:color w:val="222222"/>
          <w:sz w:val="21"/>
          <w:szCs w:val="21"/>
        </w:rPr>
        <w:t>катализ</w:t>
      </w:r>
    </w:p>
    <w:sectPr w:rsidR="00484EB4" w:rsidRPr="008D439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9500B" w14:textId="77777777" w:rsidR="00BE2723" w:rsidRDefault="00BE2723">
      <w:pPr>
        <w:spacing w:after="0" w:line="240" w:lineRule="auto"/>
      </w:pPr>
      <w:r>
        <w:separator/>
      </w:r>
    </w:p>
  </w:endnote>
  <w:endnote w:type="continuationSeparator" w:id="0">
    <w:p w14:paraId="15557819" w14:textId="77777777" w:rsidR="00BE2723" w:rsidRDefault="00BE2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F01C7" w14:textId="77777777" w:rsidR="00BE2723" w:rsidRDefault="00BE2723"/>
    <w:p w14:paraId="4133FB45" w14:textId="77777777" w:rsidR="00BE2723" w:rsidRDefault="00BE2723"/>
    <w:p w14:paraId="023B66F4" w14:textId="77777777" w:rsidR="00BE2723" w:rsidRDefault="00BE2723"/>
    <w:p w14:paraId="3BE94CCC" w14:textId="77777777" w:rsidR="00BE2723" w:rsidRDefault="00BE2723"/>
    <w:p w14:paraId="003403C2" w14:textId="77777777" w:rsidR="00BE2723" w:rsidRDefault="00BE2723"/>
    <w:p w14:paraId="6680E531" w14:textId="77777777" w:rsidR="00BE2723" w:rsidRDefault="00BE2723"/>
    <w:p w14:paraId="79E58016" w14:textId="77777777" w:rsidR="00BE2723" w:rsidRDefault="00BE27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067FC7" wp14:editId="0260CE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41B21" w14:textId="77777777" w:rsidR="00BE2723" w:rsidRDefault="00BE27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067F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441B21" w14:textId="77777777" w:rsidR="00BE2723" w:rsidRDefault="00BE27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6FBACF" w14:textId="77777777" w:rsidR="00BE2723" w:rsidRDefault="00BE2723"/>
    <w:p w14:paraId="7D5E89E9" w14:textId="77777777" w:rsidR="00BE2723" w:rsidRDefault="00BE2723"/>
    <w:p w14:paraId="2EDDB372" w14:textId="77777777" w:rsidR="00BE2723" w:rsidRDefault="00BE27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E8BDAB" wp14:editId="39C137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D88AF" w14:textId="77777777" w:rsidR="00BE2723" w:rsidRDefault="00BE2723"/>
                          <w:p w14:paraId="35E1A154" w14:textId="77777777" w:rsidR="00BE2723" w:rsidRDefault="00BE27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E8BD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2D88AF" w14:textId="77777777" w:rsidR="00BE2723" w:rsidRDefault="00BE2723"/>
                    <w:p w14:paraId="35E1A154" w14:textId="77777777" w:rsidR="00BE2723" w:rsidRDefault="00BE27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39E360" w14:textId="77777777" w:rsidR="00BE2723" w:rsidRDefault="00BE2723"/>
    <w:p w14:paraId="69D48DDF" w14:textId="77777777" w:rsidR="00BE2723" w:rsidRDefault="00BE2723">
      <w:pPr>
        <w:rPr>
          <w:sz w:val="2"/>
          <w:szCs w:val="2"/>
        </w:rPr>
      </w:pPr>
    </w:p>
    <w:p w14:paraId="1A53A677" w14:textId="77777777" w:rsidR="00BE2723" w:rsidRDefault="00BE2723"/>
    <w:p w14:paraId="1625DFC7" w14:textId="77777777" w:rsidR="00BE2723" w:rsidRDefault="00BE2723">
      <w:pPr>
        <w:spacing w:after="0" w:line="240" w:lineRule="auto"/>
      </w:pPr>
    </w:p>
  </w:footnote>
  <w:footnote w:type="continuationSeparator" w:id="0">
    <w:p w14:paraId="0C425AE9" w14:textId="77777777" w:rsidR="00BE2723" w:rsidRDefault="00BE2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23"/>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204664</TotalTime>
  <Pages>3</Pages>
  <Words>385</Words>
  <Characters>2196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1448</cp:revision>
  <cp:lastPrinted>2009-02-06T05:36:00Z</cp:lastPrinted>
  <dcterms:created xsi:type="dcterms:W3CDTF">2024-01-07T13:43:00Z</dcterms:created>
  <dcterms:modified xsi:type="dcterms:W3CDTF">2025-11-10T13:14:00Z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