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AA1C"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Иванова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Татьяна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Николаевна</w:t>
      </w:r>
      <w:r w:rsidRPr="00EB59BE">
        <w:rPr>
          <w:rFonts w:ascii="Helvetica" w:hAnsi="Helvetica" w:cs="Helvetica"/>
          <w:b/>
          <w:bCs/>
          <w:color w:val="222222"/>
          <w:sz w:val="21"/>
          <w:szCs w:val="21"/>
        </w:rPr>
        <w:t>.</w:t>
      </w:r>
    </w:p>
    <w:p w14:paraId="0F569C09"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Малярия</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условиях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мегаполиса</w:t>
      </w:r>
      <w:r w:rsidRPr="00EB59BE">
        <w:rPr>
          <w:rFonts w:ascii="Helvetica" w:hAnsi="Helvetica" w:cs="Helvetica"/>
          <w:b/>
          <w:bCs/>
          <w:color w:val="222222"/>
          <w:sz w:val="21"/>
          <w:szCs w:val="21"/>
        </w:rPr>
        <w:t xml:space="preserve"> : </w:t>
      </w:r>
      <w:r w:rsidRPr="00EB59BE">
        <w:rPr>
          <w:rFonts w:ascii="Helvetica" w:hAnsi="Helvetica" w:cs="Helvetica" w:hint="eastAsia"/>
          <w:b/>
          <w:bCs/>
          <w:color w:val="222222"/>
          <w:sz w:val="21"/>
          <w:szCs w:val="21"/>
        </w:rPr>
        <w:t>диссертация</w:t>
      </w:r>
      <w:r w:rsidRPr="00EB59BE">
        <w:rPr>
          <w:rFonts w:ascii="Helvetica" w:hAnsi="Helvetica" w:cs="Helvetica"/>
          <w:b/>
          <w:bCs/>
          <w:color w:val="222222"/>
          <w:sz w:val="21"/>
          <w:szCs w:val="21"/>
        </w:rPr>
        <w:t xml:space="preserve"> ... </w:t>
      </w:r>
      <w:r w:rsidRPr="00EB59BE">
        <w:rPr>
          <w:rFonts w:ascii="Helvetica" w:hAnsi="Helvetica" w:cs="Helvetica" w:hint="eastAsia"/>
          <w:b/>
          <w:bCs/>
          <w:color w:val="222222"/>
          <w:sz w:val="21"/>
          <w:szCs w:val="21"/>
        </w:rPr>
        <w:t>кандидата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биологических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наук</w:t>
      </w:r>
      <w:r w:rsidRPr="00EB59BE">
        <w:rPr>
          <w:rFonts w:ascii="Helvetica" w:hAnsi="Helvetica" w:cs="Helvetica"/>
          <w:b/>
          <w:bCs/>
          <w:color w:val="222222"/>
          <w:sz w:val="21"/>
          <w:szCs w:val="21"/>
        </w:rPr>
        <w:t xml:space="preserve"> : 03.00.19. - 121 </w:t>
      </w:r>
      <w:r w:rsidRPr="00EB59BE">
        <w:rPr>
          <w:rFonts w:ascii="Helvetica" w:hAnsi="Helvetica" w:cs="Helvetica" w:hint="eastAsia"/>
          <w:b/>
          <w:bCs/>
          <w:color w:val="222222"/>
          <w:sz w:val="21"/>
          <w:szCs w:val="21"/>
        </w:rPr>
        <w:t>с</w:t>
      </w:r>
      <w:r w:rsidRPr="00EB59BE">
        <w:rPr>
          <w:rFonts w:ascii="Helvetica" w:hAnsi="Helvetica" w:cs="Helvetica"/>
          <w:b/>
          <w:bCs/>
          <w:color w:val="222222"/>
          <w:sz w:val="21"/>
          <w:szCs w:val="21"/>
        </w:rPr>
        <w:t>.</w:t>
      </w:r>
    </w:p>
    <w:p w14:paraId="08ACD107"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больше</w:t>
      </w:r>
    </w:p>
    <w:p w14:paraId="68DBAAA8"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Цитаты</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из</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текста</w:t>
      </w:r>
      <w:r w:rsidRPr="00EB59BE">
        <w:rPr>
          <w:rFonts w:ascii="Helvetica" w:hAnsi="Helvetica" w:cs="Helvetica"/>
          <w:b/>
          <w:bCs/>
          <w:color w:val="222222"/>
          <w:sz w:val="21"/>
          <w:szCs w:val="21"/>
        </w:rPr>
        <w:t>:</w:t>
      </w:r>
      <w:r w:rsidRPr="00EB59BE">
        <w:rPr>
          <w:rFonts w:ascii="Tahoma" w:hAnsi="Tahoma" w:cs="Tahoma"/>
          <w:b/>
          <w:bCs/>
          <w:color w:val="222222"/>
          <w:sz w:val="21"/>
          <w:szCs w:val="21"/>
        </w:rPr>
        <w:t>﻿</w:t>
      </w:r>
    </w:p>
    <w:p w14:paraId="4E2EDE90"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стр</w:t>
      </w:r>
      <w:r w:rsidRPr="00EB59BE">
        <w:rPr>
          <w:rFonts w:ascii="Helvetica" w:hAnsi="Helvetica" w:cs="Helvetica"/>
          <w:b/>
          <w:bCs/>
          <w:color w:val="222222"/>
          <w:sz w:val="21"/>
          <w:szCs w:val="21"/>
        </w:rPr>
        <w:t>. 2</w:t>
      </w:r>
    </w:p>
    <w:p w14:paraId="771D0F47"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соответствии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массовым</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завозом</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из</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эндемичных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стран</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СНГ</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Глава</w:t>
      </w:r>
      <w:r w:rsidRPr="00EB59BE">
        <w:rPr>
          <w:rFonts w:ascii="Helvetica" w:hAnsi="Helvetica" w:cs="Helvetica"/>
          <w:b/>
          <w:bCs/>
          <w:color w:val="222222"/>
          <w:sz w:val="21"/>
          <w:szCs w:val="21"/>
        </w:rPr>
        <w:t xml:space="preserve"> 4. </w:t>
      </w:r>
      <w:r w:rsidRPr="00EB59BE">
        <w:rPr>
          <w:rFonts w:ascii="Helvetica" w:hAnsi="Helvetica" w:cs="Helvetica" w:hint="eastAsia"/>
          <w:b/>
          <w:bCs/>
          <w:color w:val="222222"/>
          <w:sz w:val="21"/>
          <w:szCs w:val="21"/>
        </w:rPr>
        <w:t>Эпидемиологические</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особенности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трёхдневной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современных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условиях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мегаполиса</w:t>
      </w:r>
      <w:r w:rsidRPr="00EB59BE">
        <w:rPr>
          <w:rFonts w:ascii="Helvetica" w:hAnsi="Helvetica" w:cs="Helvetica"/>
          <w:b/>
          <w:bCs/>
          <w:color w:val="222222"/>
          <w:sz w:val="21"/>
          <w:szCs w:val="21"/>
        </w:rPr>
        <w:t>. 4.</w:t>
      </w:r>
      <w:proofErr w:type="gramStart"/>
      <w:r w:rsidRPr="00EB59BE">
        <w:rPr>
          <w:rFonts w:ascii="Helvetica" w:hAnsi="Helvetica" w:cs="Helvetica"/>
          <w:b/>
          <w:bCs/>
          <w:color w:val="222222"/>
          <w:sz w:val="21"/>
          <w:szCs w:val="21"/>
        </w:rPr>
        <w:t>1.</w:t>
      </w:r>
      <w:r w:rsidRPr="00EB59BE">
        <w:rPr>
          <w:rFonts w:ascii="Helvetica" w:hAnsi="Helvetica" w:cs="Helvetica" w:hint="eastAsia"/>
          <w:b/>
          <w:bCs/>
          <w:color w:val="222222"/>
          <w:sz w:val="21"/>
          <w:szCs w:val="21"/>
        </w:rPr>
        <w:t>Анализ</w:t>
      </w:r>
      <w:proofErr w:type="gramEnd"/>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заболеваемости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малярией</w:t>
      </w:r>
      <w:r w:rsidRPr="00EB59BE">
        <w:rPr>
          <w:rFonts w:ascii="Helvetica" w:hAnsi="Helvetica" w:cs="Helvetica"/>
          <w:b/>
          <w:bCs/>
          <w:color w:val="222222"/>
          <w:sz w:val="21"/>
          <w:szCs w:val="21"/>
        </w:rPr>
        <w:t xml:space="preserve"> 4.2. </w:t>
      </w:r>
      <w:r w:rsidRPr="00EB59BE">
        <w:rPr>
          <w:rFonts w:ascii="Helvetica" w:hAnsi="Helvetica" w:cs="Helvetica" w:hint="eastAsia"/>
          <w:b/>
          <w:bCs/>
          <w:color w:val="222222"/>
          <w:sz w:val="21"/>
          <w:szCs w:val="21"/>
        </w:rPr>
        <w:t>Характеристика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эпидемического</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процесса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активных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очагах</w:t>
      </w:r>
      <w:r w:rsidRPr="00EB59BE">
        <w:rPr>
          <w:rFonts w:ascii="Helvetica" w:hAnsi="Helvetica" w:cs="Helvetica"/>
          <w:b/>
          <w:bCs/>
          <w:color w:val="222222"/>
          <w:sz w:val="21"/>
          <w:szCs w:val="21"/>
        </w:rPr>
        <w:t xml:space="preserve"> .51 45 . 41 4.3. </w:t>
      </w:r>
      <w:r w:rsidRPr="00EB59BE">
        <w:rPr>
          <w:rFonts w:ascii="Helvetica" w:hAnsi="Helvetica" w:cs="Helvetica" w:hint="eastAsia"/>
          <w:b/>
          <w:bCs/>
          <w:color w:val="222222"/>
          <w:sz w:val="21"/>
          <w:szCs w:val="21"/>
        </w:rPr>
        <w:t>Вторичные</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от</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завозных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случаи</w:t>
      </w:r>
    </w:p>
    <w:p w14:paraId="30E0163F"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стр</w:t>
      </w:r>
      <w:r w:rsidRPr="00EB59BE">
        <w:rPr>
          <w:rFonts w:ascii="Helvetica" w:hAnsi="Helvetica" w:cs="Helvetica"/>
          <w:b/>
          <w:bCs/>
          <w:color w:val="222222"/>
          <w:sz w:val="21"/>
          <w:szCs w:val="21"/>
        </w:rPr>
        <w:t>. 6</w:t>
      </w:r>
    </w:p>
    <w:p w14:paraId="1FC247AE"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паразитарной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системы</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современных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условиях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бо</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льшого</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города</w:t>
      </w:r>
      <w:r w:rsidRPr="00EB59BE">
        <w:rPr>
          <w:rFonts w:ascii="Helvetica" w:hAnsi="Helvetica" w:cs="Helvetica"/>
          <w:b/>
          <w:bCs/>
          <w:color w:val="222222"/>
          <w:sz w:val="21"/>
          <w:szCs w:val="21"/>
        </w:rPr>
        <w:t xml:space="preserve">. 4. </w:t>
      </w:r>
      <w:r w:rsidRPr="00EB59BE">
        <w:rPr>
          <w:rFonts w:ascii="Helvetica" w:hAnsi="Helvetica" w:cs="Helvetica" w:hint="eastAsia"/>
          <w:b/>
          <w:bCs/>
          <w:color w:val="222222"/>
          <w:sz w:val="21"/>
          <w:szCs w:val="21"/>
        </w:rPr>
        <w:t>Оценить</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мероприятий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5. </w:t>
      </w:r>
      <w:r w:rsidRPr="00EB59BE">
        <w:rPr>
          <w:rFonts w:ascii="Helvetica" w:hAnsi="Helvetica" w:cs="Helvetica" w:hint="eastAsia"/>
          <w:b/>
          <w:bCs/>
          <w:color w:val="222222"/>
          <w:sz w:val="21"/>
          <w:szCs w:val="21"/>
        </w:rPr>
        <w:t>Разработать</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научно</w:t>
      </w:r>
      <w:r w:rsidRPr="00EB59BE">
        <w:rPr>
          <w:rFonts w:ascii="Helvetica" w:hAnsi="Helvetica" w:cs="Helvetica"/>
          <w:b/>
          <w:bCs/>
          <w:color w:val="222222"/>
          <w:sz w:val="21"/>
          <w:szCs w:val="21"/>
        </w:rPr>
        <w:t xml:space="preserve"> </w:t>
      </w:r>
      <w:proofErr w:type="gramStart"/>
      <w:r w:rsidRPr="00EB59BE">
        <w:rPr>
          <w:rFonts w:ascii="Helvetica" w:hAnsi="Helvetica" w:cs="Helvetica" w:hint="eastAsia"/>
          <w:b/>
          <w:bCs/>
          <w:color w:val="222222"/>
          <w:sz w:val="21"/>
          <w:szCs w:val="21"/>
        </w:rPr>
        <w:t>обоснованные</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эффективность</w:t>
      </w:r>
      <w:proofErr w:type="gramEnd"/>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p>
    <w:p w14:paraId="7B449B0D"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стр</w:t>
      </w:r>
      <w:r w:rsidRPr="00EB59BE">
        <w:rPr>
          <w:rFonts w:ascii="Helvetica" w:hAnsi="Helvetica" w:cs="Helvetica"/>
          <w:b/>
          <w:bCs/>
          <w:color w:val="222222"/>
          <w:sz w:val="21"/>
          <w:szCs w:val="21"/>
        </w:rPr>
        <w:t>. 45</w:t>
      </w:r>
    </w:p>
    <w:p w14:paraId="11FD2E72"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особенности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трёхдневной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современных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условиях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мегаполиса</w:t>
      </w:r>
      <w:r w:rsidRPr="00EB59BE">
        <w:rPr>
          <w:rFonts w:ascii="Helvetica" w:hAnsi="Helvetica" w:cs="Helvetica"/>
          <w:b/>
          <w:bCs/>
          <w:color w:val="222222"/>
          <w:sz w:val="21"/>
          <w:szCs w:val="21"/>
        </w:rPr>
        <w:t xml:space="preserve">; 4.1. </w:t>
      </w:r>
      <w:r w:rsidRPr="00EB59BE">
        <w:rPr>
          <w:rFonts w:ascii="Helvetica" w:hAnsi="Helvetica" w:cs="Helvetica" w:hint="eastAsia"/>
          <w:b/>
          <w:bCs/>
          <w:color w:val="222222"/>
          <w:sz w:val="21"/>
          <w:szCs w:val="21"/>
        </w:rPr>
        <w:t>Анализ</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заболеваемости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малярией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За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период</w:t>
      </w:r>
      <w:r w:rsidRPr="00EB59BE">
        <w:rPr>
          <w:rFonts w:ascii="Helvetica" w:hAnsi="Helvetica" w:cs="Helvetica"/>
          <w:b/>
          <w:bCs/>
          <w:color w:val="222222"/>
          <w:sz w:val="21"/>
          <w:szCs w:val="21"/>
        </w:rPr>
        <w:t xml:space="preserve"> 2000-2004 </w:t>
      </w:r>
      <w:r w:rsidRPr="00EB59BE">
        <w:rPr>
          <w:rFonts w:ascii="Helvetica" w:hAnsi="Helvetica" w:cs="Helvetica" w:hint="eastAsia"/>
          <w:b/>
          <w:bCs/>
          <w:color w:val="222222"/>
          <w:sz w:val="21"/>
          <w:szCs w:val="21"/>
        </w:rPr>
        <w:t>гг</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лечебно</w:t>
      </w:r>
      <w:r w:rsidRPr="00EB59BE">
        <w:rPr>
          <w:rFonts w:ascii="Helvetica" w:hAnsi="Helvetica" w:cs="Helvetica"/>
          <w:b/>
          <w:bCs/>
          <w:color w:val="222222"/>
          <w:sz w:val="21"/>
          <w:szCs w:val="21"/>
        </w:rPr>
        <w:t>-</w:t>
      </w:r>
      <w:r w:rsidRPr="00EB59BE">
        <w:rPr>
          <w:rFonts w:ascii="Helvetica" w:hAnsi="Helvetica" w:cs="Helvetica" w:hint="eastAsia"/>
          <w:b/>
          <w:bCs/>
          <w:color w:val="222222"/>
          <w:sz w:val="21"/>
          <w:szCs w:val="21"/>
        </w:rPr>
        <w:t>профилактических</w:t>
      </w:r>
    </w:p>
    <w:p w14:paraId="38EB9478" w14:textId="77777777" w:rsidR="00EB59BE" w:rsidRPr="00EB59BE" w:rsidRDefault="00EB59BE" w:rsidP="00EB59BE">
      <w:pPr>
        <w:rPr>
          <w:rFonts w:ascii="Helvetica" w:hAnsi="Helvetica" w:cs="Helvetica"/>
          <w:b/>
          <w:bCs/>
          <w:color w:val="222222"/>
          <w:sz w:val="21"/>
          <w:szCs w:val="21"/>
        </w:rPr>
      </w:pPr>
    </w:p>
    <w:p w14:paraId="40AB9D41"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Оглавление</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диссертации</w:t>
      </w:r>
    </w:p>
    <w:p w14:paraId="12BCA267"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кандидат</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биологических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наук</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Иванова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Татьяна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Николаевна</w:t>
      </w:r>
    </w:p>
    <w:p w14:paraId="69AF1073"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Введение</w:t>
      </w:r>
      <w:r w:rsidRPr="00EB59BE">
        <w:rPr>
          <w:rFonts w:ascii="Helvetica" w:hAnsi="Helvetica" w:cs="Helvetica"/>
          <w:b/>
          <w:bCs/>
          <w:color w:val="222222"/>
          <w:sz w:val="21"/>
          <w:szCs w:val="21"/>
        </w:rPr>
        <w:t>.</w:t>
      </w:r>
    </w:p>
    <w:p w14:paraId="7C16ED1B" w14:textId="77777777" w:rsidR="00EB59BE" w:rsidRPr="00EB59BE" w:rsidRDefault="00EB59BE" w:rsidP="00EB59BE">
      <w:pPr>
        <w:rPr>
          <w:rFonts w:ascii="Helvetica" w:hAnsi="Helvetica" w:cs="Helvetica"/>
          <w:b/>
          <w:bCs/>
          <w:color w:val="222222"/>
          <w:sz w:val="21"/>
          <w:szCs w:val="21"/>
        </w:rPr>
      </w:pPr>
    </w:p>
    <w:p w14:paraId="16932324"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Глава</w:t>
      </w:r>
      <w:r w:rsidRPr="00EB59BE">
        <w:rPr>
          <w:rFonts w:ascii="Helvetica" w:hAnsi="Helvetica" w:cs="Helvetica"/>
          <w:b/>
          <w:bCs/>
          <w:color w:val="222222"/>
          <w:sz w:val="21"/>
          <w:szCs w:val="21"/>
        </w:rPr>
        <w:t xml:space="preserve"> 1. </w:t>
      </w:r>
      <w:r w:rsidRPr="00EB59BE">
        <w:rPr>
          <w:rFonts w:ascii="Helvetica" w:hAnsi="Helvetica" w:cs="Helvetica" w:hint="eastAsia"/>
          <w:b/>
          <w:bCs/>
          <w:color w:val="222222"/>
          <w:sz w:val="21"/>
          <w:szCs w:val="21"/>
        </w:rPr>
        <w:t>Маляриологическая</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ситуация</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России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Московском</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регионе</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во</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второй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половине</w:t>
      </w:r>
      <w:r w:rsidRPr="00EB59BE">
        <w:rPr>
          <w:rFonts w:ascii="Helvetica" w:hAnsi="Helvetica" w:cs="Helvetica"/>
          <w:b/>
          <w:bCs/>
          <w:color w:val="222222"/>
          <w:sz w:val="21"/>
          <w:szCs w:val="21"/>
        </w:rPr>
        <w:t xml:space="preserve"> XX </w:t>
      </w:r>
      <w:r w:rsidRPr="00EB59BE">
        <w:rPr>
          <w:rFonts w:ascii="Helvetica" w:hAnsi="Helvetica" w:cs="Helvetica" w:hint="eastAsia"/>
          <w:b/>
          <w:bCs/>
          <w:color w:val="222222"/>
          <w:sz w:val="21"/>
          <w:szCs w:val="21"/>
        </w:rPr>
        <w:t>века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обзо</w:t>
      </w:r>
      <w:r w:rsidRPr="00EB59BE">
        <w:rPr>
          <w:rFonts w:ascii="Helvetica" w:hAnsi="Helvetica" w:cs="Helvetica" w:hint="eastAsia"/>
          <w:b/>
          <w:bCs/>
          <w:color w:val="222222"/>
          <w:sz w:val="21"/>
          <w:szCs w:val="21"/>
        </w:rPr>
        <w:lastRenderedPageBreak/>
        <w:t>р</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литературы</w:t>
      </w:r>
      <w:r w:rsidRPr="00EB59BE">
        <w:rPr>
          <w:rFonts w:ascii="Helvetica" w:hAnsi="Helvetica" w:cs="Helvetica"/>
          <w:b/>
          <w:bCs/>
          <w:color w:val="222222"/>
          <w:sz w:val="21"/>
          <w:szCs w:val="21"/>
        </w:rPr>
        <w:t>).</w:t>
      </w:r>
    </w:p>
    <w:p w14:paraId="25B7D926" w14:textId="77777777" w:rsidR="00EB59BE" w:rsidRPr="00EB59BE" w:rsidRDefault="00EB59BE" w:rsidP="00EB59BE">
      <w:pPr>
        <w:rPr>
          <w:rFonts w:ascii="Helvetica" w:hAnsi="Helvetica" w:cs="Helvetica"/>
          <w:b/>
          <w:bCs/>
          <w:color w:val="222222"/>
          <w:sz w:val="21"/>
          <w:szCs w:val="21"/>
        </w:rPr>
      </w:pPr>
    </w:p>
    <w:p w14:paraId="19123BB5"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b/>
          <w:bCs/>
          <w:color w:val="222222"/>
          <w:sz w:val="21"/>
          <w:szCs w:val="21"/>
        </w:rPr>
        <w:t xml:space="preserve">1.1. </w:t>
      </w:r>
      <w:r w:rsidRPr="00EB59BE">
        <w:rPr>
          <w:rFonts w:ascii="Helvetica" w:hAnsi="Helvetica" w:cs="Helvetica" w:hint="eastAsia"/>
          <w:b/>
          <w:bCs/>
          <w:color w:val="222222"/>
          <w:sz w:val="21"/>
          <w:szCs w:val="21"/>
        </w:rPr>
        <w:t>Период</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ликвидации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как</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массового</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заболевания</w:t>
      </w:r>
    </w:p>
    <w:p w14:paraId="6B894B5E" w14:textId="77777777" w:rsidR="00EB59BE" w:rsidRPr="00EB59BE" w:rsidRDefault="00EB59BE" w:rsidP="00EB59BE">
      <w:pPr>
        <w:rPr>
          <w:rFonts w:ascii="Helvetica" w:hAnsi="Helvetica" w:cs="Helvetica"/>
          <w:b/>
          <w:bCs/>
          <w:color w:val="222222"/>
          <w:sz w:val="21"/>
          <w:szCs w:val="21"/>
        </w:rPr>
      </w:pPr>
    </w:p>
    <w:p w14:paraId="0D1D5355"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b/>
          <w:bCs/>
          <w:color w:val="222222"/>
          <w:sz w:val="21"/>
          <w:szCs w:val="21"/>
        </w:rPr>
        <w:t xml:space="preserve">1930-1960 </w:t>
      </w:r>
      <w:r w:rsidRPr="00EB59BE">
        <w:rPr>
          <w:rFonts w:ascii="Helvetica" w:hAnsi="Helvetica" w:cs="Helvetica" w:hint="eastAsia"/>
          <w:b/>
          <w:bCs/>
          <w:color w:val="222222"/>
          <w:sz w:val="21"/>
          <w:szCs w:val="21"/>
        </w:rPr>
        <w:t>гг</w:t>
      </w:r>
      <w:r w:rsidRPr="00EB59BE">
        <w:rPr>
          <w:rFonts w:ascii="Helvetica" w:hAnsi="Helvetica" w:cs="Helvetica"/>
          <w:b/>
          <w:bCs/>
          <w:color w:val="222222"/>
          <w:sz w:val="21"/>
          <w:szCs w:val="21"/>
        </w:rPr>
        <w:t>.).</w:t>
      </w:r>
    </w:p>
    <w:p w14:paraId="391292DC" w14:textId="77777777" w:rsidR="00EB59BE" w:rsidRPr="00EB59BE" w:rsidRDefault="00EB59BE" w:rsidP="00EB59BE">
      <w:pPr>
        <w:rPr>
          <w:rFonts w:ascii="Helvetica" w:hAnsi="Helvetica" w:cs="Helvetica"/>
          <w:b/>
          <w:bCs/>
          <w:color w:val="222222"/>
          <w:sz w:val="21"/>
          <w:szCs w:val="21"/>
        </w:rPr>
      </w:pPr>
    </w:p>
    <w:p w14:paraId="1898D77E"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b/>
          <w:bCs/>
          <w:color w:val="222222"/>
          <w:sz w:val="21"/>
          <w:szCs w:val="21"/>
        </w:rPr>
        <w:t xml:space="preserve">1.2. </w:t>
      </w:r>
      <w:r w:rsidRPr="00EB59BE">
        <w:rPr>
          <w:rFonts w:ascii="Helvetica" w:hAnsi="Helvetica" w:cs="Helvetica" w:hint="eastAsia"/>
          <w:b/>
          <w:bCs/>
          <w:color w:val="222222"/>
          <w:sz w:val="21"/>
          <w:szCs w:val="21"/>
        </w:rPr>
        <w:t>Постликвидационный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период</w:t>
      </w:r>
      <w:r w:rsidRPr="00EB59BE">
        <w:rPr>
          <w:rFonts w:ascii="Helvetica" w:hAnsi="Helvetica" w:cs="Helvetica"/>
          <w:b/>
          <w:bCs/>
          <w:color w:val="222222"/>
          <w:sz w:val="21"/>
          <w:szCs w:val="21"/>
        </w:rPr>
        <w:t xml:space="preserve"> (1961-1995 </w:t>
      </w:r>
      <w:r w:rsidRPr="00EB59BE">
        <w:rPr>
          <w:rFonts w:ascii="Helvetica" w:hAnsi="Helvetica" w:cs="Helvetica" w:hint="eastAsia"/>
          <w:b/>
          <w:bCs/>
          <w:color w:val="222222"/>
          <w:sz w:val="21"/>
          <w:szCs w:val="21"/>
        </w:rPr>
        <w:t>гг</w:t>
      </w:r>
      <w:r w:rsidRPr="00EB59BE">
        <w:rPr>
          <w:rFonts w:ascii="Helvetica" w:hAnsi="Helvetica" w:cs="Helvetica"/>
          <w:b/>
          <w:bCs/>
          <w:color w:val="222222"/>
          <w:sz w:val="21"/>
          <w:szCs w:val="21"/>
        </w:rPr>
        <w:t>.).</w:t>
      </w:r>
    </w:p>
    <w:p w14:paraId="3A8FC0E2" w14:textId="77777777" w:rsidR="00EB59BE" w:rsidRPr="00EB59BE" w:rsidRDefault="00EB59BE" w:rsidP="00EB59BE">
      <w:pPr>
        <w:rPr>
          <w:rFonts w:ascii="Helvetica" w:hAnsi="Helvetica" w:cs="Helvetica"/>
          <w:b/>
          <w:bCs/>
          <w:color w:val="222222"/>
          <w:sz w:val="21"/>
          <w:szCs w:val="21"/>
        </w:rPr>
      </w:pPr>
    </w:p>
    <w:p w14:paraId="37E77C36"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b/>
          <w:bCs/>
          <w:color w:val="222222"/>
          <w:sz w:val="21"/>
          <w:szCs w:val="21"/>
        </w:rPr>
        <w:t xml:space="preserve">1.3. </w:t>
      </w:r>
      <w:r w:rsidRPr="00EB59BE">
        <w:rPr>
          <w:rFonts w:ascii="Helvetica" w:hAnsi="Helvetica" w:cs="Helvetica" w:hint="eastAsia"/>
          <w:b/>
          <w:bCs/>
          <w:color w:val="222222"/>
          <w:sz w:val="21"/>
          <w:szCs w:val="21"/>
        </w:rPr>
        <w:t>Период</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восстановления</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местной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передачи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трёхдневной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(1996-2005 </w:t>
      </w:r>
      <w:r w:rsidRPr="00EB59BE">
        <w:rPr>
          <w:rFonts w:ascii="Helvetica" w:hAnsi="Helvetica" w:cs="Helvetica" w:hint="eastAsia"/>
          <w:b/>
          <w:bCs/>
          <w:color w:val="222222"/>
          <w:sz w:val="21"/>
          <w:szCs w:val="21"/>
        </w:rPr>
        <w:t>гг</w:t>
      </w:r>
      <w:r w:rsidRPr="00EB59BE">
        <w:rPr>
          <w:rFonts w:ascii="Helvetica" w:hAnsi="Helvetica" w:cs="Helvetica"/>
          <w:b/>
          <w:bCs/>
          <w:color w:val="222222"/>
          <w:sz w:val="21"/>
          <w:szCs w:val="21"/>
        </w:rPr>
        <w:t>.).</w:t>
      </w:r>
    </w:p>
    <w:p w14:paraId="469502DA" w14:textId="77777777" w:rsidR="00EB59BE" w:rsidRPr="00EB59BE" w:rsidRDefault="00EB59BE" w:rsidP="00EB59BE">
      <w:pPr>
        <w:rPr>
          <w:rFonts w:ascii="Helvetica" w:hAnsi="Helvetica" w:cs="Helvetica"/>
          <w:b/>
          <w:bCs/>
          <w:color w:val="222222"/>
          <w:sz w:val="21"/>
          <w:szCs w:val="21"/>
        </w:rPr>
      </w:pPr>
    </w:p>
    <w:p w14:paraId="5D9B39DD"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Глава</w:t>
      </w:r>
      <w:r w:rsidRPr="00EB59BE">
        <w:rPr>
          <w:rFonts w:ascii="Helvetica" w:hAnsi="Helvetica" w:cs="Helvetica"/>
          <w:b/>
          <w:bCs/>
          <w:color w:val="222222"/>
          <w:sz w:val="21"/>
          <w:szCs w:val="21"/>
        </w:rPr>
        <w:t xml:space="preserve"> 2. </w:t>
      </w:r>
      <w:r w:rsidRPr="00EB59BE">
        <w:rPr>
          <w:rFonts w:ascii="Helvetica" w:hAnsi="Helvetica" w:cs="Helvetica" w:hint="eastAsia"/>
          <w:b/>
          <w:bCs/>
          <w:color w:val="222222"/>
          <w:sz w:val="21"/>
          <w:szCs w:val="21"/>
        </w:rPr>
        <w:t>Материал</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методы</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исследований</w:t>
      </w:r>
      <w:r w:rsidRPr="00EB59BE">
        <w:rPr>
          <w:rFonts w:ascii="Helvetica" w:hAnsi="Helvetica" w:cs="Helvetica"/>
          <w:b/>
          <w:bCs/>
          <w:color w:val="222222"/>
          <w:sz w:val="21"/>
          <w:szCs w:val="21"/>
        </w:rPr>
        <w:t>.</w:t>
      </w:r>
    </w:p>
    <w:p w14:paraId="2707B6DE" w14:textId="77777777" w:rsidR="00EB59BE" w:rsidRPr="00EB59BE" w:rsidRDefault="00EB59BE" w:rsidP="00EB59BE">
      <w:pPr>
        <w:rPr>
          <w:rFonts w:ascii="Helvetica" w:hAnsi="Helvetica" w:cs="Helvetica"/>
          <w:b/>
          <w:bCs/>
          <w:color w:val="222222"/>
          <w:sz w:val="21"/>
          <w:szCs w:val="21"/>
        </w:rPr>
      </w:pPr>
    </w:p>
    <w:p w14:paraId="6DFF257B"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Глава</w:t>
      </w:r>
      <w:r w:rsidRPr="00EB59BE">
        <w:rPr>
          <w:rFonts w:ascii="Helvetica" w:hAnsi="Helvetica" w:cs="Helvetica"/>
          <w:b/>
          <w:bCs/>
          <w:color w:val="222222"/>
          <w:sz w:val="21"/>
          <w:szCs w:val="21"/>
        </w:rPr>
        <w:t xml:space="preserve"> 3. </w:t>
      </w:r>
      <w:r w:rsidRPr="00EB59BE">
        <w:rPr>
          <w:rFonts w:ascii="Helvetica" w:hAnsi="Helvetica" w:cs="Helvetica" w:hint="eastAsia"/>
          <w:b/>
          <w:bCs/>
          <w:color w:val="222222"/>
          <w:sz w:val="21"/>
          <w:szCs w:val="21"/>
        </w:rPr>
        <w:t>Маляриогенность</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территории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Москвы</w:t>
      </w:r>
      <w:r w:rsidRPr="00EB59BE">
        <w:rPr>
          <w:rFonts w:ascii="Helvetica" w:hAnsi="Helvetica" w:cs="Helvetica"/>
          <w:b/>
          <w:bCs/>
          <w:color w:val="222222"/>
          <w:sz w:val="21"/>
          <w:szCs w:val="21"/>
        </w:rPr>
        <w:t>.</w:t>
      </w:r>
    </w:p>
    <w:p w14:paraId="704DE0C8" w14:textId="77777777" w:rsidR="00EB59BE" w:rsidRPr="00EB59BE" w:rsidRDefault="00EB59BE" w:rsidP="00EB59BE">
      <w:pPr>
        <w:rPr>
          <w:rFonts w:ascii="Helvetica" w:hAnsi="Helvetica" w:cs="Helvetica"/>
          <w:b/>
          <w:bCs/>
          <w:color w:val="222222"/>
          <w:sz w:val="21"/>
          <w:szCs w:val="21"/>
        </w:rPr>
      </w:pPr>
    </w:p>
    <w:p w14:paraId="76B557A8"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b/>
          <w:bCs/>
          <w:color w:val="222222"/>
          <w:sz w:val="21"/>
          <w:szCs w:val="21"/>
        </w:rPr>
        <w:t xml:space="preserve">3.1. </w:t>
      </w:r>
      <w:r w:rsidRPr="00EB59BE">
        <w:rPr>
          <w:rFonts w:ascii="Helvetica" w:hAnsi="Helvetica" w:cs="Helvetica" w:hint="eastAsia"/>
          <w:b/>
          <w:bCs/>
          <w:color w:val="222222"/>
          <w:sz w:val="21"/>
          <w:szCs w:val="21"/>
        </w:rPr>
        <w:t>Энтомологическая</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характеристика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переносчиков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w:t>
      </w:r>
    </w:p>
    <w:p w14:paraId="25F0C3BD" w14:textId="77777777" w:rsidR="00EB59BE" w:rsidRPr="00EB59BE" w:rsidRDefault="00EB59BE" w:rsidP="00EB59BE">
      <w:pPr>
        <w:rPr>
          <w:rFonts w:ascii="Helvetica" w:hAnsi="Helvetica" w:cs="Helvetica"/>
          <w:b/>
          <w:bCs/>
          <w:color w:val="222222"/>
          <w:sz w:val="21"/>
          <w:szCs w:val="21"/>
        </w:rPr>
      </w:pPr>
    </w:p>
    <w:p w14:paraId="2091FF4E"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З</w:t>
      </w:r>
      <w:r w:rsidRPr="00EB59BE">
        <w:rPr>
          <w:rFonts w:ascii="Helvetica" w:hAnsi="Helvetica" w:cs="Helvetica"/>
          <w:b/>
          <w:bCs/>
          <w:color w:val="222222"/>
          <w:sz w:val="21"/>
          <w:szCs w:val="21"/>
        </w:rPr>
        <w:t xml:space="preserve">.2. </w:t>
      </w:r>
      <w:r w:rsidRPr="00EB59BE">
        <w:rPr>
          <w:rFonts w:ascii="Helvetica" w:hAnsi="Helvetica" w:cs="Helvetica" w:hint="eastAsia"/>
          <w:b/>
          <w:bCs/>
          <w:color w:val="222222"/>
          <w:sz w:val="21"/>
          <w:szCs w:val="21"/>
        </w:rPr>
        <w:t>Природно</w:t>
      </w:r>
      <w:r w:rsidRPr="00EB59BE">
        <w:rPr>
          <w:rFonts w:ascii="Helvetica" w:hAnsi="Helvetica" w:cs="Helvetica"/>
          <w:b/>
          <w:bCs/>
          <w:color w:val="222222"/>
          <w:sz w:val="21"/>
          <w:szCs w:val="21"/>
        </w:rPr>
        <w:t>-</w:t>
      </w:r>
      <w:r w:rsidRPr="00EB59BE">
        <w:rPr>
          <w:rFonts w:ascii="Helvetica" w:hAnsi="Helvetica" w:cs="Helvetica" w:hint="eastAsia"/>
          <w:b/>
          <w:bCs/>
          <w:color w:val="222222"/>
          <w:sz w:val="21"/>
          <w:szCs w:val="21"/>
        </w:rPr>
        <w:t>климатические</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условия</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способствующие</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восстановлению</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местной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передачи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w:t>
      </w:r>
    </w:p>
    <w:p w14:paraId="1BFC1E6B" w14:textId="77777777" w:rsidR="00EB59BE" w:rsidRPr="00EB59BE" w:rsidRDefault="00EB59BE" w:rsidP="00EB59BE">
      <w:pPr>
        <w:rPr>
          <w:rFonts w:ascii="Helvetica" w:hAnsi="Helvetica" w:cs="Helvetica"/>
          <w:b/>
          <w:bCs/>
          <w:color w:val="222222"/>
          <w:sz w:val="21"/>
          <w:szCs w:val="21"/>
        </w:rPr>
      </w:pPr>
    </w:p>
    <w:p w14:paraId="3227A27F"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b/>
          <w:bCs/>
          <w:color w:val="222222"/>
          <w:sz w:val="21"/>
          <w:szCs w:val="21"/>
        </w:rPr>
        <w:t xml:space="preserve">3.3. </w:t>
      </w:r>
      <w:r w:rsidRPr="00EB59BE">
        <w:rPr>
          <w:rFonts w:ascii="Helvetica" w:hAnsi="Helvetica" w:cs="Helvetica" w:hint="eastAsia"/>
          <w:b/>
          <w:bCs/>
          <w:color w:val="222222"/>
          <w:sz w:val="21"/>
          <w:szCs w:val="21"/>
        </w:rPr>
        <w:t>Эпидемиологическое</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районирование</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территории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соответствии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массовым</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завозом</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из</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эндемичных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стран</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СНГ</w:t>
      </w:r>
      <w:r w:rsidRPr="00EB59BE">
        <w:rPr>
          <w:rFonts w:ascii="Helvetica" w:hAnsi="Helvetica" w:cs="Helvetica"/>
          <w:b/>
          <w:bCs/>
          <w:color w:val="222222"/>
          <w:sz w:val="21"/>
          <w:szCs w:val="21"/>
        </w:rPr>
        <w:t>.</w:t>
      </w:r>
    </w:p>
    <w:p w14:paraId="3591C1BF" w14:textId="77777777" w:rsidR="00EB59BE" w:rsidRPr="00EB59BE" w:rsidRDefault="00EB59BE" w:rsidP="00EB59BE">
      <w:pPr>
        <w:rPr>
          <w:rFonts w:ascii="Helvetica" w:hAnsi="Helvetica" w:cs="Helvetica"/>
          <w:b/>
          <w:bCs/>
          <w:color w:val="222222"/>
          <w:sz w:val="21"/>
          <w:szCs w:val="21"/>
        </w:rPr>
      </w:pPr>
    </w:p>
    <w:p w14:paraId="33C28D89"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Глава</w:t>
      </w:r>
      <w:r w:rsidRPr="00EB59BE">
        <w:rPr>
          <w:rFonts w:ascii="Helvetica" w:hAnsi="Helvetica" w:cs="Helvetica"/>
          <w:b/>
          <w:bCs/>
          <w:color w:val="222222"/>
          <w:sz w:val="21"/>
          <w:szCs w:val="21"/>
        </w:rPr>
        <w:t xml:space="preserve"> 4. </w:t>
      </w:r>
      <w:r w:rsidRPr="00EB59BE">
        <w:rPr>
          <w:rFonts w:ascii="Helvetica" w:hAnsi="Helvetica" w:cs="Helvetica" w:hint="eastAsia"/>
          <w:b/>
          <w:bCs/>
          <w:color w:val="222222"/>
          <w:sz w:val="21"/>
          <w:szCs w:val="21"/>
        </w:rPr>
        <w:t>Эпидемиологические</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особенности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трёхдневной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современных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условиях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мегаполиса</w:t>
      </w:r>
      <w:r w:rsidRPr="00EB59BE">
        <w:rPr>
          <w:rFonts w:ascii="Helvetica" w:hAnsi="Helvetica" w:cs="Helvetica"/>
          <w:b/>
          <w:bCs/>
          <w:color w:val="222222"/>
          <w:sz w:val="21"/>
          <w:szCs w:val="21"/>
        </w:rPr>
        <w:t>.</w:t>
      </w:r>
    </w:p>
    <w:p w14:paraId="49BC8FBE" w14:textId="77777777" w:rsidR="00EB59BE" w:rsidRPr="00EB59BE" w:rsidRDefault="00EB59BE" w:rsidP="00EB59BE">
      <w:pPr>
        <w:rPr>
          <w:rFonts w:ascii="Helvetica" w:hAnsi="Helvetica" w:cs="Helvetica"/>
          <w:b/>
          <w:bCs/>
          <w:color w:val="222222"/>
          <w:sz w:val="21"/>
          <w:szCs w:val="21"/>
        </w:rPr>
      </w:pPr>
    </w:p>
    <w:p w14:paraId="61E35718"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b/>
          <w:bCs/>
          <w:color w:val="222222"/>
          <w:sz w:val="21"/>
          <w:szCs w:val="21"/>
        </w:rPr>
        <w:lastRenderedPageBreak/>
        <w:t>4.</w:t>
      </w:r>
      <w:proofErr w:type="gramStart"/>
      <w:r w:rsidRPr="00EB59BE">
        <w:rPr>
          <w:rFonts w:ascii="Helvetica" w:hAnsi="Helvetica" w:cs="Helvetica"/>
          <w:b/>
          <w:bCs/>
          <w:color w:val="222222"/>
          <w:sz w:val="21"/>
          <w:szCs w:val="21"/>
        </w:rPr>
        <w:t>1.</w:t>
      </w:r>
      <w:r w:rsidRPr="00EB59BE">
        <w:rPr>
          <w:rFonts w:ascii="Helvetica" w:hAnsi="Helvetica" w:cs="Helvetica" w:hint="eastAsia"/>
          <w:b/>
          <w:bCs/>
          <w:color w:val="222222"/>
          <w:sz w:val="21"/>
          <w:szCs w:val="21"/>
        </w:rPr>
        <w:t>Анализ</w:t>
      </w:r>
      <w:proofErr w:type="gramEnd"/>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заболеваемости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малярией</w:t>
      </w:r>
      <w:r w:rsidRPr="00EB59BE">
        <w:rPr>
          <w:rFonts w:ascii="Helvetica" w:hAnsi="Helvetica" w:cs="Helvetica"/>
          <w:b/>
          <w:bCs/>
          <w:color w:val="222222"/>
          <w:sz w:val="21"/>
          <w:szCs w:val="21"/>
        </w:rPr>
        <w:t>.</w:t>
      </w:r>
    </w:p>
    <w:p w14:paraId="69912336" w14:textId="77777777" w:rsidR="00EB59BE" w:rsidRPr="00EB59BE" w:rsidRDefault="00EB59BE" w:rsidP="00EB59BE">
      <w:pPr>
        <w:rPr>
          <w:rFonts w:ascii="Helvetica" w:hAnsi="Helvetica" w:cs="Helvetica"/>
          <w:b/>
          <w:bCs/>
          <w:color w:val="222222"/>
          <w:sz w:val="21"/>
          <w:szCs w:val="21"/>
        </w:rPr>
      </w:pPr>
    </w:p>
    <w:p w14:paraId="0000B340"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b/>
          <w:bCs/>
          <w:color w:val="222222"/>
          <w:sz w:val="21"/>
          <w:szCs w:val="21"/>
        </w:rPr>
        <w:t xml:space="preserve">4.2. </w:t>
      </w:r>
      <w:r w:rsidRPr="00EB59BE">
        <w:rPr>
          <w:rFonts w:ascii="Helvetica" w:hAnsi="Helvetica" w:cs="Helvetica" w:hint="eastAsia"/>
          <w:b/>
          <w:bCs/>
          <w:color w:val="222222"/>
          <w:sz w:val="21"/>
          <w:szCs w:val="21"/>
        </w:rPr>
        <w:t>Характеристика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эпидемического</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процесса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активных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очагах</w:t>
      </w:r>
      <w:r w:rsidRPr="00EB59BE">
        <w:rPr>
          <w:rFonts w:ascii="Helvetica" w:hAnsi="Helvetica" w:cs="Helvetica"/>
          <w:b/>
          <w:bCs/>
          <w:color w:val="222222"/>
          <w:sz w:val="21"/>
          <w:szCs w:val="21"/>
        </w:rPr>
        <w:t>.</w:t>
      </w:r>
    </w:p>
    <w:p w14:paraId="35E94F8E" w14:textId="77777777" w:rsidR="00EB59BE" w:rsidRPr="00EB59BE" w:rsidRDefault="00EB59BE" w:rsidP="00EB59BE">
      <w:pPr>
        <w:rPr>
          <w:rFonts w:ascii="Helvetica" w:hAnsi="Helvetica" w:cs="Helvetica"/>
          <w:b/>
          <w:bCs/>
          <w:color w:val="222222"/>
          <w:sz w:val="21"/>
          <w:szCs w:val="21"/>
        </w:rPr>
      </w:pPr>
    </w:p>
    <w:p w14:paraId="529DC1FE"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b/>
          <w:bCs/>
          <w:color w:val="222222"/>
          <w:sz w:val="21"/>
          <w:szCs w:val="21"/>
        </w:rPr>
        <w:t xml:space="preserve">4.3. </w:t>
      </w:r>
      <w:r w:rsidRPr="00EB59BE">
        <w:rPr>
          <w:rFonts w:ascii="Helvetica" w:hAnsi="Helvetica" w:cs="Helvetica" w:hint="eastAsia"/>
          <w:b/>
          <w:bCs/>
          <w:color w:val="222222"/>
          <w:sz w:val="21"/>
          <w:szCs w:val="21"/>
        </w:rPr>
        <w:t>Вторичные</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от</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завозных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случаи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трёхдневной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w:t>
      </w:r>
    </w:p>
    <w:p w14:paraId="092818E0" w14:textId="77777777" w:rsidR="00EB59BE" w:rsidRPr="00EB59BE" w:rsidRDefault="00EB59BE" w:rsidP="00EB59BE">
      <w:pPr>
        <w:rPr>
          <w:rFonts w:ascii="Helvetica" w:hAnsi="Helvetica" w:cs="Helvetica"/>
          <w:b/>
          <w:bCs/>
          <w:color w:val="222222"/>
          <w:sz w:val="21"/>
          <w:szCs w:val="21"/>
        </w:rPr>
      </w:pPr>
    </w:p>
    <w:p w14:paraId="624EF68E"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hint="eastAsia"/>
          <w:b/>
          <w:bCs/>
          <w:color w:val="222222"/>
          <w:sz w:val="21"/>
          <w:szCs w:val="21"/>
        </w:rPr>
        <w:t>Глава</w:t>
      </w:r>
      <w:r w:rsidRPr="00EB59BE">
        <w:rPr>
          <w:rFonts w:ascii="Helvetica" w:hAnsi="Helvetica" w:cs="Helvetica"/>
          <w:b/>
          <w:bCs/>
          <w:color w:val="222222"/>
          <w:sz w:val="21"/>
          <w:szCs w:val="21"/>
        </w:rPr>
        <w:t xml:space="preserve"> 5. </w:t>
      </w:r>
      <w:r w:rsidRPr="00EB59BE">
        <w:rPr>
          <w:rFonts w:ascii="Helvetica" w:hAnsi="Helvetica" w:cs="Helvetica" w:hint="eastAsia"/>
          <w:b/>
          <w:bCs/>
          <w:color w:val="222222"/>
          <w:sz w:val="21"/>
          <w:szCs w:val="21"/>
        </w:rPr>
        <w:t>Оценка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эффективности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противомалярийных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мероприятий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разработка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мер</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эпиднадзора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за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малярией</w:t>
      </w:r>
      <w:r w:rsidRPr="00EB59BE">
        <w:rPr>
          <w:rFonts w:ascii="Helvetica" w:hAnsi="Helvetica" w:cs="Helvetica"/>
          <w:b/>
          <w:bCs/>
          <w:color w:val="222222"/>
          <w:sz w:val="21"/>
          <w:szCs w:val="21"/>
        </w:rPr>
        <w:t>.</w:t>
      </w:r>
    </w:p>
    <w:p w14:paraId="0A5593BC" w14:textId="77777777" w:rsidR="00EB59BE" w:rsidRPr="00EB59BE" w:rsidRDefault="00EB59BE" w:rsidP="00EB59BE">
      <w:pPr>
        <w:rPr>
          <w:rFonts w:ascii="Helvetica" w:hAnsi="Helvetica" w:cs="Helvetica"/>
          <w:b/>
          <w:bCs/>
          <w:color w:val="222222"/>
          <w:sz w:val="21"/>
          <w:szCs w:val="21"/>
        </w:rPr>
      </w:pPr>
    </w:p>
    <w:p w14:paraId="1011473A"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b/>
          <w:bCs/>
          <w:color w:val="222222"/>
          <w:sz w:val="21"/>
          <w:szCs w:val="21"/>
        </w:rPr>
        <w:t xml:space="preserve">5.1. </w:t>
      </w:r>
      <w:r w:rsidRPr="00EB59BE">
        <w:rPr>
          <w:rFonts w:ascii="Helvetica" w:hAnsi="Helvetica" w:cs="Helvetica" w:hint="eastAsia"/>
          <w:b/>
          <w:bCs/>
          <w:color w:val="222222"/>
          <w:sz w:val="21"/>
          <w:szCs w:val="21"/>
        </w:rPr>
        <w:t>Эпидемиологический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надзор</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за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малярией</w:t>
      </w:r>
      <w:r w:rsidRPr="00EB59BE">
        <w:rPr>
          <w:rFonts w:ascii="Helvetica" w:hAnsi="Helvetica" w:cs="Helvetica"/>
          <w:b/>
          <w:bCs/>
          <w:color w:val="222222"/>
          <w:sz w:val="21"/>
          <w:szCs w:val="21"/>
        </w:rPr>
        <w:t>.</w:t>
      </w:r>
    </w:p>
    <w:p w14:paraId="01E62AD4" w14:textId="77777777" w:rsidR="00EB59BE" w:rsidRPr="00EB59BE" w:rsidRDefault="00EB59BE" w:rsidP="00EB59BE">
      <w:pPr>
        <w:rPr>
          <w:rFonts w:ascii="Helvetica" w:hAnsi="Helvetica" w:cs="Helvetica"/>
          <w:b/>
          <w:bCs/>
          <w:color w:val="222222"/>
          <w:sz w:val="21"/>
          <w:szCs w:val="21"/>
        </w:rPr>
      </w:pPr>
    </w:p>
    <w:p w14:paraId="7605C7AD" w14:textId="77777777" w:rsidR="00EB59BE" w:rsidRPr="00EB59BE" w:rsidRDefault="00EB59BE" w:rsidP="00EB59BE">
      <w:pPr>
        <w:rPr>
          <w:rFonts w:ascii="Helvetica" w:hAnsi="Helvetica" w:cs="Helvetica"/>
          <w:b/>
          <w:bCs/>
          <w:color w:val="222222"/>
          <w:sz w:val="21"/>
          <w:szCs w:val="21"/>
        </w:rPr>
      </w:pPr>
      <w:r w:rsidRPr="00EB59BE">
        <w:rPr>
          <w:rFonts w:ascii="Helvetica" w:hAnsi="Helvetica" w:cs="Helvetica"/>
          <w:b/>
          <w:bCs/>
          <w:color w:val="222222"/>
          <w:sz w:val="21"/>
          <w:szCs w:val="21"/>
        </w:rPr>
        <w:t xml:space="preserve">5.2. </w:t>
      </w:r>
      <w:r w:rsidRPr="00EB59BE">
        <w:rPr>
          <w:rFonts w:ascii="Helvetica" w:hAnsi="Helvetica" w:cs="Helvetica" w:hint="eastAsia"/>
          <w:b/>
          <w:bCs/>
          <w:color w:val="222222"/>
          <w:sz w:val="21"/>
          <w:szCs w:val="21"/>
        </w:rPr>
        <w:t>Оценка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эффективности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комароистребительных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лечебно</w:t>
      </w:r>
      <w:r w:rsidRPr="00EB59BE">
        <w:rPr>
          <w:rFonts w:ascii="Helvetica" w:hAnsi="Helvetica" w:cs="Helvetica"/>
          <w:b/>
          <w:bCs/>
          <w:color w:val="222222"/>
          <w:sz w:val="21"/>
          <w:szCs w:val="21"/>
        </w:rPr>
        <w:t>-</w:t>
      </w:r>
      <w:r w:rsidRPr="00EB59BE">
        <w:rPr>
          <w:rFonts w:ascii="Helvetica" w:hAnsi="Helvetica" w:cs="Helvetica" w:hint="eastAsia"/>
          <w:b/>
          <w:bCs/>
          <w:color w:val="222222"/>
          <w:sz w:val="21"/>
          <w:szCs w:val="21"/>
        </w:rPr>
        <w:t>профилактических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мероприятий</w:t>
      </w:r>
      <w:r w:rsidRPr="00EB59BE">
        <w:rPr>
          <w:rFonts w:ascii="Helvetica" w:hAnsi="Helvetica" w:cs="Helvetica"/>
          <w:b/>
          <w:bCs/>
          <w:color w:val="222222"/>
          <w:sz w:val="21"/>
          <w:szCs w:val="21"/>
        </w:rPr>
        <w:t>.</w:t>
      </w:r>
    </w:p>
    <w:p w14:paraId="56CA2EAF" w14:textId="77777777" w:rsidR="00EB59BE" w:rsidRPr="00EB59BE" w:rsidRDefault="00EB59BE" w:rsidP="00EB59BE">
      <w:pPr>
        <w:rPr>
          <w:rFonts w:ascii="Helvetica" w:hAnsi="Helvetica" w:cs="Helvetica"/>
          <w:b/>
          <w:bCs/>
          <w:color w:val="222222"/>
          <w:sz w:val="21"/>
          <w:szCs w:val="21"/>
        </w:rPr>
      </w:pPr>
    </w:p>
    <w:p w14:paraId="4A7ADEAA" w14:textId="256DE3A4" w:rsidR="00967B66" w:rsidRPr="00EB59BE" w:rsidRDefault="00EB59BE" w:rsidP="00EB59BE">
      <w:r w:rsidRPr="00EB59BE">
        <w:rPr>
          <w:rFonts w:ascii="Helvetica" w:hAnsi="Helvetica" w:cs="Helvetica"/>
          <w:b/>
          <w:bCs/>
          <w:color w:val="222222"/>
          <w:sz w:val="21"/>
          <w:szCs w:val="21"/>
        </w:rPr>
        <w:t xml:space="preserve">5.3. </w:t>
      </w:r>
      <w:r w:rsidRPr="00EB59BE">
        <w:rPr>
          <w:rFonts w:ascii="Helvetica" w:hAnsi="Helvetica" w:cs="Helvetica" w:hint="eastAsia"/>
          <w:b/>
          <w:bCs/>
          <w:color w:val="222222"/>
          <w:sz w:val="21"/>
          <w:szCs w:val="21"/>
        </w:rPr>
        <w:t>Разработка</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комплексов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противомалярийных</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мероприятий</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для</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профилактики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распространения</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малярии</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в</w:t>
      </w:r>
      <w:r w:rsidRPr="00EB59BE">
        <w:rPr>
          <w:rFonts w:ascii="Helvetica" w:hAnsi="Helvetica" w:cs="Helvetica"/>
          <w:b/>
          <w:bCs/>
          <w:color w:val="222222"/>
          <w:sz w:val="21"/>
          <w:szCs w:val="21"/>
        </w:rPr>
        <w:t xml:space="preserve"> </w:t>
      </w:r>
      <w:r w:rsidRPr="00EB59BE">
        <w:rPr>
          <w:rFonts w:ascii="Helvetica" w:hAnsi="Helvetica" w:cs="Helvetica" w:hint="eastAsia"/>
          <w:b/>
          <w:bCs/>
          <w:color w:val="222222"/>
          <w:sz w:val="21"/>
          <w:szCs w:val="21"/>
        </w:rPr>
        <w:t>мегаполисе</w:t>
      </w:r>
      <w:r w:rsidRPr="00EB59BE">
        <w:rPr>
          <w:rFonts w:ascii="Helvetica" w:hAnsi="Helvetica" w:cs="Helvetica"/>
          <w:b/>
          <w:bCs/>
          <w:color w:val="222222"/>
          <w:sz w:val="21"/>
          <w:szCs w:val="21"/>
        </w:rPr>
        <w:t>.</w:t>
      </w:r>
    </w:p>
    <w:sectPr w:rsidR="00967B66" w:rsidRPr="00EB59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E044" w14:textId="77777777" w:rsidR="00AD2EFF" w:rsidRDefault="00AD2EFF">
      <w:pPr>
        <w:spacing w:after="0" w:line="240" w:lineRule="auto"/>
      </w:pPr>
      <w:r>
        <w:separator/>
      </w:r>
    </w:p>
  </w:endnote>
  <w:endnote w:type="continuationSeparator" w:id="0">
    <w:p w14:paraId="25929D7F" w14:textId="77777777" w:rsidR="00AD2EFF" w:rsidRDefault="00AD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9D51" w14:textId="77777777" w:rsidR="00AD2EFF" w:rsidRDefault="00AD2EFF"/>
    <w:p w14:paraId="5308F508" w14:textId="77777777" w:rsidR="00AD2EFF" w:rsidRDefault="00AD2EFF"/>
    <w:p w14:paraId="19AD0E1F" w14:textId="77777777" w:rsidR="00AD2EFF" w:rsidRDefault="00AD2EFF"/>
    <w:p w14:paraId="1F03896A" w14:textId="77777777" w:rsidR="00AD2EFF" w:rsidRDefault="00AD2EFF"/>
    <w:p w14:paraId="65BB6C4A" w14:textId="77777777" w:rsidR="00AD2EFF" w:rsidRDefault="00AD2EFF"/>
    <w:p w14:paraId="62364958" w14:textId="77777777" w:rsidR="00AD2EFF" w:rsidRDefault="00AD2EFF"/>
    <w:p w14:paraId="57A8957A" w14:textId="77777777" w:rsidR="00AD2EFF" w:rsidRDefault="00AD2E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E3F030" wp14:editId="448248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C4FF" w14:textId="77777777" w:rsidR="00AD2EFF" w:rsidRDefault="00AD2E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E3F0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CDC4FF" w14:textId="77777777" w:rsidR="00AD2EFF" w:rsidRDefault="00AD2E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7B415C" w14:textId="77777777" w:rsidR="00AD2EFF" w:rsidRDefault="00AD2EFF"/>
    <w:p w14:paraId="088750AD" w14:textId="77777777" w:rsidR="00AD2EFF" w:rsidRDefault="00AD2EFF"/>
    <w:p w14:paraId="4A2E9FD7" w14:textId="77777777" w:rsidR="00AD2EFF" w:rsidRDefault="00AD2E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22CDC7" wp14:editId="333D2F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3F666" w14:textId="77777777" w:rsidR="00AD2EFF" w:rsidRDefault="00AD2EFF"/>
                          <w:p w14:paraId="43607FC5" w14:textId="77777777" w:rsidR="00AD2EFF" w:rsidRDefault="00AD2E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22CD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93F666" w14:textId="77777777" w:rsidR="00AD2EFF" w:rsidRDefault="00AD2EFF"/>
                    <w:p w14:paraId="43607FC5" w14:textId="77777777" w:rsidR="00AD2EFF" w:rsidRDefault="00AD2E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B6CE46" w14:textId="77777777" w:rsidR="00AD2EFF" w:rsidRDefault="00AD2EFF"/>
    <w:p w14:paraId="75144518" w14:textId="77777777" w:rsidR="00AD2EFF" w:rsidRDefault="00AD2EFF">
      <w:pPr>
        <w:rPr>
          <w:sz w:val="2"/>
          <w:szCs w:val="2"/>
        </w:rPr>
      </w:pPr>
    </w:p>
    <w:p w14:paraId="25AB98B1" w14:textId="77777777" w:rsidR="00AD2EFF" w:rsidRDefault="00AD2EFF"/>
    <w:p w14:paraId="430D723A" w14:textId="77777777" w:rsidR="00AD2EFF" w:rsidRDefault="00AD2EFF">
      <w:pPr>
        <w:spacing w:after="0" w:line="240" w:lineRule="auto"/>
      </w:pPr>
    </w:p>
  </w:footnote>
  <w:footnote w:type="continuationSeparator" w:id="0">
    <w:p w14:paraId="3AC0A5CF" w14:textId="77777777" w:rsidR="00AD2EFF" w:rsidRDefault="00AD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EF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32130</TotalTime>
  <Pages>3</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1596</cp:revision>
  <cp:lastPrinted>2009-02-06T05:36:00Z</cp:lastPrinted>
  <dcterms:created xsi:type="dcterms:W3CDTF">2025-11-25T20:19:00Z</dcterms:created>
  <dcterms:modified xsi:type="dcterms:W3CDTF">2026-01-06T10:27:00Z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