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18E7" w14:textId="77777777" w:rsidR="00091230" w:rsidRDefault="00091230" w:rsidP="00091230">
      <w:pPr>
        <w:pStyle w:val="afffffffffffffffffffffffffff5"/>
        <w:rPr>
          <w:rFonts w:ascii="Verdana" w:hAnsi="Verdana"/>
          <w:color w:val="000000"/>
          <w:sz w:val="21"/>
          <w:szCs w:val="21"/>
        </w:rPr>
      </w:pPr>
      <w:r>
        <w:rPr>
          <w:rFonts w:ascii="Helvetica" w:hAnsi="Helvetica" w:cs="Helvetica"/>
          <w:b/>
          <w:bCs w:val="0"/>
          <w:color w:val="222222"/>
          <w:sz w:val="21"/>
          <w:szCs w:val="21"/>
        </w:rPr>
        <w:t>Аржанцева, Гульнара Нурулловна.</w:t>
      </w:r>
    </w:p>
    <w:p w14:paraId="4AAA03D9" w14:textId="77777777" w:rsidR="00091230" w:rsidRDefault="00091230" w:rsidP="00091230">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типичные свойства конечно определенных </w:t>
      </w:r>
      <w:proofErr w:type="gramStart"/>
      <w:r>
        <w:rPr>
          <w:rFonts w:ascii="Helvetica" w:hAnsi="Helvetica" w:cs="Helvetica"/>
          <w:caps/>
          <w:color w:val="222222"/>
          <w:sz w:val="21"/>
          <w:szCs w:val="21"/>
        </w:rPr>
        <w:t>групп :</w:t>
      </w:r>
      <w:proofErr w:type="gramEnd"/>
      <w:r>
        <w:rPr>
          <w:rFonts w:ascii="Helvetica" w:hAnsi="Helvetica" w:cs="Helvetica"/>
          <w:caps/>
          <w:color w:val="222222"/>
          <w:sz w:val="21"/>
          <w:szCs w:val="21"/>
        </w:rPr>
        <w:t xml:space="preserve"> диссертация ... кандидата физико-математических наук : 01.01.06. - Москва, 1998. - 62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776282EE" w14:textId="77777777" w:rsidR="00091230" w:rsidRDefault="00091230" w:rsidP="0009123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Аржанцева, Гульнара Нурулловна</w:t>
      </w:r>
    </w:p>
    <w:p w14:paraId="1945E245"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90623A5"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Предварительные сведения.</w:t>
      </w:r>
    </w:p>
    <w:p w14:paraId="6B923BB8"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Графы.</w:t>
      </w:r>
    </w:p>
    <w:p w14:paraId="6409E652"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Задание подгрупп конечно определенной группы графами</w:t>
      </w:r>
    </w:p>
    <w:p w14:paraId="6AD5C7F4"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Преобразования графов.</w:t>
      </w:r>
    </w:p>
    <w:p w14:paraId="2664D89F"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w:t>
      </w:r>
      <w:proofErr w:type="gramStart"/>
      <w:r>
        <w:rPr>
          <w:rFonts w:ascii="Arial" w:hAnsi="Arial" w:cs="Arial"/>
          <w:color w:val="333333"/>
          <w:sz w:val="21"/>
          <w:szCs w:val="21"/>
        </w:rPr>
        <w:t>2.Группы</w:t>
      </w:r>
      <w:proofErr w:type="gramEnd"/>
      <w:r>
        <w:rPr>
          <w:rFonts w:ascii="Arial" w:hAnsi="Arial" w:cs="Arial"/>
          <w:color w:val="333333"/>
          <w:sz w:val="21"/>
          <w:szCs w:val="21"/>
        </w:rPr>
        <w:t xml:space="preserve"> со свободными подгруппами.</w:t>
      </w:r>
    </w:p>
    <w:p w14:paraId="05D724B5"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Подгруппы с малым числом порождающих</w:t>
      </w:r>
    </w:p>
    <w:p w14:paraId="29A7D82C"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Условие на определяющие слова.</w:t>
      </w:r>
    </w:p>
    <w:p w14:paraId="271CCE1A"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Подгруппы бесконечного индекса в группах с</w:t>
      </w:r>
    </w:p>
    <w:p w14:paraId="171B852D"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 /1, £)-условием</w:t>
      </w:r>
    </w:p>
    <w:p w14:paraId="15D0DF00"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Когомологическая размерность типичной группы</w:t>
      </w:r>
    </w:p>
    <w:p w14:paraId="0907B9B4"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Квазивыпуклость и теорема Хаусона.</w:t>
      </w:r>
    </w:p>
    <w:p w14:paraId="086BD26F" w14:textId="77777777" w:rsidR="00091230" w:rsidRDefault="00091230" w:rsidP="0009123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Подгруппы бесконечного индекса в свободной группе</w:t>
      </w:r>
    </w:p>
    <w:p w14:paraId="4FDAD129" w14:textId="554904D4" w:rsidR="00BD642D" w:rsidRPr="00091230" w:rsidRDefault="00BD642D" w:rsidP="00091230"/>
    <w:sectPr w:rsidR="00BD642D" w:rsidRPr="0009123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383E" w14:textId="77777777" w:rsidR="00487F35" w:rsidRDefault="00487F35">
      <w:pPr>
        <w:spacing w:after="0" w:line="240" w:lineRule="auto"/>
      </w:pPr>
      <w:r>
        <w:separator/>
      </w:r>
    </w:p>
  </w:endnote>
  <w:endnote w:type="continuationSeparator" w:id="0">
    <w:p w14:paraId="34A6BCE8" w14:textId="77777777" w:rsidR="00487F35" w:rsidRDefault="00487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FF40" w14:textId="77777777" w:rsidR="00487F35" w:rsidRDefault="00487F35"/>
    <w:p w14:paraId="3A210029" w14:textId="77777777" w:rsidR="00487F35" w:rsidRDefault="00487F35"/>
    <w:p w14:paraId="1F0FEA6E" w14:textId="77777777" w:rsidR="00487F35" w:rsidRDefault="00487F35"/>
    <w:p w14:paraId="40A14704" w14:textId="77777777" w:rsidR="00487F35" w:rsidRDefault="00487F35"/>
    <w:p w14:paraId="062E421E" w14:textId="77777777" w:rsidR="00487F35" w:rsidRDefault="00487F35"/>
    <w:p w14:paraId="37AB2E53" w14:textId="77777777" w:rsidR="00487F35" w:rsidRDefault="00487F35"/>
    <w:p w14:paraId="3D1CED2F" w14:textId="77777777" w:rsidR="00487F35" w:rsidRDefault="00487F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C52DF4" wp14:editId="2480B85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B74CA" w14:textId="77777777" w:rsidR="00487F35" w:rsidRDefault="00487F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C52DF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50B74CA" w14:textId="77777777" w:rsidR="00487F35" w:rsidRDefault="00487F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C40569" w14:textId="77777777" w:rsidR="00487F35" w:rsidRDefault="00487F35"/>
    <w:p w14:paraId="10103EC0" w14:textId="77777777" w:rsidR="00487F35" w:rsidRDefault="00487F35"/>
    <w:p w14:paraId="5A4408AA" w14:textId="77777777" w:rsidR="00487F35" w:rsidRDefault="00487F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2BCA9F" wp14:editId="200935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ABEF2" w14:textId="77777777" w:rsidR="00487F35" w:rsidRDefault="00487F35"/>
                          <w:p w14:paraId="24CC391C" w14:textId="77777777" w:rsidR="00487F35" w:rsidRDefault="00487F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2BCA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B8ABEF2" w14:textId="77777777" w:rsidR="00487F35" w:rsidRDefault="00487F35"/>
                    <w:p w14:paraId="24CC391C" w14:textId="77777777" w:rsidR="00487F35" w:rsidRDefault="00487F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0D5572" w14:textId="77777777" w:rsidR="00487F35" w:rsidRDefault="00487F35"/>
    <w:p w14:paraId="3D93E1A3" w14:textId="77777777" w:rsidR="00487F35" w:rsidRDefault="00487F35">
      <w:pPr>
        <w:rPr>
          <w:sz w:val="2"/>
          <w:szCs w:val="2"/>
        </w:rPr>
      </w:pPr>
    </w:p>
    <w:p w14:paraId="6D44015B" w14:textId="77777777" w:rsidR="00487F35" w:rsidRDefault="00487F35"/>
    <w:p w14:paraId="64F4E369" w14:textId="77777777" w:rsidR="00487F35" w:rsidRDefault="00487F35">
      <w:pPr>
        <w:spacing w:after="0" w:line="240" w:lineRule="auto"/>
      </w:pPr>
    </w:p>
  </w:footnote>
  <w:footnote w:type="continuationSeparator" w:id="0">
    <w:p w14:paraId="155D0923" w14:textId="77777777" w:rsidR="00487F35" w:rsidRDefault="00487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5"/>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97896</TotalTime>
  <Pages>1</Pages>
  <Words>113</Words>
  <Characters>645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751</cp:revision>
  <cp:lastPrinted>2009-02-06T05:36:00Z</cp:lastPrinted>
  <dcterms:created xsi:type="dcterms:W3CDTF">2024-01-07T13:43:00Z</dcterms:created>
  <dcterms:modified xsi:type="dcterms:W3CDTF">2025-05-21T12:20:00Z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