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EC46"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Комлева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Алла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Валентиновна</w:t>
      </w:r>
      <w:r w:rsidRPr="000F63CE">
        <w:rPr>
          <w:rFonts w:ascii="Helvetica" w:hAnsi="Helvetica" w:cs="Helvetica"/>
          <w:b/>
          <w:bCs/>
          <w:color w:val="222222"/>
          <w:sz w:val="21"/>
          <w:szCs w:val="21"/>
        </w:rPr>
        <w:t>.</w:t>
      </w:r>
    </w:p>
    <w:p w14:paraId="7B1E3A61"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Состояние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обмена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клетках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соединительной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ткани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системной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склеродермии</w:t>
      </w:r>
      <w:r w:rsidRPr="000F63CE">
        <w:rPr>
          <w:rFonts w:ascii="Helvetica" w:hAnsi="Helvetica" w:cs="Helvetica"/>
          <w:b/>
          <w:bCs/>
          <w:color w:val="222222"/>
          <w:sz w:val="21"/>
          <w:szCs w:val="21"/>
        </w:rPr>
        <w:t xml:space="preserve"> : </w:t>
      </w:r>
      <w:r w:rsidRPr="000F63CE">
        <w:rPr>
          <w:rFonts w:ascii="Helvetica" w:hAnsi="Helvetica" w:cs="Helvetica" w:hint="eastAsia"/>
          <w:b/>
          <w:bCs/>
          <w:color w:val="222222"/>
          <w:sz w:val="21"/>
          <w:szCs w:val="21"/>
        </w:rPr>
        <w:t>диссертация</w:t>
      </w:r>
      <w:r w:rsidRPr="000F63CE">
        <w:rPr>
          <w:rFonts w:ascii="Helvetica" w:hAnsi="Helvetica" w:cs="Helvetica"/>
          <w:b/>
          <w:bCs/>
          <w:color w:val="222222"/>
          <w:sz w:val="21"/>
          <w:szCs w:val="21"/>
        </w:rPr>
        <w:t xml:space="preserve"> ... </w:t>
      </w:r>
      <w:r w:rsidRPr="000F63CE">
        <w:rPr>
          <w:rFonts w:ascii="Helvetica" w:hAnsi="Helvetica" w:cs="Helvetica" w:hint="eastAsia"/>
          <w:b/>
          <w:bCs/>
          <w:color w:val="222222"/>
          <w:sz w:val="21"/>
          <w:szCs w:val="21"/>
        </w:rPr>
        <w:t>кандидата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биологических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наук</w:t>
      </w:r>
      <w:r w:rsidRPr="000F63CE">
        <w:rPr>
          <w:rFonts w:ascii="Helvetica" w:hAnsi="Helvetica" w:cs="Helvetica"/>
          <w:b/>
          <w:bCs/>
          <w:color w:val="222222"/>
          <w:sz w:val="21"/>
          <w:szCs w:val="21"/>
        </w:rPr>
        <w:t xml:space="preserve"> : 03.00.04. - </w:t>
      </w:r>
      <w:r w:rsidRPr="000F63CE">
        <w:rPr>
          <w:rFonts w:ascii="Helvetica" w:hAnsi="Helvetica" w:cs="Helvetica" w:hint="eastAsia"/>
          <w:b/>
          <w:bCs/>
          <w:color w:val="222222"/>
          <w:sz w:val="21"/>
          <w:szCs w:val="21"/>
        </w:rPr>
        <w:t>Москва</w:t>
      </w:r>
      <w:r w:rsidRPr="000F63CE">
        <w:rPr>
          <w:rFonts w:ascii="Helvetica" w:hAnsi="Helvetica" w:cs="Helvetica"/>
          <w:b/>
          <w:bCs/>
          <w:color w:val="222222"/>
          <w:sz w:val="21"/>
          <w:szCs w:val="21"/>
        </w:rPr>
        <w:t xml:space="preserve">, 1999. - 99 </w:t>
      </w:r>
      <w:r w:rsidRPr="000F63CE">
        <w:rPr>
          <w:rFonts w:ascii="Helvetica" w:hAnsi="Helvetica" w:cs="Helvetica" w:hint="eastAsia"/>
          <w:b/>
          <w:bCs/>
          <w:color w:val="222222"/>
          <w:sz w:val="21"/>
          <w:szCs w:val="21"/>
        </w:rPr>
        <w:t>с</w:t>
      </w:r>
      <w:r w:rsidRPr="000F63CE">
        <w:rPr>
          <w:rFonts w:ascii="Helvetica" w:hAnsi="Helvetica" w:cs="Helvetica"/>
          <w:b/>
          <w:bCs/>
          <w:color w:val="222222"/>
          <w:sz w:val="21"/>
          <w:szCs w:val="21"/>
        </w:rPr>
        <w:t xml:space="preserve">. : </w:t>
      </w:r>
      <w:r w:rsidRPr="000F63CE">
        <w:rPr>
          <w:rFonts w:ascii="Helvetica" w:hAnsi="Helvetica" w:cs="Helvetica" w:hint="eastAsia"/>
          <w:b/>
          <w:bCs/>
          <w:color w:val="222222"/>
          <w:sz w:val="21"/>
          <w:szCs w:val="21"/>
        </w:rPr>
        <w:t>ил</w:t>
      </w:r>
      <w:r w:rsidRPr="000F63CE">
        <w:rPr>
          <w:rFonts w:ascii="Helvetica" w:hAnsi="Helvetica" w:cs="Helvetica"/>
          <w:b/>
          <w:bCs/>
          <w:color w:val="222222"/>
          <w:sz w:val="21"/>
          <w:szCs w:val="21"/>
        </w:rPr>
        <w:t>.</w:t>
      </w:r>
    </w:p>
    <w:p w14:paraId="51B28C4E"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больше</w:t>
      </w:r>
    </w:p>
    <w:p w14:paraId="49BD69EC"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Цитаты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из</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текста</w:t>
      </w:r>
      <w:r w:rsidRPr="000F63CE">
        <w:rPr>
          <w:rFonts w:ascii="Helvetica" w:hAnsi="Helvetica" w:cs="Helvetica"/>
          <w:b/>
          <w:bCs/>
          <w:color w:val="222222"/>
          <w:sz w:val="21"/>
          <w:szCs w:val="21"/>
        </w:rPr>
        <w:t>:</w:t>
      </w:r>
    </w:p>
    <w:p w14:paraId="0295578F"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стр</w:t>
      </w:r>
      <w:r w:rsidRPr="000F63CE">
        <w:rPr>
          <w:rFonts w:ascii="Helvetica" w:hAnsi="Helvetica" w:cs="Helvetica"/>
          <w:b/>
          <w:bCs/>
          <w:color w:val="222222"/>
          <w:sz w:val="21"/>
          <w:szCs w:val="21"/>
        </w:rPr>
        <w:t>. 1</w:t>
      </w:r>
    </w:p>
    <w:p w14:paraId="364CADBD"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Институт</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ревматологии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Российской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Академии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медицинских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наук</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правах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рукописи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КОМЛЕВА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Алла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Валентиновна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СОСТОЯНИЕ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ОБМЕНА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КЛЕТКАХ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СОЕДИНИТЕЛЬНОЙ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ТКАНИ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СИСТЕМНОЙ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СКЛЕРОДЕРМИИ</w:t>
      </w:r>
      <w:r w:rsidRPr="000F63CE">
        <w:rPr>
          <w:rFonts w:ascii="Helvetica" w:hAnsi="Helvetica" w:cs="Helvetica"/>
          <w:b/>
          <w:bCs/>
          <w:color w:val="222222"/>
          <w:sz w:val="21"/>
          <w:szCs w:val="21"/>
        </w:rPr>
        <w:t xml:space="preserve"> 03.00.04 - </w:t>
      </w:r>
      <w:r w:rsidRPr="000F63CE">
        <w:rPr>
          <w:rFonts w:ascii="Helvetica" w:hAnsi="Helvetica" w:cs="Helvetica" w:hint="eastAsia"/>
          <w:b/>
          <w:bCs/>
          <w:color w:val="222222"/>
          <w:sz w:val="21"/>
          <w:szCs w:val="21"/>
        </w:rPr>
        <w:t>биохимия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Диссертация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соискание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ученой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степени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кандидата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биологических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наук</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w:t>
      </w:r>
      <w:r w:rsidRPr="000F63CE">
        <w:rPr>
          <w:rFonts w:ascii="Helvetica" w:hAnsi="Helvetica" w:cs="Helvetica"/>
          <w:b/>
          <w:bCs/>
          <w:color w:val="222222"/>
          <w:sz w:val="21"/>
          <w:szCs w:val="21"/>
        </w:rPr>
        <w:t>^.</w:t>
      </w:r>
      <w:r w:rsidRPr="000F63CE">
        <w:rPr>
          <w:rFonts w:ascii="Helvetica" w:hAnsi="Helvetica" w:cs="Helvetica" w:hint="eastAsia"/>
          <w:b/>
          <w:bCs/>
          <w:color w:val="222222"/>
          <w:sz w:val="21"/>
          <w:szCs w:val="21"/>
        </w:rPr>
        <w:t>€</w:t>
      </w:r>
      <w:r w:rsidRPr="000F63CE">
        <w:rPr>
          <w:rFonts w:ascii="Helvetica" w:hAnsi="Helvetica" w:cs="Helvetica"/>
          <w:b/>
          <w:bCs/>
          <w:color w:val="222222"/>
          <w:sz w:val="21"/>
          <w:szCs w:val="21"/>
        </w:rPr>
        <w:t>.</w:t>
      </w:r>
      <w:r w:rsidRPr="000F63CE">
        <w:rPr>
          <w:rFonts w:ascii="Helvetica" w:hAnsi="Helvetica" w:cs="Helvetica" w:hint="eastAsia"/>
          <w:b/>
          <w:bCs/>
          <w:color w:val="222222"/>
          <w:sz w:val="21"/>
          <w:szCs w:val="21"/>
        </w:rPr>
        <w:t>с</w:t>
      </w:r>
      <w:r w:rsidRPr="000F63CE">
        <w:rPr>
          <w:rFonts w:ascii="Helvetica" w:hAnsi="Helvetica" w:cs="Helvetica"/>
          <w:b/>
          <w:bCs/>
          <w:color w:val="222222"/>
          <w:sz w:val="21"/>
          <w:szCs w:val="21"/>
        </w:rPr>
        <w:t>&gt;</w:t>
      </w:r>
      <w:r w:rsidRPr="000F63CE">
        <w:rPr>
          <w:rFonts w:ascii="Helvetica" w:hAnsi="Helvetica" w:cs="Helvetica" w:hint="eastAsia"/>
          <w:b/>
          <w:bCs/>
          <w:color w:val="222222"/>
          <w:sz w:val="21"/>
          <w:szCs w:val="21"/>
        </w:rPr>
        <w:t>сл</w:t>
      </w:r>
      <w:r w:rsidRPr="000F63CE">
        <w:rPr>
          <w:rFonts w:ascii="Helvetica" w:hAnsi="Helvetica" w:cs="Helvetica"/>
          <w:b/>
          <w:bCs/>
          <w:color w:val="222222"/>
          <w:sz w:val="21"/>
          <w:szCs w:val="21"/>
        </w:rPr>
        <w:t>.</w:t>
      </w:r>
      <w:r w:rsidRPr="000F63CE">
        <w:rPr>
          <w:rFonts w:ascii="Helvetica" w:hAnsi="Helvetica" w:cs="Helvetica" w:hint="eastAsia"/>
          <w:b/>
          <w:bCs/>
          <w:color w:val="222222"/>
          <w:sz w:val="21"/>
          <w:szCs w:val="21"/>
        </w:rPr>
        <w:t>е</w:t>
      </w:r>
      <w:r w:rsidRPr="000F63CE">
        <w:rPr>
          <w:rFonts w:ascii="Helvetica" w:hAnsi="Helvetica" w:cs="Helvetica"/>
          <w:b/>
          <w:bCs/>
          <w:color w:val="222222"/>
          <w:sz w:val="21"/>
          <w:szCs w:val="21"/>
        </w:rPr>
        <w:t>^&lt;:^^</w:t>
      </w:r>
    </w:p>
    <w:p w14:paraId="36B20C9F"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стр</w:t>
      </w:r>
      <w:r w:rsidRPr="000F63CE">
        <w:rPr>
          <w:rFonts w:ascii="Helvetica" w:hAnsi="Helvetica" w:cs="Helvetica"/>
          <w:b/>
          <w:bCs/>
          <w:color w:val="222222"/>
          <w:sz w:val="21"/>
          <w:szCs w:val="21"/>
        </w:rPr>
        <w:t>. 7</w:t>
      </w:r>
    </w:p>
    <w:p w14:paraId="679AFBE3"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рецепторных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систем</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адгезионные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антигенные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свойства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клеточной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поверхности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Все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сказанное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свидетельствует</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о</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важности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изучения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состава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структуры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клеток</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больных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ССД</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также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установления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роли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этих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компонентов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развитии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фиброза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данном</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заболевании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Цель</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работы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установить</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взаимосвязь</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между</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состоянием</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клетках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соединительной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ткани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структурнофункциональными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нарушениями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этих</w:t>
      </w:r>
      <w:r w:rsidRPr="000F63CE">
        <w:rPr>
          <w:rFonts w:ascii="Helvetica" w:hAnsi="Helvetica" w:cs="Helvetica"/>
          <w:b/>
          <w:bCs/>
          <w:color w:val="222222"/>
          <w:sz w:val="21"/>
          <w:szCs w:val="21"/>
        </w:rPr>
        <w:t>...</w:t>
      </w:r>
    </w:p>
    <w:p w14:paraId="3FBE2249" w14:textId="77777777" w:rsidR="000F63CE" w:rsidRPr="000F63CE" w:rsidRDefault="000F63CE" w:rsidP="000F63CE">
      <w:pPr>
        <w:rPr>
          <w:rFonts w:ascii="Helvetica" w:hAnsi="Helvetica" w:cs="Helvetica"/>
          <w:b/>
          <w:bCs/>
          <w:color w:val="222222"/>
          <w:sz w:val="21"/>
          <w:szCs w:val="21"/>
        </w:rPr>
      </w:pPr>
    </w:p>
    <w:p w14:paraId="7C3616CB"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Оглавление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диссертации</w:t>
      </w:r>
    </w:p>
    <w:p w14:paraId="42156680"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кандидат</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биологических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наук</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Комлева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Алла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Валентиновна</w:t>
      </w:r>
    </w:p>
    <w:p w14:paraId="4A0A26F9"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СПИСОК</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СОКРАЩЕНИЙ</w:t>
      </w:r>
      <w:r w:rsidRPr="000F63CE">
        <w:rPr>
          <w:rFonts w:ascii="Helvetica" w:hAnsi="Helvetica" w:cs="Helvetica"/>
          <w:b/>
          <w:bCs/>
          <w:color w:val="222222"/>
          <w:sz w:val="21"/>
          <w:szCs w:val="21"/>
        </w:rPr>
        <w:t>.</w:t>
      </w:r>
    </w:p>
    <w:p w14:paraId="0285FC92" w14:textId="77777777" w:rsidR="000F63CE" w:rsidRPr="000F63CE" w:rsidRDefault="000F63CE" w:rsidP="000F63CE">
      <w:pPr>
        <w:rPr>
          <w:rFonts w:ascii="Helvetica" w:hAnsi="Helvetica" w:cs="Helvetica"/>
          <w:b/>
          <w:bCs/>
          <w:color w:val="222222"/>
          <w:sz w:val="21"/>
          <w:szCs w:val="21"/>
        </w:rPr>
      </w:pPr>
    </w:p>
    <w:p w14:paraId="693725E8"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ВВЕДЕНИЕ</w:t>
      </w:r>
      <w:r w:rsidRPr="000F63CE">
        <w:rPr>
          <w:rFonts w:ascii="Helvetica" w:hAnsi="Helvetica" w:cs="Helvetica"/>
          <w:b/>
          <w:bCs/>
          <w:color w:val="222222"/>
          <w:sz w:val="21"/>
          <w:szCs w:val="21"/>
        </w:rPr>
        <w:t>.</w:t>
      </w:r>
    </w:p>
    <w:p w14:paraId="03B63052" w14:textId="77777777" w:rsidR="000F63CE" w:rsidRPr="000F63CE" w:rsidRDefault="000F63CE" w:rsidP="000F63CE">
      <w:pPr>
        <w:rPr>
          <w:rFonts w:ascii="Helvetica" w:hAnsi="Helvetica" w:cs="Helvetica"/>
          <w:b/>
          <w:bCs/>
          <w:color w:val="222222"/>
          <w:sz w:val="21"/>
          <w:szCs w:val="21"/>
        </w:rPr>
      </w:pPr>
    </w:p>
    <w:p w14:paraId="7F6867A4"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ОБЗОР</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ЛИТЕРАТУРЫ</w:t>
      </w:r>
      <w:r w:rsidRPr="000F63CE">
        <w:rPr>
          <w:rFonts w:ascii="Helvetica" w:hAnsi="Helvetica" w:cs="Helvetica"/>
          <w:b/>
          <w:bCs/>
          <w:color w:val="222222"/>
          <w:sz w:val="21"/>
          <w:szCs w:val="21"/>
        </w:rPr>
        <w:t>.</w:t>
      </w:r>
    </w:p>
    <w:p w14:paraId="635D0513" w14:textId="77777777" w:rsidR="000F63CE" w:rsidRPr="000F63CE" w:rsidRDefault="000F63CE" w:rsidP="000F63CE">
      <w:pPr>
        <w:rPr>
          <w:rFonts w:ascii="Helvetica" w:hAnsi="Helvetica" w:cs="Helvetica"/>
          <w:b/>
          <w:bCs/>
          <w:color w:val="222222"/>
          <w:sz w:val="21"/>
          <w:szCs w:val="21"/>
        </w:rPr>
      </w:pPr>
    </w:p>
    <w:p w14:paraId="0298858B"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Глава</w:t>
      </w:r>
      <w:r w:rsidRPr="000F63CE">
        <w:rPr>
          <w:rFonts w:ascii="Helvetica" w:hAnsi="Helvetica" w:cs="Helvetica"/>
          <w:b/>
          <w:bCs/>
          <w:color w:val="222222"/>
          <w:sz w:val="21"/>
          <w:szCs w:val="21"/>
        </w:rPr>
        <w:t xml:space="preserve"> 1. </w:t>
      </w:r>
      <w:r w:rsidRPr="000F63CE">
        <w:rPr>
          <w:rFonts w:ascii="Helvetica" w:hAnsi="Helvetica" w:cs="Helvetica" w:hint="eastAsia"/>
          <w:b/>
          <w:bCs/>
          <w:color w:val="222222"/>
          <w:sz w:val="21"/>
          <w:szCs w:val="21"/>
        </w:rPr>
        <w:t>Фибробласты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участие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процессах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фиброзообразования</w:t>
      </w:r>
      <w:r w:rsidRPr="000F63CE">
        <w:rPr>
          <w:rFonts w:ascii="Helvetica" w:hAnsi="Helvetica" w:cs="Helvetica"/>
          <w:b/>
          <w:bCs/>
          <w:color w:val="222222"/>
          <w:sz w:val="21"/>
          <w:szCs w:val="21"/>
        </w:rPr>
        <w:t>.</w:t>
      </w:r>
    </w:p>
    <w:p w14:paraId="3047DE98" w14:textId="77777777" w:rsidR="000F63CE" w:rsidRPr="000F63CE" w:rsidRDefault="000F63CE" w:rsidP="000F63CE">
      <w:pPr>
        <w:rPr>
          <w:rFonts w:ascii="Helvetica" w:hAnsi="Helvetica" w:cs="Helvetica"/>
          <w:b/>
          <w:bCs/>
          <w:color w:val="222222"/>
          <w:sz w:val="21"/>
          <w:szCs w:val="21"/>
        </w:rPr>
      </w:pPr>
    </w:p>
    <w:p w14:paraId="5033306E"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1.1. </w:t>
      </w:r>
      <w:r w:rsidRPr="000F63CE">
        <w:rPr>
          <w:rFonts w:ascii="Helvetica" w:hAnsi="Helvetica" w:cs="Helvetica" w:hint="eastAsia"/>
          <w:b/>
          <w:bCs/>
          <w:color w:val="222222"/>
          <w:sz w:val="21"/>
          <w:szCs w:val="21"/>
        </w:rPr>
        <w:t>Нарушение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продукции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компонентов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внеклеточного</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матрикса</w:t>
      </w:r>
      <w:r w:rsidRPr="000F63CE">
        <w:rPr>
          <w:rFonts w:ascii="Helvetica" w:hAnsi="Helvetica" w:cs="Helvetica"/>
          <w:b/>
          <w:bCs/>
          <w:color w:val="222222"/>
          <w:sz w:val="21"/>
          <w:szCs w:val="21"/>
        </w:rPr>
        <w:t>.</w:t>
      </w:r>
    </w:p>
    <w:p w14:paraId="56D5DA2E" w14:textId="77777777" w:rsidR="000F63CE" w:rsidRPr="000F63CE" w:rsidRDefault="000F63CE" w:rsidP="000F63CE">
      <w:pPr>
        <w:rPr>
          <w:rFonts w:ascii="Helvetica" w:hAnsi="Helvetica" w:cs="Helvetica"/>
          <w:b/>
          <w:bCs/>
          <w:color w:val="222222"/>
          <w:sz w:val="21"/>
          <w:szCs w:val="21"/>
        </w:rPr>
      </w:pPr>
    </w:p>
    <w:p w14:paraId="651FF7F7"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1.2. </w:t>
      </w:r>
      <w:r w:rsidRPr="000F63CE">
        <w:rPr>
          <w:rFonts w:ascii="Helvetica" w:hAnsi="Helvetica" w:cs="Helvetica" w:hint="eastAsia"/>
          <w:b/>
          <w:bCs/>
          <w:color w:val="222222"/>
          <w:sz w:val="21"/>
          <w:szCs w:val="21"/>
        </w:rPr>
        <w:t>Факторы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влияющие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на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функции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фибробластов</w:t>
      </w:r>
      <w:r w:rsidRPr="000F63CE">
        <w:rPr>
          <w:rFonts w:ascii="Helvetica" w:hAnsi="Helvetica" w:cs="Helvetica"/>
          <w:b/>
          <w:bCs/>
          <w:color w:val="222222"/>
          <w:sz w:val="21"/>
          <w:szCs w:val="21"/>
        </w:rPr>
        <w:t>.</w:t>
      </w:r>
    </w:p>
    <w:p w14:paraId="1678B618" w14:textId="77777777" w:rsidR="000F63CE" w:rsidRPr="000F63CE" w:rsidRDefault="000F63CE" w:rsidP="000F63CE">
      <w:pPr>
        <w:rPr>
          <w:rFonts w:ascii="Helvetica" w:hAnsi="Helvetica" w:cs="Helvetica"/>
          <w:b/>
          <w:bCs/>
          <w:color w:val="222222"/>
          <w:sz w:val="21"/>
          <w:szCs w:val="21"/>
        </w:rPr>
      </w:pPr>
    </w:p>
    <w:p w14:paraId="2FEE77C2"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1.3. </w:t>
      </w:r>
      <w:r w:rsidRPr="000F63CE">
        <w:rPr>
          <w:rFonts w:ascii="Helvetica" w:hAnsi="Helvetica" w:cs="Helvetica" w:hint="eastAsia"/>
          <w:b/>
          <w:bCs/>
          <w:color w:val="222222"/>
          <w:sz w:val="21"/>
          <w:szCs w:val="21"/>
        </w:rPr>
        <w:t>Нарушения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свойств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фибробластов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склеродермии</w:t>
      </w:r>
      <w:r w:rsidRPr="000F63CE">
        <w:rPr>
          <w:rFonts w:ascii="Helvetica" w:hAnsi="Helvetica" w:cs="Helvetica"/>
          <w:b/>
          <w:bCs/>
          <w:color w:val="222222"/>
          <w:sz w:val="21"/>
          <w:szCs w:val="21"/>
        </w:rPr>
        <w:t>.</w:t>
      </w:r>
    </w:p>
    <w:p w14:paraId="6A751A6D" w14:textId="77777777" w:rsidR="000F63CE" w:rsidRPr="000F63CE" w:rsidRDefault="000F63CE" w:rsidP="000F63CE">
      <w:pPr>
        <w:rPr>
          <w:rFonts w:ascii="Helvetica" w:hAnsi="Helvetica" w:cs="Helvetica"/>
          <w:b/>
          <w:bCs/>
          <w:color w:val="222222"/>
          <w:sz w:val="21"/>
          <w:szCs w:val="21"/>
        </w:rPr>
      </w:pPr>
    </w:p>
    <w:p w14:paraId="2983B658"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Глава</w:t>
      </w:r>
      <w:r w:rsidRPr="000F63CE">
        <w:rPr>
          <w:rFonts w:ascii="Helvetica" w:hAnsi="Helvetica" w:cs="Helvetica"/>
          <w:b/>
          <w:bCs/>
          <w:color w:val="222222"/>
          <w:sz w:val="21"/>
          <w:szCs w:val="21"/>
        </w:rPr>
        <w:t xml:space="preserve"> 2. </w:t>
      </w:r>
      <w:r w:rsidRPr="000F63CE">
        <w:rPr>
          <w:rFonts w:ascii="Helvetica" w:hAnsi="Helvetica" w:cs="Helvetica" w:hint="eastAsia"/>
          <w:b/>
          <w:bCs/>
          <w:color w:val="222222"/>
          <w:sz w:val="21"/>
          <w:szCs w:val="21"/>
        </w:rPr>
        <w:t>Состав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мембранных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фибробластов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человека</w:t>
      </w:r>
      <w:r w:rsidRPr="000F63CE">
        <w:rPr>
          <w:rFonts w:ascii="Helvetica" w:hAnsi="Helvetica" w:cs="Helvetica"/>
          <w:b/>
          <w:bCs/>
          <w:color w:val="222222"/>
          <w:sz w:val="21"/>
          <w:szCs w:val="21"/>
        </w:rPr>
        <w:t>.</w:t>
      </w:r>
    </w:p>
    <w:p w14:paraId="3CF71347" w14:textId="77777777" w:rsidR="000F63CE" w:rsidRPr="000F63CE" w:rsidRDefault="000F63CE" w:rsidP="000F63CE">
      <w:pPr>
        <w:rPr>
          <w:rFonts w:ascii="Helvetica" w:hAnsi="Helvetica" w:cs="Helvetica"/>
          <w:b/>
          <w:bCs/>
          <w:color w:val="222222"/>
          <w:sz w:val="21"/>
          <w:szCs w:val="21"/>
        </w:rPr>
      </w:pPr>
    </w:p>
    <w:p w14:paraId="6DAB654E"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2.1. </w:t>
      </w:r>
      <w:r w:rsidRPr="000F63CE">
        <w:rPr>
          <w:rFonts w:ascii="Helvetica" w:hAnsi="Helvetica" w:cs="Helvetica" w:hint="eastAsia"/>
          <w:b/>
          <w:bCs/>
          <w:color w:val="222222"/>
          <w:sz w:val="21"/>
          <w:szCs w:val="21"/>
        </w:rPr>
        <w:t>Фосфолипиды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культивируемых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фибробластов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человека</w:t>
      </w:r>
      <w:r w:rsidRPr="000F63CE">
        <w:rPr>
          <w:rFonts w:ascii="Helvetica" w:hAnsi="Helvetica" w:cs="Helvetica"/>
          <w:b/>
          <w:bCs/>
          <w:color w:val="222222"/>
          <w:sz w:val="21"/>
          <w:szCs w:val="21"/>
        </w:rPr>
        <w:t>.</w:t>
      </w:r>
    </w:p>
    <w:p w14:paraId="635A4B5C" w14:textId="77777777" w:rsidR="000F63CE" w:rsidRPr="000F63CE" w:rsidRDefault="000F63CE" w:rsidP="000F63CE">
      <w:pPr>
        <w:rPr>
          <w:rFonts w:ascii="Helvetica" w:hAnsi="Helvetica" w:cs="Helvetica"/>
          <w:b/>
          <w:bCs/>
          <w:color w:val="222222"/>
          <w:sz w:val="21"/>
          <w:szCs w:val="21"/>
        </w:rPr>
      </w:pPr>
    </w:p>
    <w:p w14:paraId="1A09E32A"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2.2. </w:t>
      </w:r>
      <w:r w:rsidRPr="000F63CE">
        <w:rPr>
          <w:rFonts w:ascii="Helvetica" w:hAnsi="Helvetica" w:cs="Helvetica" w:hint="eastAsia"/>
          <w:b/>
          <w:bCs/>
          <w:color w:val="222222"/>
          <w:sz w:val="21"/>
          <w:szCs w:val="21"/>
        </w:rPr>
        <w:t>Гликосфинголипидный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состав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фибробластов</w:t>
      </w:r>
      <w:r w:rsidRPr="000F63CE">
        <w:rPr>
          <w:rFonts w:ascii="Helvetica" w:hAnsi="Helvetica" w:cs="Helvetica"/>
          <w:b/>
          <w:bCs/>
          <w:color w:val="222222"/>
          <w:sz w:val="21"/>
          <w:szCs w:val="21"/>
        </w:rPr>
        <w:t>.</w:t>
      </w:r>
    </w:p>
    <w:p w14:paraId="085C7477" w14:textId="77777777" w:rsidR="000F63CE" w:rsidRPr="000F63CE" w:rsidRDefault="000F63CE" w:rsidP="000F63CE">
      <w:pPr>
        <w:rPr>
          <w:rFonts w:ascii="Helvetica" w:hAnsi="Helvetica" w:cs="Helvetica"/>
          <w:b/>
          <w:bCs/>
          <w:color w:val="222222"/>
          <w:sz w:val="21"/>
          <w:szCs w:val="21"/>
        </w:rPr>
      </w:pPr>
    </w:p>
    <w:p w14:paraId="5DECA12A"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Глава</w:t>
      </w:r>
      <w:r w:rsidRPr="000F63CE">
        <w:rPr>
          <w:rFonts w:ascii="Helvetica" w:hAnsi="Helvetica" w:cs="Helvetica"/>
          <w:b/>
          <w:bCs/>
          <w:color w:val="222222"/>
          <w:sz w:val="21"/>
          <w:szCs w:val="21"/>
        </w:rPr>
        <w:t xml:space="preserve"> 3. </w:t>
      </w:r>
      <w:r w:rsidRPr="000F63CE">
        <w:rPr>
          <w:rFonts w:ascii="Helvetica" w:hAnsi="Helvetica" w:cs="Helvetica" w:hint="eastAsia"/>
          <w:b/>
          <w:bCs/>
          <w:color w:val="222222"/>
          <w:sz w:val="21"/>
          <w:szCs w:val="21"/>
        </w:rPr>
        <w:t>Метаболизм</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гликосфинголипидов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з</w:t>
      </w:r>
      <w:r w:rsidRPr="000F63CE">
        <w:rPr>
          <w:rFonts w:ascii="Helvetica" w:hAnsi="Helvetica" w:cs="Helvetica"/>
          <w:b/>
          <w:bCs/>
          <w:color w:val="222222"/>
          <w:sz w:val="21"/>
          <w:szCs w:val="21"/>
        </w:rPr>
        <w:t>.</w:t>
      </w:r>
      <w:r w:rsidRPr="000F63CE">
        <w:rPr>
          <w:rFonts w:ascii="Helvetica" w:hAnsi="Helvetica" w:cs="Helvetica" w:hint="eastAsia"/>
          <w:b/>
          <w:bCs/>
          <w:color w:val="222222"/>
          <w:sz w:val="21"/>
          <w:szCs w:val="21"/>
        </w:rPr>
        <w:t>клетке</w:t>
      </w:r>
      <w:r w:rsidRPr="000F63CE">
        <w:rPr>
          <w:rFonts w:ascii="Helvetica" w:hAnsi="Helvetica" w:cs="Helvetica"/>
          <w:b/>
          <w:bCs/>
          <w:color w:val="222222"/>
          <w:sz w:val="21"/>
          <w:szCs w:val="21"/>
        </w:rPr>
        <w:t>.</w:t>
      </w:r>
    </w:p>
    <w:p w14:paraId="59EFC157" w14:textId="77777777" w:rsidR="000F63CE" w:rsidRPr="000F63CE" w:rsidRDefault="000F63CE" w:rsidP="000F63CE">
      <w:pPr>
        <w:rPr>
          <w:rFonts w:ascii="Helvetica" w:hAnsi="Helvetica" w:cs="Helvetica"/>
          <w:b/>
          <w:bCs/>
          <w:color w:val="222222"/>
          <w:sz w:val="21"/>
          <w:szCs w:val="21"/>
        </w:rPr>
      </w:pPr>
    </w:p>
    <w:p w14:paraId="5DD914D3"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3.1. </w:t>
      </w:r>
      <w:r w:rsidRPr="000F63CE">
        <w:rPr>
          <w:rFonts w:ascii="Helvetica" w:hAnsi="Helvetica" w:cs="Helvetica" w:hint="eastAsia"/>
          <w:b/>
          <w:bCs/>
          <w:color w:val="222222"/>
          <w:sz w:val="21"/>
          <w:szCs w:val="21"/>
        </w:rPr>
        <w:t>Ферменты</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биосинтеза</w:t>
      </w:r>
      <w:r w:rsidRPr="000F63CE">
        <w:rPr>
          <w:rFonts w:ascii="Helvetica" w:hAnsi="Helvetica" w:cs="Helvetica"/>
          <w:b/>
          <w:bCs/>
          <w:color w:val="222222"/>
          <w:sz w:val="21"/>
          <w:szCs w:val="21"/>
        </w:rPr>
        <w:t>.</w:t>
      </w:r>
      <w:r w:rsidRPr="000F63CE">
        <w:rPr>
          <w:rFonts w:ascii="Helvetica" w:hAnsi="Helvetica" w:cs="Helvetica" w:hint="eastAsia"/>
          <w:b/>
          <w:bCs/>
          <w:color w:val="222222"/>
          <w:sz w:val="21"/>
          <w:szCs w:val="21"/>
        </w:rPr>
        <w:t>Г</w:t>
      </w:r>
      <w:r w:rsidRPr="000F63CE">
        <w:rPr>
          <w:rFonts w:ascii="Helvetica" w:hAnsi="Helvetica" w:cs="Helvetica"/>
          <w:b/>
          <w:bCs/>
          <w:color w:val="222222"/>
          <w:sz w:val="21"/>
          <w:szCs w:val="21"/>
        </w:rPr>
        <w:t>.</w:t>
      </w:r>
    </w:p>
    <w:p w14:paraId="6C00C3E8" w14:textId="77777777" w:rsidR="000F63CE" w:rsidRPr="000F63CE" w:rsidRDefault="000F63CE" w:rsidP="000F63CE">
      <w:pPr>
        <w:rPr>
          <w:rFonts w:ascii="Helvetica" w:hAnsi="Helvetica" w:cs="Helvetica"/>
          <w:b/>
          <w:bCs/>
          <w:color w:val="222222"/>
          <w:sz w:val="21"/>
          <w:szCs w:val="21"/>
        </w:rPr>
      </w:pPr>
    </w:p>
    <w:p w14:paraId="746892A4"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3.2. </w:t>
      </w:r>
      <w:r w:rsidRPr="000F63CE">
        <w:rPr>
          <w:rFonts w:ascii="Helvetica" w:hAnsi="Helvetica" w:cs="Helvetica" w:hint="eastAsia"/>
          <w:b/>
          <w:bCs/>
          <w:color w:val="222222"/>
          <w:sz w:val="21"/>
          <w:szCs w:val="21"/>
        </w:rPr>
        <w:t>Нарушения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состава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биосинтеза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гликосфинголипидов</w:t>
      </w:r>
      <w:r w:rsidRPr="000F63CE">
        <w:rPr>
          <w:rFonts w:ascii="Helvetica" w:hAnsi="Helvetica" w:cs="Helvetica"/>
          <w:b/>
          <w:bCs/>
          <w:color w:val="222222"/>
          <w:sz w:val="21"/>
          <w:szCs w:val="21"/>
        </w:rPr>
        <w:t>.</w:t>
      </w:r>
    </w:p>
    <w:p w14:paraId="6ACE850D" w14:textId="77777777" w:rsidR="000F63CE" w:rsidRPr="000F63CE" w:rsidRDefault="000F63CE" w:rsidP="000F63CE">
      <w:pPr>
        <w:rPr>
          <w:rFonts w:ascii="Helvetica" w:hAnsi="Helvetica" w:cs="Helvetica"/>
          <w:b/>
          <w:bCs/>
          <w:color w:val="222222"/>
          <w:sz w:val="21"/>
          <w:szCs w:val="21"/>
        </w:rPr>
      </w:pPr>
    </w:p>
    <w:p w14:paraId="0FD33E15"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3.3. </w:t>
      </w:r>
      <w:r w:rsidRPr="000F63CE">
        <w:rPr>
          <w:rFonts w:ascii="Helvetica" w:hAnsi="Helvetica" w:cs="Helvetica" w:hint="eastAsia"/>
          <w:b/>
          <w:bCs/>
          <w:color w:val="222222"/>
          <w:sz w:val="21"/>
          <w:szCs w:val="21"/>
        </w:rPr>
        <w:t>Регуляция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биосинтеза</w:t>
      </w:r>
      <w:r w:rsidRPr="000F63CE">
        <w:rPr>
          <w:rFonts w:ascii="Helvetica" w:hAnsi="Helvetica" w:cs="Helvetica"/>
          <w:b/>
          <w:bCs/>
          <w:color w:val="222222"/>
          <w:sz w:val="21"/>
          <w:szCs w:val="21"/>
        </w:rPr>
        <w:t>.</w:t>
      </w:r>
    </w:p>
    <w:p w14:paraId="360176EF" w14:textId="77777777" w:rsidR="000F63CE" w:rsidRPr="000F63CE" w:rsidRDefault="000F63CE" w:rsidP="000F63CE">
      <w:pPr>
        <w:rPr>
          <w:rFonts w:ascii="Helvetica" w:hAnsi="Helvetica" w:cs="Helvetica"/>
          <w:b/>
          <w:bCs/>
          <w:color w:val="222222"/>
          <w:sz w:val="21"/>
          <w:szCs w:val="21"/>
        </w:rPr>
      </w:pPr>
    </w:p>
    <w:p w14:paraId="713C775A"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3.4. </w:t>
      </w:r>
      <w:r w:rsidRPr="000F63CE">
        <w:rPr>
          <w:rFonts w:ascii="Helvetica" w:hAnsi="Helvetica" w:cs="Helvetica" w:hint="eastAsia"/>
          <w:b/>
          <w:bCs/>
          <w:color w:val="222222"/>
          <w:sz w:val="21"/>
          <w:szCs w:val="21"/>
        </w:rPr>
        <w:t>Деградация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гликосфинголипидов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клетке</w:t>
      </w:r>
      <w:r w:rsidRPr="000F63CE">
        <w:rPr>
          <w:rFonts w:ascii="Helvetica" w:hAnsi="Helvetica" w:cs="Helvetica"/>
          <w:b/>
          <w:bCs/>
          <w:color w:val="222222"/>
          <w:sz w:val="21"/>
          <w:szCs w:val="21"/>
        </w:rPr>
        <w:t>.</w:t>
      </w:r>
    </w:p>
    <w:p w14:paraId="37BBB14E" w14:textId="77777777" w:rsidR="000F63CE" w:rsidRPr="000F63CE" w:rsidRDefault="000F63CE" w:rsidP="000F63CE">
      <w:pPr>
        <w:rPr>
          <w:rFonts w:ascii="Helvetica" w:hAnsi="Helvetica" w:cs="Helvetica"/>
          <w:b/>
          <w:bCs/>
          <w:color w:val="222222"/>
          <w:sz w:val="21"/>
          <w:szCs w:val="21"/>
        </w:rPr>
      </w:pPr>
    </w:p>
    <w:p w14:paraId="368DCFAF"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hint="eastAsia"/>
          <w:b/>
          <w:bCs/>
          <w:color w:val="222222"/>
          <w:sz w:val="21"/>
          <w:szCs w:val="21"/>
        </w:rPr>
        <w:t>Глава</w:t>
      </w:r>
      <w:r w:rsidRPr="000F63CE">
        <w:rPr>
          <w:rFonts w:ascii="Helvetica" w:hAnsi="Helvetica" w:cs="Helvetica"/>
          <w:b/>
          <w:bCs/>
          <w:color w:val="222222"/>
          <w:sz w:val="21"/>
          <w:szCs w:val="21"/>
        </w:rPr>
        <w:t xml:space="preserve"> 4. </w:t>
      </w:r>
      <w:r w:rsidRPr="000F63CE">
        <w:rPr>
          <w:rFonts w:ascii="Helvetica" w:hAnsi="Helvetica" w:cs="Helvetica" w:hint="eastAsia"/>
          <w:b/>
          <w:bCs/>
          <w:color w:val="222222"/>
          <w:sz w:val="21"/>
          <w:szCs w:val="21"/>
        </w:rPr>
        <w:t>Биологические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функции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гликосфинголипидов</w:t>
      </w:r>
      <w:r w:rsidRPr="000F63CE">
        <w:rPr>
          <w:rFonts w:ascii="Helvetica" w:hAnsi="Helvetica" w:cs="Helvetica"/>
          <w:b/>
          <w:bCs/>
          <w:color w:val="222222"/>
          <w:sz w:val="21"/>
          <w:szCs w:val="21"/>
        </w:rPr>
        <w:t>.</w:t>
      </w:r>
    </w:p>
    <w:p w14:paraId="796537F3" w14:textId="77777777" w:rsidR="000F63CE" w:rsidRPr="000F63CE" w:rsidRDefault="000F63CE" w:rsidP="000F63CE">
      <w:pPr>
        <w:rPr>
          <w:rFonts w:ascii="Helvetica" w:hAnsi="Helvetica" w:cs="Helvetica"/>
          <w:b/>
          <w:bCs/>
          <w:color w:val="222222"/>
          <w:sz w:val="21"/>
          <w:szCs w:val="21"/>
        </w:rPr>
      </w:pPr>
    </w:p>
    <w:p w14:paraId="3B205B24"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4.1. </w:t>
      </w:r>
      <w:r w:rsidRPr="000F63CE">
        <w:rPr>
          <w:rFonts w:ascii="Helvetica" w:hAnsi="Helvetica" w:cs="Helvetica" w:hint="eastAsia"/>
          <w:b/>
          <w:bCs/>
          <w:color w:val="222222"/>
          <w:sz w:val="21"/>
          <w:szCs w:val="21"/>
        </w:rPr>
        <w:t>Связывание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экзогенных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ганглиозидов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клетками</w:t>
      </w:r>
      <w:r w:rsidRPr="000F63CE">
        <w:rPr>
          <w:rFonts w:ascii="Helvetica" w:hAnsi="Helvetica" w:cs="Helvetica"/>
          <w:b/>
          <w:bCs/>
          <w:color w:val="222222"/>
          <w:sz w:val="21"/>
          <w:szCs w:val="21"/>
        </w:rPr>
        <w:t>.</w:t>
      </w:r>
    </w:p>
    <w:p w14:paraId="63554347" w14:textId="77777777" w:rsidR="000F63CE" w:rsidRPr="000F63CE" w:rsidRDefault="000F63CE" w:rsidP="000F63CE">
      <w:pPr>
        <w:rPr>
          <w:rFonts w:ascii="Helvetica" w:hAnsi="Helvetica" w:cs="Helvetica"/>
          <w:b/>
          <w:bCs/>
          <w:color w:val="222222"/>
          <w:sz w:val="21"/>
          <w:szCs w:val="21"/>
        </w:rPr>
      </w:pPr>
    </w:p>
    <w:p w14:paraId="5902D468" w14:textId="77777777" w:rsidR="000F63CE" w:rsidRPr="000F63CE" w:rsidRDefault="000F63CE" w:rsidP="000F63CE">
      <w:pPr>
        <w:rPr>
          <w:rFonts w:ascii="Helvetica" w:hAnsi="Helvetica" w:cs="Helvetica"/>
          <w:b/>
          <w:bCs/>
          <w:color w:val="222222"/>
          <w:sz w:val="21"/>
          <w:szCs w:val="21"/>
        </w:rPr>
      </w:pPr>
      <w:r w:rsidRPr="000F63CE">
        <w:rPr>
          <w:rFonts w:ascii="Helvetica" w:hAnsi="Helvetica" w:cs="Helvetica"/>
          <w:b/>
          <w:bCs/>
          <w:color w:val="222222"/>
          <w:sz w:val="21"/>
          <w:szCs w:val="21"/>
        </w:rPr>
        <w:t xml:space="preserve">4.2. </w:t>
      </w:r>
      <w:r w:rsidRPr="000F63CE">
        <w:rPr>
          <w:rFonts w:ascii="Helvetica" w:hAnsi="Helvetica" w:cs="Helvetica" w:hint="eastAsia"/>
          <w:b/>
          <w:bCs/>
          <w:color w:val="222222"/>
          <w:sz w:val="21"/>
          <w:szCs w:val="21"/>
        </w:rPr>
        <w:t>Регуляция</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клеточного</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роста</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гликосфинголипидами</w:t>
      </w:r>
      <w:r w:rsidRPr="000F63CE">
        <w:rPr>
          <w:rFonts w:ascii="Helvetica" w:hAnsi="Helvetica" w:cs="Helvetica"/>
          <w:b/>
          <w:bCs/>
          <w:color w:val="222222"/>
          <w:sz w:val="21"/>
          <w:szCs w:val="21"/>
        </w:rPr>
        <w:t>.</w:t>
      </w:r>
    </w:p>
    <w:p w14:paraId="5C9B7CE9" w14:textId="77777777" w:rsidR="000F63CE" w:rsidRPr="000F63CE" w:rsidRDefault="000F63CE" w:rsidP="000F63CE">
      <w:pPr>
        <w:rPr>
          <w:rFonts w:ascii="Helvetica" w:hAnsi="Helvetica" w:cs="Helvetica"/>
          <w:b/>
          <w:bCs/>
          <w:color w:val="222222"/>
          <w:sz w:val="21"/>
          <w:szCs w:val="21"/>
        </w:rPr>
      </w:pPr>
    </w:p>
    <w:p w14:paraId="109CC004" w14:textId="5413DC65" w:rsidR="00484EB4" w:rsidRPr="000F63CE" w:rsidRDefault="000F63CE" w:rsidP="000F63CE">
      <w:r w:rsidRPr="000F63CE">
        <w:rPr>
          <w:rFonts w:ascii="Helvetica" w:hAnsi="Helvetica" w:cs="Helvetica"/>
          <w:b/>
          <w:bCs/>
          <w:color w:val="222222"/>
          <w:sz w:val="21"/>
          <w:szCs w:val="21"/>
        </w:rPr>
        <w:t xml:space="preserve">4.3. </w:t>
      </w:r>
      <w:r w:rsidRPr="000F63CE">
        <w:rPr>
          <w:rFonts w:ascii="Helvetica" w:hAnsi="Helvetica" w:cs="Helvetica" w:hint="eastAsia"/>
          <w:b/>
          <w:bCs/>
          <w:color w:val="222222"/>
          <w:sz w:val="21"/>
          <w:szCs w:val="21"/>
        </w:rPr>
        <w:t>Взаимодействие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с</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фибронектином</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и</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участие</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в</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процессах</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клеточной</w:t>
      </w:r>
      <w:r w:rsidRPr="000F63CE">
        <w:rPr>
          <w:rFonts w:ascii="Helvetica" w:hAnsi="Helvetica" w:cs="Helvetica"/>
          <w:b/>
          <w:bCs/>
          <w:color w:val="222222"/>
          <w:sz w:val="21"/>
          <w:szCs w:val="21"/>
        </w:rPr>
        <w:t xml:space="preserve"> </w:t>
      </w:r>
      <w:r w:rsidRPr="000F63CE">
        <w:rPr>
          <w:rFonts w:ascii="Helvetica" w:hAnsi="Helvetica" w:cs="Helvetica" w:hint="eastAsia"/>
          <w:b/>
          <w:bCs/>
          <w:color w:val="222222"/>
          <w:sz w:val="21"/>
          <w:szCs w:val="21"/>
        </w:rPr>
        <w:t>адгезии</w:t>
      </w:r>
      <w:r w:rsidRPr="000F63CE">
        <w:rPr>
          <w:rFonts w:ascii="Helvetica" w:hAnsi="Helvetica" w:cs="Helvetica"/>
          <w:b/>
          <w:bCs/>
          <w:color w:val="222222"/>
          <w:sz w:val="21"/>
          <w:szCs w:val="21"/>
        </w:rPr>
        <w:t>.</w:t>
      </w:r>
    </w:p>
    <w:sectPr w:rsidR="00484EB4" w:rsidRPr="000F63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E10F" w14:textId="77777777" w:rsidR="008777DD" w:rsidRDefault="008777DD">
      <w:pPr>
        <w:spacing w:after="0" w:line="240" w:lineRule="auto"/>
      </w:pPr>
      <w:r>
        <w:separator/>
      </w:r>
    </w:p>
  </w:endnote>
  <w:endnote w:type="continuationSeparator" w:id="0">
    <w:p w14:paraId="781EA576" w14:textId="77777777" w:rsidR="008777DD" w:rsidRDefault="0087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C79A" w14:textId="77777777" w:rsidR="008777DD" w:rsidRDefault="008777DD"/>
    <w:p w14:paraId="68BF33E9" w14:textId="77777777" w:rsidR="008777DD" w:rsidRDefault="008777DD"/>
    <w:p w14:paraId="0A37711A" w14:textId="77777777" w:rsidR="008777DD" w:rsidRDefault="008777DD"/>
    <w:p w14:paraId="0BFAA4CD" w14:textId="77777777" w:rsidR="008777DD" w:rsidRDefault="008777DD"/>
    <w:p w14:paraId="29910259" w14:textId="77777777" w:rsidR="008777DD" w:rsidRDefault="008777DD"/>
    <w:p w14:paraId="3B13DAD0" w14:textId="77777777" w:rsidR="008777DD" w:rsidRDefault="008777DD"/>
    <w:p w14:paraId="03BE262C" w14:textId="77777777" w:rsidR="008777DD" w:rsidRDefault="008777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04BD71" wp14:editId="29E45A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DFD16" w14:textId="77777777" w:rsidR="008777DD" w:rsidRDefault="008777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04BD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9DFD16" w14:textId="77777777" w:rsidR="008777DD" w:rsidRDefault="008777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CB19D6" w14:textId="77777777" w:rsidR="008777DD" w:rsidRDefault="008777DD"/>
    <w:p w14:paraId="7AAAF4E4" w14:textId="77777777" w:rsidR="008777DD" w:rsidRDefault="008777DD"/>
    <w:p w14:paraId="0B81B9FB" w14:textId="77777777" w:rsidR="008777DD" w:rsidRDefault="008777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6E51FB" wp14:editId="7B4BD5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9E8C7" w14:textId="77777777" w:rsidR="008777DD" w:rsidRDefault="008777DD"/>
                          <w:p w14:paraId="7CE3F57A" w14:textId="77777777" w:rsidR="008777DD" w:rsidRDefault="008777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E51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9E8C7" w14:textId="77777777" w:rsidR="008777DD" w:rsidRDefault="008777DD"/>
                    <w:p w14:paraId="7CE3F57A" w14:textId="77777777" w:rsidR="008777DD" w:rsidRDefault="008777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87C12" w14:textId="77777777" w:rsidR="008777DD" w:rsidRDefault="008777DD"/>
    <w:p w14:paraId="484C869F" w14:textId="77777777" w:rsidR="008777DD" w:rsidRDefault="008777DD">
      <w:pPr>
        <w:rPr>
          <w:sz w:val="2"/>
          <w:szCs w:val="2"/>
        </w:rPr>
      </w:pPr>
    </w:p>
    <w:p w14:paraId="3AD55190" w14:textId="77777777" w:rsidR="008777DD" w:rsidRDefault="008777DD"/>
    <w:p w14:paraId="24A6C5F3" w14:textId="77777777" w:rsidR="008777DD" w:rsidRDefault="008777DD">
      <w:pPr>
        <w:spacing w:after="0" w:line="240" w:lineRule="auto"/>
      </w:pPr>
    </w:p>
  </w:footnote>
  <w:footnote w:type="continuationSeparator" w:id="0">
    <w:p w14:paraId="3180B36B" w14:textId="77777777" w:rsidR="008777DD" w:rsidRDefault="00877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7DD"/>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197993</TotalTime>
  <Pages>3</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1201</cp:revision>
  <cp:lastPrinted>2009-02-06T05:36:00Z</cp:lastPrinted>
  <dcterms:created xsi:type="dcterms:W3CDTF">2024-01-07T13:43:00Z</dcterms:created>
  <dcterms:modified xsi:type="dcterms:W3CDTF">2025-11-03T09:58:00Z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