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9AE9F" w14:textId="5D81C030" w:rsidR="00AE7101" w:rsidRDefault="00045613" w:rsidP="0004561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Разуваев Николай Викторович. Эволюция государства: социально-антропологический и юридический аспекты</w:t>
      </w:r>
      <w:bookmarkEnd w:id="0"/>
      <w:r>
        <w:rPr>
          <w:rFonts w:ascii="Verdana" w:hAnsi="Verdana"/>
          <w:color w:val="000000"/>
          <w:sz w:val="18"/>
          <w:szCs w:val="18"/>
          <w:shd w:val="clear" w:color="auto" w:fill="FFFFFF"/>
        </w:rPr>
        <w:t>: диссертация ... доктора Юридических наук: 12.00.01 / Разуваев Николай Викторович;[Место защиты: ФГБОУ ВО Санкт-Петербургский государственный университет], 2017</w:t>
      </w:r>
    </w:p>
    <w:p w14:paraId="73754DA4" w14:textId="77777777" w:rsidR="00045613" w:rsidRPr="00045613" w:rsidRDefault="00045613" w:rsidP="0004561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45613">
        <w:rPr>
          <w:rFonts w:ascii="Verdana" w:eastAsia="Times New Roman" w:hAnsi="Verdana" w:cs="Times New Roman"/>
          <w:b/>
          <w:bCs/>
          <w:color w:val="AC370B"/>
          <w:kern w:val="0"/>
          <w:sz w:val="23"/>
          <w:szCs w:val="23"/>
          <w:lang w:eastAsia="ru-RU"/>
        </w:rPr>
        <w:t>Введение к работе</w:t>
      </w:r>
    </w:p>
    <w:p w14:paraId="76307EEA"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b/>
          <w:bCs/>
          <w:color w:val="000000"/>
          <w:kern w:val="0"/>
          <w:sz w:val="18"/>
          <w:szCs w:val="18"/>
          <w:lang w:eastAsia="ru-RU"/>
        </w:rPr>
        <w:t>Актуальность диссертационного исследования.</w:t>
      </w:r>
      <w:r w:rsidRPr="00045613">
        <w:rPr>
          <w:rFonts w:ascii="Verdana" w:eastAsia="Times New Roman" w:hAnsi="Verdana" w:cs="Times New Roman"/>
          <w:color w:val="000000"/>
          <w:kern w:val="0"/>
          <w:sz w:val="18"/>
          <w:szCs w:val="18"/>
          <w:lang w:eastAsia="ru-RU"/>
        </w:rPr>
        <w:t> Среди задач, стоящих</w:t>
      </w:r>
      <w:r w:rsidRPr="00045613">
        <w:rPr>
          <w:rFonts w:ascii="Verdana" w:eastAsia="Times New Roman" w:hAnsi="Verdana" w:cs="Times New Roman"/>
          <w:color w:val="000000"/>
          <w:kern w:val="0"/>
          <w:sz w:val="18"/>
          <w:szCs w:val="18"/>
          <w:lang w:eastAsia="ru-RU"/>
        </w:rPr>
        <w:br/>
        <w:t>перед юридическими науками и в первую очередь перед теорией государства и</w:t>
      </w:r>
      <w:r w:rsidRPr="00045613">
        <w:rPr>
          <w:rFonts w:ascii="Verdana" w:eastAsia="Times New Roman" w:hAnsi="Verdana" w:cs="Times New Roman"/>
          <w:color w:val="000000"/>
          <w:kern w:val="0"/>
          <w:sz w:val="18"/>
          <w:szCs w:val="18"/>
          <w:lang w:eastAsia="ru-RU"/>
        </w:rPr>
        <w:br/>
        <w:t>права, исключительно важное место занимает осмысление основных</w:t>
      </w:r>
    </w:p>
    <w:p w14:paraId="3D81DE67"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закономерностей и движущих сил исторического развития государственности.</w:t>
      </w:r>
      <w:r w:rsidRPr="00045613">
        <w:rPr>
          <w:rFonts w:ascii="Verdana" w:eastAsia="Times New Roman" w:hAnsi="Verdana" w:cs="Times New Roman"/>
          <w:color w:val="000000"/>
          <w:kern w:val="0"/>
          <w:sz w:val="18"/>
          <w:szCs w:val="18"/>
          <w:lang w:eastAsia="ru-RU"/>
        </w:rPr>
        <w:br/>
        <w:t>Особенное значение данная задача приобрела в настоящее время, когда</w:t>
      </w:r>
      <w:r w:rsidRPr="00045613">
        <w:rPr>
          <w:rFonts w:ascii="Verdana" w:eastAsia="Times New Roman" w:hAnsi="Verdana" w:cs="Times New Roman"/>
          <w:color w:val="000000"/>
          <w:kern w:val="0"/>
          <w:sz w:val="18"/>
          <w:szCs w:val="18"/>
          <w:lang w:eastAsia="ru-RU"/>
        </w:rPr>
        <w:br/>
        <w:t>марксистско-ленинское учение о государстве с его однолинейным эволюционизмом</w:t>
      </w:r>
      <w:r w:rsidRPr="00045613">
        <w:rPr>
          <w:rFonts w:ascii="Verdana" w:eastAsia="Times New Roman" w:hAnsi="Verdana" w:cs="Times New Roman"/>
          <w:color w:val="000000"/>
          <w:kern w:val="0"/>
          <w:sz w:val="18"/>
          <w:szCs w:val="18"/>
          <w:lang w:eastAsia="ru-RU"/>
        </w:rPr>
        <w:br/>
        <w:t>утратила свою прежнюю роль, что, однако, не повлекло за собой формирования</w:t>
      </w:r>
      <w:r w:rsidRPr="00045613">
        <w:rPr>
          <w:rFonts w:ascii="Verdana" w:eastAsia="Times New Roman" w:hAnsi="Verdana" w:cs="Times New Roman"/>
          <w:color w:val="000000"/>
          <w:kern w:val="0"/>
          <w:sz w:val="18"/>
          <w:szCs w:val="18"/>
          <w:lang w:eastAsia="ru-RU"/>
        </w:rPr>
        <w:br/>
        <w:t>множества конкурирующих и взаимодействующих теорий (хотя это вполне</w:t>
      </w:r>
      <w:r w:rsidRPr="00045613">
        <w:rPr>
          <w:rFonts w:ascii="Verdana" w:eastAsia="Times New Roman" w:hAnsi="Verdana" w:cs="Times New Roman"/>
          <w:color w:val="000000"/>
          <w:kern w:val="0"/>
          <w:sz w:val="18"/>
          <w:szCs w:val="18"/>
          <w:lang w:eastAsia="ru-RU"/>
        </w:rPr>
        <w:br/>
        <w:t>соответствовало бы плюралистическим установкам постмодернистской</w:t>
      </w:r>
    </w:p>
    <w:p w14:paraId="3A3DF7F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юриспруденции)</w:t>
      </w:r>
      <w:r w:rsidRPr="00045613">
        <w:rPr>
          <w:rFonts w:ascii="Verdana" w:eastAsia="Times New Roman" w:hAnsi="Verdana" w:cs="Times New Roman"/>
          <w:color w:val="000000"/>
          <w:kern w:val="0"/>
          <w:sz w:val="18"/>
          <w:szCs w:val="18"/>
          <w:vertAlign w:val="superscript"/>
          <w:lang w:eastAsia="ru-RU"/>
        </w:rPr>
        <w:t>1</w:t>
      </w:r>
      <w:r w:rsidRPr="00045613">
        <w:rPr>
          <w:rFonts w:ascii="Verdana" w:eastAsia="Times New Roman" w:hAnsi="Verdana" w:cs="Times New Roman"/>
          <w:color w:val="000000"/>
          <w:kern w:val="0"/>
          <w:sz w:val="18"/>
          <w:szCs w:val="18"/>
          <w:lang w:eastAsia="ru-RU"/>
        </w:rPr>
        <w:t>.</w:t>
      </w:r>
    </w:p>
    <w:p w14:paraId="765DF9A5"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Скорее можно говорить об утрате интереса к изучению проблем эволюции государства и права, каковые явно или неявно стали трактоваться в качестве своего рода «псевдопроблем», унаследованных от марксизма, и, как результат, элиминироваться современными теоретиками из предмета их рассмотрения</w:t>
      </w:r>
      <w:r w:rsidRPr="00045613">
        <w:rPr>
          <w:rFonts w:ascii="Verdana" w:eastAsia="Times New Roman" w:hAnsi="Verdana" w:cs="Times New Roman"/>
          <w:color w:val="000000"/>
          <w:kern w:val="0"/>
          <w:sz w:val="18"/>
          <w:szCs w:val="18"/>
          <w:vertAlign w:val="superscript"/>
          <w:lang w:eastAsia="ru-RU"/>
        </w:rPr>
        <w:t>2</w:t>
      </w:r>
      <w:r w:rsidRPr="00045613">
        <w:rPr>
          <w:rFonts w:ascii="Verdana" w:eastAsia="Times New Roman" w:hAnsi="Verdana" w:cs="Times New Roman"/>
          <w:color w:val="000000"/>
          <w:kern w:val="0"/>
          <w:sz w:val="18"/>
          <w:szCs w:val="18"/>
          <w:lang w:eastAsia="ru-RU"/>
        </w:rPr>
        <w:t>. Скептическому отношению к эволюционной парадигме в известной мере способствовало широкое распространение так называемого цивилизационного подхода, приобретшего значительную популярность в качестве теоретической альтернативы марксизму. Для сторонников цивилизационного подхода характерно представление о цикличности, волнообразности исторического процесса, что приводит их к отрицанию всех эволюционных моделей</w:t>
      </w:r>
      <w:r w:rsidRPr="00045613">
        <w:rPr>
          <w:rFonts w:ascii="Verdana" w:eastAsia="Times New Roman" w:hAnsi="Verdana" w:cs="Times New Roman"/>
          <w:color w:val="000000"/>
          <w:kern w:val="0"/>
          <w:sz w:val="18"/>
          <w:szCs w:val="18"/>
          <w:vertAlign w:val="superscript"/>
          <w:lang w:eastAsia="ru-RU"/>
        </w:rPr>
        <w:t>3</w:t>
      </w:r>
      <w:r w:rsidRPr="00045613">
        <w:rPr>
          <w:rFonts w:ascii="Verdana" w:eastAsia="Times New Roman" w:hAnsi="Verdana" w:cs="Times New Roman"/>
          <w:color w:val="000000"/>
          <w:kern w:val="0"/>
          <w:sz w:val="18"/>
          <w:szCs w:val="18"/>
          <w:lang w:eastAsia="ru-RU"/>
        </w:rPr>
        <w:t>.</w:t>
      </w:r>
    </w:p>
    <w:p w14:paraId="0E3F1D0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Критика эволюционного подхода, с одной стороны, имела под собой серьезные основания, поскольку была направлена прежде всего против недостатков классического эволюционизма, выступающего с претензией на умозрительное объяснение «законов истории». С другой же стороны, отказ от эволюционной парадигмы влечет за собой определенное снижение научного уровня историко-государствоведческих исследований, обусловливая невозможность теоретического</w:t>
      </w:r>
    </w:p>
    <w:p w14:paraId="2648CF7D"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1</w:t>
      </w:r>
      <w:r w:rsidRPr="00045613">
        <w:rPr>
          <w:rFonts w:ascii="Verdana" w:eastAsia="Times New Roman" w:hAnsi="Verdana" w:cs="Times New Roman"/>
          <w:color w:val="000000"/>
          <w:kern w:val="0"/>
          <w:sz w:val="18"/>
          <w:szCs w:val="18"/>
          <w:lang w:eastAsia="ru-RU"/>
        </w:rPr>
        <w:t> О плюралистичности основных теоретико-методологических установок постмодернистского</w:t>
      </w:r>
      <w:r w:rsidRPr="00045613">
        <w:rPr>
          <w:rFonts w:ascii="Verdana" w:eastAsia="Times New Roman" w:hAnsi="Verdana" w:cs="Times New Roman"/>
          <w:color w:val="000000"/>
          <w:kern w:val="0"/>
          <w:sz w:val="18"/>
          <w:szCs w:val="18"/>
          <w:lang w:eastAsia="ru-RU"/>
        </w:rPr>
        <w:br/>
        <w:t>правопонимания см. подробнее: </w:t>
      </w:r>
      <w:r w:rsidRPr="00045613">
        <w:rPr>
          <w:rFonts w:ascii="Verdana" w:eastAsia="Times New Roman" w:hAnsi="Verdana" w:cs="Times New Roman"/>
          <w:i/>
          <w:iCs/>
          <w:color w:val="000000"/>
          <w:kern w:val="0"/>
          <w:sz w:val="18"/>
          <w:szCs w:val="18"/>
          <w:lang w:eastAsia="ru-RU"/>
        </w:rPr>
        <w:t>Честнов И.Л.</w:t>
      </w:r>
      <w:r w:rsidRPr="00045613">
        <w:rPr>
          <w:rFonts w:ascii="Verdana" w:eastAsia="Times New Roman" w:hAnsi="Verdana" w:cs="Times New Roman"/>
          <w:color w:val="000000"/>
          <w:kern w:val="0"/>
          <w:sz w:val="18"/>
          <w:szCs w:val="18"/>
          <w:lang w:eastAsia="ru-RU"/>
        </w:rPr>
        <w:t> Правопонимание в эпоху постмодерна // Правоведение. 2002.</w:t>
      </w:r>
      <w:r w:rsidRPr="00045613">
        <w:rPr>
          <w:rFonts w:ascii="Verdana" w:eastAsia="Times New Roman" w:hAnsi="Verdana" w:cs="Times New Roman"/>
          <w:color w:val="000000"/>
          <w:kern w:val="0"/>
          <w:sz w:val="18"/>
          <w:szCs w:val="18"/>
          <w:lang w:eastAsia="ru-RU"/>
        </w:rPr>
        <w:br/>
        <w:t>№ 2. С. 4—16.</w:t>
      </w:r>
    </w:p>
    <w:p w14:paraId="524CA841"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2</w:t>
      </w:r>
      <w:r w:rsidRPr="00045613">
        <w:rPr>
          <w:rFonts w:ascii="Verdana" w:eastAsia="Times New Roman" w:hAnsi="Verdana" w:cs="Times New Roman"/>
          <w:color w:val="000000"/>
          <w:kern w:val="0"/>
          <w:sz w:val="18"/>
          <w:szCs w:val="18"/>
          <w:lang w:eastAsia="ru-RU"/>
        </w:rPr>
        <w:t> См. об этом, например: </w:t>
      </w:r>
      <w:r w:rsidRPr="00045613">
        <w:rPr>
          <w:rFonts w:ascii="Verdana" w:eastAsia="Times New Roman" w:hAnsi="Verdana" w:cs="Times New Roman"/>
          <w:i/>
          <w:iCs/>
          <w:color w:val="000000"/>
          <w:kern w:val="0"/>
          <w:sz w:val="18"/>
          <w:szCs w:val="18"/>
          <w:lang w:eastAsia="ru-RU"/>
        </w:rPr>
        <w:t>Штомпка П.</w:t>
      </w:r>
      <w:r w:rsidRPr="00045613">
        <w:rPr>
          <w:rFonts w:ascii="Verdana" w:eastAsia="Times New Roman" w:hAnsi="Verdana" w:cs="Times New Roman"/>
          <w:color w:val="000000"/>
          <w:kern w:val="0"/>
          <w:sz w:val="18"/>
          <w:szCs w:val="18"/>
          <w:lang w:eastAsia="ru-RU"/>
        </w:rPr>
        <w:t> Социология социальных изменений. М., 1996; </w:t>
      </w:r>
      <w:r w:rsidRPr="00045613">
        <w:rPr>
          <w:rFonts w:ascii="Verdana" w:eastAsia="Times New Roman" w:hAnsi="Verdana" w:cs="Times New Roman"/>
          <w:i/>
          <w:iCs/>
          <w:color w:val="000000"/>
          <w:kern w:val="0"/>
          <w:sz w:val="18"/>
          <w:szCs w:val="18"/>
          <w:lang w:eastAsia="ru-RU"/>
        </w:rPr>
        <w:t>Он же.</w:t>
      </w:r>
      <w:r w:rsidRPr="00045613">
        <w:rPr>
          <w:rFonts w:ascii="Verdana" w:eastAsia="Times New Roman" w:hAnsi="Verdana" w:cs="Times New Roman"/>
          <w:i/>
          <w:iCs/>
          <w:color w:val="000000"/>
          <w:kern w:val="0"/>
          <w:sz w:val="18"/>
          <w:szCs w:val="18"/>
          <w:lang w:eastAsia="ru-RU"/>
        </w:rPr>
        <w:br/>
      </w:r>
      <w:r w:rsidRPr="00045613">
        <w:rPr>
          <w:rFonts w:ascii="Verdana" w:eastAsia="Times New Roman" w:hAnsi="Verdana" w:cs="Times New Roman"/>
          <w:color w:val="000000"/>
          <w:kern w:val="0"/>
          <w:sz w:val="18"/>
          <w:szCs w:val="18"/>
          <w:lang w:eastAsia="ru-RU"/>
        </w:rPr>
        <w:t>Социология. Анализ современного общества. М., 2008. С. 546—557; </w:t>
      </w:r>
      <w:r w:rsidRPr="00045613">
        <w:rPr>
          <w:rFonts w:ascii="Verdana" w:eastAsia="Times New Roman" w:hAnsi="Verdana" w:cs="Times New Roman"/>
          <w:i/>
          <w:iCs/>
          <w:color w:val="000000"/>
          <w:kern w:val="0"/>
          <w:sz w:val="18"/>
          <w:szCs w:val="18"/>
          <w:lang w:eastAsia="ru-RU"/>
        </w:rPr>
        <w:t>Нельсон Р., Уинтер С.</w:t>
      </w:r>
      <w:r w:rsidRPr="00045613">
        <w:rPr>
          <w:rFonts w:ascii="Verdana" w:eastAsia="Times New Roman" w:hAnsi="Verdana" w:cs="Times New Roman"/>
          <w:color w:val="000000"/>
          <w:kern w:val="0"/>
          <w:sz w:val="18"/>
          <w:szCs w:val="18"/>
          <w:lang w:eastAsia="ru-RU"/>
        </w:rPr>
        <w:t> Эволюционный</w:t>
      </w:r>
      <w:r w:rsidRPr="00045613">
        <w:rPr>
          <w:rFonts w:ascii="Verdana" w:eastAsia="Times New Roman" w:hAnsi="Verdana" w:cs="Times New Roman"/>
          <w:color w:val="000000"/>
          <w:kern w:val="0"/>
          <w:sz w:val="18"/>
          <w:szCs w:val="18"/>
          <w:lang w:eastAsia="ru-RU"/>
        </w:rPr>
        <w:br/>
        <w:t>подход в экономической науке // Истоки. Из опыта изучения экономики как структуры и процесса. Изд. 2-е.</w:t>
      </w:r>
      <w:r w:rsidRPr="00045613">
        <w:rPr>
          <w:rFonts w:ascii="Verdana" w:eastAsia="Times New Roman" w:hAnsi="Verdana" w:cs="Times New Roman"/>
          <w:color w:val="000000"/>
          <w:kern w:val="0"/>
          <w:sz w:val="18"/>
          <w:szCs w:val="18"/>
          <w:lang w:eastAsia="ru-RU"/>
        </w:rPr>
        <w:br/>
        <w:t>М., 2007. С. 57.</w:t>
      </w:r>
    </w:p>
    <w:p w14:paraId="61DFA82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3</w:t>
      </w:r>
      <w:r w:rsidRPr="00045613">
        <w:rPr>
          <w:rFonts w:ascii="Verdana" w:eastAsia="Times New Roman" w:hAnsi="Verdana" w:cs="Times New Roman"/>
          <w:color w:val="000000"/>
          <w:kern w:val="0"/>
          <w:sz w:val="18"/>
          <w:szCs w:val="18"/>
          <w:lang w:eastAsia="ru-RU"/>
        </w:rPr>
        <w:t> См.: </w:t>
      </w:r>
      <w:r w:rsidRPr="00045613">
        <w:rPr>
          <w:rFonts w:ascii="Verdana" w:eastAsia="Times New Roman" w:hAnsi="Verdana" w:cs="Times New Roman"/>
          <w:i/>
          <w:iCs/>
          <w:color w:val="000000"/>
          <w:kern w:val="0"/>
          <w:sz w:val="18"/>
          <w:szCs w:val="18"/>
          <w:lang w:eastAsia="ru-RU"/>
        </w:rPr>
        <w:t>Sorokin P.</w:t>
      </w:r>
      <w:r w:rsidRPr="00045613">
        <w:rPr>
          <w:rFonts w:ascii="Verdana" w:eastAsia="Times New Roman" w:hAnsi="Verdana" w:cs="Times New Roman"/>
          <w:color w:val="000000"/>
          <w:kern w:val="0"/>
          <w:sz w:val="18"/>
          <w:szCs w:val="18"/>
          <w:lang w:eastAsia="ru-RU"/>
        </w:rPr>
        <w:t> Social and Cultural Dynamics. New York, 1937. Vol. I. P. 153.</w:t>
      </w:r>
    </w:p>
    <w:p w14:paraId="5C4267CF"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4 осмысления процесса исторического развития права и государства. Между тем исключительно важной задачей юридической науки на данном этапе является не только сбор и анализ фактического материала в исторической ретроспективе и не только теоретическое осмысление современных государственных и правовых явлений, но и построение комплексной теории исторического развития права и государства, опирающейся на достижения всей совокупности социально-гуманитарных знаний. Такая «теория истории» в юридической науке до сих пор не возникла, что, помимо всего прочего, связано с особенностями устоявшейся предметной градации правовых дисциплин.</w:t>
      </w:r>
    </w:p>
    <w:p w14:paraId="7A955E4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В самом деле, теория государства и права, в предмет которой включаются общие закономерности возникновения и развития государственно-правовых феноменов</w:t>
      </w:r>
      <w:r w:rsidRPr="00045613">
        <w:rPr>
          <w:rFonts w:ascii="Verdana" w:eastAsia="Times New Roman" w:hAnsi="Verdana" w:cs="Times New Roman"/>
          <w:color w:val="000000"/>
          <w:kern w:val="0"/>
          <w:sz w:val="18"/>
          <w:szCs w:val="18"/>
          <w:vertAlign w:val="superscript"/>
          <w:lang w:eastAsia="ru-RU"/>
        </w:rPr>
        <w:t>4</w:t>
      </w:r>
      <w:r w:rsidRPr="00045613">
        <w:rPr>
          <w:rFonts w:ascii="Verdana" w:eastAsia="Times New Roman" w:hAnsi="Verdana" w:cs="Times New Roman"/>
          <w:color w:val="000000"/>
          <w:kern w:val="0"/>
          <w:sz w:val="18"/>
          <w:szCs w:val="18"/>
          <w:lang w:eastAsia="ru-RU"/>
        </w:rPr>
        <w:t xml:space="preserve">, уделяет внимание процессу эволюции государства и права лишь постольку, поскольку его изучение проливает свет на </w:t>
      </w:r>
      <w:r w:rsidRPr="00045613">
        <w:rPr>
          <w:rFonts w:ascii="Verdana" w:eastAsia="Times New Roman" w:hAnsi="Verdana" w:cs="Times New Roman"/>
          <w:color w:val="000000"/>
          <w:kern w:val="0"/>
          <w:sz w:val="18"/>
          <w:szCs w:val="18"/>
          <w:lang w:eastAsia="ru-RU"/>
        </w:rPr>
        <w:lastRenderedPageBreak/>
        <w:t>понимание их современного состояния. С другой стороны, историко-юридические дисциплины, для которых познание закономерностей эволюции выступает необходимой предпосылкой, в значительной мере ограничиваются обнаружением, описанием и каталогизацией конкретно-исторических фактов</w:t>
      </w:r>
      <w:r w:rsidRPr="00045613">
        <w:rPr>
          <w:rFonts w:ascii="Verdana" w:eastAsia="Times New Roman" w:hAnsi="Verdana" w:cs="Times New Roman"/>
          <w:color w:val="000000"/>
          <w:kern w:val="0"/>
          <w:sz w:val="18"/>
          <w:szCs w:val="18"/>
          <w:vertAlign w:val="superscript"/>
          <w:lang w:eastAsia="ru-RU"/>
        </w:rPr>
        <w:t>5</w:t>
      </w:r>
      <w:r w:rsidRPr="00045613">
        <w:rPr>
          <w:rFonts w:ascii="Verdana" w:eastAsia="Times New Roman" w:hAnsi="Verdana" w:cs="Times New Roman"/>
          <w:color w:val="000000"/>
          <w:kern w:val="0"/>
          <w:sz w:val="18"/>
          <w:szCs w:val="18"/>
          <w:lang w:eastAsia="ru-RU"/>
        </w:rPr>
        <w:t>.</w:t>
      </w:r>
    </w:p>
    <w:p w14:paraId="4F4E506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Таким образом, налицо явный пробел в структуре правовых знаний, связанный с отсутствием (или, по крайней мере, неразработанностью) юридической дисциплины, которая занимала бы промежуточное положение между теорией и историей права и государства, играя роль своего рода всеобщего учения об эволюционном процессе. Как известно, в системе социологических знаний такую функцию выполняет социальная антропология, которая со времен Л.Г. Моргана, Э.Б. Тайлора и Дж.Д. Фрэзера играла роль общей теории социокультурной эволюции</w:t>
      </w:r>
      <w:r w:rsidRPr="00045613">
        <w:rPr>
          <w:rFonts w:ascii="Verdana" w:eastAsia="Times New Roman" w:hAnsi="Verdana" w:cs="Times New Roman"/>
          <w:color w:val="000000"/>
          <w:kern w:val="0"/>
          <w:sz w:val="18"/>
          <w:szCs w:val="18"/>
          <w:vertAlign w:val="superscript"/>
          <w:lang w:eastAsia="ru-RU"/>
        </w:rPr>
        <w:t>6</w:t>
      </w:r>
      <w:r w:rsidRPr="00045613">
        <w:rPr>
          <w:rFonts w:ascii="Verdana" w:eastAsia="Times New Roman" w:hAnsi="Verdana" w:cs="Times New Roman"/>
          <w:color w:val="000000"/>
          <w:kern w:val="0"/>
          <w:sz w:val="18"/>
          <w:szCs w:val="18"/>
          <w:lang w:eastAsia="ru-RU"/>
        </w:rPr>
        <w:t>.</w:t>
      </w:r>
    </w:p>
    <w:p w14:paraId="0A6EBF35"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Ту же самую роль в правовых науках призвана играть, на наш взгляд, </w:t>
      </w:r>
      <w:r w:rsidRPr="00045613">
        <w:rPr>
          <w:rFonts w:ascii="Verdana" w:eastAsia="Times New Roman" w:hAnsi="Verdana" w:cs="Times New Roman"/>
          <w:i/>
          <w:iCs/>
          <w:color w:val="000000"/>
          <w:kern w:val="0"/>
          <w:sz w:val="18"/>
          <w:szCs w:val="18"/>
          <w:lang w:eastAsia="ru-RU"/>
        </w:rPr>
        <w:t>юридическая антропология</w:t>
      </w:r>
      <w:r w:rsidRPr="00045613">
        <w:rPr>
          <w:rFonts w:ascii="Verdana" w:eastAsia="Times New Roman" w:hAnsi="Verdana" w:cs="Times New Roman"/>
          <w:color w:val="000000"/>
          <w:kern w:val="0"/>
          <w:sz w:val="18"/>
          <w:szCs w:val="18"/>
          <w:lang w:eastAsia="ru-RU"/>
        </w:rPr>
        <w:t>, целью которой является теоретическое осмысление эволюции государства и права и создание на этой основе их исторической типологии. Вместе с тем приходится констатировать, что в отечественной правовой науке юридическая антропология как самостоятельная дисциплина переживает</w:t>
      </w:r>
    </w:p>
    <w:p w14:paraId="55AA148B"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4</w:t>
      </w:r>
      <w:r w:rsidRPr="00045613">
        <w:rPr>
          <w:rFonts w:ascii="Verdana" w:eastAsia="Times New Roman" w:hAnsi="Verdana" w:cs="Times New Roman"/>
          <w:color w:val="000000"/>
          <w:kern w:val="0"/>
          <w:sz w:val="18"/>
          <w:szCs w:val="18"/>
          <w:lang w:eastAsia="ru-RU"/>
        </w:rPr>
        <w:t> См., в частности: Общая теория государства и права. Академический курс. В 2 т. / Отв. ред.</w:t>
      </w:r>
      <w:r w:rsidRPr="00045613">
        <w:rPr>
          <w:rFonts w:ascii="Verdana" w:eastAsia="Times New Roman" w:hAnsi="Verdana" w:cs="Times New Roman"/>
          <w:color w:val="000000"/>
          <w:kern w:val="0"/>
          <w:sz w:val="18"/>
          <w:szCs w:val="18"/>
          <w:lang w:eastAsia="ru-RU"/>
        </w:rPr>
        <w:br/>
        <w:t>М.Н. Марченко. Т. 1. Государство. Изд. 3-е, перераб. и доп. М., 2007. С. 9 (автор раздела – М.Н. Марченко).</w:t>
      </w:r>
    </w:p>
    <w:p w14:paraId="78E2EC7D"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5</w:t>
      </w:r>
      <w:r w:rsidRPr="00045613">
        <w:rPr>
          <w:rFonts w:ascii="Verdana" w:eastAsia="Times New Roman" w:hAnsi="Verdana" w:cs="Times New Roman"/>
          <w:color w:val="000000"/>
          <w:kern w:val="0"/>
          <w:sz w:val="18"/>
          <w:szCs w:val="18"/>
          <w:lang w:eastAsia="ru-RU"/>
        </w:rPr>
        <w:t> См. об этом: </w:t>
      </w:r>
      <w:r w:rsidRPr="00045613">
        <w:rPr>
          <w:rFonts w:ascii="Verdana" w:eastAsia="Times New Roman" w:hAnsi="Verdana" w:cs="Times New Roman"/>
          <w:i/>
          <w:iCs/>
          <w:color w:val="000000"/>
          <w:kern w:val="0"/>
          <w:sz w:val="18"/>
          <w:szCs w:val="18"/>
          <w:lang w:eastAsia="ru-RU"/>
        </w:rPr>
        <w:t>Козлихин И.Ю.</w:t>
      </w:r>
      <w:r w:rsidRPr="00045613">
        <w:rPr>
          <w:rFonts w:ascii="Verdana" w:eastAsia="Times New Roman" w:hAnsi="Verdana" w:cs="Times New Roman"/>
          <w:color w:val="000000"/>
          <w:kern w:val="0"/>
          <w:sz w:val="18"/>
          <w:szCs w:val="18"/>
          <w:lang w:eastAsia="ru-RU"/>
        </w:rPr>
        <w:t> Сравнительный метод в истории государства и права // </w:t>
      </w:r>
      <w:r w:rsidRPr="00045613">
        <w:rPr>
          <w:rFonts w:ascii="Verdana" w:eastAsia="Times New Roman" w:hAnsi="Verdana" w:cs="Times New Roman"/>
          <w:i/>
          <w:iCs/>
          <w:color w:val="000000"/>
          <w:kern w:val="0"/>
          <w:sz w:val="18"/>
          <w:szCs w:val="18"/>
          <w:lang w:eastAsia="ru-RU"/>
        </w:rPr>
        <w:t>Козлихин</w:t>
      </w:r>
      <w:r w:rsidRPr="00045613">
        <w:rPr>
          <w:rFonts w:ascii="Verdana" w:eastAsia="Times New Roman" w:hAnsi="Verdana" w:cs="Times New Roman"/>
          <w:i/>
          <w:iCs/>
          <w:color w:val="000000"/>
          <w:kern w:val="0"/>
          <w:sz w:val="18"/>
          <w:szCs w:val="18"/>
          <w:lang w:eastAsia="ru-RU"/>
        </w:rPr>
        <w:br/>
        <w:t>И.Ю.</w:t>
      </w:r>
      <w:r w:rsidRPr="00045613">
        <w:rPr>
          <w:rFonts w:ascii="Verdana" w:eastAsia="Times New Roman" w:hAnsi="Verdana" w:cs="Times New Roman"/>
          <w:color w:val="000000"/>
          <w:kern w:val="0"/>
          <w:sz w:val="18"/>
          <w:szCs w:val="18"/>
          <w:lang w:eastAsia="ru-RU"/>
        </w:rPr>
        <w:t> Избр. труды. СПб., 2012. С. 296.</w:t>
      </w:r>
    </w:p>
    <w:p w14:paraId="34976901"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6</w:t>
      </w:r>
      <w:r w:rsidRPr="00045613">
        <w:rPr>
          <w:rFonts w:ascii="Verdana" w:eastAsia="Times New Roman" w:hAnsi="Verdana" w:cs="Times New Roman"/>
          <w:color w:val="000000"/>
          <w:kern w:val="0"/>
          <w:sz w:val="18"/>
          <w:szCs w:val="18"/>
          <w:lang w:eastAsia="ru-RU"/>
        </w:rPr>
        <w:t> См.: </w:t>
      </w:r>
      <w:r w:rsidRPr="00045613">
        <w:rPr>
          <w:rFonts w:ascii="Verdana" w:eastAsia="Times New Roman" w:hAnsi="Verdana" w:cs="Times New Roman"/>
          <w:i/>
          <w:iCs/>
          <w:color w:val="000000"/>
          <w:kern w:val="0"/>
          <w:sz w:val="18"/>
          <w:szCs w:val="18"/>
          <w:lang w:eastAsia="ru-RU"/>
        </w:rPr>
        <w:t>Уайт Л.</w:t>
      </w:r>
      <w:r w:rsidRPr="00045613">
        <w:rPr>
          <w:rFonts w:ascii="Verdana" w:eastAsia="Times New Roman" w:hAnsi="Verdana" w:cs="Times New Roman"/>
          <w:color w:val="000000"/>
          <w:kern w:val="0"/>
          <w:sz w:val="18"/>
          <w:szCs w:val="18"/>
          <w:lang w:eastAsia="ru-RU"/>
        </w:rPr>
        <w:t> Эволюция культуры. Развитие цивилизации до падения Рима // </w:t>
      </w:r>
      <w:r w:rsidRPr="00045613">
        <w:rPr>
          <w:rFonts w:ascii="Verdana" w:eastAsia="Times New Roman" w:hAnsi="Verdana" w:cs="Times New Roman"/>
          <w:i/>
          <w:iCs/>
          <w:color w:val="000000"/>
          <w:kern w:val="0"/>
          <w:sz w:val="18"/>
          <w:szCs w:val="18"/>
          <w:lang w:eastAsia="ru-RU"/>
        </w:rPr>
        <w:t>Уайт Л.</w:t>
      </w:r>
      <w:r w:rsidRPr="00045613">
        <w:rPr>
          <w:rFonts w:ascii="Verdana" w:eastAsia="Times New Roman" w:hAnsi="Verdana" w:cs="Times New Roman"/>
          <w:i/>
          <w:iCs/>
          <w:color w:val="000000"/>
          <w:kern w:val="0"/>
          <w:sz w:val="18"/>
          <w:szCs w:val="18"/>
          <w:lang w:eastAsia="ru-RU"/>
        </w:rPr>
        <w:br/>
      </w:r>
      <w:r w:rsidRPr="00045613">
        <w:rPr>
          <w:rFonts w:ascii="Verdana" w:eastAsia="Times New Roman" w:hAnsi="Verdana" w:cs="Times New Roman"/>
          <w:color w:val="000000"/>
          <w:kern w:val="0"/>
          <w:sz w:val="18"/>
          <w:szCs w:val="18"/>
          <w:lang w:eastAsia="ru-RU"/>
        </w:rPr>
        <w:t>Избранное: Эволюция культуры. М., 2004. С. 47.</w:t>
      </w:r>
    </w:p>
    <w:p w14:paraId="2FA40CED"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5 процесс становления (происходящий во многом благодаря опубликованным в последние десятилетия работам С.А. Дробышевского</w:t>
      </w:r>
      <w:r w:rsidRPr="00045613">
        <w:rPr>
          <w:rFonts w:ascii="Verdana" w:eastAsia="Times New Roman" w:hAnsi="Verdana" w:cs="Times New Roman"/>
          <w:color w:val="000000"/>
          <w:kern w:val="0"/>
          <w:sz w:val="18"/>
          <w:szCs w:val="18"/>
          <w:vertAlign w:val="superscript"/>
          <w:lang w:eastAsia="ru-RU"/>
        </w:rPr>
        <w:t>7</w:t>
      </w:r>
      <w:r w:rsidRPr="00045613">
        <w:rPr>
          <w:rFonts w:ascii="Verdana" w:eastAsia="Times New Roman" w:hAnsi="Verdana" w:cs="Times New Roman"/>
          <w:color w:val="000000"/>
          <w:kern w:val="0"/>
          <w:sz w:val="18"/>
          <w:szCs w:val="18"/>
          <w:lang w:eastAsia="ru-RU"/>
        </w:rPr>
        <w:t> и некоторых других ученых</w:t>
      </w:r>
      <w:r w:rsidRPr="00045613">
        <w:rPr>
          <w:rFonts w:ascii="Verdana" w:eastAsia="Times New Roman" w:hAnsi="Verdana" w:cs="Times New Roman"/>
          <w:color w:val="000000"/>
          <w:kern w:val="0"/>
          <w:sz w:val="18"/>
          <w:szCs w:val="18"/>
          <w:vertAlign w:val="superscript"/>
          <w:lang w:eastAsia="ru-RU"/>
        </w:rPr>
        <w:t>8</w:t>
      </w:r>
      <w:r w:rsidRPr="00045613">
        <w:rPr>
          <w:rFonts w:ascii="Verdana" w:eastAsia="Times New Roman" w:hAnsi="Verdana" w:cs="Times New Roman"/>
          <w:color w:val="000000"/>
          <w:kern w:val="0"/>
          <w:sz w:val="18"/>
          <w:szCs w:val="18"/>
          <w:lang w:eastAsia="ru-RU"/>
        </w:rPr>
        <w:t>), а ее предметная область до конца все еще не сформировалась</w:t>
      </w:r>
      <w:r w:rsidRPr="00045613">
        <w:rPr>
          <w:rFonts w:ascii="Verdana" w:eastAsia="Times New Roman" w:hAnsi="Verdana" w:cs="Times New Roman"/>
          <w:color w:val="000000"/>
          <w:kern w:val="0"/>
          <w:sz w:val="18"/>
          <w:szCs w:val="18"/>
          <w:vertAlign w:val="superscript"/>
          <w:lang w:eastAsia="ru-RU"/>
        </w:rPr>
        <w:t>9</w:t>
      </w:r>
      <w:r w:rsidRPr="00045613">
        <w:rPr>
          <w:rFonts w:ascii="Verdana" w:eastAsia="Times New Roman" w:hAnsi="Verdana" w:cs="Times New Roman"/>
          <w:color w:val="000000"/>
          <w:kern w:val="0"/>
          <w:sz w:val="18"/>
          <w:szCs w:val="18"/>
          <w:lang w:eastAsia="ru-RU"/>
        </w:rPr>
        <w:t>. Поэтому нам представляется, что в настоящий момент было бы значительно корректней рассматривать предложенную в настоящей работе концепцию эволюции в качестве концепции социально-антропологической в применении к такому специально-юридическому феномену, каковым является государство.</w:t>
      </w:r>
    </w:p>
    <w:p w14:paraId="4390B777"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b/>
          <w:bCs/>
          <w:color w:val="000000"/>
          <w:kern w:val="0"/>
          <w:sz w:val="18"/>
          <w:szCs w:val="18"/>
          <w:lang w:eastAsia="ru-RU"/>
        </w:rPr>
        <w:t>Степень разработанности темы.</w:t>
      </w:r>
      <w:r w:rsidRPr="00045613">
        <w:rPr>
          <w:rFonts w:ascii="Verdana" w:eastAsia="Times New Roman" w:hAnsi="Verdana" w:cs="Times New Roman"/>
          <w:color w:val="000000"/>
          <w:kern w:val="0"/>
          <w:sz w:val="18"/>
          <w:szCs w:val="18"/>
          <w:lang w:eastAsia="ru-RU"/>
        </w:rPr>
        <w:t> Несмотря на, казалось бы, давнее и широкое признание эволюционной парадигмы российскими теоретиками права и государства, приходится констатировать, что процесс эволюции государства получил значительно более глубокое и всестороннее рассмотрение в трудах не столько юристов, сколько философов, социологов и политантропологов (прежде всего таких, как Д.М. Бондаренко, Л.Е. Гринин, Р. Карнейро, Х. Дж. М. Классен, Н.Н. Крадин, А.В. Коротаев, П. Скальник и др.), предпринимавших весьма плодотворные попытки выявления базовых закономерностей политической эволюции человеческих обществ</w:t>
      </w:r>
      <w:r w:rsidRPr="00045613">
        <w:rPr>
          <w:rFonts w:ascii="Verdana" w:eastAsia="Times New Roman" w:hAnsi="Verdana" w:cs="Times New Roman"/>
          <w:color w:val="000000"/>
          <w:kern w:val="0"/>
          <w:sz w:val="18"/>
          <w:szCs w:val="18"/>
          <w:vertAlign w:val="superscript"/>
          <w:lang w:eastAsia="ru-RU"/>
        </w:rPr>
        <w:t>10</w:t>
      </w:r>
      <w:r w:rsidRPr="00045613">
        <w:rPr>
          <w:rFonts w:ascii="Verdana" w:eastAsia="Times New Roman" w:hAnsi="Verdana" w:cs="Times New Roman"/>
          <w:color w:val="000000"/>
          <w:kern w:val="0"/>
          <w:sz w:val="18"/>
          <w:szCs w:val="18"/>
          <w:lang w:eastAsia="ru-RU"/>
        </w:rPr>
        <w:t>.</w:t>
      </w:r>
    </w:p>
    <w:p w14:paraId="21DB2221"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Выявлению основных закономерностей его эволюции способствовали также</w:t>
      </w:r>
    </w:p>
    <w:p w14:paraId="6EB913EB"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7</w:t>
      </w:r>
      <w:r w:rsidRPr="00045613">
        <w:rPr>
          <w:rFonts w:ascii="Verdana" w:eastAsia="Times New Roman" w:hAnsi="Verdana" w:cs="Times New Roman"/>
          <w:color w:val="000000"/>
          <w:kern w:val="0"/>
          <w:sz w:val="18"/>
          <w:szCs w:val="18"/>
          <w:lang w:eastAsia="ru-RU"/>
        </w:rPr>
        <w:t> См., в частности: </w:t>
      </w:r>
      <w:r w:rsidRPr="00045613">
        <w:rPr>
          <w:rFonts w:ascii="Verdana" w:eastAsia="Times New Roman" w:hAnsi="Verdana" w:cs="Times New Roman"/>
          <w:i/>
          <w:iCs/>
          <w:color w:val="000000"/>
          <w:kern w:val="0"/>
          <w:sz w:val="18"/>
          <w:szCs w:val="18"/>
          <w:lang w:eastAsia="ru-RU"/>
        </w:rPr>
        <w:t>Дробышевский С.А.</w:t>
      </w:r>
      <w:r w:rsidRPr="00045613">
        <w:rPr>
          <w:rFonts w:ascii="Verdana" w:eastAsia="Times New Roman" w:hAnsi="Verdana" w:cs="Times New Roman"/>
          <w:color w:val="000000"/>
          <w:kern w:val="0"/>
          <w:sz w:val="18"/>
          <w:szCs w:val="18"/>
          <w:lang w:eastAsia="ru-RU"/>
        </w:rPr>
        <w:t> Политическая организация общества и право:</w:t>
      </w:r>
      <w:r w:rsidRPr="00045613">
        <w:rPr>
          <w:rFonts w:ascii="Verdana" w:eastAsia="Times New Roman" w:hAnsi="Verdana" w:cs="Times New Roman"/>
          <w:color w:val="000000"/>
          <w:kern w:val="0"/>
          <w:sz w:val="18"/>
          <w:szCs w:val="18"/>
          <w:lang w:eastAsia="ru-RU"/>
        </w:rPr>
        <w:br/>
        <w:t>историческое место и начало эволюции. Красноярск, 1991; </w:t>
      </w:r>
      <w:r w:rsidRPr="00045613">
        <w:rPr>
          <w:rFonts w:ascii="Verdana" w:eastAsia="Times New Roman" w:hAnsi="Verdana" w:cs="Times New Roman"/>
          <w:i/>
          <w:iCs/>
          <w:color w:val="000000"/>
          <w:kern w:val="0"/>
          <w:sz w:val="18"/>
          <w:szCs w:val="18"/>
          <w:lang w:eastAsia="ru-RU"/>
        </w:rPr>
        <w:t>Он же</w:t>
      </w:r>
      <w:r w:rsidRPr="00045613">
        <w:rPr>
          <w:rFonts w:ascii="Verdana" w:eastAsia="Times New Roman" w:hAnsi="Verdana" w:cs="Times New Roman"/>
          <w:color w:val="000000"/>
          <w:kern w:val="0"/>
          <w:sz w:val="18"/>
          <w:szCs w:val="18"/>
          <w:lang w:eastAsia="ru-RU"/>
        </w:rPr>
        <w:t> Политическая организация общества и</w:t>
      </w:r>
      <w:r w:rsidRPr="00045613">
        <w:rPr>
          <w:rFonts w:ascii="Verdana" w:eastAsia="Times New Roman" w:hAnsi="Verdana" w:cs="Times New Roman"/>
          <w:color w:val="000000"/>
          <w:kern w:val="0"/>
          <w:sz w:val="18"/>
          <w:szCs w:val="18"/>
          <w:lang w:eastAsia="ru-RU"/>
        </w:rPr>
        <w:br/>
        <w:t>право как явления социальной эволюции. Автореф. дисс. ... д.ю.н. СПб., 1994.</w:t>
      </w:r>
    </w:p>
    <w:p w14:paraId="4D3E0699"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8</w:t>
      </w:r>
      <w:r w:rsidRPr="00045613">
        <w:rPr>
          <w:rFonts w:ascii="Verdana" w:eastAsia="Times New Roman" w:hAnsi="Verdana" w:cs="Times New Roman"/>
          <w:color w:val="000000"/>
          <w:kern w:val="0"/>
          <w:sz w:val="18"/>
          <w:szCs w:val="18"/>
          <w:lang w:eastAsia="ru-RU"/>
        </w:rPr>
        <w:t> См.: </w:t>
      </w:r>
      <w:r w:rsidRPr="00045613">
        <w:rPr>
          <w:rFonts w:ascii="Verdana" w:eastAsia="Times New Roman" w:hAnsi="Verdana" w:cs="Times New Roman"/>
          <w:i/>
          <w:iCs/>
          <w:color w:val="000000"/>
          <w:kern w:val="0"/>
          <w:sz w:val="18"/>
          <w:szCs w:val="18"/>
          <w:lang w:eastAsia="ru-RU"/>
        </w:rPr>
        <w:t>Рулан Н.</w:t>
      </w:r>
      <w:r w:rsidRPr="00045613">
        <w:rPr>
          <w:rFonts w:ascii="Verdana" w:eastAsia="Times New Roman" w:hAnsi="Verdana" w:cs="Times New Roman"/>
          <w:color w:val="000000"/>
          <w:kern w:val="0"/>
          <w:sz w:val="18"/>
          <w:szCs w:val="18"/>
          <w:lang w:eastAsia="ru-RU"/>
        </w:rPr>
        <w:t> Юридическая антропология. М., 1999; </w:t>
      </w:r>
      <w:r w:rsidRPr="00045613">
        <w:rPr>
          <w:rFonts w:ascii="Verdana" w:eastAsia="Times New Roman" w:hAnsi="Verdana" w:cs="Times New Roman"/>
          <w:i/>
          <w:iCs/>
          <w:color w:val="000000"/>
          <w:kern w:val="0"/>
          <w:sz w:val="18"/>
          <w:szCs w:val="18"/>
          <w:lang w:eastAsia="ru-RU"/>
        </w:rPr>
        <w:t>Пучков О.А.</w:t>
      </w:r>
      <w:r w:rsidRPr="00045613">
        <w:rPr>
          <w:rFonts w:ascii="Verdana" w:eastAsia="Times New Roman" w:hAnsi="Verdana" w:cs="Times New Roman"/>
          <w:color w:val="000000"/>
          <w:kern w:val="0"/>
          <w:sz w:val="18"/>
          <w:szCs w:val="18"/>
          <w:lang w:eastAsia="ru-RU"/>
        </w:rPr>
        <w:t> Юридическая антропология</w:t>
      </w:r>
      <w:r w:rsidRPr="00045613">
        <w:rPr>
          <w:rFonts w:ascii="Verdana" w:eastAsia="Times New Roman" w:hAnsi="Verdana" w:cs="Times New Roman"/>
          <w:color w:val="000000"/>
          <w:kern w:val="0"/>
          <w:sz w:val="18"/>
          <w:szCs w:val="18"/>
          <w:lang w:eastAsia="ru-RU"/>
        </w:rPr>
        <w:br/>
        <w:t>и развитие науки о государстве и праве. Автореф. дисс. ... д.ю.н. Екатеринбург, 2001; </w:t>
      </w:r>
      <w:r w:rsidRPr="00045613">
        <w:rPr>
          <w:rFonts w:ascii="Verdana" w:eastAsia="Times New Roman" w:hAnsi="Verdana" w:cs="Times New Roman"/>
          <w:i/>
          <w:iCs/>
          <w:color w:val="000000"/>
          <w:kern w:val="0"/>
          <w:sz w:val="18"/>
          <w:szCs w:val="18"/>
          <w:lang w:eastAsia="ru-RU"/>
        </w:rPr>
        <w:t>Ковлер А.И.</w:t>
      </w:r>
      <w:r w:rsidRPr="00045613">
        <w:rPr>
          <w:rFonts w:ascii="Verdana" w:eastAsia="Times New Roman" w:hAnsi="Verdana" w:cs="Times New Roman"/>
          <w:i/>
          <w:iCs/>
          <w:color w:val="000000"/>
          <w:kern w:val="0"/>
          <w:sz w:val="18"/>
          <w:szCs w:val="18"/>
          <w:lang w:eastAsia="ru-RU"/>
        </w:rPr>
        <w:br/>
      </w:r>
      <w:r w:rsidRPr="00045613">
        <w:rPr>
          <w:rFonts w:ascii="Verdana" w:eastAsia="Times New Roman" w:hAnsi="Verdana" w:cs="Times New Roman"/>
          <w:color w:val="000000"/>
          <w:kern w:val="0"/>
          <w:sz w:val="18"/>
          <w:szCs w:val="18"/>
          <w:lang w:eastAsia="ru-RU"/>
        </w:rPr>
        <w:t>Антропология права. М., 2002; </w:t>
      </w:r>
      <w:r w:rsidRPr="00045613">
        <w:rPr>
          <w:rFonts w:ascii="Verdana" w:eastAsia="Times New Roman" w:hAnsi="Verdana" w:cs="Times New Roman"/>
          <w:i/>
          <w:iCs/>
          <w:color w:val="000000"/>
          <w:kern w:val="0"/>
          <w:sz w:val="18"/>
          <w:szCs w:val="18"/>
          <w:lang w:eastAsia="ru-RU"/>
        </w:rPr>
        <w:t>Агафонова Е.А.</w:t>
      </w:r>
      <w:r w:rsidRPr="00045613">
        <w:rPr>
          <w:rFonts w:ascii="Verdana" w:eastAsia="Times New Roman" w:hAnsi="Verdana" w:cs="Times New Roman"/>
          <w:color w:val="000000"/>
          <w:kern w:val="0"/>
          <w:sz w:val="18"/>
          <w:szCs w:val="18"/>
          <w:lang w:eastAsia="ru-RU"/>
        </w:rPr>
        <w:t> Юридическая антропология: концептуальные идеи и</w:t>
      </w:r>
      <w:r w:rsidRPr="00045613">
        <w:rPr>
          <w:rFonts w:ascii="Verdana" w:eastAsia="Times New Roman" w:hAnsi="Verdana" w:cs="Times New Roman"/>
          <w:color w:val="000000"/>
          <w:kern w:val="0"/>
          <w:sz w:val="18"/>
          <w:szCs w:val="18"/>
          <w:lang w:eastAsia="ru-RU"/>
        </w:rPr>
        <w:br/>
        <w:t>принципы. Автореф. дисс. ... к.ю.н. Ростов-н/Д., 2009 и др.</w:t>
      </w:r>
    </w:p>
    <w:p w14:paraId="5F8FE888"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9</w:t>
      </w:r>
      <w:r w:rsidRPr="00045613">
        <w:rPr>
          <w:rFonts w:ascii="Verdana" w:eastAsia="Times New Roman" w:hAnsi="Verdana" w:cs="Times New Roman"/>
          <w:color w:val="000000"/>
          <w:kern w:val="0"/>
          <w:sz w:val="18"/>
          <w:szCs w:val="18"/>
          <w:lang w:eastAsia="ru-RU"/>
        </w:rPr>
        <w:t> См. об этом: Социальная антропология права современного общества / Под ред. И.Л.</w:t>
      </w:r>
      <w:r w:rsidRPr="00045613">
        <w:rPr>
          <w:rFonts w:ascii="Verdana" w:eastAsia="Times New Roman" w:hAnsi="Verdana" w:cs="Times New Roman"/>
          <w:color w:val="000000"/>
          <w:kern w:val="0"/>
          <w:sz w:val="18"/>
          <w:szCs w:val="18"/>
          <w:lang w:eastAsia="ru-RU"/>
        </w:rPr>
        <w:br/>
        <w:t>Честнова. СПб., 2006. С. 17 (автор раздела – И. Л. Честнов).</w:t>
      </w:r>
    </w:p>
    <w:p w14:paraId="2ED89827"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10</w:t>
      </w:r>
      <w:r w:rsidRPr="00045613">
        <w:rPr>
          <w:rFonts w:ascii="Verdana" w:eastAsia="Times New Roman" w:hAnsi="Verdana" w:cs="Times New Roman"/>
          <w:color w:val="000000"/>
          <w:kern w:val="0"/>
          <w:sz w:val="18"/>
          <w:szCs w:val="18"/>
          <w:lang w:eastAsia="ru-RU"/>
        </w:rPr>
        <w:t> См., в частности: </w:t>
      </w:r>
      <w:r w:rsidRPr="00045613">
        <w:rPr>
          <w:rFonts w:ascii="Verdana" w:eastAsia="Times New Roman" w:hAnsi="Verdana" w:cs="Times New Roman"/>
          <w:i/>
          <w:iCs/>
          <w:color w:val="000000"/>
          <w:kern w:val="0"/>
          <w:sz w:val="18"/>
          <w:szCs w:val="18"/>
          <w:lang w:eastAsia="ru-RU"/>
        </w:rPr>
        <w:t>Бондаренко Д.М.</w:t>
      </w:r>
      <w:r w:rsidRPr="00045613">
        <w:rPr>
          <w:rFonts w:ascii="Verdana" w:eastAsia="Times New Roman" w:hAnsi="Verdana" w:cs="Times New Roman"/>
          <w:color w:val="000000"/>
          <w:kern w:val="0"/>
          <w:sz w:val="18"/>
          <w:szCs w:val="18"/>
          <w:lang w:eastAsia="ru-RU"/>
        </w:rPr>
        <w:t> Доимперский Бенин: формирование и эволюция</w:t>
      </w:r>
      <w:r w:rsidRPr="00045613">
        <w:rPr>
          <w:rFonts w:ascii="Verdana" w:eastAsia="Times New Roman" w:hAnsi="Verdana" w:cs="Times New Roman"/>
          <w:color w:val="000000"/>
          <w:kern w:val="0"/>
          <w:sz w:val="18"/>
          <w:szCs w:val="18"/>
          <w:lang w:eastAsia="ru-RU"/>
        </w:rPr>
        <w:br/>
        <w:t>социально-политических институтов. М., 2001; </w:t>
      </w:r>
      <w:r w:rsidRPr="00045613">
        <w:rPr>
          <w:rFonts w:ascii="Verdana" w:eastAsia="Times New Roman" w:hAnsi="Verdana" w:cs="Times New Roman"/>
          <w:i/>
          <w:iCs/>
          <w:color w:val="000000"/>
          <w:kern w:val="0"/>
          <w:sz w:val="18"/>
          <w:szCs w:val="18"/>
          <w:lang w:eastAsia="ru-RU"/>
        </w:rPr>
        <w:t>Он же.</w:t>
      </w:r>
      <w:r w:rsidRPr="00045613">
        <w:rPr>
          <w:rFonts w:ascii="Verdana" w:eastAsia="Times New Roman" w:hAnsi="Verdana" w:cs="Times New Roman"/>
          <w:color w:val="000000"/>
          <w:kern w:val="0"/>
          <w:sz w:val="18"/>
          <w:szCs w:val="18"/>
          <w:lang w:eastAsia="ru-RU"/>
        </w:rPr>
        <w:t> Мир-системный и цивилизационный подходы:</w:t>
      </w:r>
      <w:r w:rsidRPr="00045613">
        <w:rPr>
          <w:rFonts w:ascii="Verdana" w:eastAsia="Times New Roman" w:hAnsi="Verdana" w:cs="Times New Roman"/>
          <w:color w:val="000000"/>
          <w:kern w:val="0"/>
          <w:sz w:val="18"/>
          <w:szCs w:val="18"/>
          <w:lang w:eastAsia="ru-RU"/>
        </w:rPr>
        <w:br/>
      </w:r>
      <w:r w:rsidRPr="00045613">
        <w:rPr>
          <w:rFonts w:ascii="Verdana" w:eastAsia="Times New Roman" w:hAnsi="Verdana" w:cs="Times New Roman"/>
          <w:color w:val="000000"/>
          <w:kern w:val="0"/>
          <w:sz w:val="18"/>
          <w:szCs w:val="18"/>
          <w:lang w:eastAsia="ru-RU"/>
        </w:rPr>
        <w:lastRenderedPageBreak/>
        <w:t>противоположность или взаимодополнительность? // История и синергетика: методология исследования / Отв</w:t>
      </w:r>
      <w:r w:rsidRPr="00045613">
        <w:rPr>
          <w:rFonts w:ascii="Verdana" w:eastAsia="Times New Roman" w:hAnsi="Verdana" w:cs="Times New Roman"/>
          <w:color w:val="000000"/>
          <w:kern w:val="0"/>
          <w:sz w:val="18"/>
          <w:szCs w:val="18"/>
          <w:lang w:eastAsia="ru-RU"/>
        </w:rPr>
        <w:br/>
        <w:t>ред. С.Ю. Малков и А.В. Коротаев. Изд. 2-е, испр. и доп. М., 2010. С. 7—16; </w:t>
      </w:r>
      <w:r w:rsidRPr="00045613">
        <w:rPr>
          <w:rFonts w:ascii="Verdana" w:eastAsia="Times New Roman" w:hAnsi="Verdana" w:cs="Times New Roman"/>
          <w:i/>
          <w:iCs/>
          <w:color w:val="000000"/>
          <w:kern w:val="0"/>
          <w:sz w:val="18"/>
          <w:szCs w:val="18"/>
          <w:lang w:eastAsia="ru-RU"/>
        </w:rPr>
        <w:t>Бондаренко Д.М., Гринин Л.Е.,</w:t>
      </w:r>
      <w:r w:rsidRPr="00045613">
        <w:rPr>
          <w:rFonts w:ascii="Verdana" w:eastAsia="Times New Roman" w:hAnsi="Verdana" w:cs="Times New Roman"/>
          <w:i/>
          <w:iCs/>
          <w:color w:val="000000"/>
          <w:kern w:val="0"/>
          <w:sz w:val="18"/>
          <w:szCs w:val="18"/>
          <w:lang w:eastAsia="ru-RU"/>
        </w:rPr>
        <w:br/>
        <w:t>Коротаев А.В.</w:t>
      </w:r>
      <w:r w:rsidRPr="00045613">
        <w:rPr>
          <w:rFonts w:ascii="Verdana" w:eastAsia="Times New Roman" w:hAnsi="Verdana" w:cs="Times New Roman"/>
          <w:color w:val="000000"/>
          <w:kern w:val="0"/>
          <w:sz w:val="18"/>
          <w:szCs w:val="18"/>
          <w:lang w:eastAsia="ru-RU"/>
        </w:rPr>
        <w:t> Альтернативы социальной эволюции // Раннее государство, его альтернативы и аналоги / Под</w:t>
      </w:r>
      <w:r w:rsidRPr="00045613">
        <w:rPr>
          <w:rFonts w:ascii="Verdana" w:eastAsia="Times New Roman" w:hAnsi="Verdana" w:cs="Times New Roman"/>
          <w:color w:val="000000"/>
          <w:kern w:val="0"/>
          <w:sz w:val="18"/>
          <w:szCs w:val="18"/>
          <w:lang w:eastAsia="ru-RU"/>
        </w:rPr>
        <w:br/>
        <w:t>ред. Л.Е. Гринина, Д.М. Бондаренко, Н.Н. Крадина, А.В. Коротаева. Волгоград, 2006. С. 15—36;</w:t>
      </w:r>
      <w:r w:rsidRPr="00045613">
        <w:rPr>
          <w:rFonts w:ascii="Verdana" w:eastAsia="Times New Roman" w:hAnsi="Verdana" w:cs="Times New Roman"/>
          <w:color w:val="000000"/>
          <w:kern w:val="0"/>
          <w:sz w:val="18"/>
          <w:szCs w:val="18"/>
          <w:lang w:eastAsia="ru-RU"/>
        </w:rPr>
        <w:br/>
        <w:t>Цивилизационные модели политогенеза / Под ред. Д.М. Бондаренко и А.В. Коротаева. М., 2002; </w:t>
      </w:r>
      <w:r w:rsidRPr="00045613">
        <w:rPr>
          <w:rFonts w:ascii="Verdana" w:eastAsia="Times New Roman" w:hAnsi="Verdana" w:cs="Times New Roman"/>
          <w:i/>
          <w:iCs/>
          <w:color w:val="000000"/>
          <w:kern w:val="0"/>
          <w:sz w:val="18"/>
          <w:szCs w:val="18"/>
          <w:lang w:eastAsia="ru-RU"/>
        </w:rPr>
        <w:t>Гринин Л.Е.</w:t>
      </w:r>
      <w:r w:rsidRPr="00045613">
        <w:rPr>
          <w:rFonts w:ascii="Verdana" w:eastAsia="Times New Roman" w:hAnsi="Verdana" w:cs="Times New Roman"/>
          <w:i/>
          <w:iCs/>
          <w:color w:val="000000"/>
          <w:kern w:val="0"/>
          <w:sz w:val="18"/>
          <w:szCs w:val="18"/>
          <w:lang w:eastAsia="ru-RU"/>
        </w:rPr>
        <w:br/>
      </w:r>
      <w:r w:rsidRPr="00045613">
        <w:rPr>
          <w:rFonts w:ascii="Verdana" w:eastAsia="Times New Roman" w:hAnsi="Verdana" w:cs="Times New Roman"/>
          <w:color w:val="000000"/>
          <w:kern w:val="0"/>
          <w:sz w:val="18"/>
          <w:szCs w:val="18"/>
          <w:lang w:eastAsia="ru-RU"/>
        </w:rPr>
        <w:t>О стадиях эволюции государства. Проблемы теории // История и современность. 2006. № 1. С. 3—45; </w:t>
      </w:r>
      <w:r w:rsidRPr="00045613">
        <w:rPr>
          <w:rFonts w:ascii="Verdana" w:eastAsia="Times New Roman" w:hAnsi="Verdana" w:cs="Times New Roman"/>
          <w:i/>
          <w:iCs/>
          <w:color w:val="000000"/>
          <w:kern w:val="0"/>
          <w:sz w:val="18"/>
          <w:szCs w:val="18"/>
          <w:lang w:eastAsia="ru-RU"/>
        </w:rPr>
        <w:t>Он же.</w:t>
      </w:r>
      <w:r w:rsidRPr="00045613">
        <w:rPr>
          <w:rFonts w:ascii="Verdana" w:eastAsia="Times New Roman" w:hAnsi="Verdana" w:cs="Times New Roman"/>
          <w:i/>
          <w:iCs/>
          <w:color w:val="000000"/>
          <w:kern w:val="0"/>
          <w:sz w:val="18"/>
          <w:szCs w:val="18"/>
          <w:lang w:eastAsia="ru-RU"/>
        </w:rPr>
        <w:br/>
      </w:r>
      <w:r w:rsidRPr="00045613">
        <w:rPr>
          <w:rFonts w:ascii="Verdana" w:eastAsia="Times New Roman" w:hAnsi="Verdana" w:cs="Times New Roman"/>
          <w:color w:val="000000"/>
          <w:kern w:val="0"/>
          <w:sz w:val="18"/>
          <w:szCs w:val="18"/>
          <w:lang w:eastAsia="ru-RU"/>
        </w:rPr>
        <w:t>Государство и исторический процесс. От раннего государства к зрелому. Изд. 2-е, испр. М., 2010; </w:t>
      </w:r>
      <w:r w:rsidRPr="00045613">
        <w:rPr>
          <w:rFonts w:ascii="Verdana" w:eastAsia="Times New Roman" w:hAnsi="Verdana" w:cs="Times New Roman"/>
          <w:i/>
          <w:iCs/>
          <w:color w:val="000000"/>
          <w:kern w:val="0"/>
          <w:sz w:val="18"/>
          <w:szCs w:val="18"/>
          <w:lang w:eastAsia="ru-RU"/>
        </w:rPr>
        <w:t>Коротаев</w:t>
      </w:r>
      <w:r w:rsidRPr="00045613">
        <w:rPr>
          <w:rFonts w:ascii="Verdana" w:eastAsia="Times New Roman" w:hAnsi="Verdana" w:cs="Times New Roman"/>
          <w:i/>
          <w:iCs/>
          <w:color w:val="000000"/>
          <w:kern w:val="0"/>
          <w:sz w:val="18"/>
          <w:szCs w:val="18"/>
          <w:lang w:eastAsia="ru-RU"/>
        </w:rPr>
        <w:br/>
        <w:t>А.В.</w:t>
      </w:r>
      <w:r w:rsidRPr="00045613">
        <w:rPr>
          <w:rFonts w:ascii="Verdana" w:eastAsia="Times New Roman" w:hAnsi="Verdana" w:cs="Times New Roman"/>
          <w:color w:val="000000"/>
          <w:kern w:val="0"/>
          <w:sz w:val="18"/>
          <w:szCs w:val="18"/>
          <w:lang w:eastAsia="ru-RU"/>
        </w:rPr>
        <w:t> Факторы социальной эволюции. М., 1997; </w:t>
      </w:r>
      <w:r w:rsidRPr="00045613">
        <w:rPr>
          <w:rFonts w:ascii="Verdana" w:eastAsia="Times New Roman" w:hAnsi="Verdana" w:cs="Times New Roman"/>
          <w:i/>
          <w:iCs/>
          <w:color w:val="000000"/>
          <w:kern w:val="0"/>
          <w:sz w:val="18"/>
          <w:szCs w:val="18"/>
          <w:lang w:eastAsia="ru-RU"/>
        </w:rPr>
        <w:t>Он же.</w:t>
      </w:r>
      <w:r w:rsidRPr="00045613">
        <w:rPr>
          <w:rFonts w:ascii="Verdana" w:eastAsia="Times New Roman" w:hAnsi="Verdana" w:cs="Times New Roman"/>
          <w:color w:val="000000"/>
          <w:kern w:val="0"/>
          <w:sz w:val="18"/>
          <w:szCs w:val="18"/>
          <w:lang w:eastAsia="ru-RU"/>
        </w:rPr>
        <w:t> Социальная эволюция: факторы, закономерности,</w:t>
      </w:r>
      <w:r w:rsidRPr="00045613">
        <w:rPr>
          <w:rFonts w:ascii="Verdana" w:eastAsia="Times New Roman" w:hAnsi="Verdana" w:cs="Times New Roman"/>
          <w:color w:val="000000"/>
          <w:kern w:val="0"/>
          <w:sz w:val="18"/>
          <w:szCs w:val="18"/>
          <w:lang w:eastAsia="ru-RU"/>
        </w:rPr>
        <w:br/>
        <w:t>тенденции. М., 2003; </w:t>
      </w:r>
      <w:r w:rsidRPr="00045613">
        <w:rPr>
          <w:rFonts w:ascii="Verdana" w:eastAsia="Times New Roman" w:hAnsi="Verdana" w:cs="Times New Roman"/>
          <w:i/>
          <w:iCs/>
          <w:color w:val="000000"/>
          <w:kern w:val="0"/>
          <w:sz w:val="18"/>
          <w:szCs w:val="18"/>
          <w:lang w:eastAsia="ru-RU"/>
        </w:rPr>
        <w:t>Крадин Н.Н.</w:t>
      </w:r>
      <w:r w:rsidRPr="00045613">
        <w:rPr>
          <w:rFonts w:ascii="Verdana" w:eastAsia="Times New Roman" w:hAnsi="Verdana" w:cs="Times New Roman"/>
          <w:color w:val="000000"/>
          <w:kern w:val="0"/>
          <w:sz w:val="18"/>
          <w:szCs w:val="18"/>
          <w:lang w:eastAsia="ru-RU"/>
        </w:rPr>
        <w:t> Введение. От однолинейного взгляда на происхождение государства к</w:t>
      </w:r>
      <w:r w:rsidRPr="00045613">
        <w:rPr>
          <w:rFonts w:ascii="Verdana" w:eastAsia="Times New Roman" w:hAnsi="Verdana" w:cs="Times New Roman"/>
          <w:color w:val="000000"/>
          <w:kern w:val="0"/>
          <w:sz w:val="18"/>
          <w:szCs w:val="18"/>
          <w:lang w:eastAsia="ru-RU"/>
        </w:rPr>
        <w:br/>
        <w:t>многолинейному // Альтернативные пути к ранней государственности. Международный симпозиум / Под ред.</w:t>
      </w:r>
      <w:r w:rsidRPr="00045613">
        <w:rPr>
          <w:rFonts w:ascii="Verdana" w:eastAsia="Times New Roman" w:hAnsi="Verdana" w:cs="Times New Roman"/>
          <w:color w:val="000000"/>
          <w:kern w:val="0"/>
          <w:sz w:val="18"/>
          <w:szCs w:val="18"/>
          <w:lang w:eastAsia="ru-RU"/>
        </w:rPr>
        <w:br/>
        <w:t>Н.Н. Крадина и В.А. Лынша. Владивосток, 1995; </w:t>
      </w:r>
      <w:r w:rsidRPr="00045613">
        <w:rPr>
          <w:rFonts w:ascii="Verdana" w:eastAsia="Times New Roman" w:hAnsi="Verdana" w:cs="Times New Roman"/>
          <w:i/>
          <w:iCs/>
          <w:color w:val="000000"/>
          <w:kern w:val="0"/>
          <w:sz w:val="18"/>
          <w:szCs w:val="18"/>
          <w:lang w:eastAsia="ru-RU"/>
        </w:rPr>
        <w:t>Он же.</w:t>
      </w:r>
      <w:r w:rsidRPr="00045613">
        <w:rPr>
          <w:rFonts w:ascii="Verdana" w:eastAsia="Times New Roman" w:hAnsi="Verdana" w:cs="Times New Roman"/>
          <w:color w:val="000000"/>
          <w:kern w:val="0"/>
          <w:sz w:val="18"/>
          <w:szCs w:val="18"/>
          <w:lang w:eastAsia="ru-RU"/>
        </w:rPr>
        <w:t> Политическая антропология М., 2001; </w:t>
      </w:r>
      <w:r w:rsidRPr="00045613">
        <w:rPr>
          <w:rFonts w:ascii="Verdana" w:eastAsia="Times New Roman" w:hAnsi="Verdana" w:cs="Times New Roman"/>
          <w:i/>
          <w:iCs/>
          <w:color w:val="000000"/>
          <w:kern w:val="0"/>
          <w:sz w:val="18"/>
          <w:szCs w:val="18"/>
          <w:lang w:eastAsia="ru-RU"/>
        </w:rPr>
        <w:t>Carneiro R.L.</w:t>
      </w:r>
      <w:r w:rsidRPr="00045613">
        <w:rPr>
          <w:rFonts w:ascii="Verdana" w:eastAsia="Times New Roman" w:hAnsi="Verdana" w:cs="Times New Roman"/>
          <w:i/>
          <w:iCs/>
          <w:color w:val="000000"/>
          <w:kern w:val="0"/>
          <w:sz w:val="18"/>
          <w:szCs w:val="18"/>
          <w:lang w:eastAsia="ru-RU"/>
        </w:rPr>
        <w:br/>
      </w:r>
      <w:r w:rsidRPr="00045613">
        <w:rPr>
          <w:rFonts w:ascii="Verdana" w:eastAsia="Times New Roman" w:hAnsi="Verdana" w:cs="Times New Roman"/>
          <w:color w:val="000000"/>
          <w:kern w:val="0"/>
          <w:sz w:val="18"/>
          <w:szCs w:val="18"/>
          <w:lang w:eastAsia="ru-RU"/>
        </w:rPr>
        <w:t>Process vs. Stages: A False Dichotomy in Tracing the Rice // Alternatives of Social Evolution / Ed. by N.N. Kradin et</w:t>
      </w:r>
      <w:r w:rsidRPr="00045613">
        <w:rPr>
          <w:rFonts w:ascii="Verdana" w:eastAsia="Times New Roman" w:hAnsi="Verdana" w:cs="Times New Roman"/>
          <w:color w:val="000000"/>
          <w:kern w:val="0"/>
          <w:sz w:val="18"/>
          <w:szCs w:val="18"/>
          <w:lang w:eastAsia="ru-RU"/>
        </w:rPr>
        <w:br/>
        <w:t>al. Vladivostok, 2000. P. 52—58; </w:t>
      </w:r>
      <w:r w:rsidRPr="00045613">
        <w:rPr>
          <w:rFonts w:ascii="Verdana" w:eastAsia="Times New Roman" w:hAnsi="Verdana" w:cs="Times New Roman"/>
          <w:i/>
          <w:iCs/>
          <w:color w:val="000000"/>
          <w:kern w:val="0"/>
          <w:sz w:val="18"/>
          <w:szCs w:val="18"/>
          <w:lang w:eastAsia="ru-RU"/>
        </w:rPr>
        <w:t>Claessen H.J.M.</w:t>
      </w:r>
      <w:r w:rsidRPr="00045613">
        <w:rPr>
          <w:rFonts w:ascii="Verdana" w:eastAsia="Times New Roman" w:hAnsi="Verdana" w:cs="Times New Roman"/>
          <w:color w:val="000000"/>
          <w:kern w:val="0"/>
          <w:sz w:val="18"/>
          <w:szCs w:val="18"/>
          <w:lang w:eastAsia="ru-RU"/>
        </w:rPr>
        <w:t> From the Franks to France: the Evolution of a Political</w:t>
      </w:r>
      <w:r w:rsidRPr="00045613">
        <w:rPr>
          <w:rFonts w:ascii="Verdana" w:eastAsia="Times New Roman" w:hAnsi="Verdana" w:cs="Times New Roman"/>
          <w:color w:val="000000"/>
          <w:kern w:val="0"/>
          <w:sz w:val="18"/>
          <w:szCs w:val="18"/>
          <w:lang w:eastAsia="ru-RU"/>
        </w:rPr>
        <w:br/>
        <w:t>Organisation // Development and Decline / Ed. by H.J.M. Claessen, P. van de Velde and M.E. Smith. South Hadley,</w:t>
      </w:r>
      <w:r w:rsidRPr="00045613">
        <w:rPr>
          <w:rFonts w:ascii="Verdana" w:eastAsia="Times New Roman" w:hAnsi="Verdana" w:cs="Times New Roman"/>
          <w:color w:val="000000"/>
          <w:kern w:val="0"/>
          <w:sz w:val="18"/>
          <w:szCs w:val="18"/>
          <w:lang w:eastAsia="ru-RU"/>
        </w:rPr>
        <w:br/>
        <w:t>1985; </w:t>
      </w:r>
      <w:r w:rsidRPr="00045613">
        <w:rPr>
          <w:rFonts w:ascii="Verdana" w:eastAsia="Times New Roman" w:hAnsi="Verdana" w:cs="Times New Roman"/>
          <w:i/>
          <w:iCs/>
          <w:color w:val="000000"/>
          <w:kern w:val="0"/>
          <w:sz w:val="18"/>
          <w:szCs w:val="18"/>
          <w:lang w:eastAsia="ru-RU"/>
        </w:rPr>
        <w:t>Idem.</w:t>
      </w:r>
      <w:r w:rsidRPr="00045613">
        <w:rPr>
          <w:rFonts w:ascii="Verdana" w:eastAsia="Times New Roman" w:hAnsi="Verdana" w:cs="Times New Roman"/>
          <w:color w:val="000000"/>
          <w:kern w:val="0"/>
          <w:sz w:val="18"/>
          <w:szCs w:val="18"/>
          <w:lang w:eastAsia="ru-RU"/>
        </w:rPr>
        <w:t> Early State Dynamics. Leiden, 1987; </w:t>
      </w:r>
      <w:r w:rsidRPr="00045613">
        <w:rPr>
          <w:rFonts w:ascii="Verdana" w:eastAsia="Times New Roman" w:hAnsi="Verdana" w:cs="Times New Roman"/>
          <w:i/>
          <w:iCs/>
          <w:color w:val="000000"/>
          <w:kern w:val="0"/>
          <w:sz w:val="18"/>
          <w:szCs w:val="18"/>
          <w:lang w:eastAsia="ru-RU"/>
        </w:rPr>
        <w:t>Skalnik P.</w:t>
      </w:r>
      <w:r w:rsidRPr="00045613">
        <w:rPr>
          <w:rFonts w:ascii="Verdana" w:eastAsia="Times New Roman" w:hAnsi="Verdana" w:cs="Times New Roman"/>
          <w:color w:val="000000"/>
          <w:kern w:val="0"/>
          <w:sz w:val="18"/>
          <w:szCs w:val="18"/>
          <w:lang w:eastAsia="ru-RU"/>
        </w:rPr>
        <w:t> Ideological and Symbolic Authority: Political Culture in</w:t>
      </w:r>
      <w:r w:rsidRPr="00045613">
        <w:rPr>
          <w:rFonts w:ascii="Verdana" w:eastAsia="Times New Roman" w:hAnsi="Verdana" w:cs="Times New Roman"/>
          <w:color w:val="000000"/>
          <w:kern w:val="0"/>
          <w:sz w:val="18"/>
          <w:szCs w:val="18"/>
          <w:lang w:eastAsia="ru-RU"/>
        </w:rPr>
        <w:br/>
        <w:t>Nanun, Northern Ghana // Ideology and the Formation of Early States / Ed. by. H.J.M. Caessen and J.G. Oosten.</w:t>
      </w:r>
      <w:r w:rsidRPr="00045613">
        <w:rPr>
          <w:rFonts w:ascii="Verdana" w:eastAsia="Times New Roman" w:hAnsi="Verdana" w:cs="Times New Roman"/>
          <w:color w:val="000000"/>
          <w:kern w:val="0"/>
          <w:sz w:val="18"/>
          <w:szCs w:val="18"/>
          <w:lang w:eastAsia="ru-RU"/>
        </w:rPr>
        <w:br/>
        <w:t>Leiden, 1981. P. 84—98.</w:t>
      </w:r>
    </w:p>
    <w:p w14:paraId="4651D57A"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6</w:t>
      </w:r>
      <w:r w:rsidRPr="00045613">
        <w:rPr>
          <w:rFonts w:ascii="Verdana" w:eastAsia="Times New Roman" w:hAnsi="Verdana" w:cs="Times New Roman"/>
          <w:color w:val="000000"/>
          <w:kern w:val="0"/>
          <w:sz w:val="18"/>
          <w:szCs w:val="18"/>
          <w:lang w:eastAsia="ru-RU"/>
        </w:rPr>
        <w:br/>
        <w:t>исследования философов и социальных теоретиков XIX – XX вв. (прежде всего</w:t>
      </w:r>
      <w:r w:rsidRPr="00045613">
        <w:rPr>
          <w:rFonts w:ascii="Verdana" w:eastAsia="Times New Roman" w:hAnsi="Verdana" w:cs="Times New Roman"/>
          <w:color w:val="000000"/>
          <w:kern w:val="0"/>
          <w:sz w:val="18"/>
          <w:szCs w:val="18"/>
          <w:lang w:eastAsia="ru-RU"/>
        </w:rPr>
        <w:br/>
        <w:t>таких, как Дж. Александер, Р. Арон, И.Я. Бахофен, Г.В.Ф. Гегель, Э. Гуссерль, Э.</w:t>
      </w:r>
      <w:r w:rsidRPr="00045613">
        <w:rPr>
          <w:rFonts w:ascii="Verdana" w:eastAsia="Times New Roman" w:hAnsi="Verdana" w:cs="Times New Roman"/>
          <w:color w:val="000000"/>
          <w:kern w:val="0"/>
          <w:sz w:val="18"/>
          <w:szCs w:val="18"/>
          <w:lang w:eastAsia="ru-RU"/>
        </w:rPr>
        <w:br/>
        <w:t>Дюркгейм, Н.И. Кареев, М.М. Ковалевский, О. Конт, Г. Ленски, Ж. Ленски, К.</w:t>
      </w:r>
      <w:r w:rsidRPr="00045613">
        <w:rPr>
          <w:rFonts w:ascii="Verdana" w:eastAsia="Times New Roman" w:hAnsi="Verdana" w:cs="Times New Roman"/>
          <w:color w:val="000000"/>
          <w:kern w:val="0"/>
          <w:sz w:val="18"/>
          <w:szCs w:val="18"/>
          <w:lang w:eastAsia="ru-RU"/>
        </w:rPr>
        <w:br/>
        <w:t>Маркс, Л.Г. Морган, Г.С. Мэйн, Т. Парсонс, К.Р. Поппер, М. Салинс, Э. Сервис, Г.</w:t>
      </w:r>
      <w:r w:rsidRPr="00045613">
        <w:rPr>
          <w:rFonts w:ascii="Verdana" w:eastAsia="Times New Roman" w:hAnsi="Verdana" w:cs="Times New Roman"/>
          <w:color w:val="000000"/>
          <w:kern w:val="0"/>
          <w:sz w:val="18"/>
          <w:szCs w:val="18"/>
          <w:lang w:eastAsia="ru-RU"/>
        </w:rPr>
        <w:br/>
        <w:t>Спенсер, П. Тейяр де Шарден,Ф. Тённис, Л. Уайт, А.Н. Уайтхед, М. Фуко, Ю.</w:t>
      </w:r>
      <w:r w:rsidRPr="00045613">
        <w:rPr>
          <w:rFonts w:ascii="Verdana" w:eastAsia="Times New Roman" w:hAnsi="Verdana" w:cs="Times New Roman"/>
          <w:color w:val="000000"/>
          <w:kern w:val="0"/>
          <w:sz w:val="18"/>
          <w:szCs w:val="18"/>
          <w:lang w:eastAsia="ru-RU"/>
        </w:rPr>
        <w:br/>
        <w:t>Хабермас, Эд. Шилс, А. Шюц, Ф. Энгельс и др.), в той или иной мере</w:t>
      </w:r>
      <w:r w:rsidRPr="00045613">
        <w:rPr>
          <w:rFonts w:ascii="Verdana" w:eastAsia="Times New Roman" w:hAnsi="Verdana" w:cs="Times New Roman"/>
          <w:color w:val="000000"/>
          <w:kern w:val="0"/>
          <w:sz w:val="18"/>
          <w:szCs w:val="18"/>
          <w:lang w:eastAsia="ru-RU"/>
        </w:rPr>
        <w:br/>
        <w:t>придерживавшихся эволюционного подхода при всем кардинальном различии их</w:t>
      </w:r>
      <w:r w:rsidRPr="00045613">
        <w:rPr>
          <w:rFonts w:ascii="Verdana" w:eastAsia="Times New Roman" w:hAnsi="Verdana" w:cs="Times New Roman"/>
          <w:color w:val="000000"/>
          <w:kern w:val="0"/>
          <w:sz w:val="18"/>
          <w:szCs w:val="18"/>
          <w:lang w:eastAsia="ru-RU"/>
        </w:rPr>
        <w:br/>
        <w:t>позиций. Среди этих концепций особого внимания заслуживает стадиально-</w:t>
      </w:r>
    </w:p>
    <w:p w14:paraId="4C7783D5"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типологическая теория, развивавшаяся Д. Беллом</w:t>
      </w:r>
      <w:r w:rsidRPr="00045613">
        <w:rPr>
          <w:rFonts w:ascii="Verdana" w:eastAsia="Times New Roman" w:hAnsi="Verdana" w:cs="Times New Roman"/>
          <w:color w:val="000000"/>
          <w:kern w:val="0"/>
          <w:sz w:val="18"/>
          <w:szCs w:val="18"/>
          <w:vertAlign w:val="superscript"/>
          <w:lang w:eastAsia="ru-RU"/>
        </w:rPr>
        <w:t>11</w:t>
      </w:r>
      <w:r w:rsidRPr="00045613">
        <w:rPr>
          <w:rFonts w:ascii="Verdana" w:eastAsia="Times New Roman" w:hAnsi="Verdana" w:cs="Times New Roman"/>
          <w:color w:val="000000"/>
          <w:kern w:val="0"/>
          <w:sz w:val="18"/>
          <w:szCs w:val="18"/>
          <w:lang w:eastAsia="ru-RU"/>
        </w:rPr>
        <w:t>, а также рядом других социологов (прежде всего У. Беком, Э. Гидденсом, Д. Лернером, С. Лэшем, А. Тоффлером, Б.С. Ерасовым, В.Л. Иноземцевым</w:t>
      </w:r>
      <w:r w:rsidRPr="00045613">
        <w:rPr>
          <w:rFonts w:ascii="Verdana" w:eastAsia="Times New Roman" w:hAnsi="Verdana" w:cs="Times New Roman"/>
          <w:color w:val="000000"/>
          <w:kern w:val="0"/>
          <w:sz w:val="18"/>
          <w:szCs w:val="18"/>
          <w:vertAlign w:val="superscript"/>
          <w:lang w:eastAsia="ru-RU"/>
        </w:rPr>
        <w:t>12</w:t>
      </w:r>
      <w:r w:rsidRPr="00045613">
        <w:rPr>
          <w:rFonts w:ascii="Verdana" w:eastAsia="Times New Roman" w:hAnsi="Verdana" w:cs="Times New Roman"/>
          <w:color w:val="000000"/>
          <w:kern w:val="0"/>
          <w:sz w:val="18"/>
          <w:szCs w:val="18"/>
          <w:lang w:eastAsia="ru-RU"/>
        </w:rPr>
        <w:t>) и получившая достаточно широкое признание как на Западе, так и в нашей стране. В настоящей работе данная концепция была взята за основу при описании эволюции государства и ее основных стадий.</w:t>
      </w:r>
    </w:p>
    <w:p w14:paraId="20096C68"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Поскольку эволюция государства в значительной мере представляет собой исторический процесс, ее познанию способствуют и конкретно-исторические исследования отдельных аспектов развития государств Древнего мира, Средних веков и раннего Нового времени и их связи с правовыми институтами, прежде всего институтом права собственности на землю. В зарубежной историографии такие исследования достаточно широко проводились еще Л. Миттайсом, К. Ф. Савиньи, К. Цахариэ фон Лингенталем</w:t>
      </w:r>
      <w:r w:rsidRPr="00045613">
        <w:rPr>
          <w:rFonts w:ascii="Verdana" w:eastAsia="Times New Roman" w:hAnsi="Verdana" w:cs="Times New Roman"/>
          <w:color w:val="000000"/>
          <w:kern w:val="0"/>
          <w:sz w:val="18"/>
          <w:szCs w:val="18"/>
          <w:vertAlign w:val="superscript"/>
          <w:lang w:eastAsia="ru-RU"/>
        </w:rPr>
        <w:t>13</w:t>
      </w:r>
      <w:r w:rsidRPr="00045613">
        <w:rPr>
          <w:rFonts w:ascii="Verdana" w:eastAsia="Times New Roman" w:hAnsi="Verdana" w:cs="Times New Roman"/>
          <w:color w:val="000000"/>
          <w:kern w:val="0"/>
          <w:sz w:val="18"/>
          <w:szCs w:val="18"/>
          <w:lang w:eastAsia="ru-RU"/>
        </w:rPr>
        <w:t>, досконально изучившими соответствующие институты римского права. Однако в нашей стране как историками, так и юристами имущественно-правовой характер властвования в той или иной мере признавался лишь применительно к феодальному государству, наиболее типичные проявления</w:t>
      </w:r>
    </w:p>
    <w:p w14:paraId="24908615"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11</w:t>
      </w:r>
      <w:r w:rsidRPr="00045613">
        <w:rPr>
          <w:rFonts w:ascii="Verdana" w:eastAsia="Times New Roman" w:hAnsi="Verdana" w:cs="Times New Roman"/>
          <w:color w:val="000000"/>
          <w:kern w:val="0"/>
          <w:sz w:val="18"/>
          <w:szCs w:val="18"/>
          <w:lang w:eastAsia="ru-RU"/>
        </w:rPr>
        <w:t> См.: </w:t>
      </w:r>
      <w:r w:rsidRPr="00045613">
        <w:rPr>
          <w:rFonts w:ascii="Verdana" w:eastAsia="Times New Roman" w:hAnsi="Verdana" w:cs="Times New Roman"/>
          <w:i/>
          <w:iCs/>
          <w:color w:val="000000"/>
          <w:kern w:val="0"/>
          <w:sz w:val="18"/>
          <w:szCs w:val="18"/>
          <w:lang w:eastAsia="ru-RU"/>
        </w:rPr>
        <w:t>Белл Д.</w:t>
      </w:r>
      <w:r w:rsidRPr="00045613">
        <w:rPr>
          <w:rFonts w:ascii="Verdana" w:eastAsia="Times New Roman" w:hAnsi="Verdana" w:cs="Times New Roman"/>
          <w:color w:val="000000"/>
          <w:kern w:val="0"/>
          <w:sz w:val="18"/>
          <w:szCs w:val="18"/>
          <w:lang w:eastAsia="ru-RU"/>
        </w:rPr>
        <w:t> Грядущее постиндустриальное общество. Опыт социального прогнозирования.</w:t>
      </w:r>
      <w:r w:rsidRPr="00045613">
        <w:rPr>
          <w:rFonts w:ascii="Verdana" w:eastAsia="Times New Roman" w:hAnsi="Verdana" w:cs="Times New Roman"/>
          <w:color w:val="000000"/>
          <w:kern w:val="0"/>
          <w:sz w:val="18"/>
          <w:szCs w:val="18"/>
          <w:lang w:eastAsia="ru-RU"/>
        </w:rPr>
        <w:br/>
        <w:t>Изд. 2-е. М., 2004.</w:t>
      </w:r>
    </w:p>
    <w:p w14:paraId="5774A53A"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lastRenderedPageBreak/>
        <w:t>12</w:t>
      </w:r>
      <w:r w:rsidRPr="00045613">
        <w:rPr>
          <w:rFonts w:ascii="Verdana" w:eastAsia="Times New Roman" w:hAnsi="Verdana" w:cs="Times New Roman"/>
          <w:color w:val="000000"/>
          <w:kern w:val="0"/>
          <w:sz w:val="18"/>
          <w:szCs w:val="18"/>
          <w:lang w:eastAsia="ru-RU"/>
        </w:rPr>
        <w:t> См., в частности: </w:t>
      </w:r>
      <w:r w:rsidRPr="00045613">
        <w:rPr>
          <w:rFonts w:ascii="Verdana" w:eastAsia="Times New Roman" w:hAnsi="Verdana" w:cs="Times New Roman"/>
          <w:i/>
          <w:iCs/>
          <w:color w:val="000000"/>
          <w:kern w:val="0"/>
          <w:sz w:val="18"/>
          <w:szCs w:val="18"/>
          <w:lang w:eastAsia="ru-RU"/>
        </w:rPr>
        <w:t>Lerner D.</w:t>
      </w:r>
      <w:r w:rsidRPr="00045613">
        <w:rPr>
          <w:rFonts w:ascii="Verdana" w:eastAsia="Times New Roman" w:hAnsi="Verdana" w:cs="Times New Roman"/>
          <w:color w:val="000000"/>
          <w:kern w:val="0"/>
          <w:sz w:val="18"/>
          <w:szCs w:val="18"/>
          <w:lang w:eastAsia="ru-RU"/>
        </w:rPr>
        <w:t> The Passing of Traditional Society. Modernizing the Middle East. 2</w:t>
      </w:r>
      <w:r w:rsidRPr="00045613">
        <w:rPr>
          <w:rFonts w:ascii="Verdana" w:eastAsia="Times New Roman" w:hAnsi="Verdana" w:cs="Times New Roman"/>
          <w:color w:val="000000"/>
          <w:kern w:val="0"/>
          <w:sz w:val="18"/>
          <w:szCs w:val="18"/>
          <w:vertAlign w:val="superscript"/>
          <w:lang w:eastAsia="ru-RU"/>
        </w:rPr>
        <w:t>nd</w:t>
      </w:r>
      <w:r w:rsidRPr="00045613">
        <w:rPr>
          <w:rFonts w:ascii="Verdana" w:eastAsia="Times New Roman" w:hAnsi="Verdana" w:cs="Times New Roman"/>
          <w:color w:val="000000"/>
          <w:kern w:val="0"/>
          <w:sz w:val="18"/>
          <w:szCs w:val="18"/>
          <w:vertAlign w:val="superscript"/>
          <w:lang w:eastAsia="ru-RU"/>
        </w:rPr>
        <w:br/>
      </w:r>
      <w:r w:rsidRPr="00045613">
        <w:rPr>
          <w:rFonts w:ascii="Verdana" w:eastAsia="Times New Roman" w:hAnsi="Verdana" w:cs="Times New Roman"/>
          <w:color w:val="000000"/>
          <w:kern w:val="0"/>
          <w:sz w:val="18"/>
          <w:szCs w:val="18"/>
          <w:lang w:eastAsia="ru-RU"/>
        </w:rPr>
        <w:t>ed. New York, 1965; </w:t>
      </w:r>
      <w:r w:rsidRPr="00045613">
        <w:rPr>
          <w:rFonts w:ascii="Verdana" w:eastAsia="Times New Roman" w:hAnsi="Verdana" w:cs="Times New Roman"/>
          <w:i/>
          <w:iCs/>
          <w:color w:val="000000"/>
          <w:kern w:val="0"/>
          <w:sz w:val="18"/>
          <w:szCs w:val="18"/>
          <w:lang w:eastAsia="ru-RU"/>
        </w:rPr>
        <w:t>Lensky G. E.</w:t>
      </w:r>
      <w:r w:rsidRPr="00045613">
        <w:rPr>
          <w:rFonts w:ascii="Verdana" w:eastAsia="Times New Roman" w:hAnsi="Verdana" w:cs="Times New Roman"/>
          <w:color w:val="000000"/>
          <w:kern w:val="0"/>
          <w:sz w:val="18"/>
          <w:szCs w:val="18"/>
          <w:lang w:eastAsia="ru-RU"/>
        </w:rPr>
        <w:t> Power and Privilege. New York, 1966; </w:t>
      </w:r>
      <w:r w:rsidRPr="00045613">
        <w:rPr>
          <w:rFonts w:ascii="Verdana" w:eastAsia="Times New Roman" w:hAnsi="Verdana" w:cs="Times New Roman"/>
          <w:i/>
          <w:iCs/>
          <w:color w:val="000000"/>
          <w:kern w:val="0"/>
          <w:sz w:val="18"/>
          <w:szCs w:val="18"/>
          <w:lang w:eastAsia="ru-RU"/>
        </w:rPr>
        <w:t>Kahn H., Wiener A.</w:t>
      </w:r>
      <w:r w:rsidRPr="00045613">
        <w:rPr>
          <w:rFonts w:ascii="Verdana" w:eastAsia="Times New Roman" w:hAnsi="Verdana" w:cs="Times New Roman"/>
          <w:color w:val="000000"/>
          <w:kern w:val="0"/>
          <w:sz w:val="18"/>
          <w:szCs w:val="18"/>
          <w:lang w:eastAsia="ru-RU"/>
        </w:rPr>
        <w:t> The Next Thirty Three</w:t>
      </w:r>
      <w:r w:rsidRPr="00045613">
        <w:rPr>
          <w:rFonts w:ascii="Verdana" w:eastAsia="Times New Roman" w:hAnsi="Verdana" w:cs="Times New Roman"/>
          <w:color w:val="000000"/>
          <w:kern w:val="0"/>
          <w:sz w:val="18"/>
          <w:szCs w:val="18"/>
          <w:lang w:eastAsia="ru-RU"/>
        </w:rPr>
        <w:br/>
        <w:t>Years: A Framework of Speculation // Daedalus. 1967. P. 716–718; </w:t>
      </w:r>
      <w:r w:rsidRPr="00045613">
        <w:rPr>
          <w:rFonts w:ascii="Verdana" w:eastAsia="Times New Roman" w:hAnsi="Verdana" w:cs="Times New Roman"/>
          <w:i/>
          <w:iCs/>
          <w:color w:val="000000"/>
          <w:kern w:val="0"/>
          <w:sz w:val="18"/>
          <w:szCs w:val="18"/>
          <w:lang w:eastAsia="ru-RU"/>
        </w:rPr>
        <w:t>Toffler A.</w:t>
      </w:r>
      <w:r w:rsidRPr="00045613">
        <w:rPr>
          <w:rFonts w:ascii="Verdana" w:eastAsia="Times New Roman" w:hAnsi="Verdana" w:cs="Times New Roman"/>
          <w:color w:val="000000"/>
          <w:kern w:val="0"/>
          <w:sz w:val="18"/>
          <w:szCs w:val="18"/>
          <w:lang w:eastAsia="ru-RU"/>
        </w:rPr>
        <w:t> The Third Wave. Toronto, 1987; </w:t>
      </w:r>
      <w:r w:rsidRPr="00045613">
        <w:rPr>
          <w:rFonts w:ascii="Verdana" w:eastAsia="Times New Roman" w:hAnsi="Verdana" w:cs="Times New Roman"/>
          <w:i/>
          <w:iCs/>
          <w:color w:val="000000"/>
          <w:kern w:val="0"/>
          <w:sz w:val="18"/>
          <w:szCs w:val="18"/>
          <w:lang w:eastAsia="ru-RU"/>
        </w:rPr>
        <w:t>Beck</w:t>
      </w:r>
      <w:r w:rsidRPr="00045613">
        <w:rPr>
          <w:rFonts w:ascii="Verdana" w:eastAsia="Times New Roman" w:hAnsi="Verdana" w:cs="Times New Roman"/>
          <w:i/>
          <w:iCs/>
          <w:color w:val="000000"/>
          <w:kern w:val="0"/>
          <w:sz w:val="18"/>
          <w:szCs w:val="18"/>
          <w:lang w:eastAsia="ru-RU"/>
        </w:rPr>
        <w:br/>
        <w:t>U.</w:t>
      </w:r>
      <w:r w:rsidRPr="00045613">
        <w:rPr>
          <w:rFonts w:ascii="Verdana" w:eastAsia="Times New Roman" w:hAnsi="Verdana" w:cs="Times New Roman"/>
          <w:color w:val="000000"/>
          <w:kern w:val="0"/>
          <w:sz w:val="18"/>
          <w:szCs w:val="18"/>
          <w:lang w:eastAsia="ru-RU"/>
        </w:rPr>
        <w:t> Riskgesellschaft. Fr. a/M., 1986; </w:t>
      </w:r>
      <w:r w:rsidRPr="00045613">
        <w:rPr>
          <w:rFonts w:ascii="Verdana" w:eastAsia="Times New Roman" w:hAnsi="Verdana" w:cs="Times New Roman"/>
          <w:i/>
          <w:iCs/>
          <w:color w:val="000000"/>
          <w:kern w:val="0"/>
          <w:sz w:val="18"/>
          <w:szCs w:val="18"/>
          <w:lang w:eastAsia="ru-RU"/>
        </w:rPr>
        <w:t>Beck U., Giddens A., Lash A.</w:t>
      </w:r>
      <w:r w:rsidRPr="00045613">
        <w:rPr>
          <w:rFonts w:ascii="Verdana" w:eastAsia="Times New Roman" w:hAnsi="Verdana" w:cs="Times New Roman"/>
          <w:color w:val="000000"/>
          <w:kern w:val="0"/>
          <w:sz w:val="18"/>
          <w:szCs w:val="18"/>
          <w:lang w:eastAsia="ru-RU"/>
        </w:rPr>
        <w:t> Reflexive Modernization. Cambridge, 1994; </w:t>
      </w:r>
      <w:r w:rsidRPr="00045613">
        <w:rPr>
          <w:rFonts w:ascii="Verdana" w:eastAsia="Times New Roman" w:hAnsi="Verdana" w:cs="Times New Roman"/>
          <w:i/>
          <w:iCs/>
          <w:color w:val="000000"/>
          <w:kern w:val="0"/>
          <w:sz w:val="18"/>
          <w:szCs w:val="18"/>
          <w:lang w:eastAsia="ru-RU"/>
        </w:rPr>
        <w:t>Lash S.</w:t>
      </w:r>
      <w:r w:rsidRPr="00045613">
        <w:rPr>
          <w:rFonts w:ascii="Verdana" w:eastAsia="Times New Roman" w:hAnsi="Verdana" w:cs="Times New Roman"/>
          <w:i/>
          <w:iCs/>
          <w:color w:val="000000"/>
          <w:kern w:val="0"/>
          <w:sz w:val="18"/>
          <w:szCs w:val="18"/>
          <w:lang w:eastAsia="ru-RU"/>
        </w:rPr>
        <w:br/>
      </w:r>
      <w:r w:rsidRPr="00045613">
        <w:rPr>
          <w:rFonts w:ascii="Verdana" w:eastAsia="Times New Roman" w:hAnsi="Verdana" w:cs="Times New Roman"/>
          <w:color w:val="000000"/>
          <w:kern w:val="0"/>
          <w:sz w:val="18"/>
          <w:szCs w:val="18"/>
          <w:lang w:eastAsia="ru-RU"/>
        </w:rPr>
        <w:t>Sociology of Postmodernism. New York, 1990; </w:t>
      </w:r>
      <w:r w:rsidRPr="00045613">
        <w:rPr>
          <w:rFonts w:ascii="Verdana" w:eastAsia="Times New Roman" w:hAnsi="Verdana" w:cs="Times New Roman"/>
          <w:i/>
          <w:iCs/>
          <w:color w:val="000000"/>
          <w:kern w:val="0"/>
          <w:sz w:val="18"/>
          <w:szCs w:val="18"/>
          <w:lang w:eastAsia="ru-RU"/>
        </w:rPr>
        <w:t>Giddens A.</w:t>
      </w:r>
      <w:r w:rsidRPr="00045613">
        <w:rPr>
          <w:rFonts w:ascii="Verdana" w:eastAsia="Times New Roman" w:hAnsi="Verdana" w:cs="Times New Roman"/>
          <w:color w:val="000000"/>
          <w:kern w:val="0"/>
          <w:sz w:val="18"/>
          <w:szCs w:val="18"/>
          <w:lang w:eastAsia="ru-RU"/>
        </w:rPr>
        <w:t> The Consequences of Modernity. Cambridge, 1990;</w:t>
      </w:r>
      <w:r w:rsidRPr="00045613">
        <w:rPr>
          <w:rFonts w:ascii="Verdana" w:eastAsia="Times New Roman" w:hAnsi="Verdana" w:cs="Times New Roman"/>
          <w:color w:val="000000"/>
          <w:kern w:val="0"/>
          <w:sz w:val="18"/>
          <w:szCs w:val="18"/>
          <w:lang w:eastAsia="ru-RU"/>
        </w:rPr>
        <w:br/>
      </w:r>
      <w:r w:rsidRPr="00045613">
        <w:rPr>
          <w:rFonts w:ascii="Verdana" w:eastAsia="Times New Roman" w:hAnsi="Verdana" w:cs="Times New Roman"/>
          <w:i/>
          <w:iCs/>
          <w:color w:val="000000"/>
          <w:kern w:val="0"/>
          <w:sz w:val="18"/>
          <w:szCs w:val="18"/>
          <w:lang w:eastAsia="ru-RU"/>
        </w:rPr>
        <w:t>Ерасов Б. С.</w:t>
      </w:r>
      <w:r w:rsidRPr="00045613">
        <w:rPr>
          <w:rFonts w:ascii="Verdana" w:eastAsia="Times New Roman" w:hAnsi="Verdana" w:cs="Times New Roman"/>
          <w:color w:val="000000"/>
          <w:kern w:val="0"/>
          <w:sz w:val="18"/>
          <w:szCs w:val="18"/>
          <w:lang w:eastAsia="ru-RU"/>
        </w:rPr>
        <w:t> Социальная культурология. М., 1998. С. 332—350; </w:t>
      </w:r>
      <w:r w:rsidRPr="00045613">
        <w:rPr>
          <w:rFonts w:ascii="Verdana" w:eastAsia="Times New Roman" w:hAnsi="Verdana" w:cs="Times New Roman"/>
          <w:i/>
          <w:iCs/>
          <w:color w:val="000000"/>
          <w:kern w:val="0"/>
          <w:sz w:val="18"/>
          <w:szCs w:val="18"/>
          <w:lang w:eastAsia="ru-RU"/>
        </w:rPr>
        <w:t>Иноземцев В. Л.</w:t>
      </w:r>
      <w:r w:rsidRPr="00045613">
        <w:rPr>
          <w:rFonts w:ascii="Verdana" w:eastAsia="Times New Roman" w:hAnsi="Verdana" w:cs="Times New Roman"/>
          <w:color w:val="000000"/>
          <w:kern w:val="0"/>
          <w:sz w:val="18"/>
          <w:szCs w:val="18"/>
          <w:lang w:eastAsia="ru-RU"/>
        </w:rPr>
        <w:t> Концепция</w:t>
      </w:r>
      <w:r w:rsidRPr="00045613">
        <w:rPr>
          <w:rFonts w:ascii="Verdana" w:eastAsia="Times New Roman" w:hAnsi="Verdana" w:cs="Times New Roman"/>
          <w:color w:val="000000"/>
          <w:kern w:val="0"/>
          <w:sz w:val="18"/>
          <w:szCs w:val="18"/>
          <w:lang w:eastAsia="ru-RU"/>
        </w:rPr>
        <w:br/>
        <w:t>постэкономического общества // Социологический журнал. 1997. № 4. С. 71–78 и др.</w:t>
      </w:r>
    </w:p>
    <w:p w14:paraId="30F3747E"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13</w:t>
      </w:r>
      <w:r w:rsidRPr="00045613">
        <w:rPr>
          <w:rFonts w:ascii="Verdana" w:eastAsia="Times New Roman" w:hAnsi="Verdana" w:cs="Times New Roman"/>
          <w:color w:val="000000"/>
          <w:kern w:val="0"/>
          <w:sz w:val="18"/>
          <w:szCs w:val="18"/>
          <w:lang w:eastAsia="ru-RU"/>
        </w:rPr>
        <w:t> См., например,: </w:t>
      </w:r>
      <w:r w:rsidRPr="00045613">
        <w:rPr>
          <w:rFonts w:ascii="Verdana" w:eastAsia="Times New Roman" w:hAnsi="Verdana" w:cs="Times New Roman"/>
          <w:i/>
          <w:iCs/>
          <w:color w:val="000000"/>
          <w:kern w:val="0"/>
          <w:sz w:val="18"/>
          <w:szCs w:val="18"/>
          <w:lang w:eastAsia="ru-RU"/>
        </w:rPr>
        <w:t>Savigny F.K. von.</w:t>
      </w:r>
      <w:r w:rsidRPr="00045613">
        <w:rPr>
          <w:rFonts w:ascii="Verdana" w:eastAsia="Times New Roman" w:hAnsi="Verdana" w:cs="Times New Roman"/>
          <w:color w:val="000000"/>
          <w:kern w:val="0"/>
          <w:sz w:val="18"/>
          <w:szCs w:val="18"/>
          <w:lang w:eastAsia="ru-RU"/>
        </w:rPr>
        <w:t> System des heutigen rmischen Recht. Bd. 1—8. Berlin,</w:t>
      </w:r>
      <w:r w:rsidRPr="00045613">
        <w:rPr>
          <w:rFonts w:ascii="Verdana" w:eastAsia="Times New Roman" w:hAnsi="Verdana" w:cs="Times New Roman"/>
          <w:color w:val="000000"/>
          <w:kern w:val="0"/>
          <w:sz w:val="18"/>
          <w:szCs w:val="18"/>
          <w:lang w:eastAsia="ru-RU"/>
        </w:rPr>
        <w:br/>
        <w:t>1840—1849; </w:t>
      </w:r>
      <w:r w:rsidRPr="00045613">
        <w:rPr>
          <w:rFonts w:ascii="Verdana" w:eastAsia="Times New Roman" w:hAnsi="Verdana" w:cs="Times New Roman"/>
          <w:i/>
          <w:iCs/>
          <w:color w:val="000000"/>
          <w:kern w:val="0"/>
          <w:sz w:val="18"/>
          <w:szCs w:val="18"/>
          <w:lang w:eastAsia="ru-RU"/>
        </w:rPr>
        <w:t>Zachariae von Lingenthal K.E.</w:t>
      </w:r>
      <w:r w:rsidRPr="00045613">
        <w:rPr>
          <w:rFonts w:ascii="Verdana" w:eastAsia="Times New Roman" w:hAnsi="Verdana" w:cs="Times New Roman"/>
          <w:color w:val="000000"/>
          <w:kern w:val="0"/>
          <w:sz w:val="18"/>
          <w:szCs w:val="18"/>
          <w:lang w:eastAsia="ru-RU"/>
        </w:rPr>
        <w:t> Die Meinungsverscheiedenheiten unter den justinianischen Juristen //</w:t>
      </w:r>
      <w:r w:rsidRPr="00045613">
        <w:rPr>
          <w:rFonts w:ascii="Verdana" w:eastAsia="Times New Roman" w:hAnsi="Verdana" w:cs="Times New Roman"/>
          <w:color w:val="000000"/>
          <w:kern w:val="0"/>
          <w:sz w:val="18"/>
          <w:szCs w:val="18"/>
          <w:lang w:eastAsia="ru-RU"/>
        </w:rPr>
        <w:br/>
        <w:t>Zeitschrift der Savigny-Stiftung fr Rectsgeshichte. Romanistische Abteilung. Berlin, 1885. Bd.6; </w:t>
      </w:r>
      <w:r w:rsidRPr="00045613">
        <w:rPr>
          <w:rFonts w:ascii="Verdana" w:eastAsia="Times New Roman" w:hAnsi="Verdana" w:cs="Times New Roman"/>
          <w:i/>
          <w:iCs/>
          <w:color w:val="000000"/>
          <w:kern w:val="0"/>
          <w:sz w:val="18"/>
          <w:szCs w:val="18"/>
          <w:lang w:eastAsia="ru-RU"/>
        </w:rPr>
        <w:t>Idem.</w:t>
      </w:r>
      <w:r w:rsidRPr="00045613">
        <w:rPr>
          <w:rFonts w:ascii="Verdana" w:eastAsia="Times New Roman" w:hAnsi="Verdana" w:cs="Times New Roman"/>
          <w:color w:val="000000"/>
          <w:kern w:val="0"/>
          <w:sz w:val="18"/>
          <w:szCs w:val="18"/>
          <w:lang w:eastAsia="ru-RU"/>
        </w:rPr>
        <w:t> Geshichte</w:t>
      </w:r>
      <w:r w:rsidRPr="00045613">
        <w:rPr>
          <w:rFonts w:ascii="Verdana" w:eastAsia="Times New Roman" w:hAnsi="Verdana" w:cs="Times New Roman"/>
          <w:color w:val="000000"/>
          <w:kern w:val="0"/>
          <w:sz w:val="18"/>
          <w:szCs w:val="18"/>
          <w:lang w:eastAsia="ru-RU"/>
        </w:rPr>
        <w:br/>
        <w:t>des griechisch-romischen Recht. 3.Aufl. Aalen, 1955; </w:t>
      </w:r>
      <w:r w:rsidRPr="00045613">
        <w:rPr>
          <w:rFonts w:ascii="Verdana" w:eastAsia="Times New Roman" w:hAnsi="Verdana" w:cs="Times New Roman"/>
          <w:i/>
          <w:iCs/>
          <w:color w:val="000000"/>
          <w:kern w:val="0"/>
          <w:sz w:val="18"/>
          <w:szCs w:val="18"/>
          <w:lang w:eastAsia="ru-RU"/>
        </w:rPr>
        <w:t>Mitteis L.</w:t>
      </w:r>
      <w:r w:rsidRPr="00045613">
        <w:rPr>
          <w:rFonts w:ascii="Verdana" w:eastAsia="Times New Roman" w:hAnsi="Verdana" w:cs="Times New Roman"/>
          <w:color w:val="000000"/>
          <w:kern w:val="0"/>
          <w:sz w:val="18"/>
          <w:szCs w:val="18"/>
          <w:lang w:eastAsia="ru-RU"/>
        </w:rPr>
        <w:t> Reichsrecht und Volksrecht in den stlichen</w:t>
      </w:r>
      <w:r w:rsidRPr="00045613">
        <w:rPr>
          <w:rFonts w:ascii="Verdana" w:eastAsia="Times New Roman" w:hAnsi="Verdana" w:cs="Times New Roman"/>
          <w:color w:val="000000"/>
          <w:kern w:val="0"/>
          <w:sz w:val="18"/>
          <w:szCs w:val="18"/>
          <w:lang w:eastAsia="ru-RU"/>
        </w:rPr>
        <w:br/>
        <w:t>Provinzen des rmischen Kaiserrecht. Leipzig, 1891; </w:t>
      </w:r>
      <w:r w:rsidRPr="00045613">
        <w:rPr>
          <w:rFonts w:ascii="Verdana" w:eastAsia="Times New Roman" w:hAnsi="Verdana" w:cs="Times New Roman"/>
          <w:i/>
          <w:iCs/>
          <w:color w:val="000000"/>
          <w:kern w:val="0"/>
          <w:sz w:val="18"/>
          <w:szCs w:val="18"/>
          <w:lang w:eastAsia="ru-RU"/>
        </w:rPr>
        <w:t>Idem.</w:t>
      </w:r>
      <w:r w:rsidRPr="00045613">
        <w:rPr>
          <w:rFonts w:ascii="Verdana" w:eastAsia="Times New Roman" w:hAnsi="Verdana" w:cs="Times New Roman"/>
          <w:color w:val="000000"/>
          <w:kern w:val="0"/>
          <w:sz w:val="18"/>
          <w:szCs w:val="18"/>
          <w:lang w:eastAsia="ru-RU"/>
        </w:rPr>
        <w:t> Zur Geschicte des romisches Privatrecht bis die Zeit</w:t>
      </w:r>
      <w:r w:rsidRPr="00045613">
        <w:rPr>
          <w:rFonts w:ascii="Verdana" w:eastAsia="Times New Roman" w:hAnsi="Verdana" w:cs="Times New Roman"/>
          <w:color w:val="000000"/>
          <w:kern w:val="0"/>
          <w:sz w:val="18"/>
          <w:szCs w:val="18"/>
          <w:lang w:eastAsia="ru-RU"/>
        </w:rPr>
        <w:br/>
        <w:t>Diokletians. Leipzig, 1908.</w:t>
      </w:r>
    </w:p>
    <w:p w14:paraId="06C8D820"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7 которого имели место в средневековой Западной Европе</w:t>
      </w:r>
      <w:r w:rsidRPr="00045613">
        <w:rPr>
          <w:rFonts w:ascii="Verdana" w:eastAsia="Times New Roman" w:hAnsi="Verdana" w:cs="Times New Roman"/>
          <w:color w:val="000000"/>
          <w:kern w:val="0"/>
          <w:sz w:val="18"/>
          <w:szCs w:val="18"/>
          <w:vertAlign w:val="superscript"/>
          <w:lang w:eastAsia="ru-RU"/>
        </w:rPr>
        <w:t>14</w:t>
      </w:r>
      <w:r w:rsidRPr="00045613">
        <w:rPr>
          <w:rFonts w:ascii="Verdana" w:eastAsia="Times New Roman" w:hAnsi="Verdana" w:cs="Times New Roman"/>
          <w:color w:val="000000"/>
          <w:kern w:val="0"/>
          <w:sz w:val="18"/>
          <w:szCs w:val="18"/>
          <w:lang w:eastAsia="ru-RU"/>
        </w:rPr>
        <w:t>.</w:t>
      </w:r>
    </w:p>
    <w:p w14:paraId="6217E8A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Это обусловило повышенный интерес к феномену феодальной собственности со стороны отечественных государствоведов и историков государства</w:t>
      </w:r>
      <w:r w:rsidRPr="00045613">
        <w:rPr>
          <w:rFonts w:ascii="Verdana" w:eastAsia="Times New Roman" w:hAnsi="Verdana" w:cs="Times New Roman"/>
          <w:color w:val="000000"/>
          <w:kern w:val="0"/>
          <w:sz w:val="18"/>
          <w:szCs w:val="18"/>
          <w:vertAlign w:val="superscript"/>
          <w:lang w:eastAsia="ru-RU"/>
        </w:rPr>
        <w:t>15</w:t>
      </w:r>
      <w:r w:rsidRPr="00045613">
        <w:rPr>
          <w:rFonts w:ascii="Verdana" w:eastAsia="Times New Roman" w:hAnsi="Verdana" w:cs="Times New Roman"/>
          <w:color w:val="000000"/>
          <w:kern w:val="0"/>
          <w:sz w:val="18"/>
          <w:szCs w:val="18"/>
          <w:lang w:eastAsia="ru-RU"/>
        </w:rPr>
        <w:t>. Лишь с появлением работ Е. М. Штаерман о римской собственности на землю стало очевидно, что в античном праве собственность на землю играет ничуть не меньшую роль, чем в праве феодальном, функционально неся ту же нагрузку</w:t>
      </w:r>
      <w:r w:rsidRPr="00045613">
        <w:rPr>
          <w:rFonts w:ascii="Verdana" w:eastAsia="Times New Roman" w:hAnsi="Verdana" w:cs="Times New Roman"/>
          <w:color w:val="000000"/>
          <w:kern w:val="0"/>
          <w:sz w:val="18"/>
          <w:szCs w:val="18"/>
          <w:vertAlign w:val="superscript"/>
          <w:lang w:eastAsia="ru-RU"/>
        </w:rPr>
        <w:t>16</w:t>
      </w:r>
      <w:r w:rsidRPr="00045613">
        <w:rPr>
          <w:rFonts w:ascii="Verdana" w:eastAsia="Times New Roman" w:hAnsi="Verdana" w:cs="Times New Roman"/>
          <w:color w:val="000000"/>
          <w:kern w:val="0"/>
          <w:sz w:val="18"/>
          <w:szCs w:val="18"/>
          <w:lang w:eastAsia="ru-RU"/>
        </w:rPr>
        <w:t>. На этом основании в последние годы делаются попытки доказать, что власть государства, например, в Римской империи, так же как и власть средневекового (феодального) государства, вытекала из верховенства собственнических правомочий на землю</w:t>
      </w:r>
      <w:r w:rsidRPr="00045613">
        <w:rPr>
          <w:rFonts w:ascii="Verdana" w:eastAsia="Times New Roman" w:hAnsi="Verdana" w:cs="Times New Roman"/>
          <w:color w:val="000000"/>
          <w:kern w:val="0"/>
          <w:sz w:val="18"/>
          <w:szCs w:val="18"/>
          <w:vertAlign w:val="superscript"/>
          <w:lang w:eastAsia="ru-RU"/>
        </w:rPr>
        <w:t>17</w:t>
      </w:r>
      <w:r w:rsidRPr="00045613">
        <w:rPr>
          <w:rFonts w:ascii="Verdana" w:eastAsia="Times New Roman" w:hAnsi="Verdana" w:cs="Times New Roman"/>
          <w:color w:val="000000"/>
          <w:kern w:val="0"/>
          <w:sz w:val="18"/>
          <w:szCs w:val="18"/>
          <w:lang w:eastAsia="ru-RU"/>
        </w:rPr>
        <w:t>.</w:t>
      </w:r>
    </w:p>
    <w:p w14:paraId="4A44AB1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Значительное внимание проблемам собственности на землю в странах Древнего Востока уделялось российскими историками-востоковедами (Е.С. Богословского, Г.М. Бонгард-Левина, A.M. Вигасина, И.М. Дьяконова, И.М. Никольского, Ю.Я. Перепелкина, A.M. Самозванцева, В.А. Якобсона и др.)</w:t>
      </w:r>
      <w:r w:rsidRPr="00045613">
        <w:rPr>
          <w:rFonts w:ascii="Verdana" w:eastAsia="Times New Roman" w:hAnsi="Verdana" w:cs="Times New Roman"/>
          <w:color w:val="000000"/>
          <w:kern w:val="0"/>
          <w:sz w:val="18"/>
          <w:szCs w:val="18"/>
          <w:vertAlign w:val="superscript"/>
          <w:lang w:eastAsia="ru-RU"/>
        </w:rPr>
        <w:t>18</w:t>
      </w:r>
      <w:r w:rsidRPr="00045613">
        <w:rPr>
          <w:rFonts w:ascii="Verdana" w:eastAsia="Times New Roman" w:hAnsi="Verdana" w:cs="Times New Roman"/>
          <w:color w:val="000000"/>
          <w:kern w:val="0"/>
          <w:sz w:val="18"/>
          <w:szCs w:val="18"/>
          <w:lang w:eastAsia="ru-RU"/>
        </w:rPr>
        <w:t>. Вместе с тем в трудах большинства из них не проводится достаточно четкой корреляции между правом собственности и государственной властью. Исключение в данном отношении составляют лишь работы Л. С. Васильева, посвященные анализу</w:t>
      </w:r>
    </w:p>
    <w:p w14:paraId="4763ED6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14</w:t>
      </w:r>
      <w:r w:rsidRPr="00045613">
        <w:rPr>
          <w:rFonts w:ascii="Verdana" w:eastAsia="Times New Roman" w:hAnsi="Verdana" w:cs="Times New Roman"/>
          <w:color w:val="000000"/>
          <w:kern w:val="0"/>
          <w:sz w:val="18"/>
          <w:szCs w:val="18"/>
          <w:lang w:eastAsia="ru-RU"/>
        </w:rPr>
        <w:t> См., например: </w:t>
      </w:r>
      <w:r w:rsidRPr="00045613">
        <w:rPr>
          <w:rFonts w:ascii="Verdana" w:eastAsia="Times New Roman" w:hAnsi="Verdana" w:cs="Times New Roman"/>
          <w:i/>
          <w:iCs/>
          <w:color w:val="000000"/>
          <w:kern w:val="0"/>
          <w:sz w:val="18"/>
          <w:szCs w:val="18"/>
          <w:lang w:eastAsia="ru-RU"/>
        </w:rPr>
        <w:t>Гуревич А. Я.</w:t>
      </w:r>
      <w:r w:rsidRPr="00045613">
        <w:rPr>
          <w:rFonts w:ascii="Verdana" w:eastAsia="Times New Roman" w:hAnsi="Verdana" w:cs="Times New Roman"/>
          <w:color w:val="000000"/>
          <w:kern w:val="0"/>
          <w:sz w:val="18"/>
          <w:szCs w:val="18"/>
          <w:lang w:eastAsia="ru-RU"/>
        </w:rPr>
        <w:t> Начало феодализма в Европе // Гуревич А. Я. Избр. труды. М.;</w:t>
      </w:r>
      <w:r w:rsidRPr="00045613">
        <w:rPr>
          <w:rFonts w:ascii="Verdana" w:eastAsia="Times New Roman" w:hAnsi="Verdana" w:cs="Times New Roman"/>
          <w:color w:val="000000"/>
          <w:kern w:val="0"/>
          <w:sz w:val="18"/>
          <w:szCs w:val="18"/>
          <w:lang w:eastAsia="ru-RU"/>
        </w:rPr>
        <w:br/>
        <w:t>СПб., 1999. Т. 1. С. 203.</w:t>
      </w:r>
    </w:p>
    <w:p w14:paraId="5F96E7F9"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15</w:t>
      </w:r>
      <w:r w:rsidRPr="00045613">
        <w:rPr>
          <w:rFonts w:ascii="Verdana" w:eastAsia="Times New Roman" w:hAnsi="Verdana" w:cs="Times New Roman"/>
          <w:color w:val="000000"/>
          <w:kern w:val="0"/>
          <w:sz w:val="18"/>
          <w:szCs w:val="18"/>
          <w:lang w:eastAsia="ru-RU"/>
        </w:rPr>
        <w:t> См., в частности: </w:t>
      </w:r>
      <w:r w:rsidRPr="00045613">
        <w:rPr>
          <w:rFonts w:ascii="Verdana" w:eastAsia="Times New Roman" w:hAnsi="Verdana" w:cs="Times New Roman"/>
          <w:i/>
          <w:iCs/>
          <w:color w:val="000000"/>
          <w:kern w:val="0"/>
          <w:sz w:val="18"/>
          <w:szCs w:val="18"/>
          <w:lang w:eastAsia="ru-RU"/>
        </w:rPr>
        <w:t>Колесницкий И.Ф.</w:t>
      </w:r>
      <w:r w:rsidRPr="00045613">
        <w:rPr>
          <w:rFonts w:ascii="Verdana" w:eastAsia="Times New Roman" w:hAnsi="Verdana" w:cs="Times New Roman"/>
          <w:color w:val="000000"/>
          <w:kern w:val="0"/>
          <w:sz w:val="18"/>
          <w:szCs w:val="18"/>
          <w:lang w:eastAsia="ru-RU"/>
        </w:rPr>
        <w:t> Феодальное государство (V—XV вв.). М., 1967; </w:t>
      </w:r>
      <w:r w:rsidRPr="00045613">
        <w:rPr>
          <w:rFonts w:ascii="Verdana" w:eastAsia="Times New Roman" w:hAnsi="Verdana" w:cs="Times New Roman"/>
          <w:i/>
          <w:iCs/>
          <w:color w:val="000000"/>
          <w:kern w:val="0"/>
          <w:sz w:val="18"/>
          <w:szCs w:val="18"/>
          <w:lang w:eastAsia="ru-RU"/>
        </w:rPr>
        <w:t>Он же.</w:t>
      </w:r>
      <w:r w:rsidRPr="00045613">
        <w:rPr>
          <w:rFonts w:ascii="Verdana" w:eastAsia="Times New Roman" w:hAnsi="Verdana" w:cs="Times New Roman"/>
          <w:i/>
          <w:iCs/>
          <w:color w:val="000000"/>
          <w:kern w:val="0"/>
          <w:sz w:val="18"/>
          <w:szCs w:val="18"/>
          <w:lang w:eastAsia="ru-RU"/>
        </w:rPr>
        <w:br/>
      </w:r>
      <w:r w:rsidRPr="00045613">
        <w:rPr>
          <w:rFonts w:ascii="Verdana" w:eastAsia="Times New Roman" w:hAnsi="Verdana" w:cs="Times New Roman"/>
          <w:color w:val="000000"/>
          <w:kern w:val="0"/>
          <w:sz w:val="18"/>
          <w:szCs w:val="18"/>
          <w:lang w:eastAsia="ru-RU"/>
        </w:rPr>
        <w:t>Особенности вассально-ленных отношений в Германии Х—ХШ вв. // Средние века. М., 1969. Вып. 32;</w:t>
      </w:r>
      <w:r w:rsidRPr="00045613">
        <w:rPr>
          <w:rFonts w:ascii="Verdana" w:eastAsia="Times New Roman" w:hAnsi="Verdana" w:cs="Times New Roman"/>
          <w:color w:val="000000"/>
          <w:kern w:val="0"/>
          <w:sz w:val="18"/>
          <w:szCs w:val="18"/>
          <w:lang w:eastAsia="ru-RU"/>
        </w:rPr>
        <w:br/>
      </w:r>
      <w:r w:rsidRPr="00045613">
        <w:rPr>
          <w:rFonts w:ascii="Verdana" w:eastAsia="Times New Roman" w:hAnsi="Verdana" w:cs="Times New Roman"/>
          <w:i/>
          <w:iCs/>
          <w:color w:val="000000"/>
          <w:kern w:val="0"/>
          <w:sz w:val="18"/>
          <w:szCs w:val="18"/>
          <w:lang w:eastAsia="ru-RU"/>
        </w:rPr>
        <w:t>Неусыхин А.И.</w:t>
      </w:r>
      <w:r w:rsidRPr="00045613">
        <w:rPr>
          <w:rFonts w:ascii="Verdana" w:eastAsia="Times New Roman" w:hAnsi="Verdana" w:cs="Times New Roman"/>
          <w:color w:val="000000"/>
          <w:kern w:val="0"/>
          <w:sz w:val="18"/>
          <w:szCs w:val="18"/>
          <w:lang w:eastAsia="ru-RU"/>
        </w:rPr>
        <w:t> Проблемы европейского феодализма. Избр. труды. М., 1979; Проблемы развития феодальной</w:t>
      </w:r>
      <w:r w:rsidRPr="00045613">
        <w:rPr>
          <w:rFonts w:ascii="Verdana" w:eastAsia="Times New Roman" w:hAnsi="Verdana" w:cs="Times New Roman"/>
          <w:color w:val="000000"/>
          <w:kern w:val="0"/>
          <w:sz w:val="18"/>
          <w:szCs w:val="18"/>
          <w:lang w:eastAsia="ru-RU"/>
        </w:rPr>
        <w:br/>
        <w:t>собственности на землю. М., 1979; </w:t>
      </w:r>
      <w:r w:rsidRPr="00045613">
        <w:rPr>
          <w:rFonts w:ascii="Verdana" w:eastAsia="Times New Roman" w:hAnsi="Verdana" w:cs="Times New Roman"/>
          <w:i/>
          <w:iCs/>
          <w:color w:val="000000"/>
          <w:kern w:val="0"/>
          <w:sz w:val="18"/>
          <w:szCs w:val="18"/>
          <w:lang w:eastAsia="ru-RU"/>
        </w:rPr>
        <w:t>Серовайский Я.Д.</w:t>
      </w:r>
      <w:r w:rsidRPr="00045613">
        <w:rPr>
          <w:rFonts w:ascii="Verdana" w:eastAsia="Times New Roman" w:hAnsi="Verdana" w:cs="Times New Roman"/>
          <w:color w:val="000000"/>
          <w:kern w:val="0"/>
          <w:sz w:val="18"/>
          <w:szCs w:val="18"/>
          <w:lang w:eastAsia="ru-RU"/>
        </w:rPr>
        <w:t> К вопросу о распределении прав собственности на землю</w:t>
      </w:r>
      <w:r w:rsidRPr="00045613">
        <w:rPr>
          <w:rFonts w:ascii="Verdana" w:eastAsia="Times New Roman" w:hAnsi="Verdana" w:cs="Times New Roman"/>
          <w:color w:val="000000"/>
          <w:kern w:val="0"/>
          <w:sz w:val="18"/>
          <w:szCs w:val="18"/>
          <w:lang w:eastAsia="ru-RU"/>
        </w:rPr>
        <w:br/>
        <w:t>среди бургундских феодалов в Х—ХII вв. // Средние века. М., 1969—1971. Вып. 32—33; </w:t>
      </w:r>
      <w:r w:rsidRPr="00045613">
        <w:rPr>
          <w:rFonts w:ascii="Verdana" w:eastAsia="Times New Roman" w:hAnsi="Verdana" w:cs="Times New Roman"/>
          <w:i/>
          <w:iCs/>
          <w:color w:val="000000"/>
          <w:kern w:val="0"/>
          <w:sz w:val="18"/>
          <w:szCs w:val="18"/>
          <w:lang w:eastAsia="ru-RU"/>
        </w:rPr>
        <w:t>Фрязинов С. В.</w:t>
      </w:r>
      <w:r w:rsidRPr="00045613">
        <w:rPr>
          <w:rFonts w:ascii="Verdana" w:eastAsia="Times New Roman" w:hAnsi="Verdana" w:cs="Times New Roman"/>
          <w:color w:val="000000"/>
          <w:kern w:val="0"/>
          <w:sz w:val="18"/>
          <w:szCs w:val="18"/>
          <w:lang w:eastAsia="ru-RU"/>
        </w:rPr>
        <w:t> Из</w:t>
      </w:r>
      <w:r w:rsidRPr="00045613">
        <w:rPr>
          <w:rFonts w:ascii="Verdana" w:eastAsia="Times New Roman" w:hAnsi="Verdana" w:cs="Times New Roman"/>
          <w:color w:val="000000"/>
          <w:kern w:val="0"/>
          <w:sz w:val="18"/>
          <w:szCs w:val="18"/>
          <w:lang w:eastAsia="ru-RU"/>
        </w:rPr>
        <w:br/>
        <w:t>истории развития в Астурии и Леоне IX—XII вв. // Научные доклады Высшей школы исторической науки.</w:t>
      </w:r>
      <w:r w:rsidRPr="00045613">
        <w:rPr>
          <w:rFonts w:ascii="Verdana" w:eastAsia="Times New Roman" w:hAnsi="Verdana" w:cs="Times New Roman"/>
          <w:color w:val="000000"/>
          <w:kern w:val="0"/>
          <w:sz w:val="18"/>
          <w:szCs w:val="18"/>
          <w:lang w:eastAsia="ru-RU"/>
        </w:rPr>
        <w:br/>
        <w:t>1958, № 2; </w:t>
      </w:r>
      <w:r w:rsidRPr="00045613">
        <w:rPr>
          <w:rFonts w:ascii="Verdana" w:eastAsia="Times New Roman" w:hAnsi="Verdana" w:cs="Times New Roman"/>
          <w:i/>
          <w:iCs/>
          <w:color w:val="000000"/>
          <w:kern w:val="0"/>
          <w:sz w:val="18"/>
          <w:szCs w:val="18"/>
          <w:lang w:eastAsia="ru-RU"/>
        </w:rPr>
        <w:t>Барг М.А.</w:t>
      </w:r>
      <w:r w:rsidRPr="00045613">
        <w:rPr>
          <w:rFonts w:ascii="Verdana" w:eastAsia="Times New Roman" w:hAnsi="Verdana" w:cs="Times New Roman"/>
          <w:color w:val="000000"/>
          <w:kern w:val="0"/>
          <w:sz w:val="18"/>
          <w:szCs w:val="18"/>
          <w:lang w:eastAsia="ru-RU"/>
        </w:rPr>
        <w:t> Исследования по истории английского феодализма в XI—XIII вв. М., 1962;</w:t>
      </w:r>
      <w:r w:rsidRPr="00045613">
        <w:rPr>
          <w:rFonts w:ascii="Verdana" w:eastAsia="Times New Roman" w:hAnsi="Verdana" w:cs="Times New Roman"/>
          <w:color w:val="000000"/>
          <w:kern w:val="0"/>
          <w:sz w:val="18"/>
          <w:szCs w:val="18"/>
          <w:lang w:eastAsia="ru-RU"/>
        </w:rPr>
        <w:br/>
      </w:r>
      <w:r w:rsidRPr="00045613">
        <w:rPr>
          <w:rFonts w:ascii="Verdana" w:eastAsia="Times New Roman" w:hAnsi="Verdana" w:cs="Times New Roman"/>
          <w:i/>
          <w:iCs/>
          <w:color w:val="000000"/>
          <w:kern w:val="0"/>
          <w:sz w:val="18"/>
          <w:szCs w:val="18"/>
          <w:lang w:eastAsia="ru-RU"/>
        </w:rPr>
        <w:t>Котельникова Л.А.</w:t>
      </w:r>
      <w:r w:rsidRPr="00045613">
        <w:rPr>
          <w:rFonts w:ascii="Verdana" w:eastAsia="Times New Roman" w:hAnsi="Verdana" w:cs="Times New Roman"/>
          <w:color w:val="000000"/>
          <w:kern w:val="0"/>
          <w:sz w:val="18"/>
          <w:szCs w:val="18"/>
          <w:lang w:eastAsia="ru-RU"/>
        </w:rPr>
        <w:t> Феодализм и город в Италии в VIII—XV вв. М., 1987; </w:t>
      </w:r>
      <w:r w:rsidRPr="00045613">
        <w:rPr>
          <w:rFonts w:ascii="Verdana" w:eastAsia="Times New Roman" w:hAnsi="Verdana" w:cs="Times New Roman"/>
          <w:i/>
          <w:iCs/>
          <w:color w:val="000000"/>
          <w:kern w:val="0"/>
          <w:sz w:val="18"/>
          <w:szCs w:val="18"/>
          <w:lang w:eastAsia="ru-RU"/>
        </w:rPr>
        <w:t>Закс В.А.</w:t>
      </w:r>
      <w:r w:rsidRPr="00045613">
        <w:rPr>
          <w:rFonts w:ascii="Verdana" w:eastAsia="Times New Roman" w:hAnsi="Verdana" w:cs="Times New Roman"/>
          <w:color w:val="000000"/>
          <w:kern w:val="0"/>
          <w:sz w:val="18"/>
          <w:szCs w:val="18"/>
          <w:lang w:eastAsia="ru-RU"/>
        </w:rPr>
        <w:t> Проблема феодализма в</w:t>
      </w:r>
      <w:r w:rsidRPr="00045613">
        <w:rPr>
          <w:rFonts w:ascii="Verdana" w:eastAsia="Times New Roman" w:hAnsi="Verdana" w:cs="Times New Roman"/>
          <w:color w:val="000000"/>
          <w:kern w:val="0"/>
          <w:sz w:val="18"/>
          <w:szCs w:val="18"/>
          <w:lang w:eastAsia="ru-RU"/>
        </w:rPr>
        <w:br/>
        <w:t>скандинавских странах: формы социальной организации и представления норвежского крестьянства в XI—</w:t>
      </w:r>
      <w:r w:rsidRPr="00045613">
        <w:rPr>
          <w:rFonts w:ascii="Verdana" w:eastAsia="Times New Roman" w:hAnsi="Verdana" w:cs="Times New Roman"/>
          <w:color w:val="000000"/>
          <w:kern w:val="0"/>
          <w:sz w:val="18"/>
          <w:szCs w:val="18"/>
          <w:lang w:eastAsia="ru-RU"/>
        </w:rPr>
        <w:br/>
        <w:t>XV вв. Калинин, 1986; Государство в докапиталистических обществах Азии / Под ред. Г.Ф. Кима и К.З.</w:t>
      </w:r>
      <w:r w:rsidRPr="00045613">
        <w:rPr>
          <w:rFonts w:ascii="Verdana" w:eastAsia="Times New Roman" w:hAnsi="Verdana" w:cs="Times New Roman"/>
          <w:color w:val="000000"/>
          <w:kern w:val="0"/>
          <w:sz w:val="18"/>
          <w:szCs w:val="18"/>
          <w:lang w:eastAsia="ru-RU"/>
        </w:rPr>
        <w:br/>
        <w:t xml:space="preserve">Ашрафян. М., 1987; Типы общественных отношений на Востоке в Средние века / Под ред. Л.Б. </w:t>
      </w:r>
      <w:r w:rsidRPr="00045613">
        <w:rPr>
          <w:rFonts w:ascii="Verdana" w:eastAsia="Times New Roman" w:hAnsi="Verdana" w:cs="Times New Roman"/>
          <w:color w:val="000000"/>
          <w:kern w:val="0"/>
          <w:sz w:val="18"/>
          <w:szCs w:val="18"/>
          <w:lang w:eastAsia="ru-RU"/>
        </w:rPr>
        <w:lastRenderedPageBreak/>
        <w:t>Алаева. М.,</w:t>
      </w:r>
      <w:r w:rsidRPr="00045613">
        <w:rPr>
          <w:rFonts w:ascii="Verdana" w:eastAsia="Times New Roman" w:hAnsi="Verdana" w:cs="Times New Roman"/>
          <w:color w:val="000000"/>
          <w:kern w:val="0"/>
          <w:sz w:val="18"/>
          <w:szCs w:val="18"/>
          <w:lang w:eastAsia="ru-RU"/>
        </w:rPr>
        <w:br/>
        <w:t>1982; Частная собственность на Востоке/ Под ред Л.С. Васильева. М., 1998 и др.</w:t>
      </w:r>
    </w:p>
    <w:p w14:paraId="3B4E22B5"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16</w:t>
      </w:r>
      <w:r w:rsidRPr="00045613">
        <w:rPr>
          <w:rFonts w:ascii="Verdana" w:eastAsia="Times New Roman" w:hAnsi="Verdana" w:cs="Times New Roman"/>
          <w:color w:val="000000"/>
          <w:kern w:val="0"/>
          <w:sz w:val="18"/>
          <w:szCs w:val="18"/>
          <w:lang w:eastAsia="ru-RU"/>
        </w:rPr>
        <w:t> См., в частности: </w:t>
      </w:r>
      <w:r w:rsidRPr="00045613">
        <w:rPr>
          <w:rFonts w:ascii="Verdana" w:eastAsia="Times New Roman" w:hAnsi="Verdana" w:cs="Times New Roman"/>
          <w:i/>
          <w:iCs/>
          <w:color w:val="000000"/>
          <w:kern w:val="0"/>
          <w:sz w:val="18"/>
          <w:szCs w:val="18"/>
          <w:lang w:eastAsia="ru-RU"/>
        </w:rPr>
        <w:t>Штаерман Е. М.</w:t>
      </w:r>
      <w:r w:rsidRPr="00045613">
        <w:rPr>
          <w:rFonts w:ascii="Verdana" w:eastAsia="Times New Roman" w:hAnsi="Verdana" w:cs="Times New Roman"/>
          <w:color w:val="000000"/>
          <w:kern w:val="0"/>
          <w:sz w:val="18"/>
          <w:szCs w:val="18"/>
          <w:lang w:eastAsia="ru-RU"/>
        </w:rPr>
        <w:t> Римская собственность на землю // Вестник древней</w:t>
      </w:r>
      <w:r w:rsidRPr="00045613">
        <w:rPr>
          <w:rFonts w:ascii="Verdana" w:eastAsia="Times New Roman" w:hAnsi="Verdana" w:cs="Times New Roman"/>
          <w:color w:val="000000"/>
          <w:kern w:val="0"/>
          <w:sz w:val="18"/>
          <w:szCs w:val="18"/>
          <w:lang w:eastAsia="ru-RU"/>
        </w:rPr>
        <w:br/>
        <w:t>истории (ВДИ). 1974, № 3. С. 34—67.</w:t>
      </w:r>
    </w:p>
    <w:p w14:paraId="3F965F22"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17</w:t>
      </w:r>
      <w:r w:rsidRPr="00045613">
        <w:rPr>
          <w:rFonts w:ascii="Verdana" w:eastAsia="Times New Roman" w:hAnsi="Verdana" w:cs="Times New Roman"/>
          <w:color w:val="000000"/>
          <w:kern w:val="0"/>
          <w:sz w:val="18"/>
          <w:szCs w:val="18"/>
          <w:lang w:eastAsia="ru-RU"/>
        </w:rPr>
        <w:t> См., например: </w:t>
      </w:r>
      <w:r w:rsidRPr="00045613">
        <w:rPr>
          <w:rFonts w:ascii="Verdana" w:eastAsia="Times New Roman" w:hAnsi="Verdana" w:cs="Times New Roman"/>
          <w:i/>
          <w:iCs/>
          <w:color w:val="000000"/>
          <w:kern w:val="0"/>
          <w:sz w:val="18"/>
          <w:szCs w:val="18"/>
          <w:lang w:eastAsia="ru-RU"/>
        </w:rPr>
        <w:t>Коптев А. В.</w:t>
      </w:r>
      <w:r w:rsidRPr="00045613">
        <w:rPr>
          <w:rFonts w:ascii="Verdana" w:eastAsia="Times New Roman" w:hAnsi="Verdana" w:cs="Times New Roman"/>
          <w:color w:val="000000"/>
          <w:kern w:val="0"/>
          <w:sz w:val="18"/>
          <w:szCs w:val="18"/>
          <w:lang w:eastAsia="ru-RU"/>
        </w:rPr>
        <w:t> Princeps et dominus. К вопросу об эволюции принципата в</w:t>
      </w:r>
      <w:r w:rsidRPr="00045613">
        <w:rPr>
          <w:rFonts w:ascii="Verdana" w:eastAsia="Times New Roman" w:hAnsi="Verdana" w:cs="Times New Roman"/>
          <w:color w:val="000000"/>
          <w:kern w:val="0"/>
          <w:sz w:val="18"/>
          <w:szCs w:val="18"/>
          <w:lang w:eastAsia="ru-RU"/>
        </w:rPr>
        <w:br/>
        <w:t>начале позднеантичной эпохи // Древнее право. 1996, № 1.С. 182—189.</w:t>
      </w:r>
    </w:p>
    <w:p w14:paraId="06CC6BFA"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18</w:t>
      </w:r>
      <w:r w:rsidRPr="00045613">
        <w:rPr>
          <w:rFonts w:ascii="Verdana" w:eastAsia="Times New Roman" w:hAnsi="Verdana" w:cs="Times New Roman"/>
          <w:color w:val="000000"/>
          <w:kern w:val="0"/>
          <w:sz w:val="18"/>
          <w:szCs w:val="18"/>
          <w:lang w:eastAsia="ru-RU"/>
        </w:rPr>
        <w:t> См.: </w:t>
      </w:r>
      <w:r w:rsidRPr="00045613">
        <w:rPr>
          <w:rFonts w:ascii="Verdana" w:eastAsia="Times New Roman" w:hAnsi="Verdana" w:cs="Times New Roman"/>
          <w:i/>
          <w:iCs/>
          <w:color w:val="000000"/>
          <w:kern w:val="0"/>
          <w:sz w:val="18"/>
          <w:szCs w:val="18"/>
          <w:lang w:eastAsia="ru-RU"/>
        </w:rPr>
        <w:t>Никольский Н. М.</w:t>
      </w:r>
      <w:r w:rsidRPr="00045613">
        <w:rPr>
          <w:rFonts w:ascii="Verdana" w:eastAsia="Times New Roman" w:hAnsi="Verdana" w:cs="Times New Roman"/>
          <w:color w:val="000000"/>
          <w:kern w:val="0"/>
          <w:sz w:val="18"/>
          <w:szCs w:val="18"/>
          <w:lang w:eastAsia="ru-RU"/>
        </w:rPr>
        <w:t> Частное землевладение и землевладение в древнем Двуречье (К</w:t>
      </w:r>
      <w:r w:rsidRPr="00045613">
        <w:rPr>
          <w:rFonts w:ascii="Verdana" w:eastAsia="Times New Roman" w:hAnsi="Verdana" w:cs="Times New Roman"/>
          <w:color w:val="000000"/>
          <w:kern w:val="0"/>
          <w:sz w:val="18"/>
          <w:szCs w:val="18"/>
          <w:lang w:eastAsia="ru-RU"/>
        </w:rPr>
        <w:br/>
        <w:t>истории вавилонско-ассирийского общества в III—I тыс. до н. э.). Минск, 1948; </w:t>
      </w:r>
      <w:r w:rsidRPr="00045613">
        <w:rPr>
          <w:rFonts w:ascii="Verdana" w:eastAsia="Times New Roman" w:hAnsi="Verdana" w:cs="Times New Roman"/>
          <w:i/>
          <w:iCs/>
          <w:color w:val="000000"/>
          <w:kern w:val="0"/>
          <w:sz w:val="18"/>
          <w:szCs w:val="18"/>
          <w:lang w:eastAsia="ru-RU"/>
        </w:rPr>
        <w:t>Дьяконов И. М.</w:t>
      </w:r>
      <w:r w:rsidRPr="00045613">
        <w:rPr>
          <w:rFonts w:ascii="Verdana" w:eastAsia="Times New Roman" w:hAnsi="Verdana" w:cs="Times New Roman"/>
          <w:color w:val="000000"/>
          <w:kern w:val="0"/>
          <w:sz w:val="18"/>
          <w:szCs w:val="18"/>
          <w:lang w:eastAsia="ru-RU"/>
        </w:rPr>
        <w:t> Развитие</w:t>
      </w:r>
      <w:r w:rsidRPr="00045613">
        <w:rPr>
          <w:rFonts w:ascii="Verdana" w:eastAsia="Times New Roman" w:hAnsi="Verdana" w:cs="Times New Roman"/>
          <w:color w:val="000000"/>
          <w:kern w:val="0"/>
          <w:sz w:val="18"/>
          <w:szCs w:val="18"/>
          <w:lang w:eastAsia="ru-RU"/>
        </w:rPr>
        <w:br/>
        <w:t>земельных отношений в Ассирии. Л., 1949; </w:t>
      </w:r>
      <w:r w:rsidRPr="00045613">
        <w:rPr>
          <w:rFonts w:ascii="Verdana" w:eastAsia="Times New Roman" w:hAnsi="Verdana" w:cs="Times New Roman"/>
          <w:i/>
          <w:iCs/>
          <w:color w:val="000000"/>
          <w:kern w:val="0"/>
          <w:sz w:val="18"/>
          <w:szCs w:val="18"/>
          <w:lang w:eastAsia="ru-RU"/>
        </w:rPr>
        <w:t>Он же.</w:t>
      </w:r>
      <w:r w:rsidRPr="00045613">
        <w:rPr>
          <w:rFonts w:ascii="Verdana" w:eastAsia="Times New Roman" w:hAnsi="Verdana" w:cs="Times New Roman"/>
          <w:color w:val="000000"/>
          <w:kern w:val="0"/>
          <w:sz w:val="18"/>
          <w:szCs w:val="18"/>
          <w:lang w:eastAsia="ru-RU"/>
        </w:rPr>
        <w:t> Купля-продажа земли в древнейшем Шумере и вопрос о</w:t>
      </w:r>
      <w:r w:rsidRPr="00045613">
        <w:rPr>
          <w:rFonts w:ascii="Verdana" w:eastAsia="Times New Roman" w:hAnsi="Verdana" w:cs="Times New Roman"/>
          <w:color w:val="000000"/>
          <w:kern w:val="0"/>
          <w:sz w:val="18"/>
          <w:szCs w:val="18"/>
          <w:lang w:eastAsia="ru-RU"/>
        </w:rPr>
        <w:br/>
        <w:t>шумерской общине // ВДИ. 1955, № 1. С. 10—40; </w:t>
      </w:r>
      <w:r w:rsidRPr="00045613">
        <w:rPr>
          <w:rFonts w:ascii="Verdana" w:eastAsia="Times New Roman" w:hAnsi="Verdana" w:cs="Times New Roman"/>
          <w:i/>
          <w:iCs/>
          <w:color w:val="000000"/>
          <w:kern w:val="0"/>
          <w:sz w:val="18"/>
          <w:szCs w:val="18"/>
          <w:lang w:eastAsia="ru-RU"/>
        </w:rPr>
        <w:t>Он же.</w:t>
      </w:r>
      <w:r w:rsidRPr="00045613">
        <w:rPr>
          <w:rFonts w:ascii="Verdana" w:eastAsia="Times New Roman" w:hAnsi="Verdana" w:cs="Times New Roman"/>
          <w:color w:val="000000"/>
          <w:kern w:val="0"/>
          <w:sz w:val="18"/>
          <w:szCs w:val="18"/>
          <w:lang w:eastAsia="ru-RU"/>
        </w:rPr>
        <w:t> Проблемы собственности: О структуре общества</w:t>
      </w:r>
      <w:r w:rsidRPr="00045613">
        <w:rPr>
          <w:rFonts w:ascii="Verdana" w:eastAsia="Times New Roman" w:hAnsi="Verdana" w:cs="Times New Roman"/>
          <w:color w:val="000000"/>
          <w:kern w:val="0"/>
          <w:sz w:val="18"/>
          <w:szCs w:val="18"/>
          <w:lang w:eastAsia="ru-RU"/>
        </w:rPr>
        <w:br/>
        <w:t>Ближнего Востока до середины II тыс. до н. э. // ВДИ. 1967, № 4. С. 13—35; </w:t>
      </w:r>
      <w:r w:rsidRPr="00045613">
        <w:rPr>
          <w:rFonts w:ascii="Verdana" w:eastAsia="Times New Roman" w:hAnsi="Verdana" w:cs="Times New Roman"/>
          <w:i/>
          <w:iCs/>
          <w:color w:val="000000"/>
          <w:kern w:val="0"/>
          <w:sz w:val="18"/>
          <w:szCs w:val="18"/>
          <w:lang w:eastAsia="ru-RU"/>
        </w:rPr>
        <w:t>Перепелкин Ю. Я.</w:t>
      </w:r>
      <w:r w:rsidRPr="00045613">
        <w:rPr>
          <w:rFonts w:ascii="Verdana" w:eastAsia="Times New Roman" w:hAnsi="Verdana" w:cs="Times New Roman"/>
          <w:color w:val="000000"/>
          <w:kern w:val="0"/>
          <w:sz w:val="18"/>
          <w:szCs w:val="18"/>
          <w:lang w:eastAsia="ru-RU"/>
        </w:rPr>
        <w:t> Частная</w:t>
      </w:r>
      <w:r w:rsidRPr="00045613">
        <w:rPr>
          <w:rFonts w:ascii="Verdana" w:eastAsia="Times New Roman" w:hAnsi="Verdana" w:cs="Times New Roman"/>
          <w:color w:val="000000"/>
          <w:kern w:val="0"/>
          <w:sz w:val="18"/>
          <w:szCs w:val="18"/>
          <w:lang w:eastAsia="ru-RU"/>
        </w:rPr>
        <w:br/>
        <w:t>собственность в представлении египтян Старого царства // Палестинский сборник. Вып. 16 (79). М.; Л., 1966;</w:t>
      </w:r>
      <w:r w:rsidRPr="00045613">
        <w:rPr>
          <w:rFonts w:ascii="Verdana" w:eastAsia="Times New Roman" w:hAnsi="Verdana" w:cs="Times New Roman"/>
          <w:color w:val="000000"/>
          <w:kern w:val="0"/>
          <w:sz w:val="18"/>
          <w:szCs w:val="18"/>
          <w:lang w:eastAsia="ru-RU"/>
        </w:rPr>
        <w:br/>
      </w:r>
      <w:r w:rsidRPr="00045613">
        <w:rPr>
          <w:rFonts w:ascii="Verdana" w:eastAsia="Times New Roman" w:hAnsi="Verdana" w:cs="Times New Roman"/>
          <w:i/>
          <w:iCs/>
          <w:color w:val="000000"/>
          <w:kern w:val="0"/>
          <w:sz w:val="18"/>
          <w:szCs w:val="18"/>
          <w:lang w:eastAsia="ru-RU"/>
        </w:rPr>
        <w:t>Богословский Е. С.</w:t>
      </w:r>
      <w:r w:rsidRPr="00045613">
        <w:rPr>
          <w:rFonts w:ascii="Verdana" w:eastAsia="Times New Roman" w:hAnsi="Verdana" w:cs="Times New Roman"/>
          <w:color w:val="000000"/>
          <w:kern w:val="0"/>
          <w:sz w:val="18"/>
          <w:szCs w:val="18"/>
          <w:lang w:eastAsia="ru-RU"/>
        </w:rPr>
        <w:t> Собственность и должностное владение в Древнем Египте // ВДИ. 1979, № 4; </w:t>
      </w:r>
      <w:r w:rsidRPr="00045613">
        <w:rPr>
          <w:rFonts w:ascii="Verdana" w:eastAsia="Times New Roman" w:hAnsi="Verdana" w:cs="Times New Roman"/>
          <w:i/>
          <w:iCs/>
          <w:color w:val="000000"/>
          <w:kern w:val="0"/>
          <w:sz w:val="18"/>
          <w:szCs w:val="18"/>
          <w:lang w:eastAsia="ru-RU"/>
        </w:rPr>
        <w:t>Вигасин А.А.,</w:t>
      </w:r>
      <w:r w:rsidRPr="00045613">
        <w:rPr>
          <w:rFonts w:ascii="Verdana" w:eastAsia="Times New Roman" w:hAnsi="Verdana" w:cs="Times New Roman"/>
          <w:i/>
          <w:iCs/>
          <w:color w:val="000000"/>
          <w:kern w:val="0"/>
          <w:sz w:val="18"/>
          <w:szCs w:val="18"/>
          <w:lang w:eastAsia="ru-RU"/>
        </w:rPr>
        <w:br/>
        <w:t>Самозванцев A.M.</w:t>
      </w:r>
      <w:r w:rsidRPr="00045613">
        <w:rPr>
          <w:rFonts w:ascii="Verdana" w:eastAsia="Times New Roman" w:hAnsi="Verdana" w:cs="Times New Roman"/>
          <w:color w:val="000000"/>
          <w:kern w:val="0"/>
          <w:sz w:val="18"/>
          <w:szCs w:val="18"/>
          <w:lang w:eastAsia="ru-RU"/>
        </w:rPr>
        <w:t> «Артхашастра», проблемы социальной структуры и права. М., 1984; </w:t>
      </w:r>
      <w:r w:rsidRPr="00045613">
        <w:rPr>
          <w:rFonts w:ascii="Verdana" w:eastAsia="Times New Roman" w:hAnsi="Verdana" w:cs="Times New Roman"/>
          <w:i/>
          <w:iCs/>
          <w:color w:val="000000"/>
          <w:kern w:val="0"/>
          <w:sz w:val="18"/>
          <w:szCs w:val="18"/>
          <w:lang w:eastAsia="ru-RU"/>
        </w:rPr>
        <w:t>Якобсон В.А.</w:t>
      </w:r>
      <w:r w:rsidRPr="00045613">
        <w:rPr>
          <w:rFonts w:ascii="Verdana" w:eastAsia="Times New Roman" w:hAnsi="Verdana" w:cs="Times New Roman"/>
          <w:i/>
          <w:iCs/>
          <w:color w:val="000000"/>
          <w:kern w:val="0"/>
          <w:sz w:val="18"/>
          <w:szCs w:val="18"/>
          <w:lang w:eastAsia="ru-RU"/>
        </w:rPr>
        <w:br/>
      </w:r>
      <w:r w:rsidRPr="00045613">
        <w:rPr>
          <w:rFonts w:ascii="Verdana" w:eastAsia="Times New Roman" w:hAnsi="Verdana" w:cs="Times New Roman"/>
          <w:color w:val="000000"/>
          <w:kern w:val="0"/>
          <w:sz w:val="18"/>
          <w:szCs w:val="18"/>
          <w:lang w:eastAsia="ru-RU"/>
        </w:rPr>
        <w:t>Возникновение писанного права в Древней Месопотамии // ВДИ. 1984, № 4; </w:t>
      </w:r>
      <w:r w:rsidRPr="00045613">
        <w:rPr>
          <w:rFonts w:ascii="Verdana" w:eastAsia="Times New Roman" w:hAnsi="Verdana" w:cs="Times New Roman"/>
          <w:i/>
          <w:iCs/>
          <w:color w:val="000000"/>
          <w:kern w:val="0"/>
          <w:sz w:val="18"/>
          <w:szCs w:val="18"/>
          <w:lang w:eastAsia="ru-RU"/>
        </w:rPr>
        <w:t>Самозванцев A.M.</w:t>
      </w:r>
      <w:r w:rsidRPr="00045613">
        <w:rPr>
          <w:rFonts w:ascii="Verdana" w:eastAsia="Times New Roman" w:hAnsi="Verdana" w:cs="Times New Roman"/>
          <w:color w:val="000000"/>
          <w:kern w:val="0"/>
          <w:sz w:val="18"/>
          <w:szCs w:val="18"/>
          <w:lang w:eastAsia="ru-RU"/>
        </w:rPr>
        <w:t> Правовой</w:t>
      </w:r>
      <w:r w:rsidRPr="00045613">
        <w:rPr>
          <w:rFonts w:ascii="Verdana" w:eastAsia="Times New Roman" w:hAnsi="Verdana" w:cs="Times New Roman"/>
          <w:color w:val="000000"/>
          <w:kern w:val="0"/>
          <w:sz w:val="18"/>
          <w:szCs w:val="18"/>
          <w:lang w:eastAsia="ru-RU"/>
        </w:rPr>
        <w:br/>
        <w:t>текст дхармашастры. М., 1991; </w:t>
      </w:r>
      <w:r w:rsidRPr="00045613">
        <w:rPr>
          <w:rFonts w:ascii="Verdana" w:eastAsia="Times New Roman" w:hAnsi="Verdana" w:cs="Times New Roman"/>
          <w:i/>
          <w:iCs/>
          <w:color w:val="000000"/>
          <w:kern w:val="0"/>
          <w:sz w:val="18"/>
          <w:szCs w:val="18"/>
          <w:lang w:eastAsia="ru-RU"/>
        </w:rPr>
        <w:t>Бонгард-Левин Г.М.</w:t>
      </w:r>
      <w:r w:rsidRPr="00045613">
        <w:rPr>
          <w:rFonts w:ascii="Verdana" w:eastAsia="Times New Roman" w:hAnsi="Verdana" w:cs="Times New Roman"/>
          <w:color w:val="000000"/>
          <w:kern w:val="0"/>
          <w:sz w:val="18"/>
          <w:szCs w:val="18"/>
          <w:lang w:eastAsia="ru-RU"/>
        </w:rPr>
        <w:t> О земельной собственности в Древней Индии // </w:t>
      </w:r>
      <w:r w:rsidRPr="00045613">
        <w:rPr>
          <w:rFonts w:ascii="Verdana" w:eastAsia="Times New Roman" w:hAnsi="Verdana" w:cs="Times New Roman"/>
          <w:i/>
          <w:iCs/>
          <w:color w:val="000000"/>
          <w:kern w:val="0"/>
          <w:sz w:val="18"/>
          <w:szCs w:val="18"/>
          <w:lang w:eastAsia="ru-RU"/>
        </w:rPr>
        <w:t>Бонгард-</w:t>
      </w:r>
      <w:r w:rsidRPr="00045613">
        <w:rPr>
          <w:rFonts w:ascii="Verdana" w:eastAsia="Times New Roman" w:hAnsi="Verdana" w:cs="Times New Roman"/>
          <w:i/>
          <w:iCs/>
          <w:color w:val="000000"/>
          <w:kern w:val="0"/>
          <w:sz w:val="18"/>
          <w:szCs w:val="18"/>
          <w:lang w:eastAsia="ru-RU"/>
        </w:rPr>
        <w:br/>
        <w:t>Левин Г.М.</w:t>
      </w:r>
      <w:r w:rsidRPr="00045613">
        <w:rPr>
          <w:rFonts w:ascii="Verdana" w:eastAsia="Times New Roman" w:hAnsi="Verdana" w:cs="Times New Roman"/>
          <w:color w:val="000000"/>
          <w:kern w:val="0"/>
          <w:sz w:val="18"/>
          <w:szCs w:val="18"/>
          <w:lang w:eastAsia="ru-RU"/>
        </w:rPr>
        <w:t> Индия. Этнолингвистическая история, политико-социальная структура, письменное наследие и</w:t>
      </w:r>
      <w:r w:rsidRPr="00045613">
        <w:rPr>
          <w:rFonts w:ascii="Verdana" w:eastAsia="Times New Roman" w:hAnsi="Verdana" w:cs="Times New Roman"/>
          <w:color w:val="000000"/>
          <w:kern w:val="0"/>
          <w:sz w:val="18"/>
          <w:szCs w:val="18"/>
          <w:lang w:eastAsia="ru-RU"/>
        </w:rPr>
        <w:br/>
        <w:t>культура в древности. М., 2003.</w:t>
      </w:r>
    </w:p>
    <w:p w14:paraId="6B571A61"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8</w:t>
      </w:r>
      <w:r w:rsidRPr="00045613">
        <w:rPr>
          <w:rFonts w:ascii="Verdana" w:eastAsia="Times New Roman" w:hAnsi="Verdana" w:cs="Times New Roman"/>
          <w:color w:val="000000"/>
          <w:kern w:val="0"/>
          <w:sz w:val="18"/>
          <w:szCs w:val="18"/>
          <w:lang w:eastAsia="ru-RU"/>
        </w:rPr>
        <w:br/>
        <w:t>феномена «власти-собственности»</w:t>
      </w:r>
      <w:r w:rsidRPr="00045613">
        <w:rPr>
          <w:rFonts w:ascii="Verdana" w:eastAsia="Times New Roman" w:hAnsi="Verdana" w:cs="Times New Roman"/>
          <w:color w:val="000000"/>
          <w:kern w:val="0"/>
          <w:sz w:val="18"/>
          <w:szCs w:val="18"/>
          <w:vertAlign w:val="superscript"/>
          <w:lang w:eastAsia="ru-RU"/>
        </w:rPr>
        <w:t>19</w:t>
      </w:r>
      <w:r w:rsidRPr="00045613">
        <w:rPr>
          <w:rFonts w:ascii="Verdana" w:eastAsia="Times New Roman" w:hAnsi="Verdana" w:cs="Times New Roman"/>
          <w:color w:val="000000"/>
          <w:kern w:val="0"/>
          <w:sz w:val="18"/>
          <w:szCs w:val="18"/>
          <w:lang w:eastAsia="ru-RU"/>
        </w:rPr>
        <w:t>. Значение упомянутых работ состоит в том, что</w:t>
      </w:r>
      <w:r w:rsidRPr="00045613">
        <w:rPr>
          <w:rFonts w:ascii="Verdana" w:eastAsia="Times New Roman" w:hAnsi="Verdana" w:cs="Times New Roman"/>
          <w:color w:val="000000"/>
          <w:kern w:val="0"/>
          <w:sz w:val="18"/>
          <w:szCs w:val="18"/>
          <w:lang w:eastAsia="ru-RU"/>
        </w:rPr>
        <w:br/>
        <w:t>Л.С. Васильев одним из первых в отечественной науке акцентировал внимание на</w:t>
      </w:r>
      <w:r w:rsidRPr="00045613">
        <w:rPr>
          <w:rFonts w:ascii="Verdana" w:eastAsia="Times New Roman" w:hAnsi="Verdana" w:cs="Times New Roman"/>
          <w:color w:val="000000"/>
          <w:kern w:val="0"/>
          <w:sz w:val="18"/>
          <w:szCs w:val="18"/>
          <w:lang w:eastAsia="ru-RU"/>
        </w:rPr>
        <w:br/>
        <w:t>существование в традиционном обществе органической связи между</w:t>
      </w:r>
    </w:p>
    <w:p w14:paraId="079BDCCC"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государственной властью и правом собственности на землю. К аналогичным выводам на материале стран средневекового Востока, прежде всего Индии, приходит и Л.Б. Алаев</w:t>
      </w:r>
      <w:r w:rsidRPr="00045613">
        <w:rPr>
          <w:rFonts w:ascii="Verdana" w:eastAsia="Times New Roman" w:hAnsi="Verdana" w:cs="Times New Roman"/>
          <w:color w:val="000000"/>
          <w:kern w:val="0"/>
          <w:sz w:val="18"/>
          <w:szCs w:val="18"/>
          <w:vertAlign w:val="superscript"/>
          <w:lang w:eastAsia="ru-RU"/>
        </w:rPr>
        <w:t>20</w:t>
      </w:r>
      <w:r w:rsidRPr="00045613">
        <w:rPr>
          <w:rFonts w:ascii="Verdana" w:eastAsia="Times New Roman" w:hAnsi="Verdana" w:cs="Times New Roman"/>
          <w:color w:val="000000"/>
          <w:kern w:val="0"/>
          <w:sz w:val="18"/>
          <w:szCs w:val="18"/>
          <w:lang w:eastAsia="ru-RU"/>
        </w:rPr>
        <w:t>.</w:t>
      </w:r>
    </w:p>
    <w:p w14:paraId="017244C5"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Как уже было отмечено, в настоящее время практически отсутствуют</w:t>
      </w:r>
      <w:r w:rsidRPr="00045613">
        <w:rPr>
          <w:rFonts w:ascii="Verdana" w:eastAsia="Times New Roman" w:hAnsi="Verdana" w:cs="Times New Roman"/>
          <w:color w:val="000000"/>
          <w:kern w:val="0"/>
          <w:sz w:val="18"/>
          <w:szCs w:val="18"/>
          <w:lang w:eastAsia="ru-RU"/>
        </w:rPr>
        <w:br/>
        <w:t>обобщающие исследования теоретиков государства и права, посвященные проблеме</w:t>
      </w:r>
      <w:r w:rsidRPr="00045613">
        <w:rPr>
          <w:rFonts w:ascii="Verdana" w:eastAsia="Times New Roman" w:hAnsi="Verdana" w:cs="Times New Roman"/>
          <w:color w:val="000000"/>
          <w:kern w:val="0"/>
          <w:sz w:val="18"/>
          <w:szCs w:val="18"/>
          <w:lang w:eastAsia="ru-RU"/>
        </w:rPr>
        <w:br/>
        <w:t>эволюции государства. Косвенным образом данная проблема затрагивалась в</w:t>
      </w:r>
      <w:r w:rsidRPr="00045613">
        <w:rPr>
          <w:rFonts w:ascii="Verdana" w:eastAsia="Times New Roman" w:hAnsi="Verdana" w:cs="Times New Roman"/>
          <w:color w:val="000000"/>
          <w:kern w:val="0"/>
          <w:sz w:val="18"/>
          <w:szCs w:val="18"/>
          <w:lang w:eastAsia="ru-RU"/>
        </w:rPr>
        <w:br/>
        <w:t>фундаментальном произведении А.В. Венедиктова «Государственная</w:t>
      </w:r>
    </w:p>
    <w:p w14:paraId="17C4F80F"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социалистическая собственность», где она рассматривалась в контексте развития права государственной собственности</w:t>
      </w:r>
      <w:r w:rsidRPr="00045613">
        <w:rPr>
          <w:rFonts w:ascii="Verdana" w:eastAsia="Times New Roman" w:hAnsi="Verdana" w:cs="Times New Roman"/>
          <w:color w:val="000000"/>
          <w:kern w:val="0"/>
          <w:sz w:val="18"/>
          <w:szCs w:val="18"/>
          <w:vertAlign w:val="superscript"/>
          <w:lang w:eastAsia="ru-RU"/>
        </w:rPr>
        <w:t>21</w:t>
      </w:r>
      <w:r w:rsidRPr="00045613">
        <w:rPr>
          <w:rFonts w:ascii="Verdana" w:eastAsia="Times New Roman" w:hAnsi="Verdana" w:cs="Times New Roman"/>
          <w:color w:val="000000"/>
          <w:kern w:val="0"/>
          <w:sz w:val="18"/>
          <w:szCs w:val="18"/>
          <w:lang w:eastAsia="ru-RU"/>
        </w:rPr>
        <w:t>. В 70-х годах XX в. значительный вклад в изучение эволюции государства внес также Л.И. Спиридонов, видевший в ней диалектический процесс восхождения от абстрактного к конкретному</w:t>
      </w:r>
      <w:r w:rsidRPr="00045613">
        <w:rPr>
          <w:rFonts w:ascii="Verdana" w:eastAsia="Times New Roman" w:hAnsi="Verdana" w:cs="Times New Roman"/>
          <w:color w:val="000000"/>
          <w:kern w:val="0"/>
          <w:sz w:val="18"/>
          <w:szCs w:val="18"/>
          <w:vertAlign w:val="superscript"/>
          <w:lang w:eastAsia="ru-RU"/>
        </w:rPr>
        <w:t>22</w:t>
      </w:r>
      <w:r w:rsidRPr="00045613">
        <w:rPr>
          <w:rFonts w:ascii="Verdana" w:eastAsia="Times New Roman" w:hAnsi="Verdana" w:cs="Times New Roman"/>
          <w:color w:val="000000"/>
          <w:kern w:val="0"/>
          <w:sz w:val="18"/>
          <w:szCs w:val="18"/>
          <w:lang w:eastAsia="ru-RU"/>
        </w:rPr>
        <w:t>. Однако указанные исследования, выполненные в значительной мере с марксистских позиций, не отражают современного состояния научной (в том числе юридической) мысли.</w:t>
      </w:r>
    </w:p>
    <w:p w14:paraId="7A6D1DA8"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В последние десятилетия попытки теоретического осмысления основных закономерностей эволюции права и государства предпринимаются представителями либертарно-юридической школы (В.С. Нерсесянцем, В.А. Четверниным и их последователями)</w:t>
      </w:r>
      <w:r w:rsidRPr="00045613">
        <w:rPr>
          <w:rFonts w:ascii="Verdana" w:eastAsia="Times New Roman" w:hAnsi="Verdana" w:cs="Times New Roman"/>
          <w:color w:val="000000"/>
          <w:kern w:val="0"/>
          <w:sz w:val="18"/>
          <w:szCs w:val="18"/>
          <w:vertAlign w:val="superscript"/>
          <w:lang w:eastAsia="ru-RU"/>
        </w:rPr>
        <w:t>23</w:t>
      </w:r>
      <w:r w:rsidRPr="00045613">
        <w:rPr>
          <w:rFonts w:ascii="Verdana" w:eastAsia="Times New Roman" w:hAnsi="Verdana" w:cs="Times New Roman"/>
          <w:color w:val="000000"/>
          <w:kern w:val="0"/>
          <w:sz w:val="18"/>
          <w:szCs w:val="18"/>
          <w:lang w:eastAsia="ru-RU"/>
        </w:rPr>
        <w:t>. Приходится, однако, констатировать, что исследования сторонников либертарно-юридической школы в данной области (при всей значимости и плодотворности отдельных выводов, сделанных ими) имеют в целом фрагментарный характер. Более того, некоторые концептуальные подходы нельзя признать вполне удачными, как, в частности, позицию В.А. Четвернина,</w:t>
      </w:r>
    </w:p>
    <w:p w14:paraId="4717A2F0"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lastRenderedPageBreak/>
        <w:t>19</w:t>
      </w:r>
      <w:r w:rsidRPr="00045613">
        <w:rPr>
          <w:rFonts w:ascii="Verdana" w:eastAsia="Times New Roman" w:hAnsi="Verdana" w:cs="Times New Roman"/>
          <w:color w:val="000000"/>
          <w:kern w:val="0"/>
          <w:sz w:val="18"/>
          <w:szCs w:val="18"/>
          <w:lang w:eastAsia="ru-RU"/>
        </w:rPr>
        <w:t> См., в частности: </w:t>
      </w:r>
      <w:r w:rsidRPr="00045613">
        <w:rPr>
          <w:rFonts w:ascii="Verdana" w:eastAsia="Times New Roman" w:hAnsi="Verdana" w:cs="Times New Roman"/>
          <w:i/>
          <w:iCs/>
          <w:color w:val="000000"/>
          <w:kern w:val="0"/>
          <w:sz w:val="18"/>
          <w:szCs w:val="18"/>
          <w:lang w:eastAsia="ru-RU"/>
        </w:rPr>
        <w:t>Васильев Л. С.</w:t>
      </w:r>
      <w:r w:rsidRPr="00045613">
        <w:rPr>
          <w:rFonts w:ascii="Verdana" w:eastAsia="Times New Roman" w:hAnsi="Verdana" w:cs="Times New Roman"/>
          <w:color w:val="000000"/>
          <w:kern w:val="0"/>
          <w:sz w:val="18"/>
          <w:szCs w:val="18"/>
          <w:lang w:eastAsia="ru-RU"/>
        </w:rPr>
        <w:t> Феномен власти-собственности. К проблеме типологии</w:t>
      </w:r>
      <w:r w:rsidRPr="00045613">
        <w:rPr>
          <w:rFonts w:ascii="Verdana" w:eastAsia="Times New Roman" w:hAnsi="Verdana" w:cs="Times New Roman"/>
          <w:color w:val="000000"/>
          <w:kern w:val="0"/>
          <w:sz w:val="18"/>
          <w:szCs w:val="18"/>
          <w:lang w:eastAsia="ru-RU"/>
        </w:rPr>
        <w:br/>
        <w:t>докапиталистических структур // Типы общественных отношений на Востоке в Средние века. М., 1982.</w:t>
      </w:r>
    </w:p>
    <w:p w14:paraId="70D2BECE"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20</w:t>
      </w:r>
      <w:r w:rsidRPr="00045613">
        <w:rPr>
          <w:rFonts w:ascii="Verdana" w:eastAsia="Times New Roman" w:hAnsi="Verdana" w:cs="Times New Roman"/>
          <w:color w:val="000000"/>
          <w:kern w:val="0"/>
          <w:sz w:val="18"/>
          <w:szCs w:val="18"/>
          <w:lang w:eastAsia="ru-RU"/>
        </w:rPr>
        <w:t> См.: </w:t>
      </w:r>
      <w:r w:rsidRPr="00045613">
        <w:rPr>
          <w:rFonts w:ascii="Verdana" w:eastAsia="Times New Roman" w:hAnsi="Verdana" w:cs="Times New Roman"/>
          <w:i/>
          <w:iCs/>
          <w:color w:val="000000"/>
          <w:kern w:val="0"/>
          <w:sz w:val="18"/>
          <w:szCs w:val="18"/>
          <w:lang w:eastAsia="ru-RU"/>
        </w:rPr>
        <w:t>Алаев Л.Б.</w:t>
      </w:r>
      <w:r w:rsidRPr="00045613">
        <w:rPr>
          <w:rFonts w:ascii="Verdana" w:eastAsia="Times New Roman" w:hAnsi="Verdana" w:cs="Times New Roman"/>
          <w:color w:val="000000"/>
          <w:kern w:val="0"/>
          <w:sz w:val="18"/>
          <w:szCs w:val="18"/>
          <w:lang w:eastAsia="ru-RU"/>
        </w:rPr>
        <w:t> Средневековая Индия. СПб., 2003. С. 246—253.</w:t>
      </w:r>
    </w:p>
    <w:p w14:paraId="5FEEDB12"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21</w:t>
      </w:r>
      <w:r w:rsidRPr="00045613">
        <w:rPr>
          <w:rFonts w:ascii="Verdana" w:eastAsia="Times New Roman" w:hAnsi="Verdana" w:cs="Times New Roman"/>
          <w:color w:val="000000"/>
          <w:kern w:val="0"/>
          <w:sz w:val="18"/>
          <w:szCs w:val="18"/>
          <w:lang w:eastAsia="ru-RU"/>
        </w:rPr>
        <w:t> См.: </w:t>
      </w:r>
      <w:r w:rsidRPr="00045613">
        <w:rPr>
          <w:rFonts w:ascii="Verdana" w:eastAsia="Times New Roman" w:hAnsi="Verdana" w:cs="Times New Roman"/>
          <w:i/>
          <w:iCs/>
          <w:color w:val="000000"/>
          <w:kern w:val="0"/>
          <w:sz w:val="18"/>
          <w:szCs w:val="18"/>
          <w:lang w:eastAsia="ru-RU"/>
        </w:rPr>
        <w:t>Венедиктов А.В.</w:t>
      </w:r>
      <w:r w:rsidRPr="00045613">
        <w:rPr>
          <w:rFonts w:ascii="Verdana" w:eastAsia="Times New Roman" w:hAnsi="Verdana" w:cs="Times New Roman"/>
          <w:color w:val="000000"/>
          <w:kern w:val="0"/>
          <w:sz w:val="18"/>
          <w:szCs w:val="18"/>
          <w:lang w:eastAsia="ru-RU"/>
        </w:rPr>
        <w:t> Государственная социалистическая собственность // </w:t>
      </w:r>
      <w:r w:rsidRPr="00045613">
        <w:rPr>
          <w:rFonts w:ascii="Verdana" w:eastAsia="Times New Roman" w:hAnsi="Verdana" w:cs="Times New Roman"/>
          <w:i/>
          <w:iCs/>
          <w:color w:val="000000"/>
          <w:kern w:val="0"/>
          <w:sz w:val="18"/>
          <w:szCs w:val="18"/>
          <w:lang w:eastAsia="ru-RU"/>
        </w:rPr>
        <w:t>Венедиктов А.В.</w:t>
      </w:r>
      <w:r w:rsidRPr="00045613">
        <w:rPr>
          <w:rFonts w:ascii="Verdana" w:eastAsia="Times New Roman" w:hAnsi="Verdana" w:cs="Times New Roman"/>
          <w:i/>
          <w:iCs/>
          <w:color w:val="000000"/>
          <w:kern w:val="0"/>
          <w:sz w:val="18"/>
          <w:szCs w:val="18"/>
          <w:lang w:eastAsia="ru-RU"/>
        </w:rPr>
        <w:br/>
      </w:r>
      <w:r w:rsidRPr="00045613">
        <w:rPr>
          <w:rFonts w:ascii="Verdana" w:eastAsia="Times New Roman" w:hAnsi="Verdana" w:cs="Times New Roman"/>
          <w:color w:val="000000"/>
          <w:kern w:val="0"/>
          <w:sz w:val="18"/>
          <w:szCs w:val="18"/>
          <w:lang w:eastAsia="ru-RU"/>
        </w:rPr>
        <w:t>Избр. труды по гражданскому праву. В 2 т. М., 2004. Т. 2. С. 47—314.</w:t>
      </w:r>
    </w:p>
    <w:p w14:paraId="695733A7"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22</w:t>
      </w:r>
      <w:r w:rsidRPr="00045613">
        <w:rPr>
          <w:rFonts w:ascii="Verdana" w:eastAsia="Times New Roman" w:hAnsi="Verdana" w:cs="Times New Roman"/>
          <w:color w:val="000000"/>
          <w:kern w:val="0"/>
          <w:sz w:val="18"/>
          <w:szCs w:val="18"/>
          <w:lang w:eastAsia="ru-RU"/>
        </w:rPr>
        <w:t> См.: </w:t>
      </w:r>
      <w:r w:rsidRPr="00045613">
        <w:rPr>
          <w:rFonts w:ascii="Verdana" w:eastAsia="Times New Roman" w:hAnsi="Verdana" w:cs="Times New Roman"/>
          <w:i/>
          <w:iCs/>
          <w:color w:val="000000"/>
          <w:kern w:val="0"/>
          <w:sz w:val="18"/>
          <w:szCs w:val="18"/>
          <w:lang w:eastAsia="ru-RU"/>
        </w:rPr>
        <w:t>Спиридонов Л.И.</w:t>
      </w:r>
      <w:r w:rsidRPr="00045613">
        <w:rPr>
          <w:rFonts w:ascii="Verdana" w:eastAsia="Times New Roman" w:hAnsi="Verdana" w:cs="Times New Roman"/>
          <w:color w:val="000000"/>
          <w:kern w:val="0"/>
          <w:sz w:val="18"/>
          <w:szCs w:val="18"/>
          <w:lang w:eastAsia="ru-RU"/>
        </w:rPr>
        <w:t> Социальное развитие и право. Л., 1973.</w:t>
      </w:r>
    </w:p>
    <w:p w14:paraId="51658002"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23</w:t>
      </w:r>
      <w:r w:rsidRPr="00045613">
        <w:rPr>
          <w:rFonts w:ascii="Verdana" w:eastAsia="Times New Roman" w:hAnsi="Verdana" w:cs="Times New Roman"/>
          <w:color w:val="000000"/>
          <w:kern w:val="0"/>
          <w:sz w:val="18"/>
          <w:szCs w:val="18"/>
          <w:lang w:eastAsia="ru-RU"/>
        </w:rPr>
        <w:t> См., например: </w:t>
      </w:r>
      <w:r w:rsidRPr="00045613">
        <w:rPr>
          <w:rFonts w:ascii="Verdana" w:eastAsia="Times New Roman" w:hAnsi="Verdana" w:cs="Times New Roman"/>
          <w:i/>
          <w:iCs/>
          <w:color w:val="000000"/>
          <w:kern w:val="0"/>
          <w:sz w:val="18"/>
          <w:szCs w:val="18"/>
          <w:lang w:eastAsia="ru-RU"/>
        </w:rPr>
        <w:t>Нерсесянц В.С.</w:t>
      </w:r>
      <w:r w:rsidRPr="00045613">
        <w:rPr>
          <w:rFonts w:ascii="Verdana" w:eastAsia="Times New Roman" w:hAnsi="Verdana" w:cs="Times New Roman"/>
          <w:color w:val="000000"/>
          <w:kern w:val="0"/>
          <w:sz w:val="18"/>
          <w:szCs w:val="18"/>
          <w:lang w:eastAsia="ru-RU"/>
        </w:rPr>
        <w:t> Общая теория права и государства. М., 2001. С. 233—243;</w:t>
      </w:r>
      <w:r w:rsidRPr="00045613">
        <w:rPr>
          <w:rFonts w:ascii="Verdana" w:eastAsia="Times New Roman" w:hAnsi="Verdana" w:cs="Times New Roman"/>
          <w:color w:val="000000"/>
          <w:kern w:val="0"/>
          <w:sz w:val="18"/>
          <w:szCs w:val="18"/>
          <w:lang w:eastAsia="ru-RU"/>
        </w:rPr>
        <w:br/>
      </w:r>
      <w:r w:rsidRPr="00045613">
        <w:rPr>
          <w:rFonts w:ascii="Verdana" w:eastAsia="Times New Roman" w:hAnsi="Verdana" w:cs="Times New Roman"/>
          <w:i/>
          <w:iCs/>
          <w:color w:val="000000"/>
          <w:kern w:val="0"/>
          <w:sz w:val="18"/>
          <w:szCs w:val="18"/>
          <w:lang w:eastAsia="ru-RU"/>
        </w:rPr>
        <w:t>Варламова Н.В.</w:t>
      </w:r>
      <w:r w:rsidRPr="00045613">
        <w:rPr>
          <w:rFonts w:ascii="Verdana" w:eastAsia="Times New Roman" w:hAnsi="Verdana" w:cs="Times New Roman"/>
          <w:color w:val="000000"/>
          <w:kern w:val="0"/>
          <w:sz w:val="18"/>
          <w:szCs w:val="18"/>
          <w:lang w:eastAsia="ru-RU"/>
        </w:rPr>
        <w:t> Понимание свободы, равенства и справедливости в контексте либертарной концепции права //</w:t>
      </w:r>
      <w:r w:rsidRPr="00045613">
        <w:rPr>
          <w:rFonts w:ascii="Verdana" w:eastAsia="Times New Roman" w:hAnsi="Verdana" w:cs="Times New Roman"/>
          <w:color w:val="000000"/>
          <w:kern w:val="0"/>
          <w:sz w:val="18"/>
          <w:szCs w:val="18"/>
          <w:lang w:eastAsia="ru-RU"/>
        </w:rPr>
        <w:br/>
        <w:t>Российский ежегодник теории права. № 1. 2008 / Под ред. А.В. Полякова. СПб., 2009. С. 43—66; </w:t>
      </w:r>
      <w:r w:rsidRPr="00045613">
        <w:rPr>
          <w:rFonts w:ascii="Verdana" w:eastAsia="Times New Roman" w:hAnsi="Verdana" w:cs="Times New Roman"/>
          <w:i/>
          <w:iCs/>
          <w:color w:val="000000"/>
          <w:kern w:val="0"/>
          <w:sz w:val="18"/>
          <w:szCs w:val="18"/>
          <w:lang w:eastAsia="ru-RU"/>
        </w:rPr>
        <w:t>Четвернин</w:t>
      </w:r>
      <w:r w:rsidRPr="00045613">
        <w:rPr>
          <w:rFonts w:ascii="Verdana" w:eastAsia="Times New Roman" w:hAnsi="Verdana" w:cs="Times New Roman"/>
          <w:i/>
          <w:iCs/>
          <w:color w:val="000000"/>
          <w:kern w:val="0"/>
          <w:sz w:val="18"/>
          <w:szCs w:val="18"/>
          <w:lang w:eastAsia="ru-RU"/>
        </w:rPr>
        <w:br/>
        <w:t>В.А.</w:t>
      </w:r>
      <w:r w:rsidRPr="00045613">
        <w:rPr>
          <w:rFonts w:ascii="Verdana" w:eastAsia="Times New Roman" w:hAnsi="Verdana" w:cs="Times New Roman"/>
          <w:color w:val="000000"/>
          <w:kern w:val="0"/>
          <w:sz w:val="18"/>
          <w:szCs w:val="18"/>
          <w:lang w:eastAsia="ru-RU"/>
        </w:rPr>
        <w:t> Исторический прогресс права и типы цивилизаций // Ежегодник либертарно-юридической теории.</w:t>
      </w:r>
      <w:r w:rsidRPr="00045613">
        <w:rPr>
          <w:rFonts w:ascii="Verdana" w:eastAsia="Times New Roman" w:hAnsi="Verdana" w:cs="Times New Roman"/>
          <w:color w:val="000000"/>
          <w:kern w:val="0"/>
          <w:sz w:val="18"/>
          <w:szCs w:val="18"/>
          <w:lang w:eastAsia="ru-RU"/>
        </w:rPr>
        <w:br/>
        <w:t>Исследования ученых российской либертарно-юридической школы академика В.С. Нерсесянца / Ред.-сост.</w:t>
      </w:r>
      <w:r w:rsidRPr="00045613">
        <w:rPr>
          <w:rFonts w:ascii="Verdana" w:eastAsia="Times New Roman" w:hAnsi="Verdana" w:cs="Times New Roman"/>
          <w:color w:val="000000"/>
          <w:kern w:val="0"/>
          <w:sz w:val="18"/>
          <w:szCs w:val="18"/>
          <w:lang w:eastAsia="ru-RU"/>
        </w:rPr>
        <w:br/>
        <w:t>В.А. Четвернин. Вып. 2. М., 2009. С. 50—62 и др.</w:t>
      </w:r>
    </w:p>
    <w:p w14:paraId="3DECAD9C"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9 пытающегося достаточно эклектично сочетать эволюционный и цивилизационный подходы, а идею исторического прогресса с представлением о циклическом развитии права и государства</w:t>
      </w:r>
      <w:r w:rsidRPr="00045613">
        <w:rPr>
          <w:rFonts w:ascii="Verdana" w:eastAsia="Times New Roman" w:hAnsi="Verdana" w:cs="Times New Roman"/>
          <w:color w:val="000000"/>
          <w:kern w:val="0"/>
          <w:sz w:val="18"/>
          <w:szCs w:val="18"/>
          <w:vertAlign w:val="superscript"/>
          <w:lang w:eastAsia="ru-RU"/>
        </w:rPr>
        <w:t>24</w:t>
      </w:r>
      <w:r w:rsidRPr="00045613">
        <w:rPr>
          <w:rFonts w:ascii="Verdana" w:eastAsia="Times New Roman" w:hAnsi="Verdana" w:cs="Times New Roman"/>
          <w:color w:val="000000"/>
          <w:kern w:val="0"/>
          <w:sz w:val="18"/>
          <w:szCs w:val="18"/>
          <w:lang w:eastAsia="ru-RU"/>
        </w:rPr>
        <w:t>.</w:t>
      </w:r>
    </w:p>
    <w:p w14:paraId="3BCD0E31"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В настоящее время наиболее глубокое и всестороннее изучение процесса</w:t>
      </w:r>
      <w:r w:rsidRPr="00045613">
        <w:rPr>
          <w:rFonts w:ascii="Verdana" w:eastAsia="Times New Roman" w:hAnsi="Verdana" w:cs="Times New Roman"/>
          <w:color w:val="000000"/>
          <w:kern w:val="0"/>
          <w:sz w:val="18"/>
          <w:szCs w:val="18"/>
          <w:lang w:eastAsia="ru-RU"/>
        </w:rPr>
        <w:br/>
        <w:t>эволюции государства было предпринято В.Я. Любашицем, рассматривавшем</w:t>
      </w:r>
      <w:r w:rsidRPr="00045613">
        <w:rPr>
          <w:rFonts w:ascii="Verdana" w:eastAsia="Times New Roman" w:hAnsi="Verdana" w:cs="Times New Roman"/>
          <w:color w:val="000000"/>
          <w:kern w:val="0"/>
          <w:sz w:val="18"/>
          <w:szCs w:val="18"/>
          <w:lang w:eastAsia="ru-RU"/>
        </w:rPr>
        <w:br/>
        <w:t>данный процесс как переход от традиционного типа государственности к</w:t>
      </w:r>
      <w:r w:rsidRPr="00045613">
        <w:rPr>
          <w:rFonts w:ascii="Verdana" w:eastAsia="Times New Roman" w:hAnsi="Verdana" w:cs="Times New Roman"/>
          <w:color w:val="000000"/>
          <w:kern w:val="0"/>
          <w:sz w:val="18"/>
          <w:szCs w:val="18"/>
          <w:lang w:eastAsia="ru-RU"/>
        </w:rPr>
        <w:br/>
        <w:t>современному</w:t>
      </w:r>
      <w:r w:rsidRPr="00045613">
        <w:rPr>
          <w:rFonts w:ascii="Verdana" w:eastAsia="Times New Roman" w:hAnsi="Verdana" w:cs="Times New Roman"/>
          <w:color w:val="000000"/>
          <w:kern w:val="0"/>
          <w:sz w:val="18"/>
          <w:szCs w:val="18"/>
          <w:vertAlign w:val="superscript"/>
          <w:lang w:eastAsia="ru-RU"/>
        </w:rPr>
        <w:t>25</w:t>
      </w:r>
      <w:r w:rsidRPr="00045613">
        <w:rPr>
          <w:rFonts w:ascii="Verdana" w:eastAsia="Times New Roman" w:hAnsi="Verdana" w:cs="Times New Roman"/>
          <w:color w:val="000000"/>
          <w:kern w:val="0"/>
          <w:sz w:val="18"/>
          <w:szCs w:val="18"/>
          <w:lang w:eastAsia="ru-RU"/>
        </w:rPr>
        <w:t>. Исследование В.Я Любашица представляет собой первую и на</w:t>
      </w:r>
      <w:r w:rsidRPr="00045613">
        <w:rPr>
          <w:rFonts w:ascii="Verdana" w:eastAsia="Times New Roman" w:hAnsi="Verdana" w:cs="Times New Roman"/>
          <w:color w:val="000000"/>
          <w:kern w:val="0"/>
          <w:sz w:val="18"/>
          <w:szCs w:val="18"/>
          <w:lang w:eastAsia="ru-RU"/>
        </w:rPr>
        <w:br/>
        <w:t>сегодняшний день единственную попытку рассмотреть эволюцию государства во</w:t>
      </w:r>
      <w:r w:rsidRPr="00045613">
        <w:rPr>
          <w:rFonts w:ascii="Verdana" w:eastAsia="Times New Roman" w:hAnsi="Verdana" w:cs="Times New Roman"/>
          <w:color w:val="000000"/>
          <w:kern w:val="0"/>
          <w:sz w:val="18"/>
          <w:szCs w:val="18"/>
          <w:lang w:eastAsia="ru-RU"/>
        </w:rPr>
        <w:br/>
        <w:t>всей ее целостности. Представляется, однако, что автору не удалось в полной мере</w:t>
      </w:r>
      <w:r w:rsidRPr="00045613">
        <w:rPr>
          <w:rFonts w:ascii="Verdana" w:eastAsia="Times New Roman" w:hAnsi="Verdana" w:cs="Times New Roman"/>
          <w:color w:val="000000"/>
          <w:kern w:val="0"/>
          <w:sz w:val="18"/>
          <w:szCs w:val="18"/>
          <w:lang w:eastAsia="ru-RU"/>
        </w:rPr>
        <w:br/>
        <w:t>показать специфику различных исторических типов государства (в частности,</w:t>
      </w:r>
      <w:r w:rsidRPr="00045613">
        <w:rPr>
          <w:rFonts w:ascii="Verdana" w:eastAsia="Times New Roman" w:hAnsi="Verdana" w:cs="Times New Roman"/>
          <w:color w:val="000000"/>
          <w:kern w:val="0"/>
          <w:sz w:val="18"/>
          <w:szCs w:val="18"/>
          <w:lang w:eastAsia="ru-RU"/>
        </w:rPr>
        <w:br/>
        <w:t>традиционного государства). Кроме того, сама типология, предложенная В.Я.</w:t>
      </w:r>
      <w:r w:rsidRPr="00045613">
        <w:rPr>
          <w:rFonts w:ascii="Verdana" w:eastAsia="Times New Roman" w:hAnsi="Verdana" w:cs="Times New Roman"/>
          <w:color w:val="000000"/>
          <w:kern w:val="0"/>
          <w:sz w:val="18"/>
          <w:szCs w:val="18"/>
          <w:lang w:eastAsia="ru-RU"/>
        </w:rPr>
        <w:br/>
        <w:t>Любашицем, включает в себя всего лишь два элемента, а именно традиционное и</w:t>
      </w:r>
      <w:r w:rsidRPr="00045613">
        <w:rPr>
          <w:rFonts w:ascii="Verdana" w:eastAsia="Times New Roman" w:hAnsi="Verdana" w:cs="Times New Roman"/>
          <w:color w:val="000000"/>
          <w:kern w:val="0"/>
          <w:sz w:val="18"/>
          <w:szCs w:val="18"/>
          <w:lang w:eastAsia="ru-RU"/>
        </w:rPr>
        <w:br/>
        <w:t>современное государство. Таким образом, складывается впечатление, что все</w:t>
      </w:r>
      <w:r w:rsidRPr="00045613">
        <w:rPr>
          <w:rFonts w:ascii="Verdana" w:eastAsia="Times New Roman" w:hAnsi="Verdana" w:cs="Times New Roman"/>
          <w:color w:val="000000"/>
          <w:kern w:val="0"/>
          <w:sz w:val="18"/>
          <w:szCs w:val="18"/>
          <w:lang w:eastAsia="ru-RU"/>
        </w:rPr>
        <w:br/>
        <w:t>историческое развитие последнего сводится, по мысли исследователя,</w:t>
      </w:r>
    </w:p>
    <w:p w14:paraId="44A64372"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преимущественно к переходу от одного типа ко второму, произошедшему к тому же весьма поздно, а именно – в середине XX в. Это явно обедняет многообразие типологии государственности, игнорируя факт существования промежуточных, а также альтернативных типов, рассмотренных в настоящем диссертационном исследовании. Наконец, нельзя не отметить и того обстоятельства, что автор уделяет недостаточно внимания правовой природе различных типов государства.</w:t>
      </w:r>
    </w:p>
    <w:p w14:paraId="3976377E"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Целый ряд частных аспектов эволюции государства был изучен в работах отечественных и зарубежных юристов (таких, прежде всего, как С.С. Алексеев, А.Б. Венгеров, П.Н. Галанза, В.Г. Графский, Л.Гумплович, Р.Давид, А.И. Денисов, Д.В. Дождев, Л.Дюги, Т.П. Евсеенко, Г.Еллинек, О.А. Жидков, И.А. Исаев, Р. Йеринг, Т.В. Кашанина, Х. Кётц, Б.А. Кистяковский, И.Ю. Козлихин, Ф.Ф. Кокошкин, Л.Л. Кофанов, А.И. Королев, Н.А. Крашенинникова, К.Е. Ливанцев, И.Д. Левин, Д.И. Луковская, Я.М. Магазинер, Г.В. Мальцев, Л.С. Мамут, О.В. Мартышин, М.Н. Марченко, И.С. Перетерский, B.C. Петров, А.В. Поляков, А.Л. Рогачевский, Б.А. Стародубский, Ф.В. Тарановский, Е.Н. Трубецкой, К. Цвайгерт,</w:t>
      </w:r>
    </w:p>
    <w:p w14:paraId="073BB6C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24</w:t>
      </w:r>
      <w:r w:rsidRPr="00045613">
        <w:rPr>
          <w:rFonts w:ascii="Verdana" w:eastAsia="Times New Roman" w:hAnsi="Verdana" w:cs="Times New Roman"/>
          <w:color w:val="000000"/>
          <w:kern w:val="0"/>
          <w:sz w:val="18"/>
          <w:szCs w:val="18"/>
          <w:lang w:eastAsia="ru-RU"/>
        </w:rPr>
        <w:t> См. подробнее: </w:t>
      </w:r>
      <w:r w:rsidRPr="00045613">
        <w:rPr>
          <w:rFonts w:ascii="Verdana" w:eastAsia="Times New Roman" w:hAnsi="Verdana" w:cs="Times New Roman"/>
          <w:i/>
          <w:iCs/>
          <w:color w:val="000000"/>
          <w:kern w:val="0"/>
          <w:sz w:val="18"/>
          <w:szCs w:val="18"/>
          <w:lang w:eastAsia="ru-RU"/>
        </w:rPr>
        <w:t>Разуваев Н.В.</w:t>
      </w:r>
      <w:r w:rsidRPr="00045613">
        <w:rPr>
          <w:rFonts w:ascii="Verdana" w:eastAsia="Times New Roman" w:hAnsi="Verdana" w:cs="Times New Roman"/>
          <w:color w:val="000000"/>
          <w:kern w:val="0"/>
          <w:sz w:val="18"/>
          <w:szCs w:val="18"/>
          <w:lang w:eastAsia="ru-RU"/>
        </w:rPr>
        <w:t> Социокультурная эволюция и историческое развитие права:</w:t>
      </w:r>
      <w:r w:rsidRPr="00045613">
        <w:rPr>
          <w:rFonts w:ascii="Verdana" w:eastAsia="Times New Roman" w:hAnsi="Verdana" w:cs="Times New Roman"/>
          <w:color w:val="000000"/>
          <w:kern w:val="0"/>
          <w:sz w:val="18"/>
          <w:szCs w:val="18"/>
          <w:lang w:eastAsia="ru-RU"/>
        </w:rPr>
        <w:br/>
        <w:t>некоторые дискуссионные вопросы // Российский ежегодник теории права. № 3. 2010 / Отв. ред. А.В.</w:t>
      </w:r>
      <w:r w:rsidRPr="00045613">
        <w:rPr>
          <w:rFonts w:ascii="Verdana" w:eastAsia="Times New Roman" w:hAnsi="Verdana" w:cs="Times New Roman"/>
          <w:color w:val="000000"/>
          <w:kern w:val="0"/>
          <w:sz w:val="18"/>
          <w:szCs w:val="18"/>
          <w:lang w:eastAsia="ru-RU"/>
        </w:rPr>
        <w:br/>
        <w:t>Поляков. СПб., 2011. С. 81—108.</w:t>
      </w:r>
    </w:p>
    <w:p w14:paraId="18DF367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vertAlign w:val="superscript"/>
          <w:lang w:eastAsia="ru-RU"/>
        </w:rPr>
        <w:t>25</w:t>
      </w:r>
      <w:r w:rsidRPr="00045613">
        <w:rPr>
          <w:rFonts w:ascii="Verdana" w:eastAsia="Times New Roman" w:hAnsi="Verdana" w:cs="Times New Roman"/>
          <w:color w:val="000000"/>
          <w:kern w:val="0"/>
          <w:sz w:val="18"/>
          <w:szCs w:val="18"/>
          <w:lang w:eastAsia="ru-RU"/>
        </w:rPr>
        <w:t> См.: </w:t>
      </w:r>
      <w:r w:rsidRPr="00045613">
        <w:rPr>
          <w:rFonts w:ascii="Verdana" w:eastAsia="Times New Roman" w:hAnsi="Verdana" w:cs="Times New Roman"/>
          <w:i/>
          <w:iCs/>
          <w:color w:val="000000"/>
          <w:kern w:val="0"/>
          <w:sz w:val="18"/>
          <w:szCs w:val="18"/>
          <w:lang w:eastAsia="ru-RU"/>
        </w:rPr>
        <w:t>Любашиц В.Я.</w:t>
      </w:r>
      <w:r w:rsidRPr="00045613">
        <w:rPr>
          <w:rFonts w:ascii="Verdana" w:eastAsia="Times New Roman" w:hAnsi="Verdana" w:cs="Times New Roman"/>
          <w:color w:val="000000"/>
          <w:kern w:val="0"/>
          <w:sz w:val="18"/>
          <w:szCs w:val="18"/>
          <w:lang w:eastAsia="ru-RU"/>
        </w:rPr>
        <w:t> Эволюция государства как политико-правового института. Дисс. ... д.ю.н.</w:t>
      </w:r>
      <w:r w:rsidRPr="00045613">
        <w:rPr>
          <w:rFonts w:ascii="Verdana" w:eastAsia="Times New Roman" w:hAnsi="Verdana" w:cs="Times New Roman"/>
          <w:color w:val="000000"/>
          <w:kern w:val="0"/>
          <w:sz w:val="18"/>
          <w:szCs w:val="18"/>
          <w:lang w:eastAsia="ru-RU"/>
        </w:rPr>
        <w:br/>
        <w:t>Ростов-н/Д., 2005.</w:t>
      </w:r>
    </w:p>
    <w:p w14:paraId="4638AAED"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10 И.Л. Честнов, В.Е. Чиркин, Б.Н. Чичерин, Г.Ф. Шершеневич, Л.С. Явич и др.).</w:t>
      </w:r>
    </w:p>
    <w:p w14:paraId="0702151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lastRenderedPageBreak/>
        <w:t>Причем важно отметить, что данная проблематика в силу своей масштабности и общезначимости привлекала к себе внимание специалистов в области не только теории и истории права и государства, но и отраслевых юридических дисциплин. Так, в частности, представления об эволюции правовой природы государства позволяют уточнить работы ученых-цивилистов (М.М. Агаркова, Б.Виндшайда, Л.Л. Гервагена, О.Гирке, О.С. Иоффе, К.Д. Кавелина, О.А. Красавчикова, Д.И. Мейера, И.Б. Новицкого, И.С. Перетерского, И.А. Покровского, К.И. Скловского, Е.А. Суханова, Ю.К. Толстого, Б.Б. Черепахина и др.), посвященные исследованию института права собственности, в том числе и в его диахронном измерении.</w:t>
      </w:r>
    </w:p>
    <w:p w14:paraId="75EF3E9C"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b/>
          <w:bCs/>
          <w:color w:val="000000"/>
          <w:kern w:val="0"/>
          <w:sz w:val="18"/>
          <w:szCs w:val="18"/>
          <w:lang w:eastAsia="ru-RU"/>
        </w:rPr>
        <w:t>Объект и предмет исследования</w:t>
      </w:r>
      <w:r w:rsidRPr="00045613">
        <w:rPr>
          <w:rFonts w:ascii="Verdana" w:eastAsia="Times New Roman" w:hAnsi="Verdana" w:cs="Times New Roman"/>
          <w:color w:val="000000"/>
          <w:kern w:val="0"/>
          <w:sz w:val="18"/>
          <w:szCs w:val="18"/>
          <w:lang w:eastAsia="ru-RU"/>
        </w:rPr>
        <w:t>. </w:t>
      </w:r>
      <w:r w:rsidRPr="00045613">
        <w:rPr>
          <w:rFonts w:ascii="Verdana" w:eastAsia="Times New Roman" w:hAnsi="Verdana" w:cs="Times New Roman"/>
          <w:i/>
          <w:iCs/>
          <w:color w:val="000000"/>
          <w:kern w:val="0"/>
          <w:sz w:val="18"/>
          <w:szCs w:val="18"/>
          <w:lang w:eastAsia="ru-RU"/>
        </w:rPr>
        <w:t>Объектом</w:t>
      </w:r>
      <w:r w:rsidRPr="00045613">
        <w:rPr>
          <w:rFonts w:ascii="Verdana" w:eastAsia="Times New Roman" w:hAnsi="Verdana" w:cs="Times New Roman"/>
          <w:color w:val="000000"/>
          <w:kern w:val="0"/>
          <w:sz w:val="18"/>
          <w:szCs w:val="18"/>
          <w:lang w:eastAsia="ru-RU"/>
        </w:rPr>
        <w:t> диссертационного исследования выступает система социально-экономических, политических, правовых, духовных и иных органически присущих обществу отношений, на основе которых складывалось и эволюционировало государство.</w:t>
      </w:r>
    </w:p>
    <w:p w14:paraId="7641D62A"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i/>
          <w:iCs/>
          <w:color w:val="000000"/>
          <w:kern w:val="0"/>
          <w:sz w:val="18"/>
          <w:szCs w:val="18"/>
          <w:lang w:eastAsia="ru-RU"/>
        </w:rPr>
        <w:t>Предметом</w:t>
      </w:r>
      <w:r w:rsidRPr="00045613">
        <w:rPr>
          <w:rFonts w:ascii="Verdana" w:eastAsia="Times New Roman" w:hAnsi="Verdana" w:cs="Times New Roman"/>
          <w:color w:val="000000"/>
          <w:kern w:val="0"/>
          <w:sz w:val="18"/>
          <w:szCs w:val="18"/>
          <w:lang w:eastAsia="ru-RU"/>
        </w:rPr>
        <w:t> исследования выступает процесс эволюции государства, его предпосылки, условия, движущие силы и стадии, а также те исторические типы государства, которые этим стадиям соответствуют.</w:t>
      </w:r>
    </w:p>
    <w:p w14:paraId="56C1EDE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b/>
          <w:bCs/>
          <w:color w:val="000000"/>
          <w:kern w:val="0"/>
          <w:sz w:val="18"/>
          <w:szCs w:val="18"/>
          <w:lang w:eastAsia="ru-RU"/>
        </w:rPr>
        <w:t>Цель и задачи исследования</w:t>
      </w:r>
      <w:r w:rsidRPr="00045613">
        <w:rPr>
          <w:rFonts w:ascii="Verdana" w:eastAsia="Times New Roman" w:hAnsi="Verdana" w:cs="Times New Roman"/>
          <w:color w:val="000000"/>
          <w:kern w:val="0"/>
          <w:sz w:val="18"/>
          <w:szCs w:val="18"/>
          <w:lang w:eastAsia="ru-RU"/>
        </w:rPr>
        <w:t>. </w:t>
      </w:r>
      <w:r w:rsidRPr="00045613">
        <w:rPr>
          <w:rFonts w:ascii="Verdana" w:eastAsia="Times New Roman" w:hAnsi="Verdana" w:cs="Times New Roman"/>
          <w:i/>
          <w:iCs/>
          <w:color w:val="000000"/>
          <w:kern w:val="0"/>
          <w:sz w:val="18"/>
          <w:szCs w:val="18"/>
          <w:lang w:eastAsia="ru-RU"/>
        </w:rPr>
        <w:t>Целью</w:t>
      </w:r>
      <w:r w:rsidRPr="00045613">
        <w:rPr>
          <w:rFonts w:ascii="Verdana" w:eastAsia="Times New Roman" w:hAnsi="Verdana" w:cs="Times New Roman"/>
          <w:color w:val="000000"/>
          <w:kern w:val="0"/>
          <w:sz w:val="18"/>
          <w:szCs w:val="18"/>
          <w:lang w:eastAsia="ru-RU"/>
        </w:rPr>
        <w:t> диссертационного исследования является формулирование системы концептуальных положений об эволюции государства в ее социально-антропологическом и юридическом измерениях.</w:t>
      </w:r>
    </w:p>
    <w:p w14:paraId="68CFF53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В соответствии с поставленной целью решались следующие </w:t>
      </w:r>
      <w:r w:rsidRPr="00045613">
        <w:rPr>
          <w:rFonts w:ascii="Verdana" w:eastAsia="Times New Roman" w:hAnsi="Verdana" w:cs="Times New Roman"/>
          <w:i/>
          <w:iCs/>
          <w:color w:val="000000"/>
          <w:kern w:val="0"/>
          <w:sz w:val="18"/>
          <w:szCs w:val="18"/>
          <w:lang w:eastAsia="ru-RU"/>
        </w:rPr>
        <w:t>задачи</w:t>
      </w:r>
      <w:r w:rsidRPr="00045613">
        <w:rPr>
          <w:rFonts w:ascii="Verdana" w:eastAsia="Times New Roman" w:hAnsi="Verdana" w:cs="Times New Roman"/>
          <w:color w:val="000000"/>
          <w:kern w:val="0"/>
          <w:sz w:val="18"/>
          <w:szCs w:val="18"/>
          <w:lang w:eastAsia="ru-RU"/>
        </w:rPr>
        <w:t>:</w:t>
      </w:r>
    </w:p>
    <w:p w14:paraId="0CFEC0A2"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рассмотрение существующих в юридической литературе понятия и признаков государства в их единстве и многообразии;</w:t>
      </w:r>
    </w:p>
    <w:p w14:paraId="2430BA2E"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анализ категории сущности государства в ее философском и теоретико-правовом аспектах;</w:t>
      </w:r>
    </w:p>
    <w:p w14:paraId="7C633A71"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комплексное исследование социокультурных предпосылок генезиса государственности в недрах догосударственного первобытного общества;</w:t>
      </w:r>
    </w:p>
    <w:p w14:paraId="05C6090D"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изучение правовой природы государства как совокупности специально-юридических предпосылок его возникновения и эволюции;</w:t>
      </w:r>
    </w:p>
    <w:p w14:paraId="1955DEEA"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разработка исторической типологии государства, формулирование ее критериев и установление места, занимаемого каждым из рассмотренных типов в процессе эволюции государства;</w:t>
      </w:r>
    </w:p>
    <w:p w14:paraId="0E556A69"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изучение эволюционной динамики функциональных характеристик государства;</w:t>
      </w:r>
    </w:p>
    <w:p w14:paraId="7DE008D8"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сопоставление структурных, а также формально-юридических</w:t>
      </w:r>
    </w:p>
    <w:p w14:paraId="16C04A58"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особенностей различных исторических типов государства и установление основных тенденций, характеризующих эволюционные изменения структуры государства и его формы;</w:t>
      </w:r>
    </w:p>
    <w:p w14:paraId="69F0DFD1"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установление системы факторов, обусловивших смену исторических типов государственности на примере конкретных государств Древнего мира, Средних веков и Нового времени.</w:t>
      </w:r>
    </w:p>
    <w:p w14:paraId="58C74A90"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b/>
          <w:bCs/>
          <w:color w:val="000000"/>
          <w:kern w:val="0"/>
          <w:sz w:val="18"/>
          <w:szCs w:val="18"/>
          <w:lang w:eastAsia="ru-RU"/>
        </w:rPr>
        <w:t>Новизна диссертационного исследования</w:t>
      </w:r>
      <w:r w:rsidRPr="00045613">
        <w:rPr>
          <w:rFonts w:ascii="Verdana" w:eastAsia="Times New Roman" w:hAnsi="Verdana" w:cs="Times New Roman"/>
          <w:color w:val="000000"/>
          <w:kern w:val="0"/>
          <w:sz w:val="18"/>
          <w:szCs w:val="18"/>
          <w:lang w:eastAsia="ru-RU"/>
        </w:rPr>
        <w:t> заключается в том, что автором впервые в отечественной юридической науке последовательно развивается </w:t>
      </w:r>
      <w:r w:rsidRPr="00045613">
        <w:rPr>
          <w:rFonts w:ascii="Verdana" w:eastAsia="Times New Roman" w:hAnsi="Verdana" w:cs="Times New Roman"/>
          <w:i/>
          <w:iCs/>
          <w:color w:val="000000"/>
          <w:kern w:val="0"/>
          <w:sz w:val="18"/>
          <w:szCs w:val="18"/>
          <w:lang w:eastAsia="ru-RU"/>
        </w:rPr>
        <w:t>феноменологическое понимание государства</w:t>
      </w:r>
      <w:r w:rsidRPr="00045613">
        <w:rPr>
          <w:rFonts w:ascii="Verdana" w:eastAsia="Times New Roman" w:hAnsi="Verdana" w:cs="Times New Roman"/>
          <w:color w:val="000000"/>
          <w:kern w:val="0"/>
          <w:sz w:val="18"/>
          <w:szCs w:val="18"/>
          <w:lang w:eastAsia="ru-RU"/>
        </w:rPr>
        <w:t>, опирающееся на философские (в том числе социально-философские) идеи Э. Гуссерля, М. Мерло-Понти, М. Шелера, А. Шюца и др. В рамках данного подхода, использовавшегося в качестве методологической основы изучения правовых явлений в работах А.В. Полякова и И.Л. Честнова, государство (подобно любым иным феноменам социальной реальности) представляет собой результат объективации и типизации структур субъективного и интерсубъективного опыта членов общества, а эволюция рассматривается как процесс накопления и усложнения этого опыта, влекущий за собой историческую трансформацию приемов его типизации.</w:t>
      </w:r>
    </w:p>
    <w:p w14:paraId="708456E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xml:space="preserve">На этой основе разработана концепция эволюции государства, включающая в себя четыре основные стадии, соответствующие четырем историческим типам государства, а именно стадии традиционного, протосовременного, современного (а также квазисовременного как альтернативы </w:t>
      </w:r>
      <w:r w:rsidRPr="00045613">
        <w:rPr>
          <w:rFonts w:ascii="Verdana" w:eastAsia="Times New Roman" w:hAnsi="Verdana" w:cs="Times New Roman"/>
          <w:color w:val="000000"/>
          <w:kern w:val="0"/>
          <w:sz w:val="18"/>
          <w:szCs w:val="18"/>
          <w:lang w:eastAsia="ru-RU"/>
        </w:rPr>
        <w:lastRenderedPageBreak/>
        <w:t>современному) и постсовременного государства. При этом значительное внимание уделялось исследованию феномена традиционного государства как наименее изученного в юридической литературе.</w:t>
      </w:r>
    </w:p>
    <w:p w14:paraId="20066E3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Новизна диссертационного исследования заключается также в том, что в ней</w:t>
      </w:r>
      <w:r w:rsidRPr="00045613">
        <w:rPr>
          <w:rFonts w:ascii="Verdana" w:eastAsia="Times New Roman" w:hAnsi="Verdana" w:cs="Times New Roman"/>
          <w:color w:val="000000"/>
          <w:kern w:val="0"/>
          <w:sz w:val="18"/>
          <w:szCs w:val="18"/>
          <w:lang w:eastAsia="ru-RU"/>
        </w:rPr>
        <w:br/>
        <w:t>дан комплексный анализ культурно-исторических и правовых предпосылок</w:t>
      </w:r>
      <w:r w:rsidRPr="00045613">
        <w:rPr>
          <w:rFonts w:ascii="Verdana" w:eastAsia="Times New Roman" w:hAnsi="Verdana" w:cs="Times New Roman"/>
          <w:color w:val="000000"/>
          <w:kern w:val="0"/>
          <w:sz w:val="18"/>
          <w:szCs w:val="18"/>
          <w:lang w:eastAsia="ru-RU"/>
        </w:rPr>
        <w:br/>
        <w:t>возникновения государства, учитывающий современные достижения</w:t>
      </w:r>
    </w:p>
    <w:p w14:paraId="31BE80A8"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исторической, антропологической, культурологической, лингвистической и иных социально-гуманитарных наук. При этом в работе детально рассмотрен не привлекавший внимания юристов круг фактов (включая данные античной и</w:t>
      </w:r>
    </w:p>
    <w:p w14:paraId="745A769C"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12 древневосточной мифологии).</w:t>
      </w:r>
    </w:p>
    <w:p w14:paraId="4D8526BF"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Исследование факторов, обусловивших переход от традиционного</w:t>
      </w:r>
      <w:r w:rsidRPr="00045613">
        <w:rPr>
          <w:rFonts w:ascii="Verdana" w:eastAsia="Times New Roman" w:hAnsi="Verdana" w:cs="Times New Roman"/>
          <w:color w:val="000000"/>
          <w:kern w:val="0"/>
          <w:sz w:val="18"/>
          <w:szCs w:val="18"/>
          <w:lang w:eastAsia="ru-RU"/>
        </w:rPr>
        <w:br/>
        <w:t>государства к протосовременному, а затем и современному государству, позволило</w:t>
      </w:r>
      <w:r w:rsidRPr="00045613">
        <w:rPr>
          <w:rFonts w:ascii="Verdana" w:eastAsia="Times New Roman" w:hAnsi="Verdana" w:cs="Times New Roman"/>
          <w:color w:val="000000"/>
          <w:kern w:val="0"/>
          <w:sz w:val="18"/>
          <w:szCs w:val="18"/>
          <w:lang w:eastAsia="ru-RU"/>
        </w:rPr>
        <w:br/>
        <w:t>автору эксплицировать собственное понимание эволюции, значительно</w:t>
      </w:r>
    </w:p>
    <w:p w14:paraId="082C52C5"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отличающееся от общепринятой в российской юридической, а также иных</w:t>
      </w:r>
      <w:r w:rsidRPr="00045613">
        <w:rPr>
          <w:rFonts w:ascii="Verdana" w:eastAsia="Times New Roman" w:hAnsi="Verdana" w:cs="Times New Roman"/>
          <w:color w:val="000000"/>
          <w:kern w:val="0"/>
          <w:sz w:val="18"/>
          <w:szCs w:val="18"/>
          <w:lang w:eastAsia="ru-RU"/>
        </w:rPr>
        <w:br/>
        <w:t>социальных науках. В диссертационном исследовании доказано, что эволюция</w:t>
      </w:r>
      <w:r w:rsidRPr="00045613">
        <w:rPr>
          <w:rFonts w:ascii="Verdana" w:eastAsia="Times New Roman" w:hAnsi="Verdana" w:cs="Times New Roman"/>
          <w:color w:val="000000"/>
          <w:kern w:val="0"/>
          <w:sz w:val="18"/>
          <w:szCs w:val="18"/>
          <w:lang w:eastAsia="ru-RU"/>
        </w:rPr>
        <w:br/>
        <w:t>государства имеет нелинейный характер и представляет собой ряд</w:t>
      </w:r>
    </w:p>
    <w:p w14:paraId="276FF9D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необусловленных предшествующим развитием скачкообразных переходов на новую фазу эволюционного развития, которые с полным на то основанием можно считать мутациями эволюционирующего феномена (в данном случае государства).</w:t>
      </w:r>
    </w:p>
    <w:p w14:paraId="0DCFFE9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Новизна и ценность диссертационного исследования в конечном итоге</w:t>
      </w:r>
      <w:r w:rsidRPr="00045613">
        <w:rPr>
          <w:rFonts w:ascii="Verdana" w:eastAsia="Times New Roman" w:hAnsi="Verdana" w:cs="Times New Roman"/>
          <w:color w:val="000000"/>
          <w:kern w:val="0"/>
          <w:sz w:val="18"/>
          <w:szCs w:val="18"/>
          <w:lang w:eastAsia="ru-RU"/>
        </w:rPr>
        <w:br/>
        <w:t>состоит в попытке со всей отчетливостью показать взаимосвязь эволюции</w:t>
      </w:r>
      <w:r w:rsidRPr="00045613">
        <w:rPr>
          <w:rFonts w:ascii="Verdana" w:eastAsia="Times New Roman" w:hAnsi="Verdana" w:cs="Times New Roman"/>
          <w:color w:val="000000"/>
          <w:kern w:val="0"/>
          <w:sz w:val="18"/>
          <w:szCs w:val="18"/>
          <w:lang w:eastAsia="ru-RU"/>
        </w:rPr>
        <w:br/>
        <w:t>государства и эволюции правовых институтов, в том числе института права</w:t>
      </w:r>
      <w:r w:rsidRPr="00045613">
        <w:rPr>
          <w:rFonts w:ascii="Verdana" w:eastAsia="Times New Roman" w:hAnsi="Verdana" w:cs="Times New Roman"/>
          <w:color w:val="000000"/>
          <w:kern w:val="0"/>
          <w:sz w:val="18"/>
          <w:szCs w:val="18"/>
          <w:lang w:eastAsia="ru-RU"/>
        </w:rPr>
        <w:br/>
        <w:t>собственности на землю. В работе показано, что любые эволюционные изменения</w:t>
      </w:r>
      <w:r w:rsidRPr="00045613">
        <w:rPr>
          <w:rFonts w:ascii="Verdana" w:eastAsia="Times New Roman" w:hAnsi="Verdana" w:cs="Times New Roman"/>
          <w:color w:val="000000"/>
          <w:kern w:val="0"/>
          <w:sz w:val="18"/>
          <w:szCs w:val="18"/>
          <w:lang w:eastAsia="ru-RU"/>
        </w:rPr>
        <w:br/>
        <w:t>государства могут быть соотнесены с эволюцией правопорядка. Основное ее</w:t>
      </w:r>
      <w:r w:rsidRPr="00045613">
        <w:rPr>
          <w:rFonts w:ascii="Verdana" w:eastAsia="Times New Roman" w:hAnsi="Verdana" w:cs="Times New Roman"/>
          <w:color w:val="000000"/>
          <w:kern w:val="0"/>
          <w:sz w:val="18"/>
          <w:szCs w:val="18"/>
          <w:lang w:eastAsia="ru-RU"/>
        </w:rPr>
        <w:br/>
        <w:t>направление состоит в движении от безусловного доминирования частного права к</w:t>
      </w:r>
      <w:r w:rsidRPr="00045613">
        <w:rPr>
          <w:rFonts w:ascii="Verdana" w:eastAsia="Times New Roman" w:hAnsi="Verdana" w:cs="Times New Roman"/>
          <w:color w:val="000000"/>
          <w:kern w:val="0"/>
          <w:sz w:val="18"/>
          <w:szCs w:val="18"/>
          <w:lang w:eastAsia="ru-RU"/>
        </w:rPr>
        <w:br/>
        <w:t>отделению публичного права от частного, в юридическом плане</w:t>
      </w:r>
    </w:p>
    <w:p w14:paraId="7F662EF5"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соответствующему обособлению гражданского общества от государства. Автор полагает, что эволюция государства является одним из аспектов эволюции правопорядка, что позволяет ему сформулировать оригинальную трактовку генезиса и эволюции не только государства, но и права, в частности права собственности.</w:t>
      </w:r>
    </w:p>
    <w:p w14:paraId="0E2459E1"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b/>
          <w:bCs/>
          <w:color w:val="000000"/>
          <w:kern w:val="0"/>
          <w:sz w:val="18"/>
          <w:szCs w:val="18"/>
          <w:lang w:eastAsia="ru-RU"/>
        </w:rPr>
        <w:t>Эмпирической основой исследования</w:t>
      </w:r>
      <w:r w:rsidRPr="00045613">
        <w:rPr>
          <w:rFonts w:ascii="Verdana" w:eastAsia="Times New Roman" w:hAnsi="Verdana" w:cs="Times New Roman"/>
          <w:color w:val="000000"/>
          <w:kern w:val="0"/>
          <w:sz w:val="18"/>
          <w:szCs w:val="18"/>
          <w:lang w:eastAsia="ru-RU"/>
        </w:rPr>
        <w:t> послужили акты российского и зарубежного законодательства, в том числе ряд крупнейших кодификаций древности, Средних веков и раннего Нового времени (таких как Законы Хаммурапи, Законы XII таблиц, Дигесты Юстиниана, Салическая правда, Русская Правда, Саксонское Зерцало, Каролина, Прусское общеземское уложение и т.п.), конституционные акты России и ряда зарубежных стран, иные законодательные акты и кодексы (в том числе Французский гражданский кодекс, Германское гражданское уложение, Гражданский кодекс Российской Федерации).</w:t>
      </w:r>
    </w:p>
    <w:p w14:paraId="2398BD5E"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Вместе с тем специфика предмета исследования обусловила явную недостаточность нормативно-правового материала для выявления основных</w:t>
      </w:r>
    </w:p>
    <w:p w14:paraId="35A59491"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13 закономерностей эволюции и раскрытия важнейших характеристик исторических типов государства. Этим объясняется то, что одно из центральных мест в данной работе занимает рассмотрение системы представлений о государстве, отразившихся как в трудах ученых и мыслителей прошлого, так и в иных источниках (в том числе в религии, мифологии, языке и т. п.).</w:t>
      </w:r>
    </w:p>
    <w:p w14:paraId="2C415B37"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b/>
          <w:bCs/>
          <w:color w:val="000000"/>
          <w:kern w:val="0"/>
          <w:sz w:val="18"/>
          <w:szCs w:val="18"/>
          <w:lang w:eastAsia="ru-RU"/>
        </w:rPr>
        <w:t>Методологическая основа исследования</w:t>
      </w:r>
      <w:r w:rsidRPr="00045613">
        <w:rPr>
          <w:rFonts w:ascii="Verdana" w:eastAsia="Times New Roman" w:hAnsi="Verdana" w:cs="Times New Roman"/>
          <w:color w:val="000000"/>
          <w:kern w:val="0"/>
          <w:sz w:val="18"/>
          <w:szCs w:val="18"/>
          <w:lang w:eastAsia="ru-RU"/>
        </w:rPr>
        <w:t>. Среди используемых в работе методов следует в первую очередь выделить:</w:t>
      </w:r>
    </w:p>
    <w:p w14:paraId="62550CF8"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w:t>
      </w:r>
      <w:r w:rsidRPr="00045613">
        <w:rPr>
          <w:rFonts w:ascii="Verdana" w:eastAsia="Times New Roman" w:hAnsi="Verdana" w:cs="Times New Roman"/>
          <w:i/>
          <w:iCs/>
          <w:color w:val="000000"/>
          <w:kern w:val="0"/>
          <w:sz w:val="18"/>
          <w:szCs w:val="18"/>
          <w:lang w:eastAsia="ru-RU"/>
        </w:rPr>
        <w:t>метод системного (структурно-функционального) анализа</w:t>
      </w:r>
      <w:r w:rsidRPr="00045613">
        <w:rPr>
          <w:rFonts w:ascii="Verdana" w:eastAsia="Times New Roman" w:hAnsi="Verdana" w:cs="Times New Roman"/>
          <w:color w:val="000000"/>
          <w:kern w:val="0"/>
          <w:sz w:val="18"/>
          <w:szCs w:val="18"/>
          <w:lang w:eastAsia="ru-RU"/>
        </w:rPr>
        <w:t>, используемый</w:t>
      </w:r>
      <w:r w:rsidRPr="00045613">
        <w:rPr>
          <w:rFonts w:ascii="Verdana" w:eastAsia="Times New Roman" w:hAnsi="Verdana" w:cs="Times New Roman"/>
          <w:color w:val="000000"/>
          <w:kern w:val="0"/>
          <w:sz w:val="18"/>
          <w:szCs w:val="18"/>
          <w:lang w:eastAsia="ru-RU"/>
        </w:rPr>
        <w:br/>
        <w:t>для построения теоретической модели государства и выделения на ее основе ряда</w:t>
      </w:r>
      <w:r w:rsidRPr="00045613">
        <w:rPr>
          <w:rFonts w:ascii="Verdana" w:eastAsia="Times New Roman" w:hAnsi="Verdana" w:cs="Times New Roman"/>
          <w:color w:val="000000"/>
          <w:kern w:val="0"/>
          <w:sz w:val="18"/>
          <w:szCs w:val="18"/>
          <w:lang w:eastAsia="ru-RU"/>
        </w:rPr>
        <w:br/>
      </w:r>
      <w:r w:rsidRPr="00045613">
        <w:rPr>
          <w:rFonts w:ascii="Verdana" w:eastAsia="Times New Roman" w:hAnsi="Verdana" w:cs="Times New Roman"/>
          <w:color w:val="000000"/>
          <w:kern w:val="0"/>
          <w:sz w:val="18"/>
          <w:szCs w:val="18"/>
          <w:lang w:eastAsia="ru-RU"/>
        </w:rPr>
        <w:lastRenderedPageBreak/>
        <w:t>эмпирических типов, охватывающих сходные по своим чертам государственные</w:t>
      </w:r>
      <w:r w:rsidRPr="00045613">
        <w:rPr>
          <w:rFonts w:ascii="Verdana" w:eastAsia="Times New Roman" w:hAnsi="Verdana" w:cs="Times New Roman"/>
          <w:color w:val="000000"/>
          <w:kern w:val="0"/>
          <w:sz w:val="18"/>
          <w:szCs w:val="18"/>
          <w:lang w:eastAsia="ru-RU"/>
        </w:rPr>
        <w:br/>
        <w:t>образования. Реализация метода системного анализа предполагает особое внимание</w:t>
      </w:r>
      <w:r w:rsidRPr="00045613">
        <w:rPr>
          <w:rFonts w:ascii="Verdana" w:eastAsia="Times New Roman" w:hAnsi="Verdana" w:cs="Times New Roman"/>
          <w:color w:val="000000"/>
          <w:kern w:val="0"/>
          <w:sz w:val="18"/>
          <w:szCs w:val="18"/>
          <w:lang w:eastAsia="ru-RU"/>
        </w:rPr>
        <w:br/>
        <w:t>к трем основным составляющим любого исторического типа государства,</w:t>
      </w:r>
      <w:r w:rsidRPr="00045613">
        <w:rPr>
          <w:rFonts w:ascii="Verdana" w:eastAsia="Times New Roman" w:hAnsi="Verdana" w:cs="Times New Roman"/>
          <w:color w:val="000000"/>
          <w:kern w:val="0"/>
          <w:sz w:val="18"/>
          <w:szCs w:val="18"/>
          <w:lang w:eastAsia="ru-RU"/>
        </w:rPr>
        <w:br/>
        <w:t>рассматриваемого в системном аспекте, а именно: функциям, структуре и формам;</w:t>
      </w:r>
    </w:p>
    <w:p w14:paraId="73DF649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w:t>
      </w:r>
      <w:r w:rsidRPr="00045613">
        <w:rPr>
          <w:rFonts w:ascii="Verdana" w:eastAsia="Times New Roman" w:hAnsi="Verdana" w:cs="Times New Roman"/>
          <w:i/>
          <w:iCs/>
          <w:color w:val="000000"/>
          <w:kern w:val="0"/>
          <w:sz w:val="18"/>
          <w:szCs w:val="18"/>
          <w:lang w:eastAsia="ru-RU"/>
        </w:rPr>
        <w:t>семиотический метод</w:t>
      </w:r>
      <w:r w:rsidRPr="00045613">
        <w:rPr>
          <w:rFonts w:ascii="Verdana" w:eastAsia="Times New Roman" w:hAnsi="Verdana" w:cs="Times New Roman"/>
          <w:color w:val="000000"/>
          <w:kern w:val="0"/>
          <w:sz w:val="18"/>
          <w:szCs w:val="18"/>
          <w:lang w:eastAsia="ru-RU"/>
        </w:rPr>
        <w:t>, использование которого является особенно</w:t>
      </w:r>
      <w:r w:rsidRPr="00045613">
        <w:rPr>
          <w:rFonts w:ascii="Verdana" w:eastAsia="Times New Roman" w:hAnsi="Verdana" w:cs="Times New Roman"/>
          <w:color w:val="000000"/>
          <w:kern w:val="0"/>
          <w:sz w:val="18"/>
          <w:szCs w:val="18"/>
          <w:lang w:eastAsia="ru-RU"/>
        </w:rPr>
        <w:br/>
        <w:t>эффективным при изучении такого исторического типа, как традиционное</w:t>
      </w:r>
      <w:r w:rsidRPr="00045613">
        <w:rPr>
          <w:rFonts w:ascii="Verdana" w:eastAsia="Times New Roman" w:hAnsi="Verdana" w:cs="Times New Roman"/>
          <w:color w:val="000000"/>
          <w:kern w:val="0"/>
          <w:sz w:val="18"/>
          <w:szCs w:val="18"/>
          <w:lang w:eastAsia="ru-RU"/>
        </w:rPr>
        <w:br/>
        <w:t>государство;</w:t>
      </w:r>
    </w:p>
    <w:p w14:paraId="5C225D7A"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w:t>
      </w:r>
      <w:r w:rsidRPr="00045613">
        <w:rPr>
          <w:rFonts w:ascii="Verdana" w:eastAsia="Times New Roman" w:hAnsi="Verdana" w:cs="Times New Roman"/>
          <w:i/>
          <w:iCs/>
          <w:color w:val="000000"/>
          <w:kern w:val="0"/>
          <w:sz w:val="18"/>
          <w:szCs w:val="18"/>
          <w:lang w:eastAsia="ru-RU"/>
        </w:rPr>
        <w:t>типологический метод</w:t>
      </w:r>
      <w:r w:rsidRPr="00045613">
        <w:rPr>
          <w:rFonts w:ascii="Verdana" w:eastAsia="Times New Roman" w:hAnsi="Verdana" w:cs="Times New Roman"/>
          <w:color w:val="000000"/>
          <w:kern w:val="0"/>
          <w:sz w:val="18"/>
          <w:szCs w:val="18"/>
          <w:lang w:eastAsia="ru-RU"/>
        </w:rPr>
        <w:t>, в соответствии с основополагающими установками</w:t>
      </w:r>
      <w:r w:rsidRPr="00045613">
        <w:rPr>
          <w:rFonts w:ascii="Verdana" w:eastAsia="Times New Roman" w:hAnsi="Verdana" w:cs="Times New Roman"/>
          <w:color w:val="000000"/>
          <w:kern w:val="0"/>
          <w:sz w:val="18"/>
          <w:szCs w:val="18"/>
          <w:lang w:eastAsia="ru-RU"/>
        </w:rPr>
        <w:br/>
        <w:t>которого, каждой стадии эволюции государства ставится в соответствие тот или</w:t>
      </w:r>
      <w:r w:rsidRPr="00045613">
        <w:rPr>
          <w:rFonts w:ascii="Verdana" w:eastAsia="Times New Roman" w:hAnsi="Verdana" w:cs="Times New Roman"/>
          <w:color w:val="000000"/>
          <w:kern w:val="0"/>
          <w:sz w:val="18"/>
          <w:szCs w:val="18"/>
          <w:lang w:eastAsia="ru-RU"/>
        </w:rPr>
        <w:br/>
        <w:t>иной его </w:t>
      </w:r>
      <w:r w:rsidRPr="00045613">
        <w:rPr>
          <w:rFonts w:ascii="Verdana" w:eastAsia="Times New Roman" w:hAnsi="Verdana" w:cs="Times New Roman"/>
          <w:i/>
          <w:iCs/>
          <w:color w:val="000000"/>
          <w:kern w:val="0"/>
          <w:sz w:val="18"/>
          <w:szCs w:val="18"/>
          <w:lang w:eastAsia="ru-RU"/>
        </w:rPr>
        <w:t>исторический тип</w:t>
      </w:r>
      <w:r w:rsidRPr="00045613">
        <w:rPr>
          <w:rFonts w:ascii="Verdana" w:eastAsia="Times New Roman" w:hAnsi="Verdana" w:cs="Times New Roman"/>
          <w:color w:val="000000"/>
          <w:kern w:val="0"/>
          <w:sz w:val="18"/>
          <w:szCs w:val="18"/>
          <w:lang w:eastAsia="ru-RU"/>
        </w:rPr>
        <w:t>, т.е. идеальная модель, построенная на обобщении</w:t>
      </w:r>
      <w:r w:rsidRPr="00045613">
        <w:rPr>
          <w:rFonts w:ascii="Verdana" w:eastAsia="Times New Roman" w:hAnsi="Verdana" w:cs="Times New Roman"/>
          <w:color w:val="000000"/>
          <w:kern w:val="0"/>
          <w:sz w:val="18"/>
          <w:szCs w:val="18"/>
          <w:lang w:eastAsia="ru-RU"/>
        </w:rPr>
        <w:br/>
        <w:t>сходств изучаемых объектов и абстрагируемая от присущих этим объектам</w:t>
      </w:r>
      <w:r w:rsidRPr="00045613">
        <w:rPr>
          <w:rFonts w:ascii="Verdana" w:eastAsia="Times New Roman" w:hAnsi="Verdana" w:cs="Times New Roman"/>
          <w:color w:val="000000"/>
          <w:kern w:val="0"/>
          <w:sz w:val="18"/>
          <w:szCs w:val="18"/>
          <w:lang w:eastAsia="ru-RU"/>
        </w:rPr>
        <w:br/>
        <w:t>многообразия;</w:t>
      </w:r>
    </w:p>
    <w:p w14:paraId="2D68F7C0"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w:t>
      </w:r>
      <w:r w:rsidRPr="00045613">
        <w:rPr>
          <w:rFonts w:ascii="Verdana" w:eastAsia="Times New Roman" w:hAnsi="Verdana" w:cs="Times New Roman"/>
          <w:i/>
          <w:iCs/>
          <w:color w:val="000000"/>
          <w:kern w:val="0"/>
          <w:sz w:val="18"/>
          <w:szCs w:val="18"/>
          <w:lang w:eastAsia="ru-RU"/>
        </w:rPr>
        <w:t>сравнительно-исторический метод</w:t>
      </w:r>
      <w:r w:rsidRPr="00045613">
        <w:rPr>
          <w:rFonts w:ascii="Verdana" w:eastAsia="Times New Roman" w:hAnsi="Verdana" w:cs="Times New Roman"/>
          <w:color w:val="000000"/>
          <w:kern w:val="0"/>
          <w:sz w:val="18"/>
          <w:szCs w:val="18"/>
          <w:lang w:eastAsia="ru-RU"/>
        </w:rPr>
        <w:t>, в рамках которого применялись как</w:t>
      </w:r>
      <w:r w:rsidRPr="00045613">
        <w:rPr>
          <w:rFonts w:ascii="Verdana" w:eastAsia="Times New Roman" w:hAnsi="Verdana" w:cs="Times New Roman"/>
          <w:color w:val="000000"/>
          <w:kern w:val="0"/>
          <w:sz w:val="18"/>
          <w:szCs w:val="18"/>
          <w:lang w:eastAsia="ru-RU"/>
        </w:rPr>
        <w:br/>
        <w:t>синхронное сравнение, состоящее в сопоставлении между собой различных</w:t>
      </w:r>
      <w:r w:rsidRPr="00045613">
        <w:rPr>
          <w:rFonts w:ascii="Verdana" w:eastAsia="Times New Roman" w:hAnsi="Verdana" w:cs="Times New Roman"/>
          <w:color w:val="000000"/>
          <w:kern w:val="0"/>
          <w:sz w:val="18"/>
          <w:szCs w:val="18"/>
          <w:lang w:eastAsia="ru-RU"/>
        </w:rPr>
        <w:br/>
        <w:t>государств, относящихся к одному историческому типу и стоящих на одной ступени</w:t>
      </w:r>
      <w:r w:rsidRPr="00045613">
        <w:rPr>
          <w:rFonts w:ascii="Verdana" w:eastAsia="Times New Roman" w:hAnsi="Verdana" w:cs="Times New Roman"/>
          <w:color w:val="000000"/>
          <w:kern w:val="0"/>
          <w:sz w:val="18"/>
          <w:szCs w:val="18"/>
          <w:lang w:eastAsia="ru-RU"/>
        </w:rPr>
        <w:br/>
        <w:t>эволюции, так и диахронное сравнение, позволяющая соотносить друг с другом</w:t>
      </w:r>
      <w:r w:rsidRPr="00045613">
        <w:rPr>
          <w:rFonts w:ascii="Verdana" w:eastAsia="Times New Roman" w:hAnsi="Verdana" w:cs="Times New Roman"/>
          <w:color w:val="000000"/>
          <w:kern w:val="0"/>
          <w:sz w:val="18"/>
          <w:szCs w:val="18"/>
          <w:lang w:eastAsia="ru-RU"/>
        </w:rPr>
        <w:br/>
        <w:t>государства, стоящие на разных ступенях эволюции и принадлежащие к разным</w:t>
      </w:r>
      <w:r w:rsidRPr="00045613">
        <w:rPr>
          <w:rFonts w:ascii="Verdana" w:eastAsia="Times New Roman" w:hAnsi="Verdana" w:cs="Times New Roman"/>
          <w:color w:val="000000"/>
          <w:kern w:val="0"/>
          <w:sz w:val="18"/>
          <w:szCs w:val="18"/>
          <w:lang w:eastAsia="ru-RU"/>
        </w:rPr>
        <w:br/>
        <w:t>историческим типам государственности.</w:t>
      </w:r>
    </w:p>
    <w:p w14:paraId="2EF53FD7"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b/>
          <w:bCs/>
          <w:color w:val="000000"/>
          <w:kern w:val="0"/>
          <w:sz w:val="18"/>
          <w:szCs w:val="18"/>
          <w:lang w:eastAsia="ru-RU"/>
        </w:rPr>
        <w:t>Положения, выносимые на защиту.</w:t>
      </w:r>
      <w:r w:rsidRPr="00045613">
        <w:rPr>
          <w:rFonts w:ascii="Verdana" w:eastAsia="Times New Roman" w:hAnsi="Verdana" w:cs="Times New Roman"/>
          <w:color w:val="000000"/>
          <w:kern w:val="0"/>
          <w:sz w:val="18"/>
          <w:szCs w:val="18"/>
          <w:lang w:eastAsia="ru-RU"/>
        </w:rPr>
        <w:t> В рамках предложенной в работе концепции на защиту выносятся следующие положения.</w:t>
      </w:r>
    </w:p>
    <w:p w14:paraId="119EF2B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1. </w:t>
      </w:r>
      <w:r w:rsidRPr="00045613">
        <w:rPr>
          <w:rFonts w:ascii="Verdana" w:eastAsia="Times New Roman" w:hAnsi="Verdana" w:cs="Times New Roman"/>
          <w:i/>
          <w:iCs/>
          <w:color w:val="000000"/>
          <w:kern w:val="0"/>
          <w:sz w:val="18"/>
          <w:szCs w:val="18"/>
          <w:lang w:eastAsia="ru-RU"/>
        </w:rPr>
        <w:t>Государство</w:t>
      </w:r>
      <w:r w:rsidRPr="00045613">
        <w:rPr>
          <w:rFonts w:ascii="Verdana" w:eastAsia="Times New Roman" w:hAnsi="Verdana" w:cs="Times New Roman"/>
          <w:color w:val="000000"/>
          <w:kern w:val="0"/>
          <w:sz w:val="18"/>
          <w:szCs w:val="18"/>
          <w:lang w:eastAsia="ru-RU"/>
        </w:rPr>
        <w:t> как феномен социальной реальности представляет собой</w:t>
      </w:r>
      <w:r w:rsidRPr="00045613">
        <w:rPr>
          <w:rFonts w:ascii="Verdana" w:eastAsia="Times New Roman" w:hAnsi="Verdana" w:cs="Times New Roman"/>
          <w:color w:val="000000"/>
          <w:kern w:val="0"/>
          <w:sz w:val="18"/>
          <w:szCs w:val="18"/>
          <w:lang w:eastAsia="ru-RU"/>
        </w:rPr>
        <w:br/>
        <w:t>объективацию элементов интерсубъективного опыта членов общества,</w:t>
      </w:r>
    </w:p>
    <w:p w14:paraId="19D17D78"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осуществляемую в складывающихся между ними взаимодействиях и закрепляемую</w:t>
      </w:r>
    </w:p>
    <w:p w14:paraId="14C7202A"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14 в различных (прежде всего знаково-символических) формах. Эмпирическое содержание феномена государства образуют юридически урегулированные социальные отношения индивидов, в связи с чем само государство в эмпирическом плане представляет собой упорядоченную совокупность таких отношений, или </w:t>
      </w:r>
      <w:r w:rsidRPr="00045613">
        <w:rPr>
          <w:rFonts w:ascii="Verdana" w:eastAsia="Times New Roman" w:hAnsi="Verdana" w:cs="Times New Roman"/>
          <w:i/>
          <w:iCs/>
          <w:color w:val="000000"/>
          <w:kern w:val="0"/>
          <w:sz w:val="18"/>
          <w:szCs w:val="18"/>
          <w:lang w:eastAsia="ru-RU"/>
        </w:rPr>
        <w:t>систему деятельности</w:t>
      </w:r>
      <w:r w:rsidRPr="00045613">
        <w:rPr>
          <w:rFonts w:ascii="Verdana" w:eastAsia="Times New Roman" w:hAnsi="Verdana" w:cs="Times New Roman"/>
          <w:color w:val="000000"/>
          <w:kern w:val="0"/>
          <w:sz w:val="18"/>
          <w:szCs w:val="18"/>
          <w:lang w:eastAsia="ru-RU"/>
        </w:rPr>
        <w:t> индивидов. Эти отношения, характеризующиеся признаком власти-подчинения, в повседневной жизни непосредственно воспринимают вступающие в них члены общества. Как следствие, обыденное сознание рассматривает в качестве государства не деперсонифицированную целостность, а тех лиц, которые участвуют от имени государства во властеотношениях. Причем в традиционных обществах Древнего мира и Средних веков, в силу их социально-исторической и культурной специфики, этот личностный аспект государственности, выступает особенно наглядно, что обусловило персонифицированный характер традиционного государства.</w:t>
      </w:r>
    </w:p>
    <w:p w14:paraId="3629AE3F"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2. Эмпирически не воспринимаемые свойства государства, в том числе его</w:t>
      </w:r>
      <w:r w:rsidRPr="00045613">
        <w:rPr>
          <w:rFonts w:ascii="Verdana" w:eastAsia="Times New Roman" w:hAnsi="Verdana" w:cs="Times New Roman"/>
          <w:color w:val="000000"/>
          <w:kern w:val="0"/>
          <w:sz w:val="18"/>
          <w:szCs w:val="18"/>
          <w:lang w:eastAsia="ru-RU"/>
        </w:rPr>
        <w:br/>
        <w:t>функции, структура, юридические и политические формы и т.п., а равно и само</w:t>
      </w:r>
      <w:r w:rsidRPr="00045613">
        <w:rPr>
          <w:rFonts w:ascii="Verdana" w:eastAsia="Times New Roman" w:hAnsi="Verdana" w:cs="Times New Roman"/>
          <w:color w:val="000000"/>
          <w:kern w:val="0"/>
          <w:sz w:val="18"/>
          <w:szCs w:val="18"/>
          <w:lang w:eastAsia="ru-RU"/>
        </w:rPr>
        <w:br/>
        <w:t>государство как системная целостность, подобно всем прочим феноменам</w:t>
      </w:r>
      <w:r w:rsidRPr="00045613">
        <w:rPr>
          <w:rFonts w:ascii="Verdana" w:eastAsia="Times New Roman" w:hAnsi="Verdana" w:cs="Times New Roman"/>
          <w:color w:val="000000"/>
          <w:kern w:val="0"/>
          <w:sz w:val="18"/>
          <w:szCs w:val="18"/>
          <w:lang w:eastAsia="ru-RU"/>
        </w:rPr>
        <w:br/>
        <w:t>социальной реальности, представляют собой результат упорядочения и обобщения</w:t>
      </w:r>
      <w:r w:rsidRPr="00045613">
        <w:rPr>
          <w:rFonts w:ascii="Verdana" w:eastAsia="Times New Roman" w:hAnsi="Verdana" w:cs="Times New Roman"/>
          <w:color w:val="000000"/>
          <w:kern w:val="0"/>
          <w:sz w:val="18"/>
          <w:szCs w:val="18"/>
          <w:lang w:eastAsia="ru-RU"/>
        </w:rPr>
        <w:br/>
        <w:t>(</w:t>
      </w:r>
      <w:r w:rsidRPr="00045613">
        <w:rPr>
          <w:rFonts w:ascii="Verdana" w:eastAsia="Times New Roman" w:hAnsi="Verdana" w:cs="Times New Roman"/>
          <w:i/>
          <w:iCs/>
          <w:color w:val="000000"/>
          <w:kern w:val="0"/>
          <w:sz w:val="18"/>
          <w:szCs w:val="18"/>
          <w:lang w:eastAsia="ru-RU"/>
        </w:rPr>
        <w:t>типизации</w:t>
      </w:r>
      <w:r w:rsidRPr="00045613">
        <w:rPr>
          <w:rFonts w:ascii="Verdana" w:eastAsia="Times New Roman" w:hAnsi="Verdana" w:cs="Times New Roman"/>
          <w:color w:val="000000"/>
          <w:kern w:val="0"/>
          <w:sz w:val="18"/>
          <w:szCs w:val="18"/>
          <w:lang w:eastAsia="ru-RU"/>
        </w:rPr>
        <w:t>) социального опыта, осуществляемого общественным сознанием</w:t>
      </w:r>
      <w:r w:rsidRPr="00045613">
        <w:rPr>
          <w:rFonts w:ascii="Verdana" w:eastAsia="Times New Roman" w:hAnsi="Verdana" w:cs="Times New Roman"/>
          <w:color w:val="000000"/>
          <w:kern w:val="0"/>
          <w:sz w:val="18"/>
          <w:szCs w:val="18"/>
          <w:lang w:eastAsia="ru-RU"/>
        </w:rPr>
        <w:br/>
        <w:t>различными способами, в том числе посредством научного осмысления</w:t>
      </w:r>
      <w:r w:rsidRPr="00045613">
        <w:rPr>
          <w:rFonts w:ascii="Verdana" w:eastAsia="Times New Roman" w:hAnsi="Verdana" w:cs="Times New Roman"/>
          <w:color w:val="000000"/>
          <w:kern w:val="0"/>
          <w:sz w:val="18"/>
          <w:szCs w:val="18"/>
          <w:lang w:eastAsia="ru-RU"/>
        </w:rPr>
        <w:br/>
        <w:t>соответствующих явлений, их закрепления в действующем законодательстве и т.п.</w:t>
      </w:r>
      <w:r w:rsidRPr="00045613">
        <w:rPr>
          <w:rFonts w:ascii="Verdana" w:eastAsia="Times New Roman" w:hAnsi="Verdana" w:cs="Times New Roman"/>
          <w:color w:val="000000"/>
          <w:kern w:val="0"/>
          <w:sz w:val="18"/>
          <w:szCs w:val="18"/>
          <w:lang w:eastAsia="ru-RU"/>
        </w:rPr>
        <w:br/>
        <w:t>Такая типизация предполагает определенную селекцию данных социального опыта,</w:t>
      </w:r>
      <w:r w:rsidRPr="00045613">
        <w:rPr>
          <w:rFonts w:ascii="Verdana" w:eastAsia="Times New Roman" w:hAnsi="Verdana" w:cs="Times New Roman"/>
          <w:color w:val="000000"/>
          <w:kern w:val="0"/>
          <w:sz w:val="18"/>
          <w:szCs w:val="18"/>
          <w:lang w:eastAsia="ru-RU"/>
        </w:rPr>
        <w:br/>
        <w:t>отбор тех из них, которые соответствуют (релевантны) обусловленным социально-</w:t>
      </w:r>
      <w:r w:rsidRPr="00045613">
        <w:rPr>
          <w:rFonts w:ascii="Verdana" w:eastAsia="Times New Roman" w:hAnsi="Verdana" w:cs="Times New Roman"/>
          <w:color w:val="000000"/>
          <w:kern w:val="0"/>
          <w:sz w:val="18"/>
          <w:szCs w:val="18"/>
          <w:lang w:eastAsia="ru-RU"/>
        </w:rPr>
        <w:br/>
        <w:t>исторической ситуацией критериям. При этом элементы опыта, нерелевантные</w:t>
      </w:r>
      <w:r w:rsidRPr="00045613">
        <w:rPr>
          <w:rFonts w:ascii="Verdana" w:eastAsia="Times New Roman" w:hAnsi="Verdana" w:cs="Times New Roman"/>
          <w:color w:val="000000"/>
          <w:kern w:val="0"/>
          <w:sz w:val="18"/>
          <w:szCs w:val="18"/>
          <w:lang w:eastAsia="ru-RU"/>
        </w:rPr>
        <w:br/>
        <w:t>критериям, принятым на том или ином этапе эволюции, игнорируются</w:t>
      </w:r>
      <w:r w:rsidRPr="00045613">
        <w:rPr>
          <w:rFonts w:ascii="Verdana" w:eastAsia="Times New Roman" w:hAnsi="Verdana" w:cs="Times New Roman"/>
          <w:color w:val="000000"/>
          <w:kern w:val="0"/>
          <w:sz w:val="18"/>
          <w:szCs w:val="18"/>
          <w:lang w:eastAsia="ru-RU"/>
        </w:rPr>
        <w:br/>
        <w:t>общественным сознанием как случайные, нетипичные или даже ошибочные, а</w:t>
      </w:r>
      <w:r w:rsidRPr="00045613">
        <w:rPr>
          <w:rFonts w:ascii="Verdana" w:eastAsia="Times New Roman" w:hAnsi="Verdana" w:cs="Times New Roman"/>
          <w:color w:val="000000"/>
          <w:kern w:val="0"/>
          <w:sz w:val="18"/>
          <w:szCs w:val="18"/>
          <w:lang w:eastAsia="ru-RU"/>
        </w:rPr>
        <w:br/>
        <w:t>следовательно не определяют характер государства соответствующего</w:t>
      </w:r>
      <w:r w:rsidRPr="00045613">
        <w:rPr>
          <w:rFonts w:ascii="Verdana" w:eastAsia="Times New Roman" w:hAnsi="Verdana" w:cs="Times New Roman"/>
          <w:color w:val="000000"/>
          <w:kern w:val="0"/>
          <w:sz w:val="18"/>
          <w:szCs w:val="18"/>
          <w:lang w:eastAsia="ru-RU"/>
        </w:rPr>
        <w:br/>
        <w:t>исторического типа.</w:t>
      </w:r>
    </w:p>
    <w:p w14:paraId="780E6932"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3. Конструирование феномена государства общественным сознанием</w:t>
      </w:r>
      <w:r w:rsidRPr="00045613">
        <w:rPr>
          <w:rFonts w:ascii="Verdana" w:eastAsia="Times New Roman" w:hAnsi="Verdana" w:cs="Times New Roman"/>
          <w:color w:val="000000"/>
          <w:kern w:val="0"/>
          <w:sz w:val="18"/>
          <w:szCs w:val="18"/>
          <w:lang w:eastAsia="ru-RU"/>
        </w:rPr>
        <w:br/>
        <w:t>предполагает различные степени обобщения социального опыта, производимого на</w:t>
      </w:r>
      <w:r w:rsidRPr="00045613">
        <w:rPr>
          <w:rFonts w:ascii="Verdana" w:eastAsia="Times New Roman" w:hAnsi="Verdana" w:cs="Times New Roman"/>
          <w:color w:val="000000"/>
          <w:kern w:val="0"/>
          <w:sz w:val="18"/>
          <w:szCs w:val="18"/>
          <w:lang w:eastAsia="ru-RU"/>
        </w:rPr>
        <w:br/>
        <w:t>основе релевантностей различного масштаба, более или менее учитывающих</w:t>
      </w:r>
      <w:r w:rsidRPr="00045613">
        <w:rPr>
          <w:rFonts w:ascii="Verdana" w:eastAsia="Times New Roman" w:hAnsi="Verdana" w:cs="Times New Roman"/>
          <w:color w:val="000000"/>
          <w:kern w:val="0"/>
          <w:sz w:val="18"/>
          <w:szCs w:val="18"/>
          <w:lang w:eastAsia="ru-RU"/>
        </w:rPr>
        <w:br/>
      </w:r>
      <w:r w:rsidRPr="00045613">
        <w:rPr>
          <w:rFonts w:ascii="Verdana" w:eastAsia="Times New Roman" w:hAnsi="Verdana" w:cs="Times New Roman"/>
          <w:color w:val="000000"/>
          <w:kern w:val="0"/>
          <w:sz w:val="18"/>
          <w:szCs w:val="18"/>
          <w:lang w:eastAsia="ru-RU"/>
        </w:rPr>
        <w:lastRenderedPageBreak/>
        <w:t>конкретно-историческое и региональное своеобразие этого опыта. В результате</w:t>
      </w:r>
      <w:r w:rsidRPr="00045613">
        <w:rPr>
          <w:rFonts w:ascii="Verdana" w:eastAsia="Times New Roman" w:hAnsi="Verdana" w:cs="Times New Roman"/>
          <w:color w:val="000000"/>
          <w:kern w:val="0"/>
          <w:sz w:val="18"/>
          <w:szCs w:val="18"/>
          <w:lang w:eastAsia="ru-RU"/>
        </w:rPr>
        <w:br/>
        <w:t>феномен государства реализуется, как минимум, на пяти уровнях типизации,</w:t>
      </w:r>
    </w:p>
    <w:p w14:paraId="5BE699D9"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15</w:t>
      </w:r>
      <w:r w:rsidRPr="00045613">
        <w:rPr>
          <w:rFonts w:ascii="Verdana" w:eastAsia="Times New Roman" w:hAnsi="Verdana" w:cs="Times New Roman"/>
          <w:color w:val="000000"/>
          <w:kern w:val="0"/>
          <w:sz w:val="18"/>
          <w:szCs w:val="18"/>
          <w:lang w:eastAsia="ru-RU"/>
        </w:rPr>
        <w:br/>
        <w:t>отличающихся друг от друга степенью абстрагирования от особенностей</w:t>
      </w:r>
      <w:r w:rsidRPr="00045613">
        <w:rPr>
          <w:rFonts w:ascii="Verdana" w:eastAsia="Times New Roman" w:hAnsi="Verdana" w:cs="Times New Roman"/>
          <w:color w:val="000000"/>
          <w:kern w:val="0"/>
          <w:sz w:val="18"/>
          <w:szCs w:val="18"/>
          <w:lang w:eastAsia="ru-RU"/>
        </w:rPr>
        <w:br/>
        <w:t>эмпирического материала. Такими уровнями являются: 1) государство как</w:t>
      </w:r>
    </w:p>
    <w:p w14:paraId="38A90F3F"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универсальное (всемирно-историческое) явление, обладающее рядом признаков, остающихся неизменными на всех этапах его эволюции и выражающих в себе </w:t>
      </w:r>
      <w:r w:rsidRPr="00045613">
        <w:rPr>
          <w:rFonts w:ascii="Verdana" w:eastAsia="Times New Roman" w:hAnsi="Verdana" w:cs="Times New Roman"/>
          <w:i/>
          <w:iCs/>
          <w:color w:val="000000"/>
          <w:kern w:val="0"/>
          <w:sz w:val="18"/>
          <w:szCs w:val="18"/>
          <w:lang w:eastAsia="ru-RU"/>
        </w:rPr>
        <w:t>сущностные</w:t>
      </w:r>
      <w:r w:rsidRPr="00045613">
        <w:rPr>
          <w:rFonts w:ascii="Verdana" w:eastAsia="Times New Roman" w:hAnsi="Verdana" w:cs="Times New Roman"/>
          <w:color w:val="000000"/>
          <w:kern w:val="0"/>
          <w:sz w:val="18"/>
          <w:szCs w:val="18"/>
          <w:lang w:eastAsia="ru-RU"/>
        </w:rPr>
        <w:t> характеристики государственности; 2) исторические типы государства, формируемые путем типизации однородных отношений, складывающихся во всех обществах, стоящих на одной ступени исторического развития; 3) подтипы государства (например, западные или восточные традиционные государства), типизирующие отношения, складывающиеся в группах обществ, стоящих на определенной ступени эволюции, а потому не просто присущие государствам одного эволюционного типа, но и характеризующие их </w:t>
      </w:r>
      <w:r w:rsidRPr="00045613">
        <w:rPr>
          <w:rFonts w:ascii="Verdana" w:eastAsia="Times New Roman" w:hAnsi="Verdana" w:cs="Times New Roman"/>
          <w:i/>
          <w:iCs/>
          <w:color w:val="000000"/>
          <w:kern w:val="0"/>
          <w:sz w:val="18"/>
          <w:szCs w:val="18"/>
          <w:lang w:eastAsia="ru-RU"/>
        </w:rPr>
        <w:t>локальное (региональное) своеобразие</w:t>
      </w:r>
      <w:r w:rsidRPr="00045613">
        <w:rPr>
          <w:rFonts w:ascii="Verdana" w:eastAsia="Times New Roman" w:hAnsi="Verdana" w:cs="Times New Roman"/>
          <w:color w:val="000000"/>
          <w:kern w:val="0"/>
          <w:sz w:val="18"/>
          <w:szCs w:val="18"/>
          <w:lang w:eastAsia="ru-RU"/>
        </w:rPr>
        <w:t>; 4) виды государства (например, номы, восточные деспотии, полисы, империи и т.п.), типизирующие отношения, присущие группам государств одного исторического подтипа, обладающих общими формально-юридическими и политическими характеристиками; 5) конкретные государства (в частности, Российская Федерация) типизирующие отношения, складывающиеся в отдельном обществе на том или ином этапе его исторического развития.</w:t>
      </w:r>
    </w:p>
    <w:p w14:paraId="48BAAF90"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4. Подобно любому другому феномену действительности, государство не просто формируется на основе субъективных и интерсубъективных восприятий, но эти восприятия имеют </w:t>
      </w:r>
      <w:r w:rsidRPr="00045613">
        <w:rPr>
          <w:rFonts w:ascii="Verdana" w:eastAsia="Times New Roman" w:hAnsi="Verdana" w:cs="Times New Roman"/>
          <w:i/>
          <w:iCs/>
          <w:color w:val="000000"/>
          <w:kern w:val="0"/>
          <w:sz w:val="18"/>
          <w:szCs w:val="18"/>
          <w:lang w:eastAsia="ru-RU"/>
        </w:rPr>
        <w:t>осмысленный</w:t>
      </w:r>
      <w:r w:rsidRPr="00045613">
        <w:rPr>
          <w:rFonts w:ascii="Verdana" w:eastAsia="Times New Roman" w:hAnsi="Verdana" w:cs="Times New Roman"/>
          <w:color w:val="000000"/>
          <w:kern w:val="0"/>
          <w:sz w:val="18"/>
          <w:szCs w:val="18"/>
          <w:lang w:eastAsia="ru-RU"/>
        </w:rPr>
        <w:t> характер. В частности, социальные взаимодействия, из которых в эмпирическом плане складывается государство, как показали исследования социальных философов и теоретиков (М. Вебера, Г. Зиммеля, Ю. Хабермаса, М. Шелера, А. Шюца и др.) имеют смысловую структуру, делающую их элементами социальной реальности как смыслового единства. Следовательно, и государство, будучи продуктом типизации элементов социального опыта, также является </w:t>
      </w:r>
      <w:r w:rsidRPr="00045613">
        <w:rPr>
          <w:rFonts w:ascii="Verdana" w:eastAsia="Times New Roman" w:hAnsi="Verdana" w:cs="Times New Roman"/>
          <w:i/>
          <w:iCs/>
          <w:color w:val="000000"/>
          <w:kern w:val="0"/>
          <w:sz w:val="18"/>
          <w:szCs w:val="18"/>
          <w:lang w:eastAsia="ru-RU"/>
        </w:rPr>
        <w:t>осмысленной</w:t>
      </w:r>
      <w:r w:rsidRPr="00045613">
        <w:rPr>
          <w:rFonts w:ascii="Verdana" w:eastAsia="Times New Roman" w:hAnsi="Verdana" w:cs="Times New Roman"/>
          <w:color w:val="000000"/>
          <w:kern w:val="0"/>
          <w:sz w:val="18"/>
          <w:szCs w:val="18"/>
          <w:lang w:eastAsia="ru-RU"/>
        </w:rPr>
        <w:t> целостностью, обладая как субъективным смыслом для каждого из индивидов, так и </w:t>
      </w:r>
      <w:r w:rsidRPr="00045613">
        <w:rPr>
          <w:rFonts w:ascii="Verdana" w:eastAsia="Times New Roman" w:hAnsi="Verdana" w:cs="Times New Roman"/>
          <w:i/>
          <w:iCs/>
          <w:color w:val="000000"/>
          <w:kern w:val="0"/>
          <w:sz w:val="18"/>
          <w:szCs w:val="18"/>
          <w:lang w:eastAsia="ru-RU"/>
        </w:rPr>
        <w:t>сущностью</w:t>
      </w:r>
      <w:r w:rsidRPr="00045613">
        <w:rPr>
          <w:rFonts w:ascii="Verdana" w:eastAsia="Times New Roman" w:hAnsi="Verdana" w:cs="Times New Roman"/>
          <w:color w:val="000000"/>
          <w:kern w:val="0"/>
          <w:sz w:val="18"/>
          <w:szCs w:val="18"/>
          <w:lang w:eastAsia="ru-RU"/>
        </w:rPr>
        <w:t>, то есть объективным смыслом, значимым для всех субъектов, причем последний имеет неизменный характер и сохраняется на всех этапах эволюции соответствующего феномена. При этом сущность государства как системы социальных взаимодействий определяется теми же самыми характеристиками, которые обусловливают объективный смысл этих последних, а именно </w:t>
      </w:r>
      <w:r w:rsidRPr="00045613">
        <w:rPr>
          <w:rFonts w:ascii="Verdana" w:eastAsia="Times New Roman" w:hAnsi="Verdana" w:cs="Times New Roman"/>
          <w:i/>
          <w:iCs/>
          <w:color w:val="000000"/>
          <w:kern w:val="0"/>
          <w:sz w:val="18"/>
          <w:szCs w:val="18"/>
          <w:lang w:eastAsia="ru-RU"/>
        </w:rPr>
        <w:t>природой</w:t>
      </w:r>
      <w:r w:rsidRPr="00045613">
        <w:rPr>
          <w:rFonts w:ascii="Verdana" w:eastAsia="Times New Roman" w:hAnsi="Verdana" w:cs="Times New Roman"/>
          <w:color w:val="000000"/>
          <w:kern w:val="0"/>
          <w:sz w:val="18"/>
          <w:szCs w:val="18"/>
          <w:lang w:eastAsia="ru-RU"/>
        </w:rPr>
        <w:t> и </w:t>
      </w:r>
      <w:r w:rsidRPr="00045613">
        <w:rPr>
          <w:rFonts w:ascii="Verdana" w:eastAsia="Times New Roman" w:hAnsi="Verdana" w:cs="Times New Roman"/>
          <w:i/>
          <w:iCs/>
          <w:color w:val="000000"/>
          <w:kern w:val="0"/>
          <w:sz w:val="18"/>
          <w:szCs w:val="18"/>
          <w:lang w:eastAsia="ru-RU"/>
        </w:rPr>
        <w:t>социальным назначением</w:t>
      </w:r>
      <w:r w:rsidRPr="00045613">
        <w:rPr>
          <w:rFonts w:ascii="Verdana" w:eastAsia="Times New Roman" w:hAnsi="Verdana" w:cs="Times New Roman"/>
          <w:color w:val="000000"/>
          <w:kern w:val="0"/>
          <w:sz w:val="18"/>
          <w:szCs w:val="18"/>
          <w:lang w:eastAsia="ru-RU"/>
        </w:rPr>
        <w:t>, выполняемым</w:t>
      </w:r>
    </w:p>
    <w:p w14:paraId="3CEE12AF"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16 данным институтом. Сущность как объективная сторона смысла является необходимым моментом бытия государства, задающим пределы эволюции государства и позволяющим в той или иной мере предугадывать ее общую направленность, описывая те закономерности, которым она подчинена. Таким образом, сущность государства не просто в синхронном плане определяет его качественные особенности и отличия от иных институтов, обладающих иной сущностью, но и в диахронном измерении задает известный вектор эволюционной динамики, осуществляя известный отбор, селекцию вариантов изменения, уже на уровне потенциальной (логической) вероятности отсекая те из них, которые являются в принципе невозможными.</w:t>
      </w:r>
    </w:p>
    <w:p w14:paraId="144FA895"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5. Сущность государства, будучи неизменной на всех стадиях его эволюции, определяет его универсальные характеристики, находящие свое выражение в родовом определении государства, в соответствии с которым последнее представляет собой </w:t>
      </w:r>
      <w:r w:rsidRPr="00045613">
        <w:rPr>
          <w:rFonts w:ascii="Verdana" w:eastAsia="Times New Roman" w:hAnsi="Verdana" w:cs="Times New Roman"/>
          <w:i/>
          <w:iCs/>
          <w:color w:val="000000"/>
          <w:kern w:val="0"/>
          <w:sz w:val="18"/>
          <w:szCs w:val="18"/>
          <w:lang w:eastAsia="ru-RU"/>
        </w:rPr>
        <w:t>организацию власти,</w:t>
      </w:r>
      <w:r w:rsidRPr="00045613">
        <w:rPr>
          <w:rFonts w:ascii="Verdana" w:eastAsia="Times New Roman" w:hAnsi="Verdana" w:cs="Times New Roman"/>
          <w:color w:val="000000"/>
          <w:kern w:val="0"/>
          <w:sz w:val="18"/>
          <w:szCs w:val="18"/>
          <w:lang w:eastAsia="ru-RU"/>
        </w:rPr>
        <w:t> то есть </w:t>
      </w:r>
      <w:r w:rsidRPr="00045613">
        <w:rPr>
          <w:rFonts w:ascii="Verdana" w:eastAsia="Times New Roman" w:hAnsi="Verdana" w:cs="Times New Roman"/>
          <w:i/>
          <w:iCs/>
          <w:color w:val="000000"/>
          <w:kern w:val="0"/>
          <w:sz w:val="18"/>
          <w:szCs w:val="18"/>
          <w:lang w:eastAsia="ru-RU"/>
        </w:rPr>
        <w:t>юридически оформленную и институционально организованную деятельность по осуществлению полномочий верховной власти, направленную на удовлетворение таких потребностей членов общества, которые не могут быть в полной мере удовлетворены ими самими в порядке частной инициативы</w:t>
      </w:r>
      <w:r w:rsidRPr="00045613">
        <w:rPr>
          <w:rFonts w:ascii="Verdana" w:eastAsia="Times New Roman" w:hAnsi="Verdana" w:cs="Times New Roman"/>
          <w:color w:val="000000"/>
          <w:kern w:val="0"/>
          <w:sz w:val="18"/>
          <w:szCs w:val="18"/>
          <w:lang w:eastAsia="ru-RU"/>
        </w:rPr>
        <w:t>. Таким образом, государство как родовая категория обладает, по меньшей мере, пятью универсальными признаками, а именно: 1) правовой основой; 2) территорией, 3) верховенством, 4) наличием властных прерогатив, и 5) аппаратом управления.</w:t>
      </w:r>
    </w:p>
    <w:p w14:paraId="4F0309E9"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6. Будучи по своей сущности (то есть по природе и социальному назначению,</w:t>
      </w:r>
      <w:r w:rsidRPr="00045613">
        <w:rPr>
          <w:rFonts w:ascii="Verdana" w:eastAsia="Times New Roman" w:hAnsi="Verdana" w:cs="Times New Roman"/>
          <w:color w:val="000000"/>
          <w:kern w:val="0"/>
          <w:sz w:val="18"/>
          <w:szCs w:val="18"/>
          <w:lang w:eastAsia="ru-RU"/>
        </w:rPr>
        <w:br/>
        <w:t>конституирующих ее объективный смысл) неизменной, деятельность,</w:t>
      </w:r>
    </w:p>
    <w:p w14:paraId="42A008CF"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xml:space="preserve">институциональным выражением которой является государство, имеет, однако, неодинаковые внешние проявления на разных этапах эволюции, в силу чего ее организация в государствах различных исторических типов претерпевает определенные видоизменения. А именно социально-правовые взаимодействия, образующие основу государства, первоначально охватывая всех членов общества и опосредствуя все связи между ними, по мере исторического развития, отделяются (в том </w:t>
      </w:r>
      <w:r w:rsidRPr="00045613">
        <w:rPr>
          <w:rFonts w:ascii="Verdana" w:eastAsia="Times New Roman" w:hAnsi="Verdana" w:cs="Times New Roman"/>
          <w:color w:val="000000"/>
          <w:kern w:val="0"/>
          <w:sz w:val="18"/>
          <w:szCs w:val="18"/>
          <w:lang w:eastAsia="ru-RU"/>
        </w:rPr>
        <w:lastRenderedPageBreak/>
        <w:t>числе и организационно) от иных социальных отношений, что приводит к их консолидации в самостоятельную относительно обособленную структуру, не совпадающую со структурой общественных отношений в целом. Соответственно, и</w:t>
      </w:r>
    </w:p>
    <w:p w14:paraId="107ECCE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17 государство в процессе своей эволюции перестает быть организацией всего общества, трансформируясь в организацию лишь определенной группы социально-юридических отношений, а именно </w:t>
      </w:r>
      <w:r w:rsidRPr="00045613">
        <w:rPr>
          <w:rFonts w:ascii="Verdana" w:eastAsia="Times New Roman" w:hAnsi="Verdana" w:cs="Times New Roman"/>
          <w:i/>
          <w:iCs/>
          <w:color w:val="000000"/>
          <w:kern w:val="0"/>
          <w:sz w:val="18"/>
          <w:szCs w:val="18"/>
          <w:lang w:eastAsia="ru-RU"/>
        </w:rPr>
        <w:t>отношений власти-подчинения</w:t>
      </w:r>
      <w:r w:rsidRPr="00045613">
        <w:rPr>
          <w:rFonts w:ascii="Verdana" w:eastAsia="Times New Roman" w:hAnsi="Verdana" w:cs="Times New Roman"/>
          <w:color w:val="000000"/>
          <w:kern w:val="0"/>
          <w:sz w:val="18"/>
          <w:szCs w:val="18"/>
          <w:lang w:eastAsia="ru-RU"/>
        </w:rPr>
        <w:t>, обособленных от отношений формально-юридического </w:t>
      </w:r>
      <w:r w:rsidRPr="00045613">
        <w:rPr>
          <w:rFonts w:ascii="Verdana" w:eastAsia="Times New Roman" w:hAnsi="Verdana" w:cs="Times New Roman"/>
          <w:i/>
          <w:iCs/>
          <w:color w:val="000000"/>
          <w:kern w:val="0"/>
          <w:sz w:val="18"/>
          <w:szCs w:val="18"/>
          <w:lang w:eastAsia="ru-RU"/>
        </w:rPr>
        <w:t>равенства</w:t>
      </w:r>
      <w:r w:rsidRPr="00045613">
        <w:rPr>
          <w:rFonts w:ascii="Verdana" w:eastAsia="Times New Roman" w:hAnsi="Verdana" w:cs="Times New Roman"/>
          <w:color w:val="000000"/>
          <w:kern w:val="0"/>
          <w:sz w:val="18"/>
          <w:szCs w:val="18"/>
          <w:lang w:eastAsia="ru-RU"/>
        </w:rPr>
        <w:t>, господствующих в гражданском обществе и противопоставленных им в теоретическом познании.</w:t>
      </w:r>
    </w:p>
    <w:p w14:paraId="6B86D237"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7. Как следствие, исторические типы государства по-разному реализуют его</w:t>
      </w:r>
      <w:r w:rsidRPr="00045613">
        <w:rPr>
          <w:rFonts w:ascii="Verdana" w:eastAsia="Times New Roman" w:hAnsi="Verdana" w:cs="Times New Roman"/>
          <w:color w:val="000000"/>
          <w:kern w:val="0"/>
          <w:sz w:val="18"/>
          <w:szCs w:val="18"/>
          <w:lang w:eastAsia="ru-RU"/>
        </w:rPr>
        <w:br/>
        <w:t>универсальные характеристики, приобретая в процессе эволюции особенные</w:t>
      </w:r>
      <w:r w:rsidRPr="00045613">
        <w:rPr>
          <w:rFonts w:ascii="Verdana" w:eastAsia="Times New Roman" w:hAnsi="Verdana" w:cs="Times New Roman"/>
          <w:color w:val="000000"/>
          <w:kern w:val="0"/>
          <w:sz w:val="18"/>
          <w:szCs w:val="18"/>
          <w:lang w:eastAsia="ru-RU"/>
        </w:rPr>
        <w:br/>
        <w:t>признаки, являющиеся </w:t>
      </w:r>
      <w:r w:rsidRPr="00045613">
        <w:rPr>
          <w:rFonts w:ascii="Verdana" w:eastAsia="Times New Roman" w:hAnsi="Verdana" w:cs="Times New Roman"/>
          <w:i/>
          <w:iCs/>
          <w:color w:val="000000"/>
          <w:kern w:val="0"/>
          <w:sz w:val="18"/>
          <w:szCs w:val="18"/>
          <w:lang w:eastAsia="ru-RU"/>
        </w:rPr>
        <w:t>историческими модификациями</w:t>
      </w:r>
      <w:r w:rsidRPr="00045613">
        <w:rPr>
          <w:rFonts w:ascii="Verdana" w:eastAsia="Times New Roman" w:hAnsi="Verdana" w:cs="Times New Roman"/>
          <w:color w:val="000000"/>
          <w:kern w:val="0"/>
          <w:sz w:val="18"/>
          <w:szCs w:val="18"/>
          <w:lang w:eastAsia="ru-RU"/>
        </w:rPr>
        <w:t> этих характеристик. Так,</w:t>
      </w:r>
      <w:r w:rsidRPr="00045613">
        <w:rPr>
          <w:rFonts w:ascii="Verdana" w:eastAsia="Times New Roman" w:hAnsi="Verdana" w:cs="Times New Roman"/>
          <w:color w:val="000000"/>
          <w:kern w:val="0"/>
          <w:sz w:val="18"/>
          <w:szCs w:val="18"/>
          <w:lang w:eastAsia="ru-RU"/>
        </w:rPr>
        <w:br/>
        <w:t>традиционное государство имело частноправовую основу, тогда как основой</w:t>
      </w:r>
      <w:r w:rsidRPr="00045613">
        <w:rPr>
          <w:rFonts w:ascii="Verdana" w:eastAsia="Times New Roman" w:hAnsi="Verdana" w:cs="Times New Roman"/>
          <w:color w:val="000000"/>
          <w:kern w:val="0"/>
          <w:sz w:val="18"/>
          <w:szCs w:val="18"/>
          <w:lang w:eastAsia="ru-RU"/>
        </w:rPr>
        <w:br/>
        <w:t>государств современного типа является публичное право. В традиционном</w:t>
      </w:r>
      <w:r w:rsidRPr="00045613">
        <w:rPr>
          <w:rFonts w:ascii="Verdana" w:eastAsia="Times New Roman" w:hAnsi="Verdana" w:cs="Times New Roman"/>
          <w:color w:val="000000"/>
          <w:kern w:val="0"/>
          <w:sz w:val="18"/>
          <w:szCs w:val="18"/>
          <w:lang w:eastAsia="ru-RU"/>
        </w:rPr>
        <w:br/>
        <w:t>государстве территория выступает, прежде всего, в виде земли, принадлежащей</w:t>
      </w:r>
      <w:r w:rsidRPr="00045613">
        <w:rPr>
          <w:rFonts w:ascii="Verdana" w:eastAsia="Times New Roman" w:hAnsi="Verdana" w:cs="Times New Roman"/>
          <w:color w:val="000000"/>
          <w:kern w:val="0"/>
          <w:sz w:val="18"/>
          <w:szCs w:val="18"/>
          <w:lang w:eastAsia="ru-RU"/>
        </w:rPr>
        <w:br/>
        <w:t>государству на праве верховной собственности, в то время как в современном</w:t>
      </w:r>
      <w:r w:rsidRPr="00045613">
        <w:rPr>
          <w:rFonts w:ascii="Verdana" w:eastAsia="Times New Roman" w:hAnsi="Verdana" w:cs="Times New Roman"/>
          <w:color w:val="000000"/>
          <w:kern w:val="0"/>
          <w:sz w:val="18"/>
          <w:szCs w:val="18"/>
          <w:lang w:eastAsia="ru-RU"/>
        </w:rPr>
        <w:br/>
        <w:t>государстве – в качестве географического пространства, на которое</w:t>
      </w:r>
      <w:r w:rsidRPr="00045613">
        <w:rPr>
          <w:rFonts w:ascii="Verdana" w:eastAsia="Times New Roman" w:hAnsi="Verdana" w:cs="Times New Roman"/>
          <w:color w:val="000000"/>
          <w:kern w:val="0"/>
          <w:sz w:val="18"/>
          <w:szCs w:val="18"/>
          <w:lang w:eastAsia="ru-RU"/>
        </w:rPr>
        <w:br/>
        <w:t>распространяется его власть. Верховенство традиционного государства проявляется</w:t>
      </w:r>
      <w:r w:rsidRPr="00045613">
        <w:rPr>
          <w:rFonts w:ascii="Verdana" w:eastAsia="Times New Roman" w:hAnsi="Verdana" w:cs="Times New Roman"/>
          <w:color w:val="000000"/>
          <w:kern w:val="0"/>
          <w:sz w:val="18"/>
          <w:szCs w:val="18"/>
          <w:lang w:eastAsia="ru-RU"/>
        </w:rPr>
        <w:br/>
        <w:t>в виде сюзеренитета, а государства современного типа – суверенитета. Власть</w:t>
      </w:r>
      <w:r w:rsidRPr="00045613">
        <w:rPr>
          <w:rFonts w:ascii="Verdana" w:eastAsia="Times New Roman" w:hAnsi="Verdana" w:cs="Times New Roman"/>
          <w:color w:val="000000"/>
          <w:kern w:val="0"/>
          <w:sz w:val="18"/>
          <w:szCs w:val="18"/>
          <w:lang w:eastAsia="ru-RU"/>
        </w:rPr>
        <w:br/>
        <w:t>традиционного государства имеет имущественный (личный), а современного</w:t>
      </w:r>
      <w:r w:rsidRPr="00045613">
        <w:rPr>
          <w:rFonts w:ascii="Verdana" w:eastAsia="Times New Roman" w:hAnsi="Verdana" w:cs="Times New Roman"/>
          <w:color w:val="000000"/>
          <w:kern w:val="0"/>
          <w:sz w:val="18"/>
          <w:szCs w:val="18"/>
          <w:lang w:eastAsia="ru-RU"/>
        </w:rPr>
        <w:br/>
        <w:t>государства – политический (публичный) характер. Наконец, аппарат управления в</w:t>
      </w:r>
      <w:r w:rsidRPr="00045613">
        <w:rPr>
          <w:rFonts w:ascii="Verdana" w:eastAsia="Times New Roman" w:hAnsi="Verdana" w:cs="Times New Roman"/>
          <w:color w:val="000000"/>
          <w:kern w:val="0"/>
          <w:sz w:val="18"/>
          <w:szCs w:val="18"/>
          <w:lang w:eastAsia="ru-RU"/>
        </w:rPr>
        <w:br/>
        <w:t>традиционном государстве состоял из должностных лиц, связанных с сюзереном</w:t>
      </w:r>
      <w:r w:rsidRPr="00045613">
        <w:rPr>
          <w:rFonts w:ascii="Verdana" w:eastAsia="Times New Roman" w:hAnsi="Verdana" w:cs="Times New Roman"/>
          <w:color w:val="000000"/>
          <w:kern w:val="0"/>
          <w:sz w:val="18"/>
          <w:szCs w:val="18"/>
          <w:lang w:eastAsia="ru-RU"/>
        </w:rPr>
        <w:br/>
        <w:t>имущественными отношениями и личной преданностью, а в государствах</w:t>
      </w:r>
      <w:r w:rsidRPr="00045613">
        <w:rPr>
          <w:rFonts w:ascii="Verdana" w:eastAsia="Times New Roman" w:hAnsi="Verdana" w:cs="Times New Roman"/>
          <w:color w:val="000000"/>
          <w:kern w:val="0"/>
          <w:sz w:val="18"/>
          <w:szCs w:val="18"/>
          <w:lang w:eastAsia="ru-RU"/>
        </w:rPr>
        <w:br/>
        <w:t>современного типа – из государственных служащих, связанных между собой (и с</w:t>
      </w:r>
      <w:r w:rsidRPr="00045613">
        <w:rPr>
          <w:rFonts w:ascii="Verdana" w:eastAsia="Times New Roman" w:hAnsi="Verdana" w:cs="Times New Roman"/>
          <w:color w:val="000000"/>
          <w:kern w:val="0"/>
          <w:sz w:val="18"/>
          <w:szCs w:val="18"/>
          <w:lang w:eastAsia="ru-RU"/>
        </w:rPr>
        <w:br/>
        <w:t>государством в целом) публично-правовыми служебными отношениями.</w:t>
      </w:r>
      <w:r w:rsidRPr="00045613">
        <w:rPr>
          <w:rFonts w:ascii="Verdana" w:eastAsia="Times New Roman" w:hAnsi="Verdana" w:cs="Times New Roman"/>
          <w:color w:val="000000"/>
          <w:kern w:val="0"/>
          <w:sz w:val="18"/>
          <w:szCs w:val="18"/>
          <w:lang w:eastAsia="ru-RU"/>
        </w:rPr>
        <w:br/>
        <w:t>Соответствующие модификации имеют признаки государства и других</w:t>
      </w:r>
      <w:r w:rsidRPr="00045613">
        <w:rPr>
          <w:rFonts w:ascii="Verdana" w:eastAsia="Times New Roman" w:hAnsi="Verdana" w:cs="Times New Roman"/>
          <w:color w:val="000000"/>
          <w:kern w:val="0"/>
          <w:sz w:val="18"/>
          <w:szCs w:val="18"/>
          <w:lang w:eastAsia="ru-RU"/>
        </w:rPr>
        <w:br/>
        <w:t>исторических типов (а именно протосовременного, квазисовременного и</w:t>
      </w:r>
      <w:r w:rsidRPr="00045613">
        <w:rPr>
          <w:rFonts w:ascii="Verdana" w:eastAsia="Times New Roman" w:hAnsi="Verdana" w:cs="Times New Roman"/>
          <w:color w:val="000000"/>
          <w:kern w:val="0"/>
          <w:sz w:val="18"/>
          <w:szCs w:val="18"/>
          <w:lang w:eastAsia="ru-RU"/>
        </w:rPr>
        <w:br/>
        <w:t>постсовременного государств).</w:t>
      </w:r>
    </w:p>
    <w:p w14:paraId="2E3B793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8. </w:t>
      </w:r>
      <w:r w:rsidRPr="00045613">
        <w:rPr>
          <w:rFonts w:ascii="Verdana" w:eastAsia="Times New Roman" w:hAnsi="Verdana" w:cs="Times New Roman"/>
          <w:i/>
          <w:iCs/>
          <w:color w:val="000000"/>
          <w:kern w:val="0"/>
          <w:sz w:val="18"/>
          <w:szCs w:val="18"/>
          <w:lang w:eastAsia="ru-RU"/>
        </w:rPr>
        <w:t>Эволюция государства</w:t>
      </w:r>
      <w:r w:rsidRPr="00045613">
        <w:rPr>
          <w:rFonts w:ascii="Verdana" w:eastAsia="Times New Roman" w:hAnsi="Verdana" w:cs="Times New Roman"/>
          <w:color w:val="000000"/>
          <w:kern w:val="0"/>
          <w:sz w:val="18"/>
          <w:szCs w:val="18"/>
          <w:lang w:eastAsia="ru-RU"/>
        </w:rPr>
        <w:t> имеет сложный и нелинейный характер и</w:t>
      </w:r>
      <w:r w:rsidRPr="00045613">
        <w:rPr>
          <w:rFonts w:ascii="Verdana" w:eastAsia="Times New Roman" w:hAnsi="Verdana" w:cs="Times New Roman"/>
          <w:color w:val="000000"/>
          <w:kern w:val="0"/>
          <w:sz w:val="18"/>
          <w:szCs w:val="18"/>
          <w:lang w:eastAsia="ru-RU"/>
        </w:rPr>
        <w:br/>
        <w:t>характеризуется многонаправленностью своих траекторий. Государство как</w:t>
      </w:r>
      <w:r w:rsidRPr="00045613">
        <w:rPr>
          <w:rFonts w:ascii="Verdana" w:eastAsia="Times New Roman" w:hAnsi="Verdana" w:cs="Times New Roman"/>
          <w:color w:val="000000"/>
          <w:kern w:val="0"/>
          <w:sz w:val="18"/>
          <w:szCs w:val="18"/>
          <w:lang w:eastAsia="ru-RU"/>
        </w:rPr>
        <w:br/>
        <w:t>эволюционирующая система в своем развитии проходит ряд так называемых «точек</w:t>
      </w:r>
      <w:r w:rsidRPr="00045613">
        <w:rPr>
          <w:rFonts w:ascii="Verdana" w:eastAsia="Times New Roman" w:hAnsi="Verdana" w:cs="Times New Roman"/>
          <w:color w:val="000000"/>
          <w:kern w:val="0"/>
          <w:sz w:val="18"/>
          <w:szCs w:val="18"/>
          <w:lang w:eastAsia="ru-RU"/>
        </w:rPr>
        <w:br/>
        <w:t>бифуркации», в которых дальнейшая динамика не предопределяется</w:t>
      </w:r>
      <w:r w:rsidRPr="00045613">
        <w:rPr>
          <w:rFonts w:ascii="Verdana" w:eastAsia="Times New Roman" w:hAnsi="Verdana" w:cs="Times New Roman"/>
          <w:color w:val="000000"/>
          <w:kern w:val="0"/>
          <w:sz w:val="18"/>
          <w:szCs w:val="18"/>
          <w:lang w:eastAsia="ru-RU"/>
        </w:rPr>
        <w:br/>
        <w:t>предшествующим состоянием системы. Соответственно, в любой из таких точек</w:t>
      </w:r>
      <w:r w:rsidRPr="00045613">
        <w:rPr>
          <w:rFonts w:ascii="Verdana" w:eastAsia="Times New Roman" w:hAnsi="Verdana" w:cs="Times New Roman"/>
          <w:color w:val="000000"/>
          <w:kern w:val="0"/>
          <w:sz w:val="18"/>
          <w:szCs w:val="18"/>
          <w:lang w:eastAsia="ru-RU"/>
        </w:rPr>
        <w:br/>
        <w:t>бифуркации соврешается выбор одной из нескольких возможных (альтернативных)</w:t>
      </w:r>
      <w:r w:rsidRPr="00045613">
        <w:rPr>
          <w:rFonts w:ascii="Verdana" w:eastAsia="Times New Roman" w:hAnsi="Verdana" w:cs="Times New Roman"/>
          <w:color w:val="000000"/>
          <w:kern w:val="0"/>
          <w:sz w:val="18"/>
          <w:szCs w:val="18"/>
          <w:lang w:eastAsia="ru-RU"/>
        </w:rPr>
        <w:br/>
        <w:t>эволюционных траектории, причем этот выбор обусловлен во многом случайными и</w:t>
      </w:r>
      <w:r w:rsidRPr="00045613">
        <w:rPr>
          <w:rFonts w:ascii="Verdana" w:eastAsia="Times New Roman" w:hAnsi="Verdana" w:cs="Times New Roman"/>
          <w:color w:val="000000"/>
          <w:kern w:val="0"/>
          <w:sz w:val="18"/>
          <w:szCs w:val="18"/>
          <w:lang w:eastAsia="ru-RU"/>
        </w:rPr>
        <w:br/>
        <w:t>заранее непрогнозируемыми факторами (флуктуациями), в силу чего само</w:t>
      </w:r>
    </w:p>
    <w:p w14:paraId="3AA55EB0"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18 дальнейшее развитие можно считать своеобразным отклонением (</w:t>
      </w:r>
      <w:r w:rsidRPr="00045613">
        <w:rPr>
          <w:rFonts w:ascii="Verdana" w:eastAsia="Times New Roman" w:hAnsi="Verdana" w:cs="Times New Roman"/>
          <w:i/>
          <w:iCs/>
          <w:color w:val="000000"/>
          <w:kern w:val="0"/>
          <w:sz w:val="18"/>
          <w:szCs w:val="18"/>
          <w:lang w:eastAsia="ru-RU"/>
        </w:rPr>
        <w:t>мутацией</w:t>
      </w:r>
      <w:r w:rsidRPr="00045613">
        <w:rPr>
          <w:rFonts w:ascii="Verdana" w:eastAsia="Times New Roman" w:hAnsi="Verdana" w:cs="Times New Roman"/>
          <w:color w:val="000000"/>
          <w:kern w:val="0"/>
          <w:sz w:val="18"/>
          <w:szCs w:val="18"/>
          <w:lang w:eastAsia="ru-RU"/>
        </w:rPr>
        <w:t>) от первоначальной траектории. Результатом действия подобных факторов становится либо стагнация системы с ее последующим возможным распадом, наступающим вследствие утраты жизнеспособности, либо мутация, влекущая за собой приобретение системой новых качеств, не присущих ей ранее и, соответственно, переход на новую ступень эволюции.</w:t>
      </w:r>
    </w:p>
    <w:p w14:paraId="752E528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9. Выделяется пять исторических типов государства, соответствующих</w:t>
      </w:r>
      <w:r w:rsidRPr="00045613">
        <w:rPr>
          <w:rFonts w:ascii="Verdana" w:eastAsia="Times New Roman" w:hAnsi="Verdana" w:cs="Times New Roman"/>
          <w:color w:val="000000"/>
          <w:kern w:val="0"/>
          <w:sz w:val="18"/>
          <w:szCs w:val="18"/>
          <w:lang w:eastAsia="ru-RU"/>
        </w:rPr>
        <w:br/>
        <w:t>рассмотренным в работе основным стадиям эволюции государства, а именно: 1)</w:t>
      </w:r>
      <w:r w:rsidRPr="00045613">
        <w:rPr>
          <w:rFonts w:ascii="Verdana" w:eastAsia="Times New Roman" w:hAnsi="Verdana" w:cs="Times New Roman"/>
          <w:color w:val="000000"/>
          <w:kern w:val="0"/>
          <w:sz w:val="18"/>
          <w:szCs w:val="18"/>
          <w:lang w:eastAsia="ru-RU"/>
        </w:rPr>
        <w:br/>
      </w:r>
      <w:r w:rsidRPr="00045613">
        <w:rPr>
          <w:rFonts w:ascii="Verdana" w:eastAsia="Times New Roman" w:hAnsi="Verdana" w:cs="Times New Roman"/>
          <w:i/>
          <w:iCs/>
          <w:color w:val="000000"/>
          <w:kern w:val="0"/>
          <w:sz w:val="18"/>
          <w:szCs w:val="18"/>
          <w:lang w:eastAsia="ru-RU"/>
        </w:rPr>
        <w:t>традиционное государство</w:t>
      </w:r>
      <w:r w:rsidRPr="00045613">
        <w:rPr>
          <w:rFonts w:ascii="Verdana" w:eastAsia="Times New Roman" w:hAnsi="Verdana" w:cs="Times New Roman"/>
          <w:color w:val="000000"/>
          <w:kern w:val="0"/>
          <w:sz w:val="18"/>
          <w:szCs w:val="18"/>
          <w:lang w:eastAsia="ru-RU"/>
        </w:rPr>
        <w:t>, возникающее с переходом от первобытности к</w:t>
      </w:r>
      <w:r w:rsidRPr="00045613">
        <w:rPr>
          <w:rFonts w:ascii="Verdana" w:eastAsia="Times New Roman" w:hAnsi="Verdana" w:cs="Times New Roman"/>
          <w:color w:val="000000"/>
          <w:kern w:val="0"/>
          <w:sz w:val="18"/>
          <w:szCs w:val="18"/>
          <w:lang w:eastAsia="ru-RU"/>
        </w:rPr>
        <w:br/>
        <w:t>цивилизации (древнейшие из которых зарождаются на Востоке на рубеже IV – III</w:t>
      </w:r>
      <w:r w:rsidRPr="00045613">
        <w:rPr>
          <w:rFonts w:ascii="Verdana" w:eastAsia="Times New Roman" w:hAnsi="Verdana" w:cs="Times New Roman"/>
          <w:color w:val="000000"/>
          <w:kern w:val="0"/>
          <w:sz w:val="18"/>
          <w:szCs w:val="18"/>
          <w:lang w:eastAsia="ru-RU"/>
        </w:rPr>
        <w:br/>
        <w:t>тысячелетий до н.э.); 2) </w:t>
      </w:r>
      <w:r w:rsidRPr="00045613">
        <w:rPr>
          <w:rFonts w:ascii="Verdana" w:eastAsia="Times New Roman" w:hAnsi="Verdana" w:cs="Times New Roman"/>
          <w:i/>
          <w:iCs/>
          <w:color w:val="000000"/>
          <w:kern w:val="0"/>
          <w:sz w:val="18"/>
          <w:szCs w:val="18"/>
          <w:lang w:eastAsia="ru-RU"/>
        </w:rPr>
        <w:t>протосовременное государство</w:t>
      </w:r>
      <w:r w:rsidRPr="00045613">
        <w:rPr>
          <w:rFonts w:ascii="Verdana" w:eastAsia="Times New Roman" w:hAnsi="Verdana" w:cs="Times New Roman"/>
          <w:color w:val="000000"/>
          <w:kern w:val="0"/>
          <w:sz w:val="18"/>
          <w:szCs w:val="18"/>
          <w:lang w:eastAsia="ru-RU"/>
        </w:rPr>
        <w:t>, появляющееся</w:t>
      </w:r>
      <w:r w:rsidRPr="00045613">
        <w:rPr>
          <w:rFonts w:ascii="Verdana" w:eastAsia="Times New Roman" w:hAnsi="Verdana" w:cs="Times New Roman"/>
          <w:color w:val="000000"/>
          <w:kern w:val="0"/>
          <w:sz w:val="18"/>
          <w:szCs w:val="18"/>
          <w:lang w:eastAsia="ru-RU"/>
        </w:rPr>
        <w:br/>
        <w:t>первоначально в Западной Европе в XIV – XV вв., а позднее получающее</w:t>
      </w:r>
      <w:r w:rsidRPr="00045613">
        <w:rPr>
          <w:rFonts w:ascii="Verdana" w:eastAsia="Times New Roman" w:hAnsi="Verdana" w:cs="Times New Roman"/>
          <w:color w:val="000000"/>
          <w:kern w:val="0"/>
          <w:sz w:val="18"/>
          <w:szCs w:val="18"/>
          <w:lang w:eastAsia="ru-RU"/>
        </w:rPr>
        <w:br/>
        <w:t>распространение и в других регионах мира; 3) </w:t>
      </w:r>
      <w:r w:rsidRPr="00045613">
        <w:rPr>
          <w:rFonts w:ascii="Verdana" w:eastAsia="Times New Roman" w:hAnsi="Verdana" w:cs="Times New Roman"/>
          <w:i/>
          <w:iCs/>
          <w:color w:val="000000"/>
          <w:kern w:val="0"/>
          <w:sz w:val="18"/>
          <w:szCs w:val="18"/>
          <w:lang w:eastAsia="ru-RU"/>
        </w:rPr>
        <w:t>современное государство</w:t>
      </w:r>
      <w:r w:rsidRPr="00045613">
        <w:rPr>
          <w:rFonts w:ascii="Verdana" w:eastAsia="Times New Roman" w:hAnsi="Verdana" w:cs="Times New Roman"/>
          <w:color w:val="000000"/>
          <w:kern w:val="0"/>
          <w:sz w:val="18"/>
          <w:szCs w:val="18"/>
          <w:lang w:eastAsia="ru-RU"/>
        </w:rPr>
        <w:t>, переход к</w:t>
      </w:r>
      <w:r w:rsidRPr="00045613">
        <w:rPr>
          <w:rFonts w:ascii="Verdana" w:eastAsia="Times New Roman" w:hAnsi="Verdana" w:cs="Times New Roman"/>
          <w:color w:val="000000"/>
          <w:kern w:val="0"/>
          <w:sz w:val="18"/>
          <w:szCs w:val="18"/>
          <w:lang w:eastAsia="ru-RU"/>
        </w:rPr>
        <w:br/>
        <w:t>которому состоялся в XVII – XVIII вв. в результате буржуазных революций; 4)</w:t>
      </w:r>
      <w:r w:rsidRPr="00045613">
        <w:rPr>
          <w:rFonts w:ascii="Verdana" w:eastAsia="Times New Roman" w:hAnsi="Verdana" w:cs="Times New Roman"/>
          <w:color w:val="000000"/>
          <w:kern w:val="0"/>
          <w:sz w:val="18"/>
          <w:szCs w:val="18"/>
          <w:lang w:eastAsia="ru-RU"/>
        </w:rPr>
        <w:br/>
      </w:r>
      <w:r w:rsidRPr="00045613">
        <w:rPr>
          <w:rFonts w:ascii="Verdana" w:eastAsia="Times New Roman" w:hAnsi="Verdana" w:cs="Times New Roman"/>
          <w:i/>
          <w:iCs/>
          <w:color w:val="000000"/>
          <w:kern w:val="0"/>
          <w:sz w:val="18"/>
          <w:szCs w:val="18"/>
          <w:lang w:eastAsia="ru-RU"/>
        </w:rPr>
        <w:t>квазисовременное государство</w:t>
      </w:r>
      <w:r w:rsidRPr="00045613">
        <w:rPr>
          <w:rFonts w:ascii="Verdana" w:eastAsia="Times New Roman" w:hAnsi="Verdana" w:cs="Times New Roman"/>
          <w:color w:val="000000"/>
          <w:kern w:val="0"/>
          <w:sz w:val="18"/>
          <w:szCs w:val="18"/>
          <w:lang w:eastAsia="ru-RU"/>
        </w:rPr>
        <w:t>, являющееся исторической альтернативой и</w:t>
      </w:r>
      <w:r w:rsidRPr="00045613">
        <w:rPr>
          <w:rFonts w:ascii="Verdana" w:eastAsia="Times New Roman" w:hAnsi="Verdana" w:cs="Times New Roman"/>
          <w:color w:val="000000"/>
          <w:kern w:val="0"/>
          <w:sz w:val="18"/>
          <w:szCs w:val="18"/>
          <w:lang w:eastAsia="ru-RU"/>
        </w:rPr>
        <w:br/>
        <w:t>своеобразным антиподом современной государственности; 5) </w:t>
      </w:r>
      <w:r w:rsidRPr="00045613">
        <w:rPr>
          <w:rFonts w:ascii="Verdana" w:eastAsia="Times New Roman" w:hAnsi="Verdana" w:cs="Times New Roman"/>
          <w:i/>
          <w:iCs/>
          <w:color w:val="000000"/>
          <w:kern w:val="0"/>
          <w:sz w:val="18"/>
          <w:szCs w:val="18"/>
          <w:lang w:eastAsia="ru-RU"/>
        </w:rPr>
        <w:t>постсовременное</w:t>
      </w:r>
      <w:r w:rsidRPr="00045613">
        <w:rPr>
          <w:rFonts w:ascii="Verdana" w:eastAsia="Times New Roman" w:hAnsi="Verdana" w:cs="Times New Roman"/>
          <w:i/>
          <w:iCs/>
          <w:color w:val="000000"/>
          <w:kern w:val="0"/>
          <w:sz w:val="18"/>
          <w:szCs w:val="18"/>
          <w:lang w:eastAsia="ru-RU"/>
        </w:rPr>
        <w:br/>
        <w:t>государство</w:t>
      </w:r>
      <w:r w:rsidRPr="00045613">
        <w:rPr>
          <w:rFonts w:ascii="Verdana" w:eastAsia="Times New Roman" w:hAnsi="Verdana" w:cs="Times New Roman"/>
          <w:color w:val="000000"/>
          <w:kern w:val="0"/>
          <w:sz w:val="18"/>
          <w:szCs w:val="18"/>
          <w:lang w:eastAsia="ru-RU"/>
        </w:rPr>
        <w:t>, переход к которому в настоящее время не состоялся, хотя некоторые</w:t>
      </w:r>
      <w:r w:rsidRPr="00045613">
        <w:rPr>
          <w:rFonts w:ascii="Verdana" w:eastAsia="Times New Roman" w:hAnsi="Verdana" w:cs="Times New Roman"/>
          <w:color w:val="000000"/>
          <w:kern w:val="0"/>
          <w:sz w:val="18"/>
          <w:szCs w:val="18"/>
          <w:lang w:eastAsia="ru-RU"/>
        </w:rPr>
        <w:br/>
        <w:t>тенденции к этому в политически наиболее развитых странах мира уже намечаются.</w:t>
      </w:r>
      <w:r w:rsidRPr="00045613">
        <w:rPr>
          <w:rFonts w:ascii="Verdana" w:eastAsia="Times New Roman" w:hAnsi="Verdana" w:cs="Times New Roman"/>
          <w:color w:val="000000"/>
          <w:kern w:val="0"/>
          <w:sz w:val="18"/>
          <w:szCs w:val="18"/>
          <w:lang w:eastAsia="ru-RU"/>
        </w:rPr>
        <w:br/>
        <w:t>С учетом ограниченного объема диссертационного исследования, в работе были</w:t>
      </w:r>
      <w:r w:rsidRPr="00045613">
        <w:rPr>
          <w:rFonts w:ascii="Verdana" w:eastAsia="Times New Roman" w:hAnsi="Verdana" w:cs="Times New Roman"/>
          <w:color w:val="000000"/>
          <w:kern w:val="0"/>
          <w:sz w:val="18"/>
          <w:szCs w:val="18"/>
          <w:lang w:eastAsia="ru-RU"/>
        </w:rPr>
        <w:br/>
        <w:t>рассмотрены лишь три из пяти выделенных типов, смена которых отражает</w:t>
      </w:r>
      <w:r w:rsidRPr="00045613">
        <w:rPr>
          <w:rFonts w:ascii="Verdana" w:eastAsia="Times New Roman" w:hAnsi="Verdana" w:cs="Times New Roman"/>
          <w:color w:val="000000"/>
          <w:kern w:val="0"/>
          <w:sz w:val="18"/>
          <w:szCs w:val="18"/>
          <w:lang w:eastAsia="ru-RU"/>
        </w:rPr>
        <w:br/>
        <w:t>«генеральную линию» всемирно-исторической эволюции, проделанной</w:t>
      </w:r>
      <w:r w:rsidRPr="00045613">
        <w:rPr>
          <w:rFonts w:ascii="Verdana" w:eastAsia="Times New Roman" w:hAnsi="Verdana" w:cs="Times New Roman"/>
          <w:color w:val="000000"/>
          <w:kern w:val="0"/>
          <w:sz w:val="18"/>
          <w:szCs w:val="18"/>
          <w:lang w:eastAsia="ru-RU"/>
        </w:rPr>
        <w:br/>
        <w:t>государством к настоящему моменту, а именно: традиционное, протосовременное и</w:t>
      </w:r>
      <w:r w:rsidRPr="00045613">
        <w:rPr>
          <w:rFonts w:ascii="Verdana" w:eastAsia="Times New Roman" w:hAnsi="Verdana" w:cs="Times New Roman"/>
          <w:color w:val="000000"/>
          <w:kern w:val="0"/>
          <w:sz w:val="18"/>
          <w:szCs w:val="18"/>
          <w:lang w:eastAsia="ru-RU"/>
        </w:rPr>
        <w:br/>
        <w:t>современное государство. Полученные на основе их изучения выводы можно с</w:t>
      </w:r>
      <w:r w:rsidRPr="00045613">
        <w:rPr>
          <w:rFonts w:ascii="Verdana" w:eastAsia="Times New Roman" w:hAnsi="Verdana" w:cs="Times New Roman"/>
          <w:color w:val="000000"/>
          <w:kern w:val="0"/>
          <w:sz w:val="18"/>
          <w:szCs w:val="18"/>
          <w:lang w:eastAsia="ru-RU"/>
        </w:rPr>
        <w:br/>
      </w:r>
      <w:r w:rsidRPr="00045613">
        <w:rPr>
          <w:rFonts w:ascii="Verdana" w:eastAsia="Times New Roman" w:hAnsi="Verdana" w:cs="Times New Roman"/>
          <w:color w:val="000000"/>
          <w:kern w:val="0"/>
          <w:sz w:val="18"/>
          <w:szCs w:val="18"/>
          <w:lang w:eastAsia="ru-RU"/>
        </w:rPr>
        <w:lastRenderedPageBreak/>
        <w:t>достаточно серьезными на то основаниями распространить и на другие</w:t>
      </w:r>
      <w:r w:rsidRPr="00045613">
        <w:rPr>
          <w:rFonts w:ascii="Verdana" w:eastAsia="Times New Roman" w:hAnsi="Verdana" w:cs="Times New Roman"/>
          <w:color w:val="000000"/>
          <w:kern w:val="0"/>
          <w:sz w:val="18"/>
          <w:szCs w:val="18"/>
          <w:lang w:eastAsia="ru-RU"/>
        </w:rPr>
        <w:br/>
        <w:t>исторические типы государственности.</w:t>
      </w:r>
    </w:p>
    <w:p w14:paraId="0D205DDC"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10. В работе были намечены четыре критерия, при помощи которых</w:t>
      </w:r>
      <w:r w:rsidRPr="00045613">
        <w:rPr>
          <w:rFonts w:ascii="Verdana" w:eastAsia="Times New Roman" w:hAnsi="Verdana" w:cs="Times New Roman"/>
          <w:color w:val="000000"/>
          <w:kern w:val="0"/>
          <w:sz w:val="18"/>
          <w:szCs w:val="18"/>
          <w:lang w:eastAsia="ru-RU"/>
        </w:rPr>
        <w:br/>
        <w:t>выделяются перечисленные типы государства причем один из этих критериев имеет</w:t>
      </w:r>
      <w:r w:rsidRPr="00045613">
        <w:rPr>
          <w:rFonts w:ascii="Verdana" w:eastAsia="Times New Roman" w:hAnsi="Verdana" w:cs="Times New Roman"/>
          <w:color w:val="000000"/>
          <w:kern w:val="0"/>
          <w:sz w:val="18"/>
          <w:szCs w:val="18"/>
          <w:lang w:eastAsia="ru-RU"/>
        </w:rPr>
        <w:br/>
        <w:t>специально-юридический, а три других – общий социокультурный характер. Такими</w:t>
      </w:r>
      <w:r w:rsidRPr="00045613">
        <w:rPr>
          <w:rFonts w:ascii="Verdana" w:eastAsia="Times New Roman" w:hAnsi="Verdana" w:cs="Times New Roman"/>
          <w:color w:val="000000"/>
          <w:kern w:val="0"/>
          <w:sz w:val="18"/>
          <w:szCs w:val="18"/>
          <w:lang w:eastAsia="ru-RU"/>
        </w:rPr>
        <w:br/>
        <w:t>критериями выступают: 1) особенности существующего в обществе </w:t>
      </w:r>
      <w:r w:rsidRPr="00045613">
        <w:rPr>
          <w:rFonts w:ascii="Verdana" w:eastAsia="Times New Roman" w:hAnsi="Verdana" w:cs="Times New Roman"/>
          <w:i/>
          <w:iCs/>
          <w:color w:val="000000"/>
          <w:kern w:val="0"/>
          <w:sz w:val="18"/>
          <w:szCs w:val="18"/>
          <w:lang w:eastAsia="ru-RU"/>
        </w:rPr>
        <w:t>правопорядка</w:t>
      </w:r>
      <w:r w:rsidRPr="00045613">
        <w:rPr>
          <w:rFonts w:ascii="Verdana" w:eastAsia="Times New Roman" w:hAnsi="Verdana" w:cs="Times New Roman"/>
          <w:color w:val="000000"/>
          <w:kern w:val="0"/>
          <w:sz w:val="18"/>
          <w:szCs w:val="18"/>
          <w:lang w:eastAsia="ru-RU"/>
        </w:rPr>
        <w:t>,</w:t>
      </w:r>
      <w:r w:rsidRPr="00045613">
        <w:rPr>
          <w:rFonts w:ascii="Verdana" w:eastAsia="Times New Roman" w:hAnsi="Verdana" w:cs="Times New Roman"/>
          <w:color w:val="000000"/>
          <w:kern w:val="0"/>
          <w:sz w:val="18"/>
          <w:szCs w:val="18"/>
          <w:lang w:eastAsia="ru-RU"/>
        </w:rPr>
        <w:br/>
        <w:t>наиболее отчетливым образом проявляющиеся в соотношении в рамках последнего</w:t>
      </w:r>
      <w:r w:rsidRPr="00045613">
        <w:rPr>
          <w:rFonts w:ascii="Verdana" w:eastAsia="Times New Roman" w:hAnsi="Verdana" w:cs="Times New Roman"/>
          <w:color w:val="000000"/>
          <w:kern w:val="0"/>
          <w:sz w:val="18"/>
          <w:szCs w:val="18"/>
          <w:lang w:eastAsia="ru-RU"/>
        </w:rPr>
        <w:br/>
        <w:t>частно- и публично-правовых аспектов; 2) господствующий на данном этапе</w:t>
      </w:r>
      <w:r w:rsidRPr="00045613">
        <w:rPr>
          <w:rFonts w:ascii="Verdana" w:eastAsia="Times New Roman" w:hAnsi="Verdana" w:cs="Times New Roman"/>
          <w:color w:val="000000"/>
          <w:kern w:val="0"/>
          <w:sz w:val="18"/>
          <w:szCs w:val="18"/>
          <w:lang w:eastAsia="ru-RU"/>
        </w:rPr>
        <w:br/>
        <w:t>социокультурной эволюции тип </w:t>
      </w:r>
      <w:r w:rsidRPr="00045613">
        <w:rPr>
          <w:rFonts w:ascii="Verdana" w:eastAsia="Times New Roman" w:hAnsi="Verdana" w:cs="Times New Roman"/>
          <w:i/>
          <w:iCs/>
          <w:color w:val="000000"/>
          <w:kern w:val="0"/>
          <w:sz w:val="18"/>
          <w:szCs w:val="18"/>
          <w:lang w:eastAsia="ru-RU"/>
        </w:rPr>
        <w:t>коммуникации</w:t>
      </w:r>
      <w:r w:rsidRPr="00045613">
        <w:rPr>
          <w:rFonts w:ascii="Verdana" w:eastAsia="Times New Roman" w:hAnsi="Verdana" w:cs="Times New Roman"/>
          <w:color w:val="000000"/>
          <w:kern w:val="0"/>
          <w:sz w:val="18"/>
          <w:szCs w:val="18"/>
          <w:lang w:eastAsia="ru-RU"/>
        </w:rPr>
        <w:t>; 3) исторически обусловленный </w:t>
      </w:r>
      <w:r w:rsidRPr="00045613">
        <w:rPr>
          <w:rFonts w:ascii="Verdana" w:eastAsia="Times New Roman" w:hAnsi="Verdana" w:cs="Times New Roman"/>
          <w:i/>
          <w:iCs/>
          <w:color w:val="000000"/>
          <w:kern w:val="0"/>
          <w:sz w:val="18"/>
          <w:szCs w:val="18"/>
          <w:lang w:eastAsia="ru-RU"/>
        </w:rPr>
        <w:t>тип</w:t>
      </w:r>
    </w:p>
    <w:p w14:paraId="2DBD748D"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19 </w:t>
      </w:r>
      <w:r w:rsidRPr="00045613">
        <w:rPr>
          <w:rFonts w:ascii="Verdana" w:eastAsia="Times New Roman" w:hAnsi="Verdana" w:cs="Times New Roman"/>
          <w:i/>
          <w:iCs/>
          <w:color w:val="000000"/>
          <w:kern w:val="0"/>
          <w:sz w:val="18"/>
          <w:szCs w:val="18"/>
          <w:lang w:eastAsia="ru-RU"/>
        </w:rPr>
        <w:t>социальной организации</w:t>
      </w:r>
      <w:r w:rsidRPr="00045613">
        <w:rPr>
          <w:rFonts w:ascii="Verdana" w:eastAsia="Times New Roman" w:hAnsi="Verdana" w:cs="Times New Roman"/>
          <w:color w:val="000000"/>
          <w:kern w:val="0"/>
          <w:sz w:val="18"/>
          <w:szCs w:val="18"/>
          <w:lang w:eastAsia="ru-RU"/>
        </w:rPr>
        <w:t> и 4) преобладающая в данном обществе на данном этапе его эволюции </w:t>
      </w:r>
      <w:r w:rsidRPr="00045613">
        <w:rPr>
          <w:rFonts w:ascii="Verdana" w:eastAsia="Times New Roman" w:hAnsi="Verdana" w:cs="Times New Roman"/>
          <w:i/>
          <w:iCs/>
          <w:color w:val="000000"/>
          <w:kern w:val="0"/>
          <w:sz w:val="18"/>
          <w:szCs w:val="18"/>
          <w:lang w:eastAsia="ru-RU"/>
        </w:rPr>
        <w:t>форма собственности</w:t>
      </w:r>
      <w:r w:rsidRPr="00045613">
        <w:rPr>
          <w:rFonts w:ascii="Verdana" w:eastAsia="Times New Roman" w:hAnsi="Verdana" w:cs="Times New Roman"/>
          <w:color w:val="000000"/>
          <w:kern w:val="0"/>
          <w:sz w:val="18"/>
          <w:szCs w:val="18"/>
          <w:lang w:eastAsia="ru-RU"/>
        </w:rPr>
        <w:t>.</w:t>
      </w:r>
    </w:p>
    <w:p w14:paraId="582CFE77"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11. Традиционное государство основано на синкретичном правопорядке с</w:t>
      </w:r>
      <w:r w:rsidRPr="00045613">
        <w:rPr>
          <w:rFonts w:ascii="Verdana" w:eastAsia="Times New Roman" w:hAnsi="Verdana" w:cs="Times New Roman"/>
          <w:color w:val="000000"/>
          <w:kern w:val="0"/>
          <w:sz w:val="18"/>
          <w:szCs w:val="18"/>
          <w:lang w:eastAsia="ru-RU"/>
        </w:rPr>
        <w:br/>
        <w:t>неразделенными частно- и публично-правовыми аспектами. Ему соответствуют в</w:t>
      </w:r>
      <w:r w:rsidRPr="00045613">
        <w:rPr>
          <w:rFonts w:ascii="Verdana" w:eastAsia="Times New Roman" w:hAnsi="Verdana" w:cs="Times New Roman"/>
          <w:color w:val="000000"/>
          <w:kern w:val="0"/>
          <w:sz w:val="18"/>
          <w:szCs w:val="18"/>
          <w:lang w:eastAsia="ru-RU"/>
        </w:rPr>
        <w:br/>
        <w:t>культурном плане графический тип коммуникации на Востоке и оро-акустический</w:t>
      </w:r>
      <w:r w:rsidRPr="00045613">
        <w:rPr>
          <w:rFonts w:ascii="Verdana" w:eastAsia="Times New Roman" w:hAnsi="Verdana" w:cs="Times New Roman"/>
          <w:color w:val="000000"/>
          <w:kern w:val="0"/>
          <w:sz w:val="18"/>
          <w:szCs w:val="18"/>
          <w:lang w:eastAsia="ru-RU"/>
        </w:rPr>
        <w:br/>
        <w:t>(алфавитно-графический) на Западе, в социальном – община (сельская на Востоке и</w:t>
      </w:r>
      <w:r w:rsidRPr="00045613">
        <w:rPr>
          <w:rFonts w:ascii="Verdana" w:eastAsia="Times New Roman" w:hAnsi="Verdana" w:cs="Times New Roman"/>
          <w:color w:val="000000"/>
          <w:kern w:val="0"/>
          <w:sz w:val="18"/>
          <w:szCs w:val="18"/>
          <w:lang w:eastAsia="ru-RU"/>
        </w:rPr>
        <w:br/>
        <w:t>городская на Западе), а также многоуровневая расщепленная собственность в</w:t>
      </w:r>
      <w:r w:rsidRPr="00045613">
        <w:rPr>
          <w:rFonts w:ascii="Verdana" w:eastAsia="Times New Roman" w:hAnsi="Verdana" w:cs="Times New Roman"/>
          <w:color w:val="000000"/>
          <w:kern w:val="0"/>
          <w:sz w:val="18"/>
          <w:szCs w:val="18"/>
          <w:lang w:eastAsia="ru-RU"/>
        </w:rPr>
        <w:br/>
        <w:t>экономическом плане, одним из уровней которой на Западе являлась частная</w:t>
      </w:r>
      <w:r w:rsidRPr="00045613">
        <w:rPr>
          <w:rFonts w:ascii="Verdana" w:eastAsia="Times New Roman" w:hAnsi="Verdana" w:cs="Times New Roman"/>
          <w:color w:val="000000"/>
          <w:kern w:val="0"/>
          <w:sz w:val="18"/>
          <w:szCs w:val="18"/>
          <w:lang w:eastAsia="ru-RU"/>
        </w:rPr>
        <w:br/>
        <w:t>собственность, на Востоке игравшая в целом незначительную роль. Таким образом,</w:t>
      </w:r>
      <w:r w:rsidRPr="00045613">
        <w:rPr>
          <w:rFonts w:ascii="Verdana" w:eastAsia="Times New Roman" w:hAnsi="Verdana" w:cs="Times New Roman"/>
          <w:color w:val="000000"/>
          <w:kern w:val="0"/>
          <w:sz w:val="18"/>
          <w:szCs w:val="18"/>
          <w:lang w:eastAsia="ru-RU"/>
        </w:rPr>
        <w:br/>
        <w:t>в рамках данного типа выделяются два подтипа, являющиеся альтернативными</w:t>
      </w:r>
      <w:r w:rsidRPr="00045613">
        <w:rPr>
          <w:rFonts w:ascii="Verdana" w:eastAsia="Times New Roman" w:hAnsi="Verdana" w:cs="Times New Roman"/>
          <w:color w:val="000000"/>
          <w:kern w:val="0"/>
          <w:sz w:val="18"/>
          <w:szCs w:val="18"/>
          <w:lang w:eastAsia="ru-RU"/>
        </w:rPr>
        <w:br/>
        <w:t>путями его эволюции, а именно восточное и западное традиционное государство.</w:t>
      </w:r>
    </w:p>
    <w:p w14:paraId="512B12BE"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Протосовременное государство опирается на правопорядок, где намечается</w:t>
      </w:r>
      <w:r w:rsidRPr="00045613">
        <w:rPr>
          <w:rFonts w:ascii="Verdana" w:eastAsia="Times New Roman" w:hAnsi="Verdana" w:cs="Times New Roman"/>
          <w:color w:val="000000"/>
          <w:kern w:val="0"/>
          <w:sz w:val="18"/>
          <w:szCs w:val="18"/>
          <w:lang w:eastAsia="ru-RU"/>
        </w:rPr>
        <w:br/>
        <w:t>разделение частно- и публично-правовых аспектов. Данному типу государства</w:t>
      </w:r>
      <w:r w:rsidRPr="00045613">
        <w:rPr>
          <w:rFonts w:ascii="Verdana" w:eastAsia="Times New Roman" w:hAnsi="Verdana" w:cs="Times New Roman"/>
          <w:color w:val="000000"/>
          <w:kern w:val="0"/>
          <w:sz w:val="18"/>
          <w:szCs w:val="18"/>
          <w:lang w:eastAsia="ru-RU"/>
        </w:rPr>
        <w:br/>
        <w:t>соответствуют печатно-графический тип коммуникации, зарождающееся</w:t>
      </w:r>
    </w:p>
    <w:p w14:paraId="7C7AD1FF"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(исторически неразвитое) гражданское общество и начинающие обособляться друг от друга формы собственности (в первую очередь государственная и частная), имевшие, в силу переходного характера правопорядка и неразвитости гражданского общества, неодинаковый статус. Наконец, современное государство основано на правопорядке, в котором окончательно состоялось разделение частно- и публично-правовых аспектов. В общесоциальном плане оно соотносится с развитым печатно-графическим, а также с электронным типами коммуникации, развитым гражданским обществом и с многоукладной экономикой, в которой равно признаются и защищаются все формы собственности.</w:t>
      </w:r>
    </w:p>
    <w:p w14:paraId="0ED70EB6"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12. Переход государства на каждую следующую ступень эволюции имеет в</w:t>
      </w:r>
      <w:r w:rsidRPr="00045613">
        <w:rPr>
          <w:rFonts w:ascii="Verdana" w:eastAsia="Times New Roman" w:hAnsi="Verdana" w:cs="Times New Roman"/>
          <w:color w:val="000000"/>
          <w:kern w:val="0"/>
          <w:sz w:val="18"/>
          <w:szCs w:val="18"/>
          <w:lang w:eastAsia="ru-RU"/>
        </w:rPr>
        <w:br/>
        <w:t>значительной мере </w:t>
      </w:r>
      <w:r w:rsidRPr="00045613">
        <w:rPr>
          <w:rFonts w:ascii="Verdana" w:eastAsia="Times New Roman" w:hAnsi="Verdana" w:cs="Times New Roman"/>
          <w:i/>
          <w:iCs/>
          <w:color w:val="000000"/>
          <w:kern w:val="0"/>
          <w:sz w:val="18"/>
          <w:szCs w:val="18"/>
          <w:lang w:eastAsia="ru-RU"/>
        </w:rPr>
        <w:t>незакономерный, с точки зрения предшествующего развития,</w:t>
      </w:r>
      <w:r w:rsidRPr="00045613">
        <w:rPr>
          <w:rFonts w:ascii="Verdana" w:eastAsia="Times New Roman" w:hAnsi="Verdana" w:cs="Times New Roman"/>
          <w:i/>
          <w:iCs/>
          <w:color w:val="000000"/>
          <w:kern w:val="0"/>
          <w:sz w:val="18"/>
          <w:szCs w:val="18"/>
          <w:lang w:eastAsia="ru-RU"/>
        </w:rPr>
        <w:br/>
      </w:r>
      <w:r w:rsidRPr="00045613">
        <w:rPr>
          <w:rFonts w:ascii="Verdana" w:eastAsia="Times New Roman" w:hAnsi="Verdana" w:cs="Times New Roman"/>
          <w:color w:val="000000"/>
          <w:kern w:val="0"/>
          <w:sz w:val="18"/>
          <w:szCs w:val="18"/>
          <w:lang w:eastAsia="ru-RU"/>
        </w:rPr>
        <w:t>характер. Эта «незакономерность» является, однако, относительной, поскольку</w:t>
      </w:r>
      <w:r w:rsidRPr="00045613">
        <w:rPr>
          <w:rFonts w:ascii="Verdana" w:eastAsia="Times New Roman" w:hAnsi="Verdana" w:cs="Times New Roman"/>
          <w:color w:val="000000"/>
          <w:kern w:val="0"/>
          <w:sz w:val="18"/>
          <w:szCs w:val="18"/>
          <w:lang w:eastAsia="ru-RU"/>
        </w:rPr>
        <w:br/>
        <w:t>любой исторический тип государственности незакономерен лишь </w:t>
      </w:r>
      <w:r w:rsidRPr="00045613">
        <w:rPr>
          <w:rFonts w:ascii="Verdana" w:eastAsia="Times New Roman" w:hAnsi="Verdana" w:cs="Times New Roman"/>
          <w:i/>
          <w:iCs/>
          <w:color w:val="000000"/>
          <w:kern w:val="0"/>
          <w:sz w:val="18"/>
          <w:szCs w:val="18"/>
          <w:lang w:eastAsia="ru-RU"/>
        </w:rPr>
        <w:t>с точки зрения</w:t>
      </w:r>
      <w:r w:rsidRPr="00045613">
        <w:rPr>
          <w:rFonts w:ascii="Verdana" w:eastAsia="Times New Roman" w:hAnsi="Verdana" w:cs="Times New Roman"/>
          <w:i/>
          <w:iCs/>
          <w:color w:val="000000"/>
          <w:kern w:val="0"/>
          <w:sz w:val="18"/>
          <w:szCs w:val="18"/>
          <w:lang w:eastAsia="ru-RU"/>
        </w:rPr>
        <w:br/>
        <w:t>предшествующих стадий эволюции, но не самого эволюционного процесса в целом.</w:t>
      </w:r>
      <w:r w:rsidRPr="00045613">
        <w:rPr>
          <w:rFonts w:ascii="Verdana" w:eastAsia="Times New Roman" w:hAnsi="Verdana" w:cs="Times New Roman"/>
          <w:i/>
          <w:iCs/>
          <w:color w:val="000000"/>
          <w:kern w:val="0"/>
          <w:sz w:val="18"/>
          <w:szCs w:val="18"/>
          <w:lang w:eastAsia="ru-RU"/>
        </w:rPr>
        <w:br/>
      </w:r>
      <w:r w:rsidRPr="00045613">
        <w:rPr>
          <w:rFonts w:ascii="Verdana" w:eastAsia="Times New Roman" w:hAnsi="Verdana" w:cs="Times New Roman"/>
          <w:color w:val="000000"/>
          <w:kern w:val="0"/>
          <w:sz w:val="18"/>
          <w:szCs w:val="18"/>
          <w:lang w:eastAsia="ru-RU"/>
        </w:rPr>
        <w:t>Данное обстоятельство обусловлено тем, что эволюция государства представляет</w:t>
      </w:r>
      <w:r w:rsidRPr="00045613">
        <w:rPr>
          <w:rFonts w:ascii="Verdana" w:eastAsia="Times New Roman" w:hAnsi="Verdana" w:cs="Times New Roman"/>
          <w:color w:val="000000"/>
          <w:kern w:val="0"/>
          <w:sz w:val="18"/>
          <w:szCs w:val="18"/>
          <w:lang w:eastAsia="ru-RU"/>
        </w:rPr>
        <w:br/>
        <w:t>собой в конечном итоге </w:t>
      </w:r>
      <w:r w:rsidRPr="00045613">
        <w:rPr>
          <w:rFonts w:ascii="Verdana" w:eastAsia="Times New Roman" w:hAnsi="Verdana" w:cs="Times New Roman"/>
          <w:i/>
          <w:iCs/>
          <w:color w:val="000000"/>
          <w:kern w:val="0"/>
          <w:sz w:val="18"/>
          <w:szCs w:val="18"/>
          <w:lang w:eastAsia="ru-RU"/>
        </w:rPr>
        <w:t>процесс последовательного накопления и усложнения</w:t>
      </w:r>
      <w:r w:rsidRPr="00045613">
        <w:rPr>
          <w:rFonts w:ascii="Verdana" w:eastAsia="Times New Roman" w:hAnsi="Verdana" w:cs="Times New Roman"/>
          <w:i/>
          <w:iCs/>
          <w:color w:val="000000"/>
          <w:kern w:val="0"/>
          <w:sz w:val="18"/>
          <w:szCs w:val="18"/>
          <w:lang w:eastAsia="ru-RU"/>
        </w:rPr>
        <w:br/>
        <w:t>элементов интерсубъективного опыта</w:t>
      </w:r>
      <w:r w:rsidRPr="00045613">
        <w:rPr>
          <w:rFonts w:ascii="Verdana" w:eastAsia="Times New Roman" w:hAnsi="Verdana" w:cs="Times New Roman"/>
          <w:color w:val="000000"/>
          <w:kern w:val="0"/>
          <w:sz w:val="18"/>
          <w:szCs w:val="18"/>
          <w:lang w:eastAsia="ru-RU"/>
        </w:rPr>
        <w:t>, из которых индивиды в своих</w:t>
      </w:r>
      <w:r w:rsidRPr="00045613">
        <w:rPr>
          <w:rFonts w:ascii="Verdana" w:eastAsia="Times New Roman" w:hAnsi="Verdana" w:cs="Times New Roman"/>
          <w:color w:val="000000"/>
          <w:kern w:val="0"/>
          <w:sz w:val="18"/>
          <w:szCs w:val="18"/>
          <w:lang w:eastAsia="ru-RU"/>
        </w:rPr>
        <w:br/>
        <w:t>коммуникативных взаимодействиях создают, конструируют социальную реальность</w:t>
      </w:r>
    </w:p>
    <w:p w14:paraId="6B5C2552"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20</w:t>
      </w:r>
      <w:r w:rsidRPr="00045613">
        <w:rPr>
          <w:rFonts w:ascii="Verdana" w:eastAsia="Times New Roman" w:hAnsi="Verdana" w:cs="Times New Roman"/>
          <w:color w:val="000000"/>
          <w:kern w:val="0"/>
          <w:sz w:val="18"/>
          <w:szCs w:val="18"/>
          <w:lang w:eastAsia="ru-RU"/>
        </w:rPr>
        <w:br/>
        <w:t>и ее феномены, включая государство. Различные элементы этого опыта, даже не</w:t>
      </w:r>
      <w:r w:rsidRPr="00045613">
        <w:rPr>
          <w:rFonts w:ascii="Verdana" w:eastAsia="Times New Roman" w:hAnsi="Verdana" w:cs="Times New Roman"/>
          <w:color w:val="000000"/>
          <w:kern w:val="0"/>
          <w:sz w:val="18"/>
          <w:szCs w:val="18"/>
          <w:lang w:eastAsia="ru-RU"/>
        </w:rPr>
        <w:br/>
        <w:t>будучи актуально значимыми в тот или иной момент времени, то есть не отвечая</w:t>
      </w:r>
      <w:r w:rsidRPr="00045613">
        <w:rPr>
          <w:rFonts w:ascii="Verdana" w:eastAsia="Times New Roman" w:hAnsi="Verdana" w:cs="Times New Roman"/>
          <w:color w:val="000000"/>
          <w:kern w:val="0"/>
          <w:sz w:val="18"/>
          <w:szCs w:val="18"/>
          <w:lang w:eastAsia="ru-RU"/>
        </w:rPr>
        <w:br/>
        <w:t>существующим в данный момент релевантностям, все равно сохраняют свое</w:t>
      </w:r>
      <w:r w:rsidRPr="00045613">
        <w:rPr>
          <w:rFonts w:ascii="Verdana" w:eastAsia="Times New Roman" w:hAnsi="Verdana" w:cs="Times New Roman"/>
          <w:color w:val="000000"/>
          <w:kern w:val="0"/>
          <w:sz w:val="18"/>
          <w:szCs w:val="18"/>
          <w:lang w:eastAsia="ru-RU"/>
        </w:rPr>
        <w:br/>
        <w:t>значение в качестве </w:t>
      </w:r>
      <w:r w:rsidRPr="00045613">
        <w:rPr>
          <w:rFonts w:ascii="Verdana" w:eastAsia="Times New Roman" w:hAnsi="Verdana" w:cs="Times New Roman"/>
          <w:i/>
          <w:iCs/>
          <w:color w:val="000000"/>
          <w:kern w:val="0"/>
          <w:sz w:val="18"/>
          <w:szCs w:val="18"/>
          <w:lang w:eastAsia="ru-RU"/>
        </w:rPr>
        <w:t>горизонтов</w:t>
      </w:r>
      <w:r w:rsidRPr="00045613">
        <w:rPr>
          <w:rFonts w:ascii="Verdana" w:eastAsia="Times New Roman" w:hAnsi="Verdana" w:cs="Times New Roman"/>
          <w:color w:val="000000"/>
          <w:kern w:val="0"/>
          <w:sz w:val="18"/>
          <w:szCs w:val="18"/>
          <w:lang w:eastAsia="ru-RU"/>
        </w:rPr>
        <w:t> </w:t>
      </w:r>
      <w:r w:rsidRPr="00045613">
        <w:rPr>
          <w:rFonts w:ascii="Verdana" w:eastAsia="Times New Roman" w:hAnsi="Verdana" w:cs="Times New Roman"/>
          <w:i/>
          <w:iCs/>
          <w:color w:val="000000"/>
          <w:kern w:val="0"/>
          <w:sz w:val="18"/>
          <w:szCs w:val="18"/>
          <w:lang w:eastAsia="ru-RU"/>
        </w:rPr>
        <w:t>потенциально</w:t>
      </w:r>
      <w:r w:rsidRPr="00045613">
        <w:rPr>
          <w:rFonts w:ascii="Verdana" w:eastAsia="Times New Roman" w:hAnsi="Verdana" w:cs="Times New Roman"/>
          <w:color w:val="000000"/>
          <w:kern w:val="0"/>
          <w:sz w:val="18"/>
          <w:szCs w:val="18"/>
          <w:lang w:eastAsia="ru-RU"/>
        </w:rPr>
        <w:t> </w:t>
      </w:r>
      <w:r w:rsidRPr="00045613">
        <w:rPr>
          <w:rFonts w:ascii="Verdana" w:eastAsia="Times New Roman" w:hAnsi="Verdana" w:cs="Times New Roman"/>
          <w:i/>
          <w:iCs/>
          <w:color w:val="000000"/>
          <w:kern w:val="0"/>
          <w:sz w:val="18"/>
          <w:szCs w:val="18"/>
          <w:lang w:eastAsia="ru-RU"/>
        </w:rPr>
        <w:t>возможного</w:t>
      </w:r>
      <w:r w:rsidRPr="00045613">
        <w:rPr>
          <w:rFonts w:ascii="Verdana" w:eastAsia="Times New Roman" w:hAnsi="Verdana" w:cs="Times New Roman"/>
          <w:color w:val="000000"/>
          <w:kern w:val="0"/>
          <w:sz w:val="18"/>
          <w:szCs w:val="18"/>
          <w:lang w:eastAsia="ru-RU"/>
        </w:rPr>
        <w:t> </w:t>
      </w:r>
      <w:r w:rsidRPr="00045613">
        <w:rPr>
          <w:rFonts w:ascii="Verdana" w:eastAsia="Times New Roman" w:hAnsi="Verdana" w:cs="Times New Roman"/>
          <w:i/>
          <w:iCs/>
          <w:color w:val="000000"/>
          <w:kern w:val="0"/>
          <w:sz w:val="18"/>
          <w:szCs w:val="18"/>
          <w:lang w:eastAsia="ru-RU"/>
        </w:rPr>
        <w:t>опыта</w:t>
      </w:r>
      <w:r w:rsidRPr="00045613">
        <w:rPr>
          <w:rFonts w:ascii="Verdana" w:eastAsia="Times New Roman" w:hAnsi="Verdana" w:cs="Times New Roman"/>
          <w:color w:val="000000"/>
          <w:kern w:val="0"/>
          <w:sz w:val="18"/>
          <w:szCs w:val="18"/>
          <w:lang w:eastAsia="ru-RU"/>
        </w:rPr>
        <w:t>,</w:t>
      </w:r>
    </w:p>
    <w:p w14:paraId="4910A66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актуализируемого на следующих ступенях эволюции.</w:t>
      </w:r>
    </w:p>
    <w:p w14:paraId="1ECBF78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13. Значение кризисных ситуаций, сопровождающих переход с одной ступени эволюции государства на другую, состоит в том, что они </w:t>
      </w:r>
      <w:r w:rsidRPr="00045613">
        <w:rPr>
          <w:rFonts w:ascii="Verdana" w:eastAsia="Times New Roman" w:hAnsi="Verdana" w:cs="Times New Roman"/>
          <w:i/>
          <w:iCs/>
          <w:color w:val="000000"/>
          <w:kern w:val="0"/>
          <w:sz w:val="18"/>
          <w:szCs w:val="18"/>
          <w:lang w:eastAsia="ru-RU"/>
        </w:rPr>
        <w:t>проблематизируют</w:t>
      </w:r>
      <w:r w:rsidRPr="00045613">
        <w:rPr>
          <w:rFonts w:ascii="Verdana" w:eastAsia="Times New Roman" w:hAnsi="Verdana" w:cs="Times New Roman"/>
          <w:color w:val="000000"/>
          <w:kern w:val="0"/>
          <w:sz w:val="18"/>
          <w:szCs w:val="18"/>
          <w:lang w:eastAsia="ru-RU"/>
        </w:rPr>
        <w:t xml:space="preserve"> ранее используемые релевантности, делая их недостаточным или даже явно неудовлетворительными для конструирования государства. В результате возникает потребность в принципиально новых критериях, позволяющих по-новому организовать как уже накопленный ранее опыт, так и тот опыт, который будет приобретен человеческими сообществами в изменившихся исторических условиях. Проблематизации ранее </w:t>
      </w:r>
      <w:r w:rsidRPr="00045613">
        <w:rPr>
          <w:rFonts w:ascii="Verdana" w:eastAsia="Times New Roman" w:hAnsi="Verdana" w:cs="Times New Roman"/>
          <w:color w:val="000000"/>
          <w:kern w:val="0"/>
          <w:sz w:val="18"/>
          <w:szCs w:val="18"/>
          <w:lang w:eastAsia="ru-RU"/>
        </w:rPr>
        <w:lastRenderedPageBreak/>
        <w:t>накопленного опыта, влекущие за собой смену релевантностей, приводят не только к повышению степени упорядоченности социально-юридической действительности, но и к формированию новых исторических типов государства, более адекватно соответствующих изменяющимся внешним условиям. Именно такие проблематизации социального опыта, имеющие место в кризисных ситуациях, выступают главной движущей силой эволюции государства и создают </w:t>
      </w:r>
      <w:r w:rsidRPr="00045613">
        <w:rPr>
          <w:rFonts w:ascii="Verdana" w:eastAsia="Times New Roman" w:hAnsi="Verdana" w:cs="Times New Roman"/>
          <w:i/>
          <w:iCs/>
          <w:color w:val="000000"/>
          <w:kern w:val="0"/>
          <w:sz w:val="18"/>
          <w:szCs w:val="18"/>
          <w:lang w:eastAsia="ru-RU"/>
        </w:rPr>
        <w:t>механизм</w:t>
      </w:r>
      <w:r w:rsidRPr="00045613">
        <w:rPr>
          <w:rFonts w:ascii="Verdana" w:eastAsia="Times New Roman" w:hAnsi="Verdana" w:cs="Times New Roman"/>
          <w:color w:val="000000"/>
          <w:kern w:val="0"/>
          <w:sz w:val="18"/>
          <w:szCs w:val="18"/>
          <w:lang w:eastAsia="ru-RU"/>
        </w:rPr>
        <w:t> этой эволюции.</w:t>
      </w:r>
    </w:p>
    <w:p w14:paraId="11E32460"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b/>
          <w:bCs/>
          <w:color w:val="000000"/>
          <w:kern w:val="0"/>
          <w:sz w:val="18"/>
          <w:szCs w:val="18"/>
          <w:lang w:eastAsia="ru-RU"/>
        </w:rPr>
        <w:t>Теоретическая и практическая значимость диссертации.</w:t>
      </w:r>
      <w:r w:rsidRPr="00045613">
        <w:rPr>
          <w:rFonts w:ascii="Verdana" w:eastAsia="Times New Roman" w:hAnsi="Verdana" w:cs="Times New Roman"/>
          <w:color w:val="000000"/>
          <w:kern w:val="0"/>
          <w:sz w:val="18"/>
          <w:szCs w:val="18"/>
          <w:lang w:eastAsia="ru-RU"/>
        </w:rPr>
        <w:t> В теоретическом плане диссертация может способствовать углубленному пониманию типологии и основных закономерностей возникновения, эволюции, функционирования и структурной организации государства.</w:t>
      </w:r>
    </w:p>
    <w:p w14:paraId="51F72ACD"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Научно-теоретическая значимость работы состоит, следовательно, в том, что высказанные в ней положения могут использоваться в научно-исследовательской деятельности при изучении различных аспектов соотношения и взаимодействия права и государства, а также соотношения и взаимодействия частно- и публичноправовых институтов как в прошлом, так и в наши дни.</w:t>
      </w:r>
    </w:p>
    <w:p w14:paraId="1231CF98"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Практическая значимость диссертационного исследования состоит в том, что целый ряд его положений может быть использован:</w:t>
      </w:r>
    </w:p>
    <w:p w14:paraId="1BF5BAE2"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в разработке учебно-методических пособий по истории и теории права и государства;</w:t>
      </w:r>
    </w:p>
    <w:p w14:paraId="3D0F4093"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в процессе подготовки лекций, а также проведения семинарских занятий по</w:t>
      </w:r>
      <w:r w:rsidRPr="00045613">
        <w:rPr>
          <w:rFonts w:ascii="Verdana" w:eastAsia="Times New Roman" w:hAnsi="Verdana" w:cs="Times New Roman"/>
          <w:color w:val="000000"/>
          <w:kern w:val="0"/>
          <w:sz w:val="18"/>
          <w:szCs w:val="18"/>
          <w:lang w:eastAsia="ru-RU"/>
        </w:rPr>
        <w:br/>
        <w:t>истории и теории права и государства.</w:t>
      </w:r>
    </w:p>
    <w:p w14:paraId="0D2D246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в качестве научной основы при разработке стратегии модернизации</w:t>
      </w:r>
      <w:r w:rsidRPr="00045613">
        <w:rPr>
          <w:rFonts w:ascii="Verdana" w:eastAsia="Times New Roman" w:hAnsi="Verdana" w:cs="Times New Roman"/>
          <w:color w:val="000000"/>
          <w:kern w:val="0"/>
          <w:sz w:val="18"/>
          <w:szCs w:val="18"/>
          <w:lang w:eastAsia="ru-RU"/>
        </w:rPr>
        <w:br/>
        <w:t>государства и его основных институтов, что составляет одно из необходимых</w:t>
      </w:r>
      <w:r w:rsidRPr="00045613">
        <w:rPr>
          <w:rFonts w:ascii="Verdana" w:eastAsia="Times New Roman" w:hAnsi="Verdana" w:cs="Times New Roman"/>
          <w:color w:val="000000"/>
          <w:kern w:val="0"/>
          <w:sz w:val="18"/>
          <w:szCs w:val="18"/>
          <w:lang w:eastAsia="ru-RU"/>
        </w:rPr>
        <w:br/>
        <w:t>условий дальнейшего развития Российской Федерации.</w:t>
      </w:r>
    </w:p>
    <w:p w14:paraId="17D9D3C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b/>
          <w:bCs/>
          <w:color w:val="000000"/>
          <w:kern w:val="0"/>
          <w:sz w:val="18"/>
          <w:szCs w:val="18"/>
          <w:lang w:eastAsia="ru-RU"/>
        </w:rPr>
        <w:t>Апробация работы.</w:t>
      </w:r>
      <w:r w:rsidRPr="00045613">
        <w:rPr>
          <w:rFonts w:ascii="Verdana" w:eastAsia="Times New Roman" w:hAnsi="Verdana" w:cs="Times New Roman"/>
          <w:color w:val="000000"/>
          <w:kern w:val="0"/>
          <w:sz w:val="18"/>
          <w:szCs w:val="18"/>
          <w:lang w:eastAsia="ru-RU"/>
        </w:rPr>
        <w:t> Материалы диссертации обсуждались на кафедре теории и истории государства и права Санкт-Петербургского государственного университета.. Отдельные положения, развиваемые в диссертации обсуждались на научных и научно-практических конференциях, в частности:</w:t>
      </w:r>
    </w:p>
    <w:p w14:paraId="1A9DCBF7"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«Режим законности в современном российском обществе». Научно-практическая конференция, посвященная 300-летию Санкт-Петербурга (Санкт-Петербург, 28 февраля 2003 г.);</w:t>
      </w:r>
    </w:p>
    <w:p w14:paraId="32A67A5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«Права человека в современном обществе». Межвузовская научно-теоретической конференция (Санкт-Петербург, 24 апреля 2004 г.);</w:t>
      </w:r>
    </w:p>
    <w:p w14:paraId="37AFB9D0"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«Проблемы совершенствования преподавания юридических дисциплин в</w:t>
      </w:r>
      <w:r w:rsidRPr="00045613">
        <w:rPr>
          <w:rFonts w:ascii="Verdana" w:eastAsia="Times New Roman" w:hAnsi="Verdana" w:cs="Times New Roman"/>
          <w:color w:val="000000"/>
          <w:kern w:val="0"/>
          <w:sz w:val="18"/>
          <w:szCs w:val="18"/>
          <w:lang w:eastAsia="ru-RU"/>
        </w:rPr>
        <w:br/>
        <w:t>СЗАГС и ее филиалах» Научно-методическая конференция (Петрозаводск, 27 апреля</w:t>
      </w:r>
      <w:r w:rsidRPr="00045613">
        <w:rPr>
          <w:rFonts w:ascii="Verdana" w:eastAsia="Times New Roman" w:hAnsi="Verdana" w:cs="Times New Roman"/>
          <w:color w:val="000000"/>
          <w:kern w:val="0"/>
          <w:sz w:val="18"/>
          <w:szCs w:val="18"/>
          <w:lang w:eastAsia="ru-RU"/>
        </w:rPr>
        <w:br/>
        <w:t>2004 г.);</w:t>
      </w:r>
    </w:p>
    <w:p w14:paraId="6B783D79"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«Актуальные проблемы теории и истории права». IV международная</w:t>
      </w:r>
      <w:r w:rsidRPr="00045613">
        <w:rPr>
          <w:rFonts w:ascii="Verdana" w:eastAsia="Times New Roman" w:hAnsi="Verdana" w:cs="Times New Roman"/>
          <w:color w:val="000000"/>
          <w:kern w:val="0"/>
          <w:sz w:val="18"/>
          <w:szCs w:val="18"/>
          <w:lang w:eastAsia="ru-RU"/>
        </w:rPr>
        <w:br/>
        <w:t>научно-теоретическая конференция (Санкт-Петербург, 24 декабря 2004 г.);</w:t>
      </w:r>
    </w:p>
    <w:p w14:paraId="7EDB2DC9"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«Права человека в современном обществе». Межвузовская научно-</w:t>
      </w:r>
      <w:r w:rsidRPr="00045613">
        <w:rPr>
          <w:rFonts w:ascii="Verdana" w:eastAsia="Times New Roman" w:hAnsi="Verdana" w:cs="Times New Roman"/>
          <w:color w:val="000000"/>
          <w:kern w:val="0"/>
          <w:sz w:val="18"/>
          <w:szCs w:val="18"/>
          <w:lang w:eastAsia="ru-RU"/>
        </w:rPr>
        <w:br/>
        <w:t>теоретическая конференция (Санкт-Петербург, 27 января 2005 г.);</w:t>
      </w:r>
    </w:p>
    <w:p w14:paraId="39786856"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«Прокуратура и институты гражданского общества в противодействии</w:t>
      </w:r>
      <w:r w:rsidRPr="00045613">
        <w:rPr>
          <w:rFonts w:ascii="Verdana" w:eastAsia="Times New Roman" w:hAnsi="Verdana" w:cs="Times New Roman"/>
          <w:color w:val="000000"/>
          <w:kern w:val="0"/>
          <w:sz w:val="18"/>
          <w:szCs w:val="18"/>
          <w:lang w:eastAsia="ru-RU"/>
        </w:rPr>
        <w:br/>
        <w:t>экстремизму и ксенофобии». Международная научно-практическая конференция</w:t>
      </w:r>
      <w:r w:rsidRPr="00045613">
        <w:rPr>
          <w:rFonts w:ascii="Verdana" w:eastAsia="Times New Roman" w:hAnsi="Verdana" w:cs="Times New Roman"/>
          <w:color w:val="000000"/>
          <w:kern w:val="0"/>
          <w:sz w:val="18"/>
          <w:szCs w:val="18"/>
          <w:lang w:eastAsia="ru-RU"/>
        </w:rPr>
        <w:br/>
        <w:t>(Санкт-Петербург, 1-2 февраля 2005 г.);</w:t>
      </w:r>
    </w:p>
    <w:p w14:paraId="5B478FDF"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«Образ государства в современном правосознании». Восьмые</w:t>
      </w:r>
      <w:r w:rsidRPr="00045613">
        <w:rPr>
          <w:rFonts w:ascii="Verdana" w:eastAsia="Times New Roman" w:hAnsi="Verdana" w:cs="Times New Roman"/>
          <w:color w:val="000000"/>
          <w:kern w:val="0"/>
          <w:sz w:val="18"/>
          <w:szCs w:val="18"/>
          <w:lang w:eastAsia="ru-RU"/>
        </w:rPr>
        <w:br/>
        <w:t>Спиридоновские чтения (Сакнкт-Петербург, 13-14 апреля 2007 г.);</w:t>
      </w:r>
    </w:p>
    <w:p w14:paraId="636735AD"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«Принцип историзма в современной юридической науке». Девятые</w:t>
      </w:r>
      <w:r w:rsidRPr="00045613">
        <w:rPr>
          <w:rFonts w:ascii="Verdana" w:eastAsia="Times New Roman" w:hAnsi="Verdana" w:cs="Times New Roman"/>
          <w:color w:val="000000"/>
          <w:kern w:val="0"/>
          <w:sz w:val="18"/>
          <w:szCs w:val="18"/>
          <w:lang w:eastAsia="ru-RU"/>
        </w:rPr>
        <w:br/>
        <w:t>Спиридоновские чтения (Санкт-Петербург, 11-12 апреля 2008 г.);</w:t>
      </w:r>
    </w:p>
    <w:p w14:paraId="09831B9F"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lastRenderedPageBreak/>
        <w:t>— «Правовые аспекты свободы личности». Межвузовская научно-</w:t>
      </w:r>
      <w:r w:rsidRPr="00045613">
        <w:rPr>
          <w:rFonts w:ascii="Verdana" w:eastAsia="Times New Roman" w:hAnsi="Verdana" w:cs="Times New Roman"/>
          <w:color w:val="000000"/>
          <w:kern w:val="0"/>
          <w:sz w:val="18"/>
          <w:szCs w:val="18"/>
          <w:lang w:eastAsia="ru-RU"/>
        </w:rPr>
        <w:br/>
        <w:t>практическая конференция (Санкт-Петербург, 26 января 2009 г.);</w:t>
      </w:r>
    </w:p>
    <w:p w14:paraId="05C75A36"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«Императорский Царскосельский лицей в истории России XIX – XXI</w:t>
      </w:r>
      <w:r w:rsidRPr="00045613">
        <w:rPr>
          <w:rFonts w:ascii="Verdana" w:eastAsia="Times New Roman" w:hAnsi="Verdana" w:cs="Times New Roman"/>
          <w:color w:val="000000"/>
          <w:kern w:val="0"/>
          <w:sz w:val="18"/>
          <w:szCs w:val="18"/>
          <w:lang w:eastAsia="ru-RU"/>
        </w:rPr>
        <w:br/>
        <w:t>веков». Международная научная конференция к 200-летию основания</w:t>
      </w:r>
    </w:p>
    <w:p w14:paraId="4BDC8CFA"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22 Императорского Царскосельского лицея (Санкт-Петербург, 30 октября 2011 г.).</w:t>
      </w:r>
    </w:p>
    <w:p w14:paraId="671937F9"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«210 лет МВД России: история и современность». Всероссийская научно-</w:t>
      </w:r>
      <w:r w:rsidRPr="00045613">
        <w:rPr>
          <w:rFonts w:ascii="Verdana" w:eastAsia="Times New Roman" w:hAnsi="Verdana" w:cs="Times New Roman"/>
          <w:color w:val="000000"/>
          <w:kern w:val="0"/>
          <w:sz w:val="18"/>
          <w:szCs w:val="18"/>
          <w:lang w:eastAsia="ru-RU"/>
        </w:rPr>
        <w:br/>
        <w:t>практическая конференция (Санкт-Петербург, 21 сентября 2012 г.);</w:t>
      </w:r>
    </w:p>
    <w:p w14:paraId="4D852D8A"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«Правовая система России: традиции и инновации». Всероссийская</w:t>
      </w:r>
      <w:r w:rsidRPr="00045613">
        <w:rPr>
          <w:rFonts w:ascii="Verdana" w:eastAsia="Times New Roman" w:hAnsi="Verdana" w:cs="Times New Roman"/>
          <w:color w:val="000000"/>
          <w:kern w:val="0"/>
          <w:sz w:val="18"/>
          <w:szCs w:val="18"/>
          <w:lang w:eastAsia="ru-RU"/>
        </w:rPr>
        <w:br/>
        <w:t>научно-практическая конференция (Санкт-Петербург, 25—27 апреля 2013 г.).</w:t>
      </w:r>
    </w:p>
    <w:p w14:paraId="0930D80F"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«Суверенитет государства и права». Международная научно-практическая</w:t>
      </w:r>
      <w:r w:rsidRPr="00045613">
        <w:rPr>
          <w:rFonts w:ascii="Verdana" w:eastAsia="Times New Roman" w:hAnsi="Verdana" w:cs="Times New Roman"/>
          <w:color w:val="000000"/>
          <w:kern w:val="0"/>
          <w:sz w:val="18"/>
          <w:szCs w:val="18"/>
          <w:lang w:eastAsia="ru-RU"/>
        </w:rPr>
        <w:br/>
        <w:t>конференция (Санкт-Петербург, 15 марта 2014 года).</w:t>
      </w:r>
    </w:p>
    <w:p w14:paraId="31DD7185"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 «Происхождение государства и права: ревизия концепции».</w:t>
      </w:r>
      <w:r w:rsidRPr="00045613">
        <w:rPr>
          <w:rFonts w:ascii="Verdana" w:eastAsia="Times New Roman" w:hAnsi="Verdana" w:cs="Times New Roman"/>
          <w:color w:val="000000"/>
          <w:kern w:val="0"/>
          <w:sz w:val="18"/>
          <w:szCs w:val="18"/>
          <w:lang w:eastAsia="ru-RU"/>
        </w:rPr>
        <w:br/>
        <w:t>Международная научно-практическая конференция (Санкт-Петербург, 14 июня 2014</w:t>
      </w:r>
      <w:r w:rsidRPr="00045613">
        <w:rPr>
          <w:rFonts w:ascii="Verdana" w:eastAsia="Times New Roman" w:hAnsi="Verdana" w:cs="Times New Roman"/>
          <w:color w:val="000000"/>
          <w:kern w:val="0"/>
          <w:sz w:val="18"/>
          <w:szCs w:val="18"/>
          <w:lang w:eastAsia="ru-RU"/>
        </w:rPr>
        <w:br/>
        <w:t>года).</w:t>
      </w:r>
    </w:p>
    <w:p w14:paraId="1758CC64"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color w:val="000000"/>
          <w:kern w:val="0"/>
          <w:sz w:val="18"/>
          <w:szCs w:val="18"/>
          <w:lang w:eastAsia="ru-RU"/>
        </w:rPr>
        <w:t>Основные положения диссертации были развиты в изданных автором 12 монографиях (в том числе 9 коллективных) и 64 научных статьях и учебно-методических пособиях, включая 17 опубликованных в изданиях, аннотированных ВАК Рособрнадзора РФ.</w:t>
      </w:r>
    </w:p>
    <w:p w14:paraId="44A5E056" w14:textId="77777777" w:rsidR="00045613" w:rsidRPr="00045613" w:rsidRDefault="00045613" w:rsidP="00045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5613">
        <w:rPr>
          <w:rFonts w:ascii="Verdana" w:eastAsia="Times New Roman" w:hAnsi="Verdana" w:cs="Times New Roman"/>
          <w:b/>
          <w:bCs/>
          <w:color w:val="000000"/>
          <w:kern w:val="0"/>
          <w:sz w:val="18"/>
          <w:szCs w:val="18"/>
          <w:lang w:eastAsia="ru-RU"/>
        </w:rPr>
        <w:t>Структура диссертации</w:t>
      </w:r>
      <w:r w:rsidRPr="00045613">
        <w:rPr>
          <w:rFonts w:ascii="Verdana" w:eastAsia="Times New Roman" w:hAnsi="Verdana" w:cs="Times New Roman"/>
          <w:color w:val="000000"/>
          <w:kern w:val="0"/>
          <w:sz w:val="18"/>
          <w:szCs w:val="18"/>
          <w:lang w:eastAsia="ru-RU"/>
        </w:rPr>
        <w:t> состоит из введения, пяти глав, четырнадцати параграфов, заключения и списка литературы</w:t>
      </w:r>
    </w:p>
    <w:p w14:paraId="55B6D039" w14:textId="77777777" w:rsidR="00045613" w:rsidRPr="00045613" w:rsidRDefault="00045613" w:rsidP="00045613"/>
    <w:sectPr w:rsidR="00045613" w:rsidRPr="000456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AAE47" w14:textId="77777777" w:rsidR="00D66134" w:rsidRDefault="00D66134">
      <w:pPr>
        <w:spacing w:after="0" w:line="240" w:lineRule="auto"/>
      </w:pPr>
      <w:r>
        <w:separator/>
      </w:r>
    </w:p>
  </w:endnote>
  <w:endnote w:type="continuationSeparator" w:id="0">
    <w:p w14:paraId="469C341B" w14:textId="77777777" w:rsidR="00D66134" w:rsidRDefault="00D6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49574" w14:textId="77777777" w:rsidR="00D66134" w:rsidRDefault="00D66134">
      <w:pPr>
        <w:spacing w:after="0" w:line="240" w:lineRule="auto"/>
      </w:pPr>
      <w:r>
        <w:separator/>
      </w:r>
    </w:p>
  </w:footnote>
  <w:footnote w:type="continuationSeparator" w:id="0">
    <w:p w14:paraId="21AA0037" w14:textId="77777777" w:rsidR="00D66134" w:rsidRDefault="00D66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134"/>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31618</TotalTime>
  <Pages>14</Pages>
  <Words>7196</Words>
  <Characters>41023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6058</cp:revision>
  <cp:lastPrinted>2009-02-06T05:36:00Z</cp:lastPrinted>
  <dcterms:created xsi:type="dcterms:W3CDTF">2016-09-19T15:12:00Z</dcterms:created>
  <dcterms:modified xsi:type="dcterms:W3CDTF">2017-02-20T11:44:00Z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