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601FA5" w:rsidRDefault="00601FA5" w:rsidP="00601FA5">
      <w:r w:rsidRPr="00135EA7">
        <w:rPr>
          <w:rFonts w:ascii="Times New Roman" w:hAnsi="Times New Roman"/>
          <w:b/>
          <w:sz w:val="24"/>
          <w:szCs w:val="24"/>
        </w:rPr>
        <w:t>Остапенко Емілія Миколаївна</w:t>
      </w:r>
      <w:r w:rsidRPr="00135EA7">
        <w:rPr>
          <w:rFonts w:ascii="Times New Roman" w:hAnsi="Times New Roman"/>
          <w:sz w:val="24"/>
          <w:szCs w:val="24"/>
        </w:rPr>
        <w:t>,</w:t>
      </w:r>
      <w:r w:rsidRPr="00135EA7">
        <w:rPr>
          <w:rFonts w:ascii="Times New Roman" w:hAnsi="Times New Roman"/>
          <w:b/>
          <w:sz w:val="24"/>
          <w:szCs w:val="24"/>
        </w:rPr>
        <w:t xml:space="preserve"> </w:t>
      </w:r>
      <w:r w:rsidRPr="00135EA7">
        <w:rPr>
          <w:rFonts w:ascii="Times New Roman" w:hAnsi="Times New Roman"/>
          <w:sz w:val="24"/>
          <w:szCs w:val="24"/>
        </w:rPr>
        <w:t>старший викладач кафедри біофізики, медичної апаратури та інформатики, Вінницький національний медичний університет імені М. І. Пирогова. Назва дисертації: «Формування інформаційної культури майбутнього лікаря засобами математичного моделювання». Шифр та назва спеціальності – 13.00.04 – теорія і методика професійної освіти. Спецрада Д 05.053.01 Вінницького державного педагогічного університету імені Михайла Коцюбинського</w:t>
      </w:r>
    </w:p>
    <w:sectPr w:rsidR="00CD7D1F" w:rsidRPr="00601FA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601FA5" w:rsidRPr="00601FA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F7FD1D-E653-49B1-AFA8-69355262B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67</Words>
  <Characters>387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cp:revision>
  <cp:lastPrinted>2009-02-06T05:36:00Z</cp:lastPrinted>
  <dcterms:created xsi:type="dcterms:W3CDTF">2021-09-03T10:11:00Z</dcterms:created>
  <dcterms:modified xsi:type="dcterms:W3CDTF">2021-09-03T10:47:00Z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