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A602"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Бузлама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Андрей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Витальевич</w:t>
      </w:r>
      <w:r w:rsidRPr="007B6250">
        <w:rPr>
          <w:rFonts w:ascii="Helvetica" w:hAnsi="Helvetica" w:cs="Helvetica"/>
          <w:b/>
          <w:bCs/>
          <w:color w:val="222222"/>
          <w:sz w:val="21"/>
          <w:szCs w:val="21"/>
        </w:rPr>
        <w:t>.</w:t>
      </w:r>
    </w:p>
    <w:p w14:paraId="533462E2"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Антиоксидантная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резистентность</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кур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технологическом</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его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коррекции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препаратами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фумаровой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янтарной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кислот</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диссертация</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кандидата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биологических</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наук</w:t>
      </w:r>
      <w:r w:rsidRPr="007B6250">
        <w:rPr>
          <w:rFonts w:ascii="Helvetica" w:hAnsi="Helvetica" w:cs="Helvetica"/>
          <w:b/>
          <w:bCs/>
          <w:color w:val="222222"/>
          <w:sz w:val="21"/>
          <w:szCs w:val="21"/>
        </w:rPr>
        <w:t xml:space="preserve"> : 03.00.04. - </w:t>
      </w:r>
      <w:r w:rsidRPr="007B6250">
        <w:rPr>
          <w:rFonts w:ascii="Helvetica" w:hAnsi="Helvetica" w:cs="Helvetica" w:hint="eastAsia"/>
          <w:b/>
          <w:bCs/>
          <w:color w:val="222222"/>
          <w:sz w:val="21"/>
          <w:szCs w:val="21"/>
        </w:rPr>
        <w:t>Воронеж</w:t>
      </w:r>
      <w:r w:rsidRPr="007B6250">
        <w:rPr>
          <w:rFonts w:ascii="Helvetica" w:hAnsi="Helvetica" w:cs="Helvetica"/>
          <w:b/>
          <w:bCs/>
          <w:color w:val="222222"/>
          <w:sz w:val="21"/>
          <w:szCs w:val="21"/>
        </w:rPr>
        <w:t xml:space="preserve">, 2000. - 145 </w:t>
      </w:r>
      <w:r w:rsidRPr="007B6250">
        <w:rPr>
          <w:rFonts w:ascii="Helvetica" w:hAnsi="Helvetica" w:cs="Helvetica" w:hint="eastAsia"/>
          <w:b/>
          <w:bCs/>
          <w:color w:val="222222"/>
          <w:sz w:val="21"/>
          <w:szCs w:val="21"/>
        </w:rPr>
        <w:t>с</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ил</w:t>
      </w:r>
      <w:r w:rsidRPr="007B6250">
        <w:rPr>
          <w:rFonts w:ascii="Helvetica" w:hAnsi="Helvetica" w:cs="Helvetica"/>
          <w:b/>
          <w:bCs/>
          <w:color w:val="222222"/>
          <w:sz w:val="21"/>
          <w:szCs w:val="21"/>
        </w:rPr>
        <w:t>.</w:t>
      </w:r>
    </w:p>
    <w:p w14:paraId="1BC24EDF"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больше</w:t>
      </w:r>
    </w:p>
    <w:p w14:paraId="08588187"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Цитаты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из</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текста</w:t>
      </w:r>
      <w:r w:rsidRPr="007B6250">
        <w:rPr>
          <w:rFonts w:ascii="Helvetica" w:hAnsi="Helvetica" w:cs="Helvetica"/>
          <w:b/>
          <w:bCs/>
          <w:color w:val="222222"/>
          <w:sz w:val="21"/>
          <w:szCs w:val="21"/>
        </w:rPr>
        <w:t>:</w:t>
      </w:r>
    </w:p>
    <w:p w14:paraId="466DDA94"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стр</w:t>
      </w:r>
      <w:r w:rsidRPr="007B6250">
        <w:rPr>
          <w:rFonts w:ascii="Helvetica" w:hAnsi="Helvetica" w:cs="Helvetica"/>
          <w:b/>
          <w:bCs/>
          <w:color w:val="222222"/>
          <w:sz w:val="21"/>
          <w:szCs w:val="21"/>
        </w:rPr>
        <w:t>. 1</w:t>
      </w:r>
    </w:p>
    <w:p w14:paraId="7F6744FD"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рукописи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БУЗЛАМА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АНДРЕЙ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ВИТАЛЬЕВИЧ</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АНТИОКСИДАНТНАЯ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РЕЗИСТЕНТНОСТЬ</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КУР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ТЕХНОЛОГИЧЕСКОМ</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ЕГО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КОРРЕКЦИЯ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ПРЕПАРАТАМИ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ФУМАРОВОЙ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ЯНТАРНОЙ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КИСЛОТ</w:t>
      </w:r>
      <w:r w:rsidRPr="007B6250">
        <w:rPr>
          <w:rFonts w:ascii="Helvetica" w:hAnsi="Helvetica" w:cs="Helvetica"/>
          <w:b/>
          <w:bCs/>
          <w:color w:val="222222"/>
          <w:sz w:val="21"/>
          <w:szCs w:val="21"/>
        </w:rPr>
        <w:t xml:space="preserve"> 03.00.04- </w:t>
      </w:r>
      <w:r w:rsidRPr="007B6250">
        <w:rPr>
          <w:rFonts w:ascii="Helvetica" w:hAnsi="Helvetica" w:cs="Helvetica" w:hint="eastAsia"/>
          <w:b/>
          <w:bCs/>
          <w:color w:val="222222"/>
          <w:sz w:val="21"/>
          <w:szCs w:val="21"/>
        </w:rPr>
        <w:t>биохимия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ДИССЕРТАЦИЯ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соискание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ученой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степени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кандидата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биологических</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наук</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Научные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руководители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доктор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биологических</w:t>
      </w:r>
    </w:p>
    <w:p w14:paraId="37CEAD53"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стр</w:t>
      </w:r>
      <w:r w:rsidRPr="007B6250">
        <w:rPr>
          <w:rFonts w:ascii="Helvetica" w:hAnsi="Helvetica" w:cs="Helvetica"/>
          <w:b/>
          <w:bCs/>
          <w:color w:val="222222"/>
          <w:sz w:val="21"/>
          <w:szCs w:val="21"/>
        </w:rPr>
        <w:t>. 7</w:t>
      </w:r>
    </w:p>
    <w:p w14:paraId="0EDC161B"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окисления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липидов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состояние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систе­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мы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антиоксидантной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резистентности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цыплятбройлеров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кур</w:t>
      </w:r>
      <w:r w:rsidRPr="007B6250">
        <w:rPr>
          <w:rFonts w:ascii="Helvetica" w:hAnsi="Helvetica" w:cs="Helvetica"/>
          <w:b/>
          <w:bCs/>
          <w:color w:val="222222"/>
          <w:sz w:val="21"/>
          <w:szCs w:val="21"/>
        </w:rPr>
        <w:t>-</w:t>
      </w:r>
      <w:r w:rsidRPr="007B6250">
        <w:rPr>
          <w:rFonts w:ascii="Helvetica" w:hAnsi="Helvetica" w:cs="Helvetica" w:hint="eastAsia"/>
          <w:b/>
          <w:bCs/>
          <w:color w:val="222222"/>
          <w:sz w:val="21"/>
          <w:szCs w:val="21"/>
        </w:rPr>
        <w:t>несушек</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технологическом</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 xml:space="preserve">. 2. </w:t>
      </w:r>
      <w:r w:rsidRPr="007B6250">
        <w:rPr>
          <w:rFonts w:ascii="Helvetica" w:hAnsi="Helvetica" w:cs="Helvetica" w:hint="eastAsia"/>
          <w:b/>
          <w:bCs/>
          <w:color w:val="222222"/>
          <w:sz w:val="21"/>
          <w:szCs w:val="21"/>
        </w:rPr>
        <w:t>Изучить</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процессы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перекисного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окисления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липидов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состояние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систе­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мы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антиоксидантной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резистентности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цыплятброй</w:t>
      </w:r>
      <w:r w:rsidRPr="007B6250">
        <w:rPr>
          <w:rFonts w:ascii="Helvetica" w:hAnsi="Helvetica" w:cs="Helvetica"/>
          <w:b/>
          <w:bCs/>
          <w:color w:val="222222"/>
          <w:sz w:val="21"/>
          <w:szCs w:val="21"/>
        </w:rPr>
        <w:t>-</w:t>
      </w:r>
      <w:r w:rsidRPr="007B6250">
        <w:rPr>
          <w:rFonts w:ascii="Helvetica" w:hAnsi="Helvetica" w:cs="Helvetica" w:hint="eastAsia"/>
          <w:b/>
          <w:bCs/>
          <w:color w:val="222222"/>
          <w:sz w:val="21"/>
          <w:szCs w:val="21"/>
        </w:rPr>
        <w:t>леров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коррекции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фумаровой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кислотой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технологического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обусловленного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перемещением</w:t>
      </w:r>
      <w:r w:rsidRPr="007B6250">
        <w:rPr>
          <w:rFonts w:ascii="Helvetica" w:hAnsi="Helvetica" w:cs="Helvetica"/>
          <w:b/>
          <w:bCs/>
          <w:color w:val="222222"/>
          <w:sz w:val="21"/>
          <w:szCs w:val="21"/>
        </w:rPr>
        <w:t>...</w:t>
      </w:r>
    </w:p>
    <w:p w14:paraId="2C48D231"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стр</w:t>
      </w:r>
      <w:r w:rsidRPr="007B6250">
        <w:rPr>
          <w:rFonts w:ascii="Helvetica" w:hAnsi="Helvetica" w:cs="Helvetica"/>
          <w:b/>
          <w:bCs/>
          <w:color w:val="222222"/>
          <w:sz w:val="21"/>
          <w:szCs w:val="21"/>
        </w:rPr>
        <w:t>. 9</w:t>
      </w:r>
    </w:p>
    <w:p w14:paraId="00B4671D"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диссертации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опубликовано</w:t>
      </w:r>
      <w:r w:rsidRPr="007B6250">
        <w:rPr>
          <w:rFonts w:ascii="Helvetica" w:hAnsi="Helvetica" w:cs="Helvetica"/>
          <w:b/>
          <w:bCs/>
          <w:color w:val="222222"/>
          <w:sz w:val="21"/>
          <w:szCs w:val="21"/>
        </w:rPr>
        <w:t xml:space="preserve"> 6 </w:t>
      </w:r>
      <w:r w:rsidRPr="007B6250">
        <w:rPr>
          <w:rFonts w:ascii="Helvetica" w:hAnsi="Helvetica" w:cs="Helvetica" w:hint="eastAsia"/>
          <w:b/>
          <w:bCs/>
          <w:color w:val="222222"/>
          <w:sz w:val="21"/>
          <w:szCs w:val="21"/>
        </w:rPr>
        <w:t>работ</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Положения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выносимые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защиту</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взаимосвязи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системы</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пероксидация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лцпидов</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антиоксидантная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щита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резистентностью</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кур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о</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нормализующем</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влиянии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препаратов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дикарбоновых</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кислот</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пероксидацию</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липидов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антиоксидантную</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иммунологическую</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рези­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стентность</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кур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технологическом</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 xml:space="preserve">. - </w:t>
      </w:r>
      <w:r w:rsidRPr="007B6250">
        <w:rPr>
          <w:rFonts w:ascii="Helvetica" w:hAnsi="Helvetica" w:cs="Helvetica" w:hint="eastAsia"/>
          <w:b/>
          <w:bCs/>
          <w:color w:val="222222"/>
          <w:sz w:val="21"/>
          <w:szCs w:val="21"/>
        </w:rPr>
        <w:t>о</w:t>
      </w:r>
      <w:r w:rsidRPr="007B6250">
        <w:rPr>
          <w:rFonts w:ascii="Helvetica" w:hAnsi="Helvetica" w:cs="Helvetica"/>
          <w:b/>
          <w:bCs/>
          <w:color w:val="222222"/>
          <w:sz w:val="21"/>
          <w:szCs w:val="21"/>
        </w:rPr>
        <w:t>...</w:t>
      </w:r>
    </w:p>
    <w:p w14:paraId="23E477B0" w14:textId="77777777" w:rsidR="007B6250" w:rsidRPr="007B6250" w:rsidRDefault="007B6250" w:rsidP="007B6250">
      <w:pPr>
        <w:rPr>
          <w:rFonts w:ascii="Helvetica" w:hAnsi="Helvetica" w:cs="Helvetica"/>
          <w:b/>
          <w:bCs/>
          <w:color w:val="222222"/>
          <w:sz w:val="21"/>
          <w:szCs w:val="21"/>
        </w:rPr>
      </w:pPr>
    </w:p>
    <w:p w14:paraId="0ED05E9A"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lastRenderedPageBreak/>
        <w:t>Оглавление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диссертации</w:t>
      </w:r>
    </w:p>
    <w:p w14:paraId="6AC9F9BF"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hint="eastAsia"/>
          <w:b/>
          <w:bCs/>
          <w:color w:val="222222"/>
          <w:sz w:val="21"/>
          <w:szCs w:val="21"/>
        </w:rPr>
        <w:t>кандидат</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биологических</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наук</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Бузлама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Андрей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Витальевич</w:t>
      </w:r>
    </w:p>
    <w:p w14:paraId="617EF4A1"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b/>
          <w:bCs/>
          <w:color w:val="222222"/>
          <w:sz w:val="21"/>
          <w:szCs w:val="21"/>
        </w:rPr>
        <w:t xml:space="preserve">1. </w:t>
      </w:r>
      <w:r w:rsidRPr="007B6250">
        <w:rPr>
          <w:rFonts w:ascii="Helvetica" w:hAnsi="Helvetica" w:cs="Helvetica" w:hint="eastAsia"/>
          <w:b/>
          <w:bCs/>
          <w:color w:val="222222"/>
          <w:sz w:val="21"/>
          <w:szCs w:val="21"/>
        </w:rPr>
        <w:t>ВВЕДЕНИЕ</w:t>
      </w:r>
      <w:r w:rsidRPr="007B6250">
        <w:rPr>
          <w:rFonts w:ascii="Helvetica" w:hAnsi="Helvetica" w:cs="Helvetica"/>
          <w:b/>
          <w:bCs/>
          <w:color w:val="222222"/>
          <w:sz w:val="21"/>
          <w:szCs w:val="21"/>
        </w:rPr>
        <w:t>.</w:t>
      </w:r>
    </w:p>
    <w:p w14:paraId="5E7BBDCC" w14:textId="77777777" w:rsidR="007B6250" w:rsidRPr="007B6250" w:rsidRDefault="007B6250" w:rsidP="007B6250">
      <w:pPr>
        <w:rPr>
          <w:rFonts w:ascii="Helvetica" w:hAnsi="Helvetica" w:cs="Helvetica"/>
          <w:b/>
          <w:bCs/>
          <w:color w:val="222222"/>
          <w:sz w:val="21"/>
          <w:szCs w:val="21"/>
        </w:rPr>
      </w:pPr>
    </w:p>
    <w:p w14:paraId="4C2D17DF"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b/>
          <w:bCs/>
          <w:color w:val="222222"/>
          <w:sz w:val="21"/>
          <w:szCs w:val="21"/>
        </w:rPr>
        <w:t>2.0</w:t>
      </w:r>
      <w:r w:rsidRPr="007B6250">
        <w:rPr>
          <w:rFonts w:ascii="Helvetica" w:hAnsi="Helvetica" w:cs="Helvetica" w:hint="eastAsia"/>
          <w:b/>
          <w:bCs/>
          <w:color w:val="222222"/>
          <w:sz w:val="21"/>
          <w:szCs w:val="21"/>
        </w:rPr>
        <w:t>Б</w:t>
      </w:r>
      <w:r w:rsidRPr="007B6250">
        <w:rPr>
          <w:rFonts w:ascii="Helvetica" w:hAnsi="Helvetica" w:cs="Helvetica"/>
          <w:b/>
          <w:bCs/>
          <w:color w:val="222222"/>
          <w:sz w:val="21"/>
          <w:szCs w:val="21"/>
        </w:rPr>
        <w:t>30</w:t>
      </w:r>
      <w:r w:rsidRPr="007B6250">
        <w:rPr>
          <w:rFonts w:ascii="Helvetica" w:hAnsi="Helvetica" w:cs="Helvetica" w:hint="eastAsia"/>
          <w:b/>
          <w:bCs/>
          <w:color w:val="222222"/>
          <w:sz w:val="21"/>
          <w:szCs w:val="21"/>
        </w:rPr>
        <w:t>Р</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ЛИТЕРАТУРЫ</w:t>
      </w:r>
      <w:r w:rsidRPr="007B6250">
        <w:rPr>
          <w:rFonts w:ascii="Helvetica" w:hAnsi="Helvetica" w:cs="Helvetica"/>
          <w:b/>
          <w:bCs/>
          <w:color w:val="222222"/>
          <w:sz w:val="21"/>
          <w:szCs w:val="21"/>
        </w:rPr>
        <w:t>.</w:t>
      </w:r>
    </w:p>
    <w:p w14:paraId="78F99AE7" w14:textId="77777777" w:rsidR="007B6250" w:rsidRPr="007B6250" w:rsidRDefault="007B6250" w:rsidP="007B6250">
      <w:pPr>
        <w:rPr>
          <w:rFonts w:ascii="Helvetica" w:hAnsi="Helvetica" w:cs="Helvetica"/>
          <w:b/>
          <w:bCs/>
          <w:color w:val="222222"/>
          <w:sz w:val="21"/>
          <w:szCs w:val="21"/>
        </w:rPr>
      </w:pPr>
    </w:p>
    <w:p w14:paraId="1AB88868"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b/>
          <w:bCs/>
          <w:color w:val="222222"/>
          <w:sz w:val="21"/>
          <w:szCs w:val="21"/>
        </w:rPr>
        <w:t xml:space="preserve">2.1. </w:t>
      </w:r>
      <w:r w:rsidRPr="007B6250">
        <w:rPr>
          <w:rFonts w:ascii="Helvetica" w:hAnsi="Helvetica" w:cs="Helvetica" w:hint="eastAsia"/>
          <w:b/>
          <w:bCs/>
          <w:color w:val="222222"/>
          <w:sz w:val="21"/>
          <w:szCs w:val="21"/>
        </w:rPr>
        <w:t>клинико</w:t>
      </w:r>
      <w:r w:rsidRPr="007B6250">
        <w:rPr>
          <w:rFonts w:ascii="Helvetica" w:hAnsi="Helvetica" w:cs="Helvetica"/>
          <w:b/>
          <w:bCs/>
          <w:color w:val="222222"/>
          <w:sz w:val="21"/>
          <w:szCs w:val="21"/>
        </w:rPr>
        <w:t>-</w:t>
      </w:r>
      <w:r w:rsidRPr="007B6250">
        <w:rPr>
          <w:rFonts w:ascii="Helvetica" w:hAnsi="Helvetica" w:cs="Helvetica" w:hint="eastAsia"/>
          <w:b/>
          <w:bCs/>
          <w:color w:val="222222"/>
          <w:sz w:val="21"/>
          <w:szCs w:val="21"/>
        </w:rPr>
        <w:t>биохимическая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характеристика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у</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птиц</w:t>
      </w:r>
      <w:r w:rsidRPr="007B6250">
        <w:rPr>
          <w:rFonts w:ascii="Helvetica" w:hAnsi="Helvetica" w:cs="Helvetica"/>
          <w:b/>
          <w:bCs/>
          <w:color w:val="222222"/>
          <w:sz w:val="21"/>
          <w:szCs w:val="21"/>
        </w:rPr>
        <w:t>.</w:t>
      </w:r>
    </w:p>
    <w:p w14:paraId="3455B441" w14:textId="77777777" w:rsidR="007B6250" w:rsidRPr="007B6250" w:rsidRDefault="007B6250" w:rsidP="007B6250">
      <w:pPr>
        <w:rPr>
          <w:rFonts w:ascii="Helvetica" w:hAnsi="Helvetica" w:cs="Helvetica"/>
          <w:b/>
          <w:bCs/>
          <w:color w:val="222222"/>
          <w:sz w:val="21"/>
          <w:szCs w:val="21"/>
        </w:rPr>
      </w:pPr>
    </w:p>
    <w:p w14:paraId="56F0FD79" w14:textId="77777777" w:rsidR="007B6250" w:rsidRPr="007B6250" w:rsidRDefault="007B6250" w:rsidP="007B6250">
      <w:pPr>
        <w:rPr>
          <w:rFonts w:ascii="Helvetica" w:hAnsi="Helvetica" w:cs="Helvetica"/>
          <w:b/>
          <w:bCs/>
          <w:color w:val="222222"/>
          <w:sz w:val="21"/>
          <w:szCs w:val="21"/>
        </w:rPr>
      </w:pPr>
      <w:r w:rsidRPr="007B6250">
        <w:rPr>
          <w:rFonts w:ascii="Helvetica" w:hAnsi="Helvetica" w:cs="Helvetica"/>
          <w:b/>
          <w:bCs/>
          <w:color w:val="222222"/>
          <w:sz w:val="21"/>
          <w:szCs w:val="21"/>
        </w:rPr>
        <w:t xml:space="preserve">2.3. </w:t>
      </w:r>
      <w:r w:rsidRPr="007B6250">
        <w:rPr>
          <w:rFonts w:ascii="Helvetica" w:hAnsi="Helvetica" w:cs="Helvetica" w:hint="eastAsia"/>
          <w:b/>
          <w:bCs/>
          <w:color w:val="222222"/>
          <w:sz w:val="21"/>
          <w:szCs w:val="21"/>
        </w:rPr>
        <w:t>Пероксидация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липидов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антиоксидантная</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защита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организма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стрессе</w:t>
      </w:r>
      <w:r w:rsidRPr="007B6250">
        <w:rPr>
          <w:rFonts w:ascii="Helvetica" w:hAnsi="Helvetica" w:cs="Helvetica"/>
          <w:b/>
          <w:bCs/>
          <w:color w:val="222222"/>
          <w:sz w:val="21"/>
          <w:szCs w:val="21"/>
        </w:rPr>
        <w:t>.</w:t>
      </w:r>
    </w:p>
    <w:p w14:paraId="7638FF51" w14:textId="77777777" w:rsidR="007B6250" w:rsidRPr="007B6250" w:rsidRDefault="007B6250" w:rsidP="007B6250">
      <w:pPr>
        <w:rPr>
          <w:rFonts w:ascii="Helvetica" w:hAnsi="Helvetica" w:cs="Helvetica"/>
          <w:b/>
          <w:bCs/>
          <w:color w:val="222222"/>
          <w:sz w:val="21"/>
          <w:szCs w:val="21"/>
        </w:rPr>
      </w:pPr>
    </w:p>
    <w:p w14:paraId="109CC004" w14:textId="03A7CA01" w:rsidR="00484EB4" w:rsidRPr="007B6250" w:rsidRDefault="007B6250" w:rsidP="007B6250">
      <w:r w:rsidRPr="007B6250">
        <w:rPr>
          <w:rFonts w:ascii="Helvetica" w:hAnsi="Helvetica" w:cs="Helvetica"/>
          <w:b/>
          <w:bCs/>
          <w:color w:val="222222"/>
          <w:sz w:val="21"/>
          <w:szCs w:val="21"/>
        </w:rPr>
        <w:t xml:space="preserve">2.4. </w:t>
      </w:r>
      <w:r w:rsidRPr="007B6250">
        <w:rPr>
          <w:rFonts w:ascii="Helvetica" w:hAnsi="Helvetica" w:cs="Helvetica" w:hint="eastAsia"/>
          <w:b/>
          <w:bCs/>
          <w:color w:val="222222"/>
          <w:sz w:val="21"/>
          <w:szCs w:val="21"/>
        </w:rPr>
        <w:t>Биологические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свойства</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стресс</w:t>
      </w:r>
      <w:r w:rsidRPr="007B6250">
        <w:rPr>
          <w:rFonts w:ascii="Helvetica" w:hAnsi="Helvetica" w:cs="Helvetica"/>
          <w:b/>
          <w:bCs/>
          <w:color w:val="222222"/>
          <w:sz w:val="21"/>
          <w:szCs w:val="21"/>
        </w:rPr>
        <w:t>-</w:t>
      </w:r>
      <w:r w:rsidRPr="007B6250">
        <w:rPr>
          <w:rFonts w:ascii="Helvetica" w:hAnsi="Helvetica" w:cs="Helvetica" w:hint="eastAsia"/>
          <w:b/>
          <w:bCs/>
          <w:color w:val="222222"/>
          <w:sz w:val="21"/>
          <w:szCs w:val="21"/>
        </w:rPr>
        <w:t>протекторное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действие</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препаратов</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фумаровой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и</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янтарной</w:t>
      </w:r>
      <w:r w:rsidRPr="007B6250">
        <w:rPr>
          <w:rFonts w:ascii="Helvetica" w:hAnsi="Helvetica" w:cs="Helvetica"/>
          <w:b/>
          <w:bCs/>
          <w:color w:val="222222"/>
          <w:sz w:val="21"/>
          <w:szCs w:val="21"/>
        </w:rPr>
        <w:t xml:space="preserve"> </w:t>
      </w:r>
      <w:r w:rsidRPr="007B6250">
        <w:rPr>
          <w:rFonts w:ascii="Helvetica" w:hAnsi="Helvetica" w:cs="Helvetica" w:hint="eastAsia"/>
          <w:b/>
          <w:bCs/>
          <w:color w:val="222222"/>
          <w:sz w:val="21"/>
          <w:szCs w:val="21"/>
        </w:rPr>
        <w:t>кислот</w:t>
      </w:r>
      <w:r w:rsidRPr="007B6250">
        <w:rPr>
          <w:rFonts w:ascii="Helvetica" w:hAnsi="Helvetica" w:cs="Helvetica"/>
          <w:b/>
          <w:bCs/>
          <w:color w:val="222222"/>
          <w:sz w:val="21"/>
          <w:szCs w:val="21"/>
        </w:rPr>
        <w:t>.</w:t>
      </w:r>
    </w:p>
    <w:sectPr w:rsidR="00484EB4" w:rsidRPr="007B62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DB5A" w14:textId="77777777" w:rsidR="007E3C45" w:rsidRDefault="007E3C45">
      <w:pPr>
        <w:spacing w:after="0" w:line="240" w:lineRule="auto"/>
      </w:pPr>
      <w:r>
        <w:separator/>
      </w:r>
    </w:p>
  </w:endnote>
  <w:endnote w:type="continuationSeparator" w:id="0">
    <w:p w14:paraId="3BF874A9" w14:textId="77777777" w:rsidR="007E3C45" w:rsidRDefault="007E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BE29" w14:textId="77777777" w:rsidR="007E3C45" w:rsidRDefault="007E3C45"/>
    <w:p w14:paraId="50A3EF14" w14:textId="77777777" w:rsidR="007E3C45" w:rsidRDefault="007E3C45"/>
    <w:p w14:paraId="3C17B758" w14:textId="77777777" w:rsidR="007E3C45" w:rsidRDefault="007E3C45"/>
    <w:p w14:paraId="74E18614" w14:textId="77777777" w:rsidR="007E3C45" w:rsidRDefault="007E3C45"/>
    <w:p w14:paraId="0AE1A8AD" w14:textId="77777777" w:rsidR="007E3C45" w:rsidRDefault="007E3C45"/>
    <w:p w14:paraId="0E10AE9F" w14:textId="77777777" w:rsidR="007E3C45" w:rsidRDefault="007E3C45"/>
    <w:p w14:paraId="3107BEF6" w14:textId="77777777" w:rsidR="007E3C45" w:rsidRDefault="007E3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BA858B" wp14:editId="21A201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1D8F3" w14:textId="77777777" w:rsidR="007E3C45" w:rsidRDefault="007E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A85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51D8F3" w14:textId="77777777" w:rsidR="007E3C45" w:rsidRDefault="007E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35BBDC" w14:textId="77777777" w:rsidR="007E3C45" w:rsidRDefault="007E3C45"/>
    <w:p w14:paraId="5574AE41" w14:textId="77777777" w:rsidR="007E3C45" w:rsidRDefault="007E3C45"/>
    <w:p w14:paraId="784DCA74" w14:textId="77777777" w:rsidR="007E3C45" w:rsidRDefault="007E3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1254CF" wp14:editId="5D4C72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81BB" w14:textId="77777777" w:rsidR="007E3C45" w:rsidRDefault="007E3C45"/>
                          <w:p w14:paraId="7DAE9AAD" w14:textId="77777777" w:rsidR="007E3C45" w:rsidRDefault="007E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254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E581BB" w14:textId="77777777" w:rsidR="007E3C45" w:rsidRDefault="007E3C45"/>
                    <w:p w14:paraId="7DAE9AAD" w14:textId="77777777" w:rsidR="007E3C45" w:rsidRDefault="007E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5CB1FC" w14:textId="77777777" w:rsidR="007E3C45" w:rsidRDefault="007E3C45"/>
    <w:p w14:paraId="0E24F57B" w14:textId="77777777" w:rsidR="007E3C45" w:rsidRDefault="007E3C45">
      <w:pPr>
        <w:rPr>
          <w:sz w:val="2"/>
          <w:szCs w:val="2"/>
        </w:rPr>
      </w:pPr>
    </w:p>
    <w:p w14:paraId="3AEA167F" w14:textId="77777777" w:rsidR="007E3C45" w:rsidRDefault="007E3C45"/>
    <w:p w14:paraId="416DE36C" w14:textId="77777777" w:rsidR="007E3C45" w:rsidRDefault="007E3C45">
      <w:pPr>
        <w:spacing w:after="0" w:line="240" w:lineRule="auto"/>
      </w:pPr>
    </w:p>
  </w:footnote>
  <w:footnote w:type="continuationSeparator" w:id="0">
    <w:p w14:paraId="08258EC5" w14:textId="77777777" w:rsidR="007E3C45" w:rsidRDefault="007E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5"/>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197311</TotalTime>
  <Pages>2</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1103</cp:revision>
  <cp:lastPrinted>2009-02-06T05:36:00Z</cp:lastPrinted>
  <dcterms:created xsi:type="dcterms:W3CDTF">2024-01-07T13:43:00Z</dcterms:created>
  <dcterms:modified xsi:type="dcterms:W3CDTF">2025-11-02T13:41:00Z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