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86141" w14:textId="1D370422" w:rsidR="003661E0" w:rsidRDefault="00E4133F" w:rsidP="00E4133F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Галета Ярослав Володимирович. Формування пізнавальної самостійності студентів економічного коледжу засобами інформаційних технологій. : Дис... канд. наук: 13.00.01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p w14:paraId="2862BD40" w14:textId="77777777" w:rsidR="00E4133F" w:rsidRPr="00E4133F" w:rsidRDefault="00E4133F" w:rsidP="00E413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3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Галета Я.В. Формування пізнавальної самостійності студентів економічного коледжу засобами інформаційних технологій.</w:t>
      </w:r>
      <w:r w:rsidRPr="00E4133F">
        <w:rPr>
          <w:rFonts w:ascii="Times New Roman" w:eastAsia="Times New Roman" w:hAnsi="Times New Roman" w:cs="Times New Roman"/>
          <w:color w:val="000000"/>
          <w:sz w:val="27"/>
          <w:szCs w:val="27"/>
        </w:rPr>
        <w:t> –Рукопис.</w:t>
      </w:r>
    </w:p>
    <w:p w14:paraId="6F031105" w14:textId="77777777" w:rsidR="00E4133F" w:rsidRPr="00E4133F" w:rsidRDefault="00E4133F" w:rsidP="00E413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3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13.00.04 – теорія та методика професійної освіти. Кіровоградський державний педагогічний університет імені Володимира Винниченка, Кіровоград, 2005.</w:t>
      </w:r>
    </w:p>
    <w:p w14:paraId="63B0E5AD" w14:textId="77777777" w:rsidR="00E4133F" w:rsidRPr="00E4133F" w:rsidRDefault="00E4133F" w:rsidP="00E413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33F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Дисертацію присвячено дослідженню проблеми формування пізнавальної самостійності студентів економічного коледжу. Проведено її теоретико-експериментальний аналіз. У дослідженні визначено критерії, показники, рівні сформованості та обґрунтовано модель розвитку пізнавальної самостійності студента.</w:t>
      </w:r>
    </w:p>
    <w:p w14:paraId="1467F73D" w14:textId="77777777" w:rsidR="00E4133F" w:rsidRPr="00E4133F" w:rsidRDefault="00E4133F" w:rsidP="00E413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4133F">
        <w:rPr>
          <w:rFonts w:ascii="Times New Roman" w:eastAsia="Times New Roman" w:hAnsi="Times New Roman" w:cs="Times New Roman"/>
          <w:color w:val="000000"/>
          <w:sz w:val="27"/>
          <w:szCs w:val="27"/>
        </w:rPr>
        <w:t>Розроблено методику формування пізнавальної самостійності студентів економічного коледжу засобами інформаційних технологій. Визначені критерії відбору інформаційних технологій. В основу методики покладено можливості комп’ютерних навчальних ігор, мультимедіа, комп’ютерного моделювання. Визначено напрями використання інформаційних технологій у процесі формування пізнавальної самостійності та їх функції. Підтверджено ефективність запропонованої методики формування даної якості у студентів економічного коледжу.</w:t>
      </w:r>
    </w:p>
    <w:p w14:paraId="34FD105D" w14:textId="77777777" w:rsidR="00E4133F" w:rsidRPr="00E4133F" w:rsidRDefault="00E4133F" w:rsidP="00E4133F"/>
    <w:sectPr w:rsidR="00E4133F" w:rsidRPr="00E4133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AE663" w14:textId="77777777" w:rsidR="00887158" w:rsidRDefault="00887158">
      <w:pPr>
        <w:spacing w:after="0" w:line="240" w:lineRule="auto"/>
      </w:pPr>
      <w:r>
        <w:separator/>
      </w:r>
    </w:p>
  </w:endnote>
  <w:endnote w:type="continuationSeparator" w:id="0">
    <w:p w14:paraId="00694D9D" w14:textId="77777777" w:rsidR="00887158" w:rsidRDefault="0088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041E" w14:textId="77777777" w:rsidR="00887158" w:rsidRDefault="00887158">
      <w:pPr>
        <w:spacing w:after="0" w:line="240" w:lineRule="auto"/>
      </w:pPr>
      <w:r>
        <w:separator/>
      </w:r>
    </w:p>
  </w:footnote>
  <w:footnote w:type="continuationSeparator" w:id="0">
    <w:p w14:paraId="3A608FFF" w14:textId="77777777" w:rsidR="00887158" w:rsidRDefault="00887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871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1E0"/>
    <w:multiLevelType w:val="multilevel"/>
    <w:tmpl w:val="C764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F6388A"/>
    <w:multiLevelType w:val="multilevel"/>
    <w:tmpl w:val="ACD4D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D35"/>
    <w:multiLevelType w:val="multilevel"/>
    <w:tmpl w:val="EC38B9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C0DDA"/>
    <w:multiLevelType w:val="multilevel"/>
    <w:tmpl w:val="47FE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5164E"/>
    <w:multiLevelType w:val="multilevel"/>
    <w:tmpl w:val="CDC8E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C7664D"/>
    <w:multiLevelType w:val="multilevel"/>
    <w:tmpl w:val="E586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4D5921"/>
    <w:multiLevelType w:val="multilevel"/>
    <w:tmpl w:val="19A6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AC117A"/>
    <w:multiLevelType w:val="multilevel"/>
    <w:tmpl w:val="2D209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8B55C4"/>
    <w:multiLevelType w:val="multilevel"/>
    <w:tmpl w:val="2EEC88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73011"/>
    <w:multiLevelType w:val="multilevel"/>
    <w:tmpl w:val="5F3C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8"/>
  </w:num>
  <w:num w:numId="3">
    <w:abstractNumId w:val="18"/>
    <w:lvlOverride w:ilvl="1">
      <w:startOverride w:val="6"/>
    </w:lvlOverride>
  </w:num>
  <w:num w:numId="4">
    <w:abstractNumId w:val="8"/>
  </w:num>
  <w:num w:numId="5">
    <w:abstractNumId w:val="2"/>
  </w:num>
  <w:num w:numId="6">
    <w:abstractNumId w:val="5"/>
  </w:num>
  <w:num w:numId="7">
    <w:abstractNumId w:val="17"/>
  </w:num>
  <w:num w:numId="8">
    <w:abstractNumId w:val="13"/>
  </w:num>
  <w:num w:numId="9">
    <w:abstractNumId w:val="9"/>
  </w:num>
  <w:num w:numId="10">
    <w:abstractNumId w:val="1"/>
  </w:num>
  <w:num w:numId="11">
    <w:abstractNumId w:val="12"/>
  </w:num>
  <w:num w:numId="12">
    <w:abstractNumId w:val="10"/>
  </w:num>
  <w:num w:numId="13">
    <w:abstractNumId w:val="15"/>
  </w:num>
  <w:num w:numId="14">
    <w:abstractNumId w:val="7"/>
  </w:num>
  <w:num w:numId="15">
    <w:abstractNumId w:val="3"/>
  </w:num>
  <w:num w:numId="16">
    <w:abstractNumId w:val="20"/>
  </w:num>
  <w:num w:numId="17">
    <w:abstractNumId w:val="22"/>
  </w:num>
  <w:num w:numId="18">
    <w:abstractNumId w:val="6"/>
  </w:num>
  <w:num w:numId="19">
    <w:abstractNumId w:val="14"/>
  </w:num>
  <w:num w:numId="20">
    <w:abstractNumId w:val="11"/>
  </w:num>
  <w:num w:numId="21">
    <w:abstractNumId w:val="0"/>
  </w:num>
  <w:num w:numId="22">
    <w:abstractNumId w:val="4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5217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01E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4CC4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067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2DB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DA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1E0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78E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343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1C55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5F63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4D59"/>
    <w:rsid w:val="00585576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1F2D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4C13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051B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3F3D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0C03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655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2EC0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158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6D6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82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872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C3A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084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4B1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5FC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215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4FB4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B72DB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92C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1CE1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33F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687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40A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2475</cp:revision>
  <dcterms:created xsi:type="dcterms:W3CDTF">2024-06-20T08:51:00Z</dcterms:created>
  <dcterms:modified xsi:type="dcterms:W3CDTF">2024-07-07T15:15:00Z</dcterms:modified>
  <cp:category/>
</cp:coreProperties>
</file>