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2A6CC" w14:textId="77777777" w:rsidR="00181F4E" w:rsidRDefault="00181F4E" w:rsidP="00181F4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Правовое положение Римско-католической и Евангелическо-лютеранской церквей в России XVI - первой половины XIX вв.</w:t>
      </w:r>
    </w:p>
    <w:bookmarkEnd w:id="0"/>
    <w:p w14:paraId="3F88567F" w14:textId="67858A5E" w:rsidR="00181F4E" w:rsidRDefault="00181F4E" w:rsidP="00181F4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Миненко, Сергей Васильевич</w:t>
      </w:r>
      <w:r>
        <w:rPr>
          <w:rFonts w:ascii="Verdana" w:hAnsi="Verdana"/>
          <w:color w:val="000000"/>
          <w:sz w:val="18"/>
          <w:szCs w:val="18"/>
        </w:rPr>
        <w:br/>
      </w:r>
      <w:r>
        <w:rPr>
          <w:rFonts w:ascii="Verdana" w:hAnsi="Verdana"/>
          <w:color w:val="000000"/>
          <w:sz w:val="18"/>
          <w:szCs w:val="18"/>
        </w:rPr>
        <w:br/>
      </w:r>
    </w:p>
    <w:p w14:paraId="662DE852" w14:textId="77777777" w:rsidR="00181F4E" w:rsidRDefault="00181F4E" w:rsidP="00181F4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A36881B" w14:textId="77777777" w:rsidR="00181F4E" w:rsidRDefault="00181F4E" w:rsidP="00181F4E">
      <w:pPr>
        <w:rPr>
          <w:rFonts w:ascii="Verdana" w:hAnsi="Verdana"/>
          <w:color w:val="000000"/>
          <w:sz w:val="18"/>
          <w:szCs w:val="18"/>
        </w:rPr>
      </w:pPr>
      <w:r>
        <w:rPr>
          <w:rFonts w:ascii="Verdana" w:hAnsi="Verdana"/>
          <w:color w:val="000000"/>
          <w:sz w:val="18"/>
          <w:szCs w:val="18"/>
        </w:rPr>
        <w:t>2011</w:t>
      </w:r>
    </w:p>
    <w:p w14:paraId="69102004" w14:textId="77777777" w:rsidR="00181F4E" w:rsidRDefault="00181F4E" w:rsidP="00181F4E">
      <w:pPr>
        <w:rPr>
          <w:rFonts w:ascii="Verdana" w:hAnsi="Verdana"/>
          <w:b/>
          <w:bCs/>
          <w:color w:val="000000"/>
          <w:sz w:val="18"/>
          <w:szCs w:val="18"/>
        </w:rPr>
      </w:pPr>
      <w:r>
        <w:rPr>
          <w:rFonts w:ascii="Verdana" w:hAnsi="Verdana"/>
          <w:b/>
          <w:bCs/>
          <w:color w:val="000000"/>
          <w:sz w:val="18"/>
          <w:szCs w:val="18"/>
        </w:rPr>
        <w:t>Автор научной работы: </w:t>
      </w:r>
    </w:p>
    <w:p w14:paraId="2AA919BD" w14:textId="77777777" w:rsidR="00181F4E" w:rsidRDefault="00181F4E" w:rsidP="00181F4E">
      <w:pPr>
        <w:rPr>
          <w:rFonts w:ascii="Verdana" w:hAnsi="Verdana"/>
          <w:color w:val="000000"/>
          <w:sz w:val="18"/>
          <w:szCs w:val="18"/>
        </w:rPr>
      </w:pPr>
      <w:r>
        <w:rPr>
          <w:rFonts w:ascii="Verdana" w:hAnsi="Verdana"/>
          <w:color w:val="000000"/>
          <w:sz w:val="18"/>
          <w:szCs w:val="18"/>
        </w:rPr>
        <w:t>Миненко, Сергей Васильевич</w:t>
      </w:r>
    </w:p>
    <w:p w14:paraId="344D2ACC" w14:textId="77777777" w:rsidR="00181F4E" w:rsidRDefault="00181F4E" w:rsidP="00181F4E">
      <w:pPr>
        <w:rPr>
          <w:rFonts w:ascii="Verdana" w:hAnsi="Verdana"/>
          <w:b/>
          <w:bCs/>
          <w:color w:val="000000"/>
          <w:sz w:val="18"/>
          <w:szCs w:val="18"/>
        </w:rPr>
      </w:pPr>
      <w:r>
        <w:rPr>
          <w:rFonts w:ascii="Verdana" w:hAnsi="Verdana"/>
          <w:b/>
          <w:bCs/>
          <w:color w:val="000000"/>
          <w:sz w:val="18"/>
          <w:szCs w:val="18"/>
        </w:rPr>
        <w:t>Ученая cтепень: </w:t>
      </w:r>
    </w:p>
    <w:p w14:paraId="0F6FA45C" w14:textId="77777777" w:rsidR="00181F4E" w:rsidRDefault="00181F4E" w:rsidP="00181F4E">
      <w:pPr>
        <w:rPr>
          <w:rFonts w:ascii="Verdana" w:hAnsi="Verdana"/>
          <w:color w:val="000000"/>
          <w:sz w:val="18"/>
          <w:szCs w:val="18"/>
        </w:rPr>
      </w:pPr>
      <w:r>
        <w:rPr>
          <w:rFonts w:ascii="Verdana" w:hAnsi="Verdana"/>
          <w:color w:val="000000"/>
          <w:sz w:val="18"/>
          <w:szCs w:val="18"/>
        </w:rPr>
        <w:t>кандидат юридических наук</w:t>
      </w:r>
    </w:p>
    <w:p w14:paraId="49012581" w14:textId="77777777" w:rsidR="00181F4E" w:rsidRDefault="00181F4E" w:rsidP="00181F4E">
      <w:pPr>
        <w:rPr>
          <w:rFonts w:ascii="Verdana" w:hAnsi="Verdana"/>
          <w:b/>
          <w:bCs/>
          <w:color w:val="000000"/>
          <w:sz w:val="18"/>
          <w:szCs w:val="18"/>
        </w:rPr>
      </w:pPr>
      <w:r>
        <w:rPr>
          <w:rFonts w:ascii="Verdana" w:hAnsi="Verdana"/>
          <w:b/>
          <w:bCs/>
          <w:color w:val="000000"/>
          <w:sz w:val="18"/>
          <w:szCs w:val="18"/>
        </w:rPr>
        <w:t>Место защиты диссертации: </w:t>
      </w:r>
    </w:p>
    <w:p w14:paraId="4C0895A9" w14:textId="77777777" w:rsidR="00181F4E" w:rsidRDefault="00181F4E" w:rsidP="00181F4E">
      <w:pPr>
        <w:rPr>
          <w:rFonts w:ascii="Verdana" w:hAnsi="Verdana"/>
          <w:color w:val="000000"/>
          <w:sz w:val="18"/>
          <w:szCs w:val="18"/>
        </w:rPr>
      </w:pPr>
      <w:r>
        <w:rPr>
          <w:rFonts w:ascii="Verdana" w:hAnsi="Verdana"/>
          <w:color w:val="000000"/>
          <w:sz w:val="18"/>
          <w:szCs w:val="18"/>
        </w:rPr>
        <w:t>Нижний Новгород</w:t>
      </w:r>
    </w:p>
    <w:p w14:paraId="00625F65" w14:textId="77777777" w:rsidR="00181F4E" w:rsidRDefault="00181F4E" w:rsidP="00181F4E">
      <w:pPr>
        <w:rPr>
          <w:rFonts w:ascii="Verdana" w:hAnsi="Verdana"/>
          <w:b/>
          <w:bCs/>
          <w:color w:val="000000"/>
          <w:sz w:val="18"/>
          <w:szCs w:val="18"/>
        </w:rPr>
      </w:pPr>
      <w:r>
        <w:rPr>
          <w:rFonts w:ascii="Verdana" w:hAnsi="Verdana"/>
          <w:b/>
          <w:bCs/>
          <w:color w:val="000000"/>
          <w:sz w:val="18"/>
          <w:szCs w:val="18"/>
        </w:rPr>
        <w:t>Код cпециальности ВАК: </w:t>
      </w:r>
    </w:p>
    <w:p w14:paraId="58F267DA" w14:textId="77777777" w:rsidR="00181F4E" w:rsidRDefault="00181F4E" w:rsidP="00181F4E">
      <w:pPr>
        <w:rPr>
          <w:rFonts w:ascii="Verdana" w:hAnsi="Verdana"/>
          <w:color w:val="000000"/>
          <w:sz w:val="18"/>
          <w:szCs w:val="18"/>
        </w:rPr>
      </w:pPr>
      <w:r>
        <w:rPr>
          <w:rFonts w:ascii="Verdana" w:hAnsi="Verdana"/>
          <w:color w:val="000000"/>
          <w:sz w:val="18"/>
          <w:szCs w:val="18"/>
        </w:rPr>
        <w:t>12.00.01</w:t>
      </w:r>
    </w:p>
    <w:p w14:paraId="6686FEF2" w14:textId="77777777" w:rsidR="00181F4E" w:rsidRDefault="00181F4E" w:rsidP="00181F4E">
      <w:pPr>
        <w:rPr>
          <w:rFonts w:ascii="Verdana" w:hAnsi="Verdana"/>
          <w:b/>
          <w:bCs/>
          <w:color w:val="000000"/>
          <w:sz w:val="18"/>
          <w:szCs w:val="18"/>
        </w:rPr>
      </w:pPr>
      <w:r>
        <w:rPr>
          <w:rFonts w:ascii="Verdana" w:hAnsi="Verdana"/>
          <w:b/>
          <w:bCs/>
          <w:color w:val="000000"/>
          <w:sz w:val="18"/>
          <w:szCs w:val="18"/>
        </w:rPr>
        <w:t>Специальность: </w:t>
      </w:r>
    </w:p>
    <w:p w14:paraId="63EF6F97" w14:textId="77777777" w:rsidR="00181F4E" w:rsidRDefault="00181F4E" w:rsidP="00181F4E">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398E059" w14:textId="77777777" w:rsidR="00181F4E" w:rsidRDefault="00181F4E" w:rsidP="00181F4E">
      <w:pPr>
        <w:rPr>
          <w:rFonts w:ascii="Verdana" w:hAnsi="Verdana"/>
          <w:b/>
          <w:bCs/>
          <w:color w:val="000000"/>
          <w:sz w:val="18"/>
          <w:szCs w:val="18"/>
        </w:rPr>
      </w:pPr>
      <w:r>
        <w:rPr>
          <w:rFonts w:ascii="Verdana" w:hAnsi="Verdana"/>
          <w:b/>
          <w:bCs/>
          <w:color w:val="000000"/>
          <w:sz w:val="18"/>
          <w:szCs w:val="18"/>
        </w:rPr>
        <w:t>Количество cтраниц: </w:t>
      </w:r>
    </w:p>
    <w:p w14:paraId="4AE3B722" w14:textId="77777777" w:rsidR="00181F4E" w:rsidRDefault="00181F4E" w:rsidP="00181F4E">
      <w:pPr>
        <w:rPr>
          <w:rFonts w:ascii="Verdana" w:hAnsi="Verdana"/>
          <w:color w:val="000000"/>
          <w:sz w:val="18"/>
          <w:szCs w:val="18"/>
        </w:rPr>
      </w:pPr>
      <w:r>
        <w:rPr>
          <w:rFonts w:ascii="Verdana" w:hAnsi="Verdana"/>
          <w:color w:val="000000"/>
          <w:sz w:val="18"/>
          <w:szCs w:val="18"/>
        </w:rPr>
        <w:t>211</w:t>
      </w:r>
    </w:p>
    <w:p w14:paraId="1CF5767C" w14:textId="77777777" w:rsidR="00181F4E" w:rsidRDefault="00181F4E" w:rsidP="00181F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Миненко, Сергей Васильевич</w:t>
      </w:r>
    </w:p>
    <w:p w14:paraId="0FCF327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ACEBFC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Веротерпимость как принцип государственной религиозной политики. Место инославных</w:t>
      </w:r>
      <w:r>
        <w:rPr>
          <w:rStyle w:val="WW8Num2z0"/>
          <w:rFonts w:ascii="Verdana" w:hAnsi="Verdana"/>
          <w:color w:val="000000"/>
          <w:sz w:val="18"/>
          <w:szCs w:val="18"/>
        </w:rPr>
        <w:t> </w:t>
      </w:r>
      <w:r>
        <w:rPr>
          <w:rStyle w:val="WW8Num3z0"/>
          <w:rFonts w:ascii="Verdana" w:hAnsi="Verdana"/>
          <w:color w:val="4682B4"/>
          <w:sz w:val="18"/>
          <w:szCs w:val="18"/>
        </w:rPr>
        <w:t>церквей</w:t>
      </w:r>
      <w:r>
        <w:rPr>
          <w:rStyle w:val="WW8Num2z0"/>
          <w:rFonts w:ascii="Verdana" w:hAnsi="Verdana"/>
          <w:color w:val="000000"/>
          <w:sz w:val="18"/>
          <w:szCs w:val="18"/>
        </w:rPr>
        <w:t> </w:t>
      </w:r>
      <w:r>
        <w:rPr>
          <w:rFonts w:ascii="Verdana" w:hAnsi="Verdana"/>
          <w:color w:val="000000"/>
          <w:sz w:val="18"/>
          <w:szCs w:val="18"/>
        </w:rPr>
        <w:t>в конфессиональной системе России</w:t>
      </w:r>
    </w:p>
    <w:p w14:paraId="08A07EB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Историко-правовые аспекты становления организационных структур 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Римско-католической</w:t>
      </w:r>
      <w:r>
        <w:rPr>
          <w:rStyle w:val="WW8Num2z0"/>
          <w:rFonts w:ascii="Verdana" w:hAnsi="Verdana"/>
          <w:color w:val="000000"/>
          <w:sz w:val="18"/>
          <w:szCs w:val="18"/>
        </w:rPr>
        <w:t> </w:t>
      </w:r>
      <w:r>
        <w:rPr>
          <w:rFonts w:ascii="Verdana" w:hAnsi="Verdana"/>
          <w:color w:val="000000"/>
          <w:sz w:val="18"/>
          <w:szCs w:val="18"/>
        </w:rPr>
        <w:t>и Евангелическо-лютеранской церквей</w:t>
      </w:r>
    </w:p>
    <w:p w14:paraId="10297C7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Правовые основы функционирования и управления Римско-католической церковью в</w:t>
      </w:r>
      <w:r>
        <w:rPr>
          <w:rStyle w:val="WW8Num2z0"/>
          <w:rFonts w:ascii="Verdana" w:hAnsi="Verdana"/>
          <w:color w:val="000000"/>
          <w:sz w:val="18"/>
          <w:szCs w:val="18"/>
        </w:rPr>
        <w:t> </w:t>
      </w:r>
      <w:r>
        <w:rPr>
          <w:rStyle w:val="WW8Num3z0"/>
          <w:rFonts w:ascii="Verdana" w:hAnsi="Verdana"/>
          <w:color w:val="4682B4"/>
          <w:sz w:val="18"/>
          <w:szCs w:val="18"/>
        </w:rPr>
        <w:t>России</w:t>
      </w:r>
    </w:p>
    <w:p w14:paraId="22986FC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регулирование деятельности Евангелическо-лютеранской церкви.</w:t>
      </w:r>
    </w:p>
    <w:p w14:paraId="4D04952F"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Сравнительный анализ российского законодательства в отношении представителей иностранных христианских церквей</w:t>
      </w:r>
    </w:p>
    <w:p w14:paraId="43DC03E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3.1. Правовой статус католического и лютеранского дворянства и духовенства.</w:t>
      </w:r>
    </w:p>
    <w:p w14:paraId="6A8E172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Правовое</w:t>
      </w:r>
      <w:r>
        <w:rPr>
          <w:rStyle w:val="WW8Num2z0"/>
          <w:rFonts w:ascii="Verdana" w:hAnsi="Verdana"/>
          <w:color w:val="000000"/>
          <w:sz w:val="18"/>
          <w:szCs w:val="18"/>
        </w:rPr>
        <w:t> </w:t>
      </w:r>
      <w:r>
        <w:rPr>
          <w:rFonts w:ascii="Verdana" w:hAnsi="Verdana"/>
          <w:color w:val="000000"/>
          <w:sz w:val="18"/>
          <w:szCs w:val="18"/>
        </w:rPr>
        <w:t>положение мещан - российских и иностранных подданных инославного вероисповеданий.</w:t>
      </w:r>
    </w:p>
    <w:p w14:paraId="681BC88D"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3.3 Привилегированный характер правового положения иностранных переселенцев-колонистов— католиков и лютеран . —</w:t>
      </w:r>
    </w:p>
    <w:p w14:paraId="0CE9B3B3" w14:textId="77777777" w:rsidR="00181F4E" w:rsidRDefault="00181F4E" w:rsidP="00181F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положение Римско-католической и Евангелическо-лютеранской церквей в России XVI - первой половины XIX вв."</w:t>
      </w:r>
    </w:p>
    <w:p w14:paraId="7C9F91C5"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диссертационного исследования. Современный уровень развития демократических процессов« в России привел к возрождению и развитию традиционных¡ для нашего государства- инославных церквей: Еимскогкатолической шЕвангелическо-лютеранской; Но вместе </w:t>
      </w:r>
      <w:r>
        <w:rPr>
          <w:rFonts w:ascii="Verdana" w:hAnsi="Verdana"/>
          <w:color w:val="000000"/>
          <w:sz w:val="18"/>
          <w:szCs w:val="18"/>
        </w:rPr>
        <w:lastRenderedPageBreak/>
        <w:t xml:space="preserve">с их становлением' и укреплением появляется; опасность возникновения* межнациональных конфликтов и напряженности среди многонационального населения страны на основе религиозных, различий. Сохранение политической« стабильности и государственной! целостности государства! зависит теперь и от того, насколько российское правительство способно </w:t>
      </w:r>
      <w:r>
        <w:rPr>
          <w:rFonts w:ascii="Arial" w:hAnsi="Arial" w:cs="Arial"/>
          <w:color w:val="000000"/>
          <w:sz w:val="18"/>
          <w:szCs w:val="18"/>
        </w:rPr>
        <w:t>■</w:t>
      </w:r>
      <w:r>
        <w:rPr>
          <w:rFonts w:ascii="Verdana" w:hAnsi="Verdana" w:cs="Verdana"/>
          <w:color w:val="000000"/>
          <w:sz w:val="18"/>
          <w:szCs w:val="18"/>
        </w:rPr>
        <w:t>будет</w:t>
      </w:r>
      <w:r>
        <w:rPr>
          <w:rFonts w:ascii="Verdana" w:hAnsi="Verdana"/>
          <w:color w:val="000000"/>
          <w:sz w:val="18"/>
          <w:szCs w:val="18"/>
        </w:rPr>
        <w:t xml:space="preserve">, </w:t>
      </w:r>
      <w:r>
        <w:rPr>
          <w:rFonts w:ascii="Verdana" w:hAnsi="Verdana" w:cs="Verdana"/>
          <w:color w:val="000000"/>
          <w:sz w:val="18"/>
          <w:szCs w:val="18"/>
        </w:rPr>
        <w:t>обеспечить</w:t>
      </w:r>
      <w:r>
        <w:rPr>
          <w:rFonts w:ascii="Verdana" w:hAnsi="Verdana"/>
          <w:color w:val="000000"/>
          <w:sz w:val="18"/>
          <w:szCs w:val="18"/>
        </w:rPr>
        <w:t xml:space="preserve">, </w:t>
      </w:r>
      <w:r>
        <w:rPr>
          <w:rFonts w:ascii="Verdana" w:hAnsi="Verdana" w:cs="Verdana"/>
          <w:color w:val="000000"/>
          <w:sz w:val="18"/>
          <w:szCs w:val="18"/>
        </w:rPr>
        <w:t>прочный</w:t>
      </w:r>
      <w:r>
        <w:rPr>
          <w:rFonts w:ascii="Verdana" w:hAnsi="Verdana"/>
          <w:color w:val="000000"/>
          <w:sz w:val="18"/>
          <w:szCs w:val="18"/>
        </w:rPr>
        <w:t xml:space="preserve"> </w:t>
      </w:r>
      <w:r>
        <w:rPr>
          <w:rFonts w:ascii="Verdana" w:hAnsi="Verdana" w:cs="Verdana"/>
          <w:color w:val="000000"/>
          <w:sz w:val="18"/>
          <w:szCs w:val="18"/>
        </w:rPr>
        <w:t>религиозный</w:t>
      </w:r>
      <w:r>
        <w:rPr>
          <w:rFonts w:ascii="Verdana" w:hAnsi="Verdana"/>
          <w:color w:val="000000"/>
          <w:sz w:val="18"/>
          <w:szCs w:val="18"/>
        </w:rPr>
        <w:t xml:space="preserve">? </w:t>
      </w:r>
      <w:r>
        <w:rPr>
          <w:rFonts w:ascii="Verdana" w:hAnsi="Verdana" w:cs="Verdana"/>
          <w:color w:val="000000"/>
          <w:sz w:val="18"/>
          <w:szCs w:val="18"/>
        </w:rPr>
        <w:t>мир</w:t>
      </w:r>
      <w:r>
        <w:rPr>
          <w:rFonts w:ascii="Verdana" w:hAnsi="Verdana"/>
          <w:color w:val="000000"/>
          <w:sz w:val="18"/>
          <w:szCs w:val="18"/>
        </w:rPr>
        <w:t xml:space="preserve">- </w:t>
      </w:r>
      <w:r>
        <w:rPr>
          <w:rFonts w:ascii="Verdana" w:hAnsi="Verdana" w:cs="Verdana"/>
          <w:color w:val="000000"/>
          <w:sz w:val="18"/>
          <w:szCs w:val="18"/>
        </w:rPr>
        <w:t>между</w:t>
      </w:r>
      <w:r>
        <w:rPr>
          <w:rFonts w:ascii="Verdana" w:hAnsi="Verdana"/>
          <w:color w:val="000000"/>
          <w:sz w:val="18"/>
          <w:szCs w:val="18"/>
        </w:rPr>
        <w:t xml:space="preserve"> </w:t>
      </w:r>
      <w:r>
        <w:rPr>
          <w:rFonts w:ascii="Verdana" w:hAnsi="Verdana" w:cs="Verdana"/>
          <w:color w:val="000000"/>
          <w:sz w:val="18"/>
          <w:szCs w:val="18"/>
        </w:rPr>
        <w:t>многочисленными</w:t>
      </w:r>
      <w:r>
        <w:rPr>
          <w:rFonts w:ascii="Verdana" w:hAnsi="Verdana"/>
          <w:color w:val="000000"/>
          <w:sz w:val="18"/>
          <w:szCs w:val="18"/>
        </w:rPr>
        <w:t xml:space="preserve"> </w:t>
      </w:r>
      <w:r>
        <w:rPr>
          <w:rFonts w:ascii="Verdana" w:hAnsi="Verdana" w:cs="Verdana"/>
          <w:color w:val="000000"/>
          <w:sz w:val="18"/>
          <w:szCs w:val="18"/>
        </w:rPr>
        <w:t>конфессиями</w:t>
      </w:r>
      <w:r>
        <w:rPr>
          <w:rFonts w:ascii="Verdana" w:hAnsi="Verdana"/>
          <w:color w:val="000000"/>
          <w:sz w:val="18"/>
          <w:szCs w:val="18"/>
        </w:rPr>
        <w:t xml:space="preserve">; </w:t>
      </w:r>
      <w:r>
        <w:rPr>
          <w:rFonts w:ascii="Verdana" w:hAnsi="Verdana" w:cs="Verdana"/>
          <w:color w:val="000000"/>
          <w:sz w:val="18"/>
          <w:szCs w:val="18"/>
        </w:rPr>
        <w:t>нашего</w:t>
      </w:r>
      <w:r>
        <w:rPr>
          <w:rFonts w:ascii="Verdana" w:hAnsi="Verdana"/>
          <w:color w:val="000000"/>
          <w:sz w:val="18"/>
          <w:szCs w:val="18"/>
        </w:rPr>
        <w:t xml:space="preserve"> </w:t>
      </w:r>
      <w:r>
        <w:rPr>
          <w:rFonts w:ascii="Verdana" w:hAnsi="Verdana" w:cs="Verdana"/>
          <w:color w:val="000000"/>
          <w:sz w:val="18"/>
          <w:szCs w:val="18"/>
        </w:rPr>
        <w:t>государства</w:t>
      </w:r>
      <w:r>
        <w:rPr>
          <w:rFonts w:ascii="Verdana" w:hAnsi="Verdana"/>
          <w:color w:val="000000"/>
          <w:sz w:val="18"/>
          <w:szCs w:val="18"/>
        </w:rPr>
        <w:t>.</w:t>
      </w:r>
    </w:p>
    <w:p w14:paraId="10A8382B"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дореволюционной: России серьезных межнациональных конфликтов: на; религиозной почве на протяжении многих; веков- практически» не было,. , I ' несмотря на многонациональное^ и поликонфессиональность государства. Это стало - возможным благодаря*. применению ею * принципа! веротерпимости, к религиям народов, населяющих- нашу» страну. Уникальный для? мировою практики феномен, религиозной1 веротерпимости- является» несомненным достижением государства в вопросе выстраивания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межконфессиональных</w:t>
      </w:r>
      <w:r>
        <w:rPr>
          <w:rFonts w:ascii="Verdana" w:hAnsi="Verdana"/>
          <w:color w:val="000000"/>
          <w:sz w:val="18"/>
          <w:szCs w:val="18"/>
        </w:rPr>
        <w:t xml:space="preserve"> </w:t>
      </w:r>
      <w:r>
        <w:rPr>
          <w:rFonts w:ascii="Verdana" w:hAnsi="Verdana" w:cs="Verdana"/>
          <w:color w:val="000000"/>
          <w:sz w:val="18"/>
          <w:szCs w:val="18"/>
        </w:rPr>
        <w:t>отношений</w:t>
      </w:r>
      <w:r>
        <w:rPr>
          <w:rFonts w:ascii="Verdana" w:hAnsi="Verdana"/>
          <w:color w:val="000000"/>
          <w:sz w:val="18"/>
          <w:szCs w:val="18"/>
        </w:rPr>
        <w:t>.</w:t>
      </w:r>
    </w:p>
    <w:p w14:paraId="207F7801"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Проверенная веками вероисповедная политика Российского государства эффективно применялась вплоть до-1917 года. Разработанная в этот период нормативно-правовая база определила организационную структуру каждой церкви и конфессиональной системы, государства в целом,, установила сбалансированные правовые отношения между церквями и государственными: органами власти. В современных условиях, когда возрождаются традиционные для России- конфессии, . правовое регулирование религиозных отношений вновь становится актуальным.</w:t>
      </w:r>
    </w:p>
    <w:p w14:paraId="552B828C"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российского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государства в отношении неправославных (инославных) христианских церквей, их взаимодействия с Русской православной церковью является приоритетным для деятельности государственных органов власти и общественных институтов.</w:t>
      </w:r>
    </w:p>
    <w:p w14:paraId="013C19F1"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К проблеме научного исследования* вопросов, связанных с распространением в России инославных церквей, т.е. не православных, сначала обратились историки: Н.М.</w:t>
      </w:r>
      <w:r>
        <w:rPr>
          <w:rStyle w:val="WW8Num2z0"/>
          <w:rFonts w:ascii="Verdana" w:hAnsi="Verdana"/>
          <w:color w:val="000000"/>
          <w:sz w:val="18"/>
          <w:szCs w:val="18"/>
        </w:rPr>
        <w:t> </w:t>
      </w:r>
      <w:r>
        <w:rPr>
          <w:rStyle w:val="WW8Num3z0"/>
          <w:rFonts w:ascii="Verdana" w:hAnsi="Verdana"/>
          <w:color w:val="4682B4"/>
          <w:sz w:val="18"/>
          <w:szCs w:val="18"/>
        </w:rPr>
        <w:t>Карамзин</w:t>
      </w:r>
      <w:r>
        <w:rPr>
          <w:rFonts w:ascii="Verdana" w:hAnsi="Verdana"/>
          <w:color w:val="000000"/>
          <w:sz w:val="18"/>
          <w:szCs w:val="18"/>
        </w:rPr>
        <w:t>, С.М. Соловьев, Н.И. Костомаров, В.О.' Ключевский и др.1 В многочисленных работах Д.В. Цветаева на основе архивных материалов, рассматриваются, проблемы - возникновения и становления первых инославных религиозных общин, анализируются причины приглашения иностранцев? в Россию и их роль в становлении российской государственности.2 Автор рассматривает причины проникновение протестантизма', в Россию,- отмечая- при этом, что I большее предпочтение при приглашении иностранцев,отдавалось лютеранам по сравнению с католиками. Однако) в работах Д.В". Цветаева1 за рамками исследования оказалось нормативно-правовое регулирование деятельности о инославных церквей'. В работах Т.И. Буткевича анализируются особенности лютеранского вероисповедания; взаимоотношения* Евангелическо-лютеранской церкви с управленческими структурами Российского государства, внутренним устройством и управлением приходами лютеранских церквей.</w:t>
      </w:r>
    </w:p>
    <w:p w14:paraId="79BBE74C"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середины XIX века появляются работы, посвященные католицизму и Обществу Иисуса (ордена иезуитов) в России. В'-трудах М.Я. Морошкина4, И:</w:t>
      </w:r>
    </w:p>
    <w:p w14:paraId="38A54A05"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Н.М. Курс лекций по русской истории. В 12 т. - М.: Наука, 1991.;</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История России с древнейших времен: В 29 т.- М.,1960.;</w:t>
      </w:r>
      <w:r>
        <w:rPr>
          <w:rStyle w:val="WW8Num2z0"/>
          <w:rFonts w:ascii="Verdana" w:hAnsi="Verdana"/>
          <w:color w:val="000000"/>
          <w:sz w:val="18"/>
          <w:szCs w:val="18"/>
        </w:rPr>
        <w:t> </w:t>
      </w:r>
      <w:r>
        <w:rPr>
          <w:rStyle w:val="WW8Num3z0"/>
          <w:rFonts w:ascii="Verdana" w:hAnsi="Verdana"/>
          <w:color w:val="4682B4"/>
          <w:sz w:val="18"/>
          <w:szCs w:val="18"/>
        </w:rPr>
        <w:t>Костомаров</w:t>
      </w:r>
      <w:r>
        <w:rPr>
          <w:rStyle w:val="WW8Num2z0"/>
          <w:rFonts w:ascii="Verdana" w:hAnsi="Verdana"/>
          <w:color w:val="000000"/>
          <w:sz w:val="18"/>
          <w:szCs w:val="18"/>
        </w:rPr>
        <w:t> </w:t>
      </w:r>
      <w:r>
        <w:rPr>
          <w:rFonts w:ascii="Verdana" w:hAnsi="Verdana"/>
          <w:color w:val="000000"/>
          <w:sz w:val="18"/>
          <w:szCs w:val="18"/>
        </w:rPr>
        <w:t>H.H. Русская история. - М.: Мысль, 1991.</w:t>
      </w:r>
    </w:p>
    <w:p w14:paraId="38156720"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Цветаев</w:t>
      </w:r>
      <w:r>
        <w:rPr>
          <w:rStyle w:val="WW8Num2z0"/>
          <w:rFonts w:ascii="Verdana" w:hAnsi="Verdana"/>
          <w:color w:val="000000"/>
          <w:sz w:val="18"/>
          <w:szCs w:val="18"/>
        </w:rPr>
        <w:t> </w:t>
      </w:r>
      <w:r>
        <w:rPr>
          <w:rFonts w:ascii="Verdana" w:hAnsi="Verdana"/>
          <w:color w:val="000000"/>
          <w:sz w:val="18"/>
          <w:szCs w:val="18"/>
        </w:rPr>
        <w:t>Д.В. Вероисповедальное положение протестантских купцов в России в XVI и XVII веках. - М.: Университетская типография, 1885; Цветаев Д.В. Из истории иностранных вероисповеданий в России в XVI и XVII веках. - М.: Университетская типография, 1886; Цветаев Д.В. К истории изучения вопроса об иностранцах в России. - Варшава: тип. Варшавского учебного округа, 1891; Цветаев Д В. Протестантство и протестанты в России до эпохи преобразований. - М.: Университетская типография, 1890; Цветаев Д.В. Положение иноверия в России: историческое обозрение. - Варшава: тип. Варшавского учебного округа, 1904 и др.</w:t>
      </w:r>
    </w:p>
    <w:p w14:paraId="28221124"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Буткевич</w:t>
      </w:r>
      <w:r>
        <w:rPr>
          <w:rStyle w:val="WW8Num2z0"/>
          <w:rFonts w:ascii="Verdana" w:hAnsi="Verdana"/>
          <w:color w:val="000000"/>
          <w:sz w:val="18"/>
          <w:szCs w:val="18"/>
        </w:rPr>
        <w:t> </w:t>
      </w:r>
      <w:r>
        <w:rPr>
          <w:rFonts w:ascii="Verdana" w:hAnsi="Verdana"/>
          <w:color w:val="000000"/>
          <w:sz w:val="18"/>
          <w:szCs w:val="18"/>
        </w:rPr>
        <w:t>Т.Н. Протестантство в России. - Харьков: Епархиальная типография, 1913.</w:t>
      </w:r>
    </w:p>
    <w:p w14:paraId="3DF855BD"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Морошкин</w:t>
      </w:r>
      <w:r>
        <w:rPr>
          <w:rStyle w:val="WW8Num2z0"/>
          <w:rFonts w:ascii="Verdana" w:hAnsi="Verdana"/>
          <w:color w:val="000000"/>
          <w:sz w:val="18"/>
          <w:szCs w:val="18"/>
        </w:rPr>
        <w:t> </w:t>
      </w:r>
      <w:r>
        <w:rPr>
          <w:rFonts w:ascii="Verdana" w:hAnsi="Verdana"/>
          <w:color w:val="000000"/>
          <w:sz w:val="18"/>
          <w:szCs w:val="18"/>
        </w:rPr>
        <w:t>М.Я. Иезуиты в России с царствования Екатерины II и до нашего времени: В 2 ч. СПб.: тип. Второго отд-я Собственной Е.И.В. канцелярии, 1867-1870.</w:t>
      </w:r>
    </w:p>
    <w:p w14:paraId="7AFE0E52"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Губера5, Ю.Ф.</w:t>
      </w:r>
      <w:r>
        <w:rPr>
          <w:rStyle w:val="WW8Num2z0"/>
          <w:rFonts w:ascii="Verdana" w:hAnsi="Verdana"/>
          <w:color w:val="000000"/>
          <w:sz w:val="18"/>
          <w:szCs w:val="18"/>
        </w:rPr>
        <w:t> </w:t>
      </w:r>
      <w:r>
        <w:rPr>
          <w:rStyle w:val="WW8Num3z0"/>
          <w:rFonts w:ascii="Verdana" w:hAnsi="Verdana"/>
          <w:color w:val="4682B4"/>
          <w:sz w:val="18"/>
          <w:szCs w:val="18"/>
        </w:rPr>
        <w:t>Самарина</w:t>
      </w:r>
      <w:r>
        <w:rPr>
          <w:rFonts w:ascii="Verdana" w:hAnsi="Verdana"/>
          <w:color w:val="000000"/>
          <w:sz w:val="18"/>
          <w:szCs w:val="18"/>
        </w:rPr>
        <w:t>6, Д.А. Толстого7, А. Лилова8, М.С.</w:t>
      </w:r>
      <w:r>
        <w:rPr>
          <w:rStyle w:val="WW8Num2z0"/>
          <w:rFonts w:ascii="Verdana" w:hAnsi="Verdana"/>
          <w:color w:val="000000"/>
          <w:sz w:val="18"/>
          <w:szCs w:val="18"/>
        </w:rPr>
        <w:t> </w:t>
      </w:r>
      <w:r>
        <w:rPr>
          <w:rStyle w:val="WW8Num3z0"/>
          <w:rFonts w:ascii="Verdana" w:hAnsi="Verdana"/>
          <w:color w:val="4682B4"/>
          <w:sz w:val="18"/>
          <w:szCs w:val="18"/>
        </w:rPr>
        <w:t>Альперович</w:t>
      </w:r>
      <w:r>
        <w:rPr>
          <w:rStyle w:val="WW8Num2z0"/>
          <w:rFonts w:ascii="Verdana" w:hAnsi="Verdana"/>
          <w:color w:val="000000"/>
          <w:sz w:val="18"/>
          <w:szCs w:val="18"/>
        </w:rPr>
        <w:t> </w:t>
      </w:r>
      <w:r>
        <w:rPr>
          <w:rFonts w:ascii="Verdana" w:hAnsi="Verdana"/>
          <w:color w:val="000000"/>
          <w:sz w:val="18"/>
          <w:szCs w:val="18"/>
        </w:rPr>
        <w:t xml:space="preserve">и М.А. Петровой 9. </w:t>
      </w:r>
      <w:r>
        <w:rPr>
          <w:rFonts w:ascii="Verdana" w:hAnsi="Verdana"/>
          <w:color w:val="000000"/>
          <w:sz w:val="18"/>
          <w:szCs w:val="18"/>
        </w:rPr>
        <w:lastRenderedPageBreak/>
        <w:t>Деятельность ордена оценивалась, в основном, негативно. Ю.Ф.</w:t>
      </w:r>
      <w:r>
        <w:rPr>
          <w:rStyle w:val="WW8Num2z0"/>
          <w:rFonts w:ascii="Verdana" w:hAnsi="Verdana"/>
          <w:color w:val="000000"/>
          <w:sz w:val="18"/>
          <w:szCs w:val="18"/>
        </w:rPr>
        <w:t> </w:t>
      </w:r>
      <w:r>
        <w:rPr>
          <w:rStyle w:val="WW8Num3z0"/>
          <w:rFonts w:ascii="Verdana" w:hAnsi="Verdana"/>
          <w:color w:val="4682B4"/>
          <w:sz w:val="18"/>
          <w:szCs w:val="18"/>
        </w:rPr>
        <w:t>Самарин</w:t>
      </w:r>
      <w:r>
        <w:rPr>
          <w:rFonts w:ascii="Verdana" w:hAnsi="Verdana"/>
          <w:color w:val="000000"/>
          <w:sz w:val="18"/>
          <w:szCs w:val="18"/>
        </w:rPr>
        <w:t>, А. Лилов, И. Губер считали католиков отступниками, от христианства, а деятельность ордена в России</w:t>
      </w:r>
      <w:r>
        <w:rPr>
          <w:rStyle w:val="WW8Num2z0"/>
          <w:rFonts w:ascii="Verdana" w:hAnsi="Verdana"/>
          <w:color w:val="000000"/>
          <w:sz w:val="18"/>
          <w:szCs w:val="18"/>
        </w:rPr>
        <w:t> </w:t>
      </w:r>
      <w:r>
        <w:rPr>
          <w:rStyle w:val="WW8Num3z0"/>
          <w:rFonts w:ascii="Verdana" w:hAnsi="Verdana"/>
          <w:color w:val="4682B4"/>
          <w:sz w:val="18"/>
          <w:szCs w:val="18"/>
        </w:rPr>
        <w:t>незаконной</w:t>
      </w:r>
      <w:r>
        <w:rPr>
          <w:rFonts w:ascii="Verdana" w:hAnsi="Verdana"/>
          <w:color w:val="000000"/>
          <w:sz w:val="18"/>
          <w:szCs w:val="18"/>
        </w:rPr>
        <w:t>. М.Я. Морошкин видел причину негативного отношения, российской, власти к католикам в активной миссионерской деятельности иезуитов среди православного населения страны. Непримиримую позицию в. отношении; католиков и иезуитов занимал обер-прокурор Синода, влиятельный государственный деятель Д.А. Толстой. Обер-прокурор в тенденциозных, антикатолических работах показывает российскому обществу опасность усиления католического влияния в стране. Современные исследователи' М.С. Альперович и М.А.</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исследуя деятельность ордена, подчеркивали, что иезуиты внесли свой вклад в, становление и развитие образовательной системы и религиозного воспитания немецких колоний-Поволжья.</w:t>
      </w:r>
    </w:p>
    <w:p w14:paraId="7F7857BF"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Правовое положение иноверцев, и отношение - к ним Русской Православной церкви в дореволюционный период" было- рассмотрено М.Е. Красноженом10. Он отмечал, что защищая православие, Российское государство* предоставляло</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вероисповедания- иноверцам: Ученым был проведен правовой анализ имперских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по пресечению прозелитизма среди православных со стороны католиков- и лютеран.</w:t>
      </w:r>
    </w:p>
    <w:p w14:paraId="46CB333F"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В&gt; советский период данная тематика, была, признана неактуальной.</w:t>
      </w:r>
    </w:p>
    <w:p w14:paraId="7C79D146"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Исследователи рассматривали церковь как реакционную и враждебную</w:t>
      </w:r>
    </w:p>
    <w:p w14:paraId="685E5F04"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Губер И. Иезуиты, их история, учение, организация и практическая деятельность в сфере общественной жизни и религии. - СПб.: изд. Ф. Павленкова,1898.</w:t>
      </w:r>
    </w:p>
    <w:p w14:paraId="07700E93"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Самарин</w:t>
      </w:r>
      <w:r>
        <w:rPr>
          <w:rStyle w:val="WW8Num2z0"/>
          <w:rFonts w:ascii="Verdana" w:hAnsi="Verdana"/>
          <w:color w:val="000000"/>
          <w:sz w:val="18"/>
          <w:szCs w:val="18"/>
        </w:rPr>
        <w:t> </w:t>
      </w:r>
      <w:r>
        <w:rPr>
          <w:rFonts w:ascii="Verdana" w:hAnsi="Verdana"/>
          <w:color w:val="000000"/>
          <w:sz w:val="18"/>
          <w:szCs w:val="18"/>
        </w:rPr>
        <w:t>Ю.Ф. Иезуиты и их отношение к России. Письма к иезуиту Мартынову. - М.: тип. Грачева и К., 1870.</w:t>
      </w:r>
    </w:p>
    <w:p w14:paraId="70EBC304"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Д.А. Об иезуитах в Москве и Петербурге. Исторический отрывок. - СПб., 1859; Толстой Д.А.</w:t>
      </w:r>
      <w:r>
        <w:rPr>
          <w:rStyle w:val="WW8Num2z0"/>
          <w:rFonts w:ascii="Verdana" w:hAnsi="Verdana"/>
          <w:color w:val="000000"/>
          <w:sz w:val="18"/>
          <w:szCs w:val="18"/>
        </w:rPr>
        <w:t> </w:t>
      </w:r>
      <w:r>
        <w:rPr>
          <w:rStyle w:val="WW8Num3z0"/>
          <w:rFonts w:ascii="Verdana" w:hAnsi="Verdana"/>
          <w:color w:val="4682B4"/>
          <w:sz w:val="18"/>
          <w:szCs w:val="18"/>
        </w:rPr>
        <w:t>Римский</w:t>
      </w:r>
      <w:r>
        <w:rPr>
          <w:rStyle w:val="WW8Num2z0"/>
          <w:rFonts w:ascii="Verdana" w:hAnsi="Verdana"/>
          <w:color w:val="000000"/>
          <w:sz w:val="18"/>
          <w:szCs w:val="18"/>
        </w:rPr>
        <w:t> </w:t>
      </w:r>
      <w:r>
        <w:rPr>
          <w:rFonts w:ascii="Verdana" w:hAnsi="Verdana"/>
          <w:color w:val="000000"/>
          <w:sz w:val="18"/>
          <w:szCs w:val="18"/>
        </w:rPr>
        <w:t>католицизм в России. Историческое исследование. Т.1-2. - СПб., 1876-1877.</w:t>
      </w:r>
    </w:p>
    <w:p w14:paraId="1FA55156"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Лилов А. О зловредных действиях иезуитов в отношении к православной церкви в России в конце XVI -начале XVII вв. - Казань, 1856.</w:t>
      </w:r>
    </w:p>
    <w:p w14:paraId="242E24D7"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Альперович</w:t>
      </w:r>
      <w:r>
        <w:rPr>
          <w:rStyle w:val="WW8Num2z0"/>
          <w:rFonts w:ascii="Verdana" w:hAnsi="Verdana"/>
          <w:color w:val="000000"/>
          <w:sz w:val="18"/>
          <w:szCs w:val="18"/>
        </w:rPr>
        <w:t> </w:t>
      </w:r>
      <w:r>
        <w:rPr>
          <w:rFonts w:ascii="Verdana" w:hAnsi="Verdana"/>
          <w:color w:val="000000"/>
          <w:sz w:val="18"/>
          <w:szCs w:val="18"/>
        </w:rPr>
        <w:t>М.С. «</w:t>
      </w:r>
      <w:r>
        <w:rPr>
          <w:rStyle w:val="WW8Num3z0"/>
          <w:rFonts w:ascii="Verdana" w:hAnsi="Verdana"/>
          <w:color w:val="4682B4"/>
          <w:sz w:val="18"/>
          <w:szCs w:val="18"/>
        </w:rPr>
        <w:t>Общество Иисуса</w:t>
      </w:r>
      <w:r>
        <w:rPr>
          <w:rFonts w:ascii="Verdana" w:hAnsi="Verdana"/>
          <w:color w:val="000000"/>
          <w:sz w:val="18"/>
          <w:szCs w:val="18"/>
        </w:rPr>
        <w:t>» в Российской империи при Екатерине II;</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М.А. Иезуиты и их высокие покровители в России (вторая половина XVIII века) //Религии мира. История и современность. -М.: Наука, 2003.</w:t>
      </w:r>
    </w:p>
    <w:p w14:paraId="1948025B"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Красножен</w:t>
      </w:r>
      <w:r>
        <w:rPr>
          <w:rStyle w:val="WW8Num2z0"/>
          <w:rFonts w:ascii="Verdana" w:hAnsi="Verdana"/>
          <w:color w:val="000000"/>
          <w:sz w:val="18"/>
          <w:szCs w:val="18"/>
        </w:rPr>
        <w:t> </w:t>
      </w:r>
      <w:r>
        <w:rPr>
          <w:rFonts w:ascii="Verdana" w:hAnsi="Verdana"/>
          <w:color w:val="000000"/>
          <w:sz w:val="18"/>
          <w:szCs w:val="18"/>
        </w:rPr>
        <w:t>М.Е. Иноверцы на Руси. В 2 т. - Юрьев.: тип. К. Маггисона, 1903. - Т.1. пролетарскому государству силу11. В 50-80-х годах прошлого века в исследованиях по церковной истории появляется новая тематика. Ученые начинают обращать больше внимания различным аспектам появления и становления вероучений различных конфессий12.</w:t>
      </w:r>
    </w:p>
    <w:p w14:paraId="7A8F2403"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начала 90-х годов XX в. наступает новый этап^ в изучении истории инославных конфессий. В трудах O.A. Лиценбергер представлен' и проанализирован большой круг источников, в том числе иностранных. В работах исследованы исторические предпосылки и основные этапы становления инославных церквей в. Российской империи, их положение и</w:t>
      </w:r>
    </w:p>
    <w:p w14:paraId="606587D1"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взаимоотношение с государством и обществом . Истории появления- и становления Римско-католической церкви* в России посвящены труды B.JI. Задворного и Ä.B*. Юдина!4, С. Голованова15. Основным этапам становления Евангелическо-лютеранской церкви в России посвящена работа О.В. Курило16. Я.И.</w:t>
      </w:r>
      <w:r>
        <w:rPr>
          <w:rStyle w:val="WW8Num2z0"/>
          <w:rFonts w:ascii="Verdana" w:hAnsi="Verdana"/>
          <w:color w:val="000000"/>
          <w:sz w:val="18"/>
          <w:szCs w:val="18"/>
        </w:rPr>
        <w:t> </w:t>
      </w:r>
      <w:r>
        <w:rPr>
          <w:rStyle w:val="WW8Num3z0"/>
          <w:rFonts w:ascii="Verdana" w:hAnsi="Verdana"/>
          <w:color w:val="4682B4"/>
          <w:sz w:val="18"/>
          <w:szCs w:val="18"/>
        </w:rPr>
        <w:t>Бойченко</w:t>
      </w:r>
      <w:r>
        <w:rPr>
          <w:rFonts w:ascii="Verdana" w:hAnsi="Verdana"/>
          <w:color w:val="000000"/>
          <w:sz w:val="18"/>
          <w:szCs w:val="18"/>
        </w:rPr>
        <w:t>, анализируя* этапы8 становлениям лютеранства в России, обращает внимание на проникновение лютеранства в, регионы империи. Автору удалось собрать многочисленные справочные сведения об основных действующих лицах лютеранской истории17.</w:t>
      </w:r>
    </w:p>
    <w:p w14:paraId="3218392A"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этот же период начинают появляться историко-юридические исследования, посвященные вопросам- правового положения инославных церквей в России. В • работе JI.P. Романовской были раскрыты принципы</w:t>
      </w:r>
    </w:p>
    <w:p w14:paraId="6655CABC"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Напр:.Кандидов.Б. Католицизм на службе врагов СССР//Антирелигиозник, 1937. — № 8; Кандидов Б. Церковь и шпионаж. О некоторых фактах контрреволюционной и шпионской деятельности религиозных организаций. - М.: Воениздат, 1940.</w:t>
      </w:r>
    </w:p>
    <w:p w14:paraId="044F7D45"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Гараджа</w:t>
      </w:r>
      <w:r>
        <w:rPr>
          <w:rStyle w:val="WW8Num2z0"/>
          <w:rFonts w:ascii="Verdana" w:hAnsi="Verdana"/>
          <w:color w:val="000000"/>
          <w:sz w:val="18"/>
          <w:szCs w:val="18"/>
        </w:rPr>
        <w:t> </w:t>
      </w:r>
      <w:r>
        <w:rPr>
          <w:rFonts w:ascii="Verdana" w:hAnsi="Verdana"/>
          <w:color w:val="000000"/>
          <w:sz w:val="18"/>
          <w:szCs w:val="18"/>
        </w:rPr>
        <w:t>В.И. Кризис современного протестантизма и поиски «</w:t>
      </w:r>
      <w:r>
        <w:rPr>
          <w:rStyle w:val="WW8Num3z0"/>
          <w:rFonts w:ascii="Verdana" w:hAnsi="Verdana"/>
          <w:color w:val="4682B4"/>
          <w:sz w:val="18"/>
          <w:szCs w:val="18"/>
        </w:rPr>
        <w:t>новой теологии</w:t>
      </w:r>
      <w:r>
        <w:rPr>
          <w:rFonts w:ascii="Verdana" w:hAnsi="Verdana"/>
          <w:color w:val="000000"/>
          <w:sz w:val="18"/>
          <w:szCs w:val="18"/>
        </w:rPr>
        <w:t>». - М.: Политиздат, 1973;</w:t>
      </w:r>
      <w:r>
        <w:rPr>
          <w:rStyle w:val="WW8Num2z0"/>
          <w:rFonts w:ascii="Verdana" w:hAnsi="Verdana"/>
          <w:color w:val="000000"/>
          <w:sz w:val="18"/>
          <w:szCs w:val="18"/>
        </w:rPr>
        <w:t> </w:t>
      </w:r>
      <w:r>
        <w:rPr>
          <w:rStyle w:val="WW8Num3z0"/>
          <w:rFonts w:ascii="Verdana" w:hAnsi="Verdana"/>
          <w:color w:val="4682B4"/>
          <w:sz w:val="18"/>
          <w:szCs w:val="18"/>
        </w:rPr>
        <w:t>Чанышев</w:t>
      </w:r>
      <w:r>
        <w:rPr>
          <w:rStyle w:val="WW8Num2z0"/>
          <w:rFonts w:ascii="Verdana" w:hAnsi="Verdana"/>
          <w:color w:val="000000"/>
          <w:sz w:val="18"/>
          <w:szCs w:val="18"/>
        </w:rPr>
        <w:t> </w:t>
      </w:r>
      <w:r>
        <w:rPr>
          <w:rFonts w:ascii="Verdana" w:hAnsi="Verdana"/>
          <w:color w:val="000000"/>
          <w:sz w:val="18"/>
          <w:szCs w:val="18"/>
        </w:rPr>
        <w:t>А.Н. Протестантизм. - М.: Наука, 1969;</w:t>
      </w:r>
      <w:r>
        <w:rPr>
          <w:rStyle w:val="WW8Num2z0"/>
          <w:rFonts w:ascii="Verdana" w:hAnsi="Verdana"/>
          <w:color w:val="000000"/>
          <w:sz w:val="18"/>
          <w:szCs w:val="18"/>
        </w:rPr>
        <w:t> </w:t>
      </w:r>
      <w:r>
        <w:rPr>
          <w:rStyle w:val="WW8Num3z0"/>
          <w:rFonts w:ascii="Verdana" w:hAnsi="Verdana"/>
          <w:color w:val="4682B4"/>
          <w:sz w:val="18"/>
          <w:szCs w:val="18"/>
        </w:rPr>
        <w:t>Шейнман</w:t>
      </w:r>
      <w:r>
        <w:rPr>
          <w:rStyle w:val="WW8Num2z0"/>
          <w:rFonts w:ascii="Verdana" w:hAnsi="Verdana"/>
          <w:color w:val="000000"/>
          <w:sz w:val="18"/>
          <w:szCs w:val="18"/>
        </w:rPr>
        <w:t> </w:t>
      </w:r>
      <w:r>
        <w:rPr>
          <w:rFonts w:ascii="Verdana" w:hAnsi="Verdana"/>
          <w:color w:val="000000"/>
          <w:sz w:val="18"/>
          <w:szCs w:val="18"/>
        </w:rPr>
        <w:t>М.М. Папство. - М.: изд.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1961.</w:t>
      </w:r>
    </w:p>
    <w:p w14:paraId="788573EA" w14:textId="77777777" w:rsidR="00181F4E" w:rsidRDefault="00181F4E" w:rsidP="00181F4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Лиценбергер</w:t>
      </w:r>
      <w:r>
        <w:rPr>
          <w:rStyle w:val="WW8Num2z0"/>
          <w:rFonts w:ascii="Verdana" w:hAnsi="Verdana"/>
          <w:color w:val="000000"/>
          <w:sz w:val="18"/>
          <w:szCs w:val="18"/>
        </w:rPr>
        <w:t> </w:t>
      </w:r>
      <w:r>
        <w:rPr>
          <w:rFonts w:ascii="Verdana" w:hAnsi="Verdana"/>
          <w:color w:val="000000"/>
          <w:sz w:val="18"/>
          <w:szCs w:val="18"/>
        </w:rPr>
        <w:t>O.A. Римско-католическая церковь в России: история и правовое положение. - Саратов: Поволжская Академия государственной службы, 2001; Лиценбергер O.A. Евангелическо-лютеранская церковь в Российской истории (XVI-XX вв). - М.: Лютеранское культурное наследие, 2003; Лиценбергер O.A. Римско-католическая и Евангелически-лютеранская церковь в России: сравнительный анализ взаимоотношений с государством и обществом. (XVIII - нач. XX вв.). Дис. д-ра истор. наук. - Саратов, 2005.</w:t>
      </w:r>
    </w:p>
    <w:p w14:paraId="32BCCC86"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Задворный</w:t>
      </w:r>
      <w:r>
        <w:rPr>
          <w:rStyle w:val="WW8Num2z0"/>
          <w:rFonts w:ascii="Verdana" w:hAnsi="Verdana"/>
          <w:color w:val="000000"/>
          <w:sz w:val="18"/>
          <w:szCs w:val="18"/>
        </w:rPr>
        <w:t> </w:t>
      </w:r>
      <w:r>
        <w:rPr>
          <w:rFonts w:ascii="Verdana" w:hAnsi="Verdana"/>
          <w:color w:val="000000"/>
          <w:sz w:val="18"/>
          <w:szCs w:val="18"/>
        </w:rPr>
        <w:t>В.Л. История христианства в России. - М.: изд. Колледжа католический теологии им. Фомы Аквинского, 1993, Задворный В.Л. История римских пап: В 2 т. - М.: изд. Колледжа католической теологии им. Фомы Аквинского, 1994-1997, Задворный В., Юдин А. История католической церкви в России. - М.: изд. Колледжа католической теологии им. Фомы Аквинского, 1995.</w:t>
      </w:r>
    </w:p>
    <w:p w14:paraId="0FFEF58B"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Голованов С., свящ. Католичество в России (исторический очерк). - СПб.: изд. Высшей Духовной семинарии «</w:t>
      </w:r>
      <w:r>
        <w:rPr>
          <w:rStyle w:val="WW8Num3z0"/>
          <w:rFonts w:ascii="Verdana" w:hAnsi="Verdana"/>
          <w:color w:val="4682B4"/>
          <w:sz w:val="18"/>
          <w:szCs w:val="18"/>
        </w:rPr>
        <w:t>Мария царица апостолов</w:t>
      </w:r>
      <w:r>
        <w:rPr>
          <w:rFonts w:ascii="Verdana" w:hAnsi="Verdana"/>
          <w:color w:val="000000"/>
          <w:sz w:val="18"/>
          <w:szCs w:val="18"/>
        </w:rPr>
        <w:t>», 1998.</w:t>
      </w:r>
    </w:p>
    <w:p w14:paraId="431E8633"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Курило</w:t>
      </w:r>
      <w:r>
        <w:rPr>
          <w:rStyle w:val="WW8Num2z0"/>
          <w:rFonts w:ascii="Verdana" w:hAnsi="Verdana"/>
          <w:color w:val="000000"/>
          <w:sz w:val="18"/>
          <w:szCs w:val="18"/>
        </w:rPr>
        <w:t> </w:t>
      </w:r>
      <w:r>
        <w:rPr>
          <w:rFonts w:ascii="Verdana" w:hAnsi="Verdana"/>
          <w:color w:val="000000"/>
          <w:sz w:val="18"/>
          <w:szCs w:val="18"/>
        </w:rPr>
        <w:t>О.В. Лютеране в России (XVI-XX вв). - М.: Лютеранское культурное наследие, 2002.</w:t>
      </w:r>
    </w:p>
    <w:p w14:paraId="050F2EEB"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Бойченко</w:t>
      </w:r>
      <w:r>
        <w:rPr>
          <w:rStyle w:val="WW8Num2z0"/>
          <w:rFonts w:ascii="Verdana" w:hAnsi="Verdana"/>
          <w:color w:val="000000"/>
          <w:sz w:val="18"/>
          <w:szCs w:val="18"/>
        </w:rPr>
        <w:t> </w:t>
      </w:r>
      <w:r>
        <w:rPr>
          <w:rFonts w:ascii="Verdana" w:hAnsi="Verdana"/>
          <w:color w:val="000000"/>
          <w:sz w:val="18"/>
          <w:szCs w:val="18"/>
        </w:rPr>
        <w:t>Я.И. О лютеранах в России, Нижнем Новгороде и не только. - H. Новгород: Поволжье, 2007. вероисповедной политики в Российской империи. Автором составлена подробная этно-конфессиональная карта Северной столицы18. Диссертация</w:t>
      </w:r>
    </w:p>
    <w:p w14:paraId="32879F6D"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М.А.Булавиной посвящена правовому положению Римско-католической церкви в XVIII веке19. Однако вызывает сомнение обоснованность включения автором в заявленную тему исследования рассмотрение вопросов, связанных с Греко-католической (униатской) церковью, не входящей организационно в состав Римско-католической церкви.</w:t>
      </w:r>
    </w:p>
    <w:p w14:paraId="17FBD8F7"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Веротерпимости в межконфессиональных отношениях дореволюционной России, как главного принципа государственной. вероисповедной политики, посвящено исследование С.А.Лукьянова. Он делает важный вывод о том, что соблюдение этого принципа позволило безболезненно интегрировать в состав империи новые нации и народности»</w:t>
      </w:r>
    </w:p>
    <w:p w14:paraId="33BF3055"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и обеспечить государству необходимую стабильность .</w:t>
      </w:r>
    </w:p>
    <w:p w14:paraId="48ADF3FC"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диссертациях Н.И. Назаренко- и А.М* Тесленко проведен анализ правового положения иностранцев в России за период с XI в. до начала XX в., в ходе которого была установлена фактически равная ответственность</w:t>
      </w:r>
    </w:p>
    <w:p w14:paraId="5475F2D9"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01 перед законом иностранцев и- российских подданных . Работа В.Л. Ефимовских посвящена исследованию религиозных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в России с X до начала XX веков. Им было установлено, что &gt; сокращение церковной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и переход значительной части религиозных преступлений в компетенцию светской власти происходили по мере усиления вмешательства государства в дела церкви22.</w:t>
      </w:r>
    </w:p>
    <w:p w14:paraId="4BF242AD"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правовые отношения в сфере деятельности Римско-католической и Евангелическо-лютеранской церквей</w:t>
      </w:r>
    </w:p>
    <w:p w14:paraId="27F4CA81"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Романовская J1.P. Иноверцы в Российской империи: историко-правовое исследование: дис. кло.н. - Н. Новгород., 2006.</w:t>
      </w:r>
    </w:p>
    <w:p w14:paraId="750980AA"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М.А. Правовое положение Римско-католической церкви в России в XVIII веке.: Автореферат дис.кло.н. - Москва, 2008.</w:t>
      </w:r>
    </w:p>
    <w:p w14:paraId="0899F6BE"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С.А. Принцип веротерпимости во внутренней политике дореволюционной России и роль Министерства внутренних дел в обеспечении государственно-правовых основ его осуществления.: Автореферат дис.д.ю.н. - Москва, 2009. - С. 43.</w:t>
      </w:r>
    </w:p>
    <w:p w14:paraId="159B899A"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Н.И. Правовое положение иностранцев в отечественном законодательстве XI - первой половины XVII вв.: Атореферат дис. к.ю.н. - М., 2004.</w:t>
      </w:r>
    </w:p>
    <w:p w14:paraId="0AFAA3BA" w14:textId="77777777" w:rsidR="00181F4E" w:rsidRDefault="00181F4E" w:rsidP="00181F4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Тесленко</w:t>
      </w:r>
      <w:r>
        <w:rPr>
          <w:rStyle w:val="WW8Num2z0"/>
          <w:rFonts w:ascii="Verdana" w:hAnsi="Verdana"/>
          <w:color w:val="000000"/>
          <w:sz w:val="18"/>
          <w:szCs w:val="18"/>
        </w:rPr>
        <w:t> </w:t>
      </w:r>
      <w:r>
        <w:rPr>
          <w:rFonts w:ascii="Verdana" w:hAnsi="Verdana"/>
          <w:color w:val="000000"/>
          <w:sz w:val="18"/>
          <w:szCs w:val="18"/>
        </w:rPr>
        <w:t xml:space="preserve">A.M. Правовой статус иностранцев в России: вторая половина XVH - начало XX вв.: </w:t>
      </w:r>
      <w:r>
        <w:rPr>
          <w:rFonts w:ascii="Verdana" w:hAnsi="Verdana"/>
          <w:color w:val="000000"/>
          <w:sz w:val="18"/>
          <w:szCs w:val="18"/>
        </w:rPr>
        <w:lastRenderedPageBreak/>
        <w:t>Автореферат дис.к.ю.н. - Екатеринбург, 2000. \</w:t>
      </w:r>
    </w:p>
    <w:p w14:paraId="4C67D4AF"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XVI - первой половины XIX вв, а также сословий в России, принадлежащих католическому и лютеранскому вероисповеданию.</w:t>
      </w:r>
    </w:p>
    <w:p w14:paraId="46572DAB"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нормативно-правовая база Российского государства регулирующая взаимоотношения органов власти и инославных христианских церквей, их правовое положение, системы контроля и управлениям со стороны органов государственной власти, установление- правового положения католиков:, и лютеран- различных сословий в России ХУ1-Х1Х вв.</w:t>
      </w:r>
    </w:p>
    <w:p w14:paraId="197FC8C6"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Изучение* поставленной проблемы, ограничивается периодом XVI - первой- половины XIX вв, выбранным автором.осознанно: именно эта эпоха оказалась наиболее важной для процесса становления и укрепления- инославных церквей- в России, выстраивания отношений с органами государственной власти и господствующей Православной1 церковью, формирования' структуры и органов-- управления, определения государством^ их правового положения. Начальная дата связана с первыми массовыми'приглашениями московскими государями на, Русь иноземцев; конечная - с временем»- принятия</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1 инославнБлх церквей, окончательно определивших правовое положение этих конфессий и их приверженцев в Российской империи:</w:t>
      </w:r>
    </w:p>
    <w:p w14:paraId="56460AA0"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настоящей диссертационной работы - выявление и рассмотрение формирующейсянормативно-правовой базы Российского государства по организации* деятельности» Римско-католической- и Евангелическо-лютеранской церквей, их правового положения.</w:t>
      </w:r>
    </w:p>
    <w:p w14:paraId="58128CE4"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исследования определены следующие задачи:</w:t>
      </w:r>
    </w:p>
    <w:p w14:paraId="5AB3EED4"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 причины применения принципа, веротерпимости в Российском государстве XVI - первой половины</w:t>
      </w:r>
      <w:r>
        <w:rPr>
          <w:rStyle w:val="WW8Num2z0"/>
          <w:rFonts w:ascii="Verdana" w:hAnsi="Verdana"/>
          <w:color w:val="000000"/>
          <w:sz w:val="18"/>
          <w:szCs w:val="18"/>
        </w:rPr>
        <w:t> </w:t>
      </w:r>
      <w:r>
        <w:rPr>
          <w:rStyle w:val="WW8Num3z0"/>
          <w:rFonts w:ascii="Verdana" w:hAnsi="Verdana"/>
          <w:color w:val="4682B4"/>
          <w:sz w:val="18"/>
          <w:szCs w:val="18"/>
        </w:rPr>
        <w:t>ХГХ</w:t>
      </w:r>
      <w:r>
        <w:rPr>
          <w:rStyle w:val="WW8Num2z0"/>
          <w:rFonts w:ascii="Verdana" w:hAnsi="Verdana"/>
          <w:color w:val="000000"/>
          <w:sz w:val="18"/>
          <w:szCs w:val="18"/>
        </w:rPr>
        <w:t> </w:t>
      </w:r>
      <w:r>
        <w:rPr>
          <w:rFonts w:ascii="Verdana" w:hAnsi="Verdana"/>
          <w:color w:val="000000"/>
          <w:sz w:val="18"/>
          <w:szCs w:val="18"/>
        </w:rPr>
        <w:t>вв.;</w:t>
      </w:r>
    </w:p>
    <w:p w14:paraId="43DE195A"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правовые последствия для- инославных церквей их места в конфессиональной системе государства;</w:t>
      </w:r>
    </w:p>
    <w:p w14:paraId="3A7F5F79"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Ефшювских В.Л. Религиозные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в русском праве X - начале XX вв.: Автореферат ДИС.К.Ю.Н,- Екатеринбург, 2002.</w:t>
      </w:r>
    </w:p>
    <w:p w14:paraId="437E6D43"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историко-правовой процесс становления структур инославных церквей;'</w:t>
      </w:r>
    </w:p>
    <w:p w14:paraId="6432880B"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развитие законодательства: по формированию системы государственного контроля и управления инославными церквями;</w:t>
      </w:r>
    </w:p>
    <w:p w14:paraId="0199ECA2"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нормативно-правовую базу Римско-католической и Евангелическо-лютеранской церквей и степень их правовой защищенности;</w:t>
      </w:r>
    </w:p>
    <w:p w14:paraId="0917C624"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степень и характер правовых льгот и ограничений деятельности инославного-духовенства;</w:t>
      </w:r>
    </w:p>
    <w:p w14:paraId="70190AE6"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сравнительно-правовой анализ положения российских подданных и иностранцев католического и лютеранского вероисповедания по сословиям.</w:t>
      </w:r>
    </w:p>
    <w:p w14:paraId="0BC40B43"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выбрана в соответствии с. поставленными автором целью и задачами. Диалектический, метод познания позволил автору рассматривать сложные1 явления: становления и укрепления инославных церквей в России- во взаимосвязи с постоянно- меняющейся обстановкой: как внутри страны, так и за ее пределами, когда политическая; конъюнктура вынуждала российское правительство делать корректировку своей вероисповедной политики, что часто:.сопровождалось изменениями в законодательстве и, как следствие, отражалось на правовом положении-католиков и лютеран,, их церквей. Общенаучные методы анализа и синтеза, дедукции и индукции позволили в процессе исследования добиваться достоверности и научной значимости ее результатов.</w:t>
      </w:r>
    </w:p>
    <w:p w14:paraId="7AF0C235"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Использование метода историзма, заключающегося в освещении событий в их хронологической </w:t>
      </w:r>
      <w:r>
        <w:rPr>
          <w:rFonts w:ascii="Verdana" w:hAnsi="Verdana"/>
          <w:color w:val="000000"/>
          <w:sz w:val="18"/>
          <w:szCs w:val="18"/>
        </w:rPr>
        <w:lastRenderedPageBreak/>
        <w:t>. последовательности и взаимообусловленности, позволило автору проследить причинно-следственную связь событий, связанных со становлением, развитием и формированием правового положения Римско-католической и Евангелическо-лютеранской церквей в России.</w:t>
      </w:r>
    </w:p>
    <w:p w14:paraId="0157664A"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w:t>
      </w:r>
      <w:r>
        <w:rPr>
          <w:rStyle w:val="WW8Num2z0"/>
          <w:rFonts w:ascii="Verdana" w:hAnsi="Verdana"/>
          <w:color w:val="000000"/>
          <w:sz w:val="18"/>
          <w:szCs w:val="18"/>
        </w:rPr>
        <w:t> </w:t>
      </w:r>
      <w:r>
        <w:rPr>
          <w:rStyle w:val="WW8Num3z0"/>
          <w:rFonts w:ascii="Verdana" w:hAnsi="Verdana"/>
          <w:color w:val="4682B4"/>
          <w:sz w:val="18"/>
          <w:szCs w:val="18"/>
        </w:rPr>
        <w:t>частнонаучных</w:t>
      </w:r>
      <w:r>
        <w:rPr>
          <w:rStyle w:val="WW8Num2z0"/>
          <w:rFonts w:ascii="Verdana" w:hAnsi="Verdana"/>
          <w:color w:val="000000"/>
          <w:sz w:val="18"/>
          <w:szCs w:val="18"/>
        </w:rPr>
        <w:t> </w:t>
      </w:r>
      <w:r>
        <w:rPr>
          <w:rFonts w:ascii="Verdana" w:hAnsi="Verdana"/>
          <w:color w:val="000000"/>
          <w:sz w:val="18"/>
          <w:szCs w:val="18"/>
        </w:rPr>
        <w:t>методов автором были использованы формально-юридический метод, позволивший исследовать</w:t>
      </w:r>
      <w:r>
        <w:rPr>
          <w:rStyle w:val="WW8Num2z0"/>
          <w:rFonts w:ascii="Verdana" w:hAnsi="Verdana"/>
          <w:color w:val="000000"/>
          <w:sz w:val="18"/>
          <w:szCs w:val="18"/>
        </w:rPr>
        <w:t> </w:t>
      </w:r>
      <w:r>
        <w:rPr>
          <w:rStyle w:val="WW8Num3z0"/>
          <w:rFonts w:ascii="Verdana" w:hAnsi="Verdana"/>
          <w:color w:val="4682B4"/>
          <w:sz w:val="18"/>
          <w:szCs w:val="18"/>
        </w:rPr>
        <w:t>нормативноправовую</w:t>
      </w:r>
      <w:r>
        <w:rPr>
          <w:rStyle w:val="WW8Num2z0"/>
          <w:rFonts w:ascii="Verdana" w:hAnsi="Verdana"/>
          <w:color w:val="000000"/>
          <w:sz w:val="18"/>
          <w:szCs w:val="18"/>
        </w:rPr>
        <w:t> </w:t>
      </w:r>
      <w:r>
        <w:rPr>
          <w:rFonts w:ascii="Verdana" w:hAnsi="Verdana"/>
          <w:color w:val="000000"/>
          <w:sz w:val="18"/>
          <w:szCs w:val="18"/>
        </w:rPr>
        <w:t>базу, созданную российским законодательством по регулированию деятельности и правовому положению в России религиозных структур католиков и лютеран. Сравнительно-правовой метод обеспечил проведение юридического анализа правового положения Римско-католической и Евангелическо-лютеранской церквей, а также' различных сословий православного, католического и лютеранского вероисповеданий в Российской империи*. Использование данных методов, позволило выявить тенденции в эволюции</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Российского государства в отношении инославных церквей и их представителей.</w:t>
      </w:r>
    </w:p>
    <w:p w14:paraId="10FBE241"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российских дореволюционных и современных историков, в том числе историков церкви и церковного* права. В процессе работы над диссертацией автором были использованы труды: М.С.</w:t>
      </w:r>
      <w:r>
        <w:rPr>
          <w:rStyle w:val="WW8Num2z0"/>
          <w:rFonts w:ascii="Verdana" w:hAnsi="Verdana"/>
          <w:color w:val="000000"/>
          <w:sz w:val="18"/>
          <w:szCs w:val="18"/>
        </w:rPr>
        <w:t> </w:t>
      </w:r>
      <w:r>
        <w:rPr>
          <w:rStyle w:val="WW8Num3z0"/>
          <w:rFonts w:ascii="Verdana" w:hAnsi="Verdana"/>
          <w:color w:val="4682B4"/>
          <w:sz w:val="18"/>
          <w:szCs w:val="18"/>
        </w:rPr>
        <w:t>Альперович</w:t>
      </w:r>
      <w:r>
        <w:rPr>
          <w:rFonts w:ascii="Verdana" w:hAnsi="Verdana"/>
          <w:color w:val="000000"/>
          <w:sz w:val="18"/>
          <w:szCs w:val="18"/>
        </w:rPr>
        <w:t>, Я.И. Бойченко, Т.И. Буткевич, М.А.</w:t>
      </w:r>
      <w:r>
        <w:rPr>
          <w:rStyle w:val="WW8Num2z0"/>
          <w:rFonts w:ascii="Verdana" w:hAnsi="Verdana"/>
          <w:color w:val="000000"/>
          <w:sz w:val="18"/>
          <w:szCs w:val="18"/>
        </w:rPr>
        <w:t> </w:t>
      </w:r>
      <w:r>
        <w:rPr>
          <w:rStyle w:val="WW8Num3z0"/>
          <w:rFonts w:ascii="Verdana" w:hAnsi="Verdana"/>
          <w:color w:val="4682B4"/>
          <w:sz w:val="18"/>
          <w:szCs w:val="18"/>
        </w:rPr>
        <w:t>Булавиной</w:t>
      </w:r>
      <w:r>
        <w:rPr>
          <w:rFonts w:ascii="Verdana" w:hAnsi="Verdana"/>
          <w:color w:val="000000"/>
          <w:sz w:val="18"/>
          <w:szCs w:val="18"/>
        </w:rPr>
        <w:t>, М:Ф. Владимирского-Буданова, Е.А. Вишленковой, С. Голованова и В. Данилова, A.JI. Дворкина, A.A.</w:t>
      </w:r>
      <w:r>
        <w:rPr>
          <w:rStyle w:val="WW8Num2z0"/>
          <w:rFonts w:ascii="Verdana" w:hAnsi="Verdana"/>
          <w:color w:val="000000"/>
          <w:sz w:val="18"/>
          <w:szCs w:val="18"/>
        </w:rPr>
        <w:t> </w:t>
      </w:r>
      <w:r>
        <w:rPr>
          <w:rStyle w:val="WW8Num3z0"/>
          <w:rFonts w:ascii="Verdana" w:hAnsi="Verdana"/>
          <w:color w:val="4682B4"/>
          <w:sz w:val="18"/>
          <w:szCs w:val="18"/>
        </w:rPr>
        <w:t>Дорской</w:t>
      </w:r>
      <w:r>
        <w:rPr>
          <w:rFonts w:ascii="Verdana" w:hAnsi="Verdana"/>
          <w:color w:val="000000"/>
          <w:sz w:val="18"/>
          <w:szCs w:val="18"/>
        </w:rPr>
        <w:t>, М.А. Дьяконова, B.JI. Ефимовских, К. Зноско, А.В* Карташова, Н.Ф: Каптерева, М.Е.</w:t>
      </w:r>
      <w:r>
        <w:rPr>
          <w:rStyle w:val="WW8Num2z0"/>
          <w:rFonts w:ascii="Verdana" w:hAnsi="Verdana"/>
          <w:color w:val="000000"/>
          <w:sz w:val="18"/>
          <w:szCs w:val="18"/>
        </w:rPr>
        <w:t> </w:t>
      </w:r>
      <w:r>
        <w:rPr>
          <w:rStyle w:val="WW8Num3z0"/>
          <w:rFonts w:ascii="Verdana" w:hAnsi="Verdana"/>
          <w:color w:val="4682B4"/>
          <w:sz w:val="18"/>
          <w:szCs w:val="18"/>
        </w:rPr>
        <w:t>Красножена</w:t>
      </w:r>
      <w:r>
        <w:rPr>
          <w:rFonts w:ascii="Verdana" w:hAnsi="Verdana"/>
          <w:color w:val="000000"/>
          <w:sz w:val="18"/>
          <w:szCs w:val="18"/>
        </w:rPr>
        <w:t>, О.В. Курило* ОгА. Лиценбергер, G.A.</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М.Я: Морошкина, М-.И1 Мыш, Б.Н.</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A.C. Мулюкина, А.Н&gt;. Насонова, М.А. Петровой, М.А.</w:t>
      </w:r>
      <w:r>
        <w:rPr>
          <w:rStyle w:val="WW8Num2z0"/>
          <w:rFonts w:ascii="Verdana" w:hAnsi="Verdana"/>
          <w:color w:val="000000"/>
          <w:sz w:val="18"/>
          <w:szCs w:val="18"/>
        </w:rPr>
        <w:t> </w:t>
      </w:r>
      <w:r>
        <w:rPr>
          <w:rStyle w:val="WW8Num3z0"/>
          <w:rFonts w:ascii="Verdana" w:hAnsi="Verdana"/>
          <w:color w:val="4682B4"/>
          <w:sz w:val="18"/>
          <w:szCs w:val="18"/>
        </w:rPr>
        <w:t>Рейснер</w:t>
      </w:r>
      <w:r>
        <w:rPr>
          <w:rFonts w:ascii="Verdana" w:hAnsi="Verdana"/>
          <w:color w:val="000000"/>
          <w:sz w:val="18"/>
          <w:szCs w:val="18"/>
        </w:rPr>
        <w:t>, Л.Р. Романовской, Ю.Ф: Самарина, Д.Н.</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A.M. Тесленко, Д.В. Цветаева, В.А.</w:t>
      </w:r>
      <w:r>
        <w:rPr>
          <w:rStyle w:val="WW8Num2z0"/>
          <w:rFonts w:ascii="Verdana" w:hAnsi="Verdana"/>
          <w:color w:val="000000"/>
          <w:sz w:val="18"/>
          <w:szCs w:val="18"/>
        </w:rPr>
        <w:t> </w:t>
      </w:r>
      <w:r>
        <w:rPr>
          <w:rStyle w:val="WW8Num3z0"/>
          <w:rFonts w:ascii="Verdana" w:hAnsi="Verdana"/>
          <w:color w:val="4682B4"/>
          <w:sz w:val="18"/>
          <w:szCs w:val="18"/>
        </w:rPr>
        <w:t>Цыпина</w:t>
      </w:r>
      <w:r>
        <w:rPr>
          <w:rFonts w:ascii="Verdana" w:hAnsi="Verdana"/>
          <w:color w:val="000000"/>
          <w:sz w:val="18"/>
          <w:szCs w:val="18"/>
        </w:rPr>
        <w:t>, В.Л. Задворного, A.B. Юдина и других.</w:t>
      </w:r>
    </w:p>
    <w:p w14:paraId="2A238207"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база исследования. B« первую группу документов входят,</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включенные в Полное собрание законов</w:t>
      </w:r>
    </w:p>
    <w:p w14:paraId="2F3FFE2E"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w:t>
      </w:r>
    </w:p>
    <w:p w14:paraId="4506EC50"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Российской империи (1-2 собраний) , Свод законов Российской империи</w:t>
      </w:r>
    </w:p>
    <w:p w14:paraId="35A480BB"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года, Уложение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Style w:val="WW8Num2z0"/>
          <w:rFonts w:ascii="Verdana" w:hAnsi="Verdana"/>
          <w:color w:val="000000"/>
          <w:sz w:val="18"/>
          <w:szCs w:val="18"/>
        </w:rPr>
        <w:t> </w:t>
      </w:r>
      <w:r>
        <w:rPr>
          <w:rFonts w:ascii="Verdana" w:hAnsi="Verdana"/>
          <w:color w:val="000000"/>
          <w:sz w:val="18"/>
          <w:szCs w:val="18"/>
        </w:rPr>
        <w:t>уголовных и исправительных (1845), Регламент или</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Духовной Коллегии (1721), Регламент, данный Санктпетербургской Римско-католической церкви (1769), Манифесты: «О вызове иностранцев в Россию с обещанием им</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вероисповедания (1702), «О дозволении свободного богослужения всем христианским вероисповеданиям в России и о возбранении духовным особам иностранных христианских вер обращать в оные русских подданных, какого закона они ни были, под опасением суда 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по законам» (1735), «О</w:t>
      </w:r>
      <w:r>
        <w:rPr>
          <w:rStyle w:val="WW8Num2z0"/>
          <w:rFonts w:ascii="Verdana" w:hAnsi="Verdana"/>
          <w:color w:val="000000"/>
          <w:sz w:val="18"/>
          <w:szCs w:val="18"/>
        </w:rPr>
        <w:t> </w:t>
      </w:r>
      <w:r>
        <w:rPr>
          <w:rStyle w:val="WW8Num3z0"/>
          <w:rFonts w:ascii="Verdana" w:hAnsi="Verdana"/>
          <w:color w:val="4682B4"/>
          <w:sz w:val="18"/>
          <w:szCs w:val="18"/>
        </w:rPr>
        <w:t>дозволении</w:t>
      </w:r>
      <w:r>
        <w:rPr>
          <w:rStyle w:val="WW8Num2z0"/>
          <w:rFonts w:ascii="Verdana" w:hAnsi="Verdana"/>
          <w:color w:val="000000"/>
          <w:sz w:val="18"/>
          <w:szCs w:val="18"/>
        </w:rPr>
        <w:t> </w:t>
      </w:r>
      <w:r>
        <w:rPr>
          <w:rFonts w:ascii="Verdana" w:hAnsi="Verdana"/>
          <w:color w:val="000000"/>
          <w:sz w:val="18"/>
          <w:szCs w:val="18"/>
        </w:rPr>
        <w:t>иностранцам, кроме жидов, выходить и селиться в России и о свободном возвращении в свое отечество русских людей, бежавших за границу» (1762), «О дозволении иностранцам, в Россию въезжающим, поселяться в которых губерниях они пожелают и о дарованных им правах» (1763). издания 1832 и 1857 гг. )24. Особое место среди этой группы источников занимают</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Римско-католической и Евангелическо-лютеранской церквей (издания 1832 и 1857 гг.). Всего автором исследовано более 130 законодательных актов.</w:t>
      </w:r>
    </w:p>
    <w:p w14:paraId="02EB68FE"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Вторую группу документов^ составляют архивные материалы, представленные документами Российского Еосударственного архива древних актов (</w:t>
      </w:r>
      <w:r>
        <w:rPr>
          <w:rStyle w:val="WW8Num3z0"/>
          <w:rFonts w:ascii="Verdana" w:hAnsi="Verdana"/>
          <w:color w:val="4682B4"/>
          <w:sz w:val="18"/>
          <w:szCs w:val="18"/>
        </w:rPr>
        <w:t>РГАДА</w:t>
      </w:r>
      <w:r>
        <w:rPr>
          <w:rFonts w:ascii="Verdana" w:hAnsi="Verdana"/>
          <w:color w:val="000000"/>
          <w:sz w:val="18"/>
          <w:szCs w:val="18"/>
        </w:rPr>
        <w:t>): Ф. 199 - фонд Портфели Г.Ф.</w:t>
      </w:r>
      <w:r>
        <w:rPr>
          <w:rStyle w:val="WW8Num2z0"/>
          <w:rFonts w:ascii="Verdana" w:hAnsi="Verdana"/>
          <w:color w:val="000000"/>
          <w:sz w:val="18"/>
          <w:szCs w:val="18"/>
        </w:rPr>
        <w:t> </w:t>
      </w:r>
      <w:r>
        <w:rPr>
          <w:rStyle w:val="WW8Num3z0"/>
          <w:rFonts w:ascii="Verdana" w:hAnsi="Verdana"/>
          <w:color w:val="4682B4"/>
          <w:sz w:val="18"/>
          <w:szCs w:val="18"/>
        </w:rPr>
        <w:t>Миллера</w:t>
      </w:r>
      <w:r>
        <w:rPr>
          <w:rFonts w:ascii="Verdana" w:hAnsi="Verdana"/>
          <w:color w:val="000000"/>
          <w:sz w:val="18"/>
          <w:szCs w:val="18"/>
        </w:rPr>
        <w:t>, Ф: 403 - фонд Архангелогородская губернская канцелярия, Ф. 1451 — фонд Именные</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Петра I Сенату и другим учреждениям; Российского государственного* исторического архива (</w:t>
      </w:r>
      <w:r>
        <w:rPr>
          <w:rStyle w:val="WW8Num3z0"/>
          <w:rFonts w:ascii="Verdana" w:hAnsi="Verdana"/>
          <w:color w:val="4682B4"/>
          <w:sz w:val="18"/>
          <w:szCs w:val="18"/>
        </w:rPr>
        <w:t>РГИА</w:t>
      </w:r>
      <w:r>
        <w:rPr>
          <w:rFonts w:ascii="Verdana" w:hAnsi="Verdana"/>
          <w:color w:val="000000"/>
          <w:sz w:val="18"/>
          <w:szCs w:val="18"/>
        </w:rPr>
        <w:t>): Ф. 821- фонд Департамент духовных дел иностранных исповеданий; Центрального исторического архива Москвы (</w:t>
      </w:r>
      <w:r>
        <w:rPr>
          <w:rStyle w:val="WW8Num3z0"/>
          <w:rFonts w:ascii="Verdana" w:hAnsi="Verdana"/>
          <w:color w:val="4682B4"/>
          <w:sz w:val="18"/>
          <w:szCs w:val="18"/>
        </w:rPr>
        <w:t>ЦИАМ</w:t>
      </w:r>
      <w:r>
        <w:rPr>
          <w:rFonts w:ascii="Verdana" w:hAnsi="Verdana"/>
          <w:color w:val="000000"/>
          <w:sz w:val="18"/>
          <w:szCs w:val="18"/>
        </w:rPr>
        <w:t>): Ф. 1629 - фонд Московская Евангелическо-лютеранская консистория; Центрального архива Нижегородской,области (ЦАНО): Ф. 5 -фонд Нижегородское губернское правление и Ф. 2115 — фонд Римско-католический костел в Н. Новгороде.</w:t>
      </w:r>
    </w:p>
    <w:p w14:paraId="1C2790B2"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Третью группу документов^ составляют статистические данные, I различные справочники и энциклопедии по- вопросам становления организационных структур иностранных христианских церквей в России и правового положения в ней-католиков и лютеран.</w:t>
      </w:r>
    </w:p>
    <w:p w14:paraId="34E6CDE4"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появление и успешное развитие иноверческих структур в России автор объясняет применением в ней</w:t>
      </w:r>
      <w:r>
        <w:rPr>
          <w:rStyle w:val="WW8Num2z0"/>
          <w:rFonts w:ascii="Verdana" w:hAnsi="Verdana"/>
          <w:color w:val="000000"/>
          <w:sz w:val="18"/>
          <w:szCs w:val="18"/>
        </w:rPr>
        <w:t> </w:t>
      </w:r>
      <w:r>
        <w:rPr>
          <w:rStyle w:val="WW8Num3z0"/>
          <w:rFonts w:ascii="Verdana" w:hAnsi="Verdana"/>
          <w:color w:val="4682B4"/>
          <w:sz w:val="18"/>
          <w:szCs w:val="18"/>
        </w:rPr>
        <w:t>верховной</w:t>
      </w:r>
      <w:r>
        <w:rPr>
          <w:rFonts w:ascii="Verdana" w:hAnsi="Verdana"/>
          <w:color w:val="000000"/>
          <w:sz w:val="18"/>
          <w:szCs w:val="18"/>
        </w:rPr>
        <w:t xml:space="preserve">, властью принципа' </w:t>
      </w:r>
      <w:r>
        <w:rPr>
          <w:rFonts w:ascii="Verdana" w:hAnsi="Verdana"/>
          <w:color w:val="000000"/>
          <w:sz w:val="18"/>
          <w:szCs w:val="18"/>
        </w:rPr>
        <w:lastRenderedPageBreak/>
        <w:t>веротерпимости. Автором установлены причины применения! принципа веротерпимости, а также определено начало применения этого принципа в Российском государстве в отношении к католикам, которое автор датирует концом» XVI века. Опыт создания государственной конфессиональной системы, основанной на сосуществовании в рамках одного государства нескольких религий,</w:t>
      </w:r>
    </w:p>
    <w:p w14:paraId="15756A6A"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24 Уставы о службе гражданской, Устав о пенсиях и единовременных пособиях, Уставы о податях, пошлинах, питейном сборе и акцизе, Учреждения и уставы</w:t>
      </w:r>
      <w:r>
        <w:rPr>
          <w:rStyle w:val="WW8Num2z0"/>
          <w:rFonts w:ascii="Verdana" w:hAnsi="Verdana"/>
          <w:color w:val="000000"/>
          <w:sz w:val="18"/>
          <w:szCs w:val="18"/>
        </w:rPr>
        <w:t> </w:t>
      </w:r>
      <w:r>
        <w:rPr>
          <w:rStyle w:val="WW8Num3z0"/>
          <w:rFonts w:ascii="Verdana" w:hAnsi="Verdana"/>
          <w:color w:val="4682B4"/>
          <w:sz w:val="18"/>
          <w:szCs w:val="18"/>
        </w:rPr>
        <w:t>таможенные</w:t>
      </w:r>
      <w:r>
        <w:rPr>
          <w:rFonts w:ascii="Verdana" w:hAnsi="Verdana"/>
          <w:color w:val="000000"/>
          <w:sz w:val="18"/>
          <w:szCs w:val="18"/>
        </w:rPr>
        <w:t>, Уставы лесной, оброчных статей, арендных и старостинских имений, Уставы уголовные, Свод законов о состояниях, Свод учреждений и уставов торговых, Свод</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об иностранных колониях, Свод уставов о паспортах и беглых, Свод</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 предупреждении и пресечении преступлений (с приложением) и др. законодательно ранжированных между собой, оказался уникальным в мировой практике и до сих пор является образцом для создания эффективных моделей стабильных государств в условиях их многонациональное™ и поликонфессиональности.</w:t>
      </w:r>
    </w:p>
    <w:p w14:paraId="54801C07"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настоящей работе впервые дан сравнительный анализ правового положения в Российском государстве организационных структур, мирян- и клира Римско-католической и Евангелическо-лютеранской церквей. Автор; исследовав* их правовое положение в Российской- империи, выявил совокупность прав; привилегий,</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и ограничений. Определяющим фактором в предоставляемых Российским- государством объеме прав и привилегий внутри* каждого1 сословия было отношение - к российскому подданству. Католики и лютеране' — российские подданные имели практически равные права с коренными- жителями государства. Правовые ограничения- организационных структур инославных церквей , определялись их местом в конфессиональной структуре государства. Автор пришел к выводу, что ограничение ^ организационных структур, с одной стороны, и предоставление прав и льгот духовному сословию- этих же церквей с целью- обеспечения? их лояльности государству, с другой, составляли*суть конфессиональной'политики российского правительства.</w:t>
      </w:r>
    </w:p>
    <w:p w14:paraId="51C0293C"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научный оборот введены - ранее неизвестные архивные документы о деятельности Министерства внутренних дел, Департамента духовных дел иностранных исповеданий как центрального,. так и местных уровней по организации системы контроля политической- благонадежности священнослужителей иностранных христианских вероисповеданий, а также документы, связанные со строительством инославных церквей.</w:t>
      </w:r>
    </w:p>
    <w:p w14:paraId="53FAC3D4"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 1. Причины применения принципа веротерпимости в Российском государстве XVI - первой половины XIX вв. следующие: расширение географических границ России с включением в ее состав территорий с населением, исповедующим, в том числе, католицизм и лютеранство; необходимость в приглашении из-за границы иностранных специалистов дефицитных для России профессий; заселение отвоеванных на юге империи территорий иностранными колонистами. Применение принципа веротерпимости носило, таким образом, вынужденный характер.</w:t>
      </w:r>
    </w:p>
    <w:p w14:paraId="56377E78"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Применение принципа веротерпимости следует рассматривать исходя из особенностей исторического процесса образования Российского государства. В'ходе строительства централизованного государства, был использован опыт вероисповедной политики золотоордынских ханов. Анализ сохранившихся ярлыков русским митрополитам свидетельствует, что лояльность духовенства была обеспечена предоставлением им широких прав и привилегий.</w:t>
      </w:r>
    </w:p>
    <w:p w14:paraId="29FBB55C"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Началом применения, принципа веротерпимости в^ русском централизованном государстве автор предлагает считать»последний период правления Иван IV, когда тот разрешил приезжать, в Москву купцам. I католической веры с духовенством и&gt; свободно отправлять религиозные обряды, не распространяя-при этом своего учения среди православных. 4/ В рамках созданной^ конфессиональной системы* государства все христианские церкви, в нее входящие, имели единую' организационную -структуру. Унификация^ структурных элементов и порядка их управления обеспечила высокую эффективность работы всей системы в цёлом. Правовым следствием статуса Русской православной церкви в этой системе как первенствующей и господствующей стало то, что она через- Святейший Синод и обер-прокурора была подчинена непосредственно русскому монарху, </w:t>
      </w:r>
      <w:r>
        <w:rPr>
          <w:rFonts w:ascii="Verdana" w:hAnsi="Verdana"/>
          <w:color w:val="000000"/>
          <w:sz w:val="18"/>
          <w:szCs w:val="18"/>
        </w:rPr>
        <w:lastRenderedPageBreak/>
        <w:t>а иностранные христианские церкви через Департамент духовных дел иностранных исповеданий - Министру внутренних дел. 5. Место инославных церквей в конфессиональной системе государства определяло и объем предоставляемых им прав. Государство рассматривало их как враждебную силу и стремилось максимально ограничить их права. Прежде всего, российских</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запретил миссионерскую деятельность (прозелитизм), что сделало невозможным численный рост приходов. Прямые нарушения канонического права, прежде всего, Римско-католической церкви (открытие без согласования с римским папой новых епархий и ликвидация уже существующих, назначение в них епископов, сохранение на своей территории запрещенного ордена иезуитов, подчинение монастырей местным епископам и др.) ставили их под полный, контроль и управление органов государственной власти Российской-империи.</w:t>
      </w:r>
    </w:p>
    <w:p w14:paraId="38695640"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Одновременно с ограничением деятельности конфессиональных структур инославных церквей , российское правительство принимало меры для обеспечения лояльности инославного духовенства к верховной власти и государственным органам управления. Католические и лютеранские священники были причислены к привилегированному сословию, социальный статус которого был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w:t>
      </w:r>
      <w:r>
        <w:rPr>
          <w:rStyle w:val="WW8Num2z0"/>
          <w:rFonts w:ascii="Verdana" w:hAnsi="Verdana"/>
          <w:color w:val="000000"/>
          <w:sz w:val="18"/>
          <w:szCs w:val="18"/>
        </w:rPr>
        <w:t> </w:t>
      </w:r>
      <w:r>
        <w:rPr>
          <w:rFonts w:ascii="Verdana" w:hAnsi="Verdana"/>
          <w:color w:val="000000"/>
          <w:sz w:val="18"/>
          <w:szCs w:val="18"/>
        </w:rPr>
        <w:t>в Своде законов о состояниях. Российское государство/обеспечивало денежным содержанием католических и лютеранских священнослужителей,- защищало! их честь, достоинство,</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освобождало от несения, государственных податей и не препятствовало подготовке кадров на территории* страны в семинариях и академиях. Предоставляя широкие* права, российское правительство вместе-с тем- устанавливало систему</w:t>
      </w:r>
      <w:r>
        <w:rPr>
          <w:rStyle w:val="WW8Num2z0"/>
          <w:rFonts w:ascii="Verdana" w:hAnsi="Verdana"/>
          <w:color w:val="000000"/>
          <w:sz w:val="18"/>
          <w:szCs w:val="18"/>
        </w:rPr>
        <w:t> </w:t>
      </w:r>
      <w:r>
        <w:rPr>
          <w:rStyle w:val="WW8Num3z0"/>
          <w:rFonts w:ascii="Verdana" w:hAnsi="Verdana"/>
          <w:color w:val="4682B4"/>
          <w:sz w:val="18"/>
          <w:szCs w:val="18"/>
        </w:rPr>
        <w:t>дисциплинарных</w:t>
      </w:r>
      <w:r>
        <w:rPr>
          <w:rStyle w:val="WW8Num2z0"/>
          <w:rFonts w:ascii="Verdana" w:hAnsi="Verdana"/>
          <w:color w:val="000000"/>
          <w:sz w:val="18"/>
          <w:szCs w:val="18"/>
        </w:rPr>
        <w:t> </w:t>
      </w:r>
      <w:r>
        <w:rPr>
          <w:rFonts w:ascii="Verdana" w:hAnsi="Verdana"/>
          <w:color w:val="000000"/>
          <w:sz w:val="18"/>
          <w:szCs w:val="18"/>
        </w:rPr>
        <w:t>запретов и«' ограничений. От духовенства, инославных церквей требовалось обеспечение религиозного-мира с православной и другими церквями, запрещалось проведение политических проповедей, устанавливалась цензура на ввозимую литературу из-за границы.</w:t>
      </w:r>
    </w:p>
    <w:p w14:paraId="3C1EA832"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Высокая эффективность российской конфессиональной политики обеспечивалась</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воплощением идеи правового ограничения деятельности Римско-католической и Евангелическо-лютеранской церквей как религиозных соперниц православия, с одной стороны, и предоставлением широких прав и льгот духовенству этих же церквей с целью обеспечения их лояльности верховной власти и государственным управленческим структурам, с другой. Дополнительной мерой, обеспечивающей лояльность инославного духовенства верховной власти, были правила отбора и назначения иерархов этих церквей, с помощью которых происходила фильтрация и отсев политически неблагонадежных кандидатов.</w:t>
      </w:r>
    </w:p>
    <w:p w14:paraId="7F2762EC"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Правовое положение сословий в Российской империи было установлено в соответствии с законодательством и имело ряд прав и обязанностей, определенных для каждого сословия отдельно. Сословие городских и сельских жителей (обывателей) обладало набором определенных прав. Наибольшими правами обладали российские подданные, меньшими -иностранцы. Так, иностранному купечеству запрещалось торговать с иностранцами напрямую, заниматься розничной торговлей, меной и перепродажей и др. Широкими правами пользовались иностранные колонисты. Российское государство-выделяло им бесплатно участки земли, предоставляло денежные средства на обзаведение хозяйством, освобождало от рекрутской повинности, давало право винокурения и устройства питейных заведений на территории колонии. С целью закрепления иностранных колонистов на земле обязательной мерой считалось, принятие российского подданства при водворении.</w:t>
      </w:r>
    </w:p>
    <w:p w14:paraId="250AF2FE"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Ограничение прав российских подданных и иностранцев, по* их принадлежности к католичеству и лютеранству происходило» на основании занимаемого места их церквей в конфессиональной структуре государства. Отсюда некоторые ограничения в</w:t>
      </w:r>
      <w:r>
        <w:rPr>
          <w:rStyle w:val="WW8Num2z0"/>
          <w:rFonts w:ascii="Verdana" w:hAnsi="Verdana"/>
          <w:color w:val="000000"/>
          <w:sz w:val="18"/>
          <w:szCs w:val="18"/>
        </w:rPr>
        <w:t> </w:t>
      </w:r>
      <w:r>
        <w:rPr>
          <w:rStyle w:val="WW8Num3z0"/>
          <w:rFonts w:ascii="Verdana" w:hAnsi="Verdana"/>
          <w:color w:val="4682B4"/>
          <w:sz w:val="18"/>
          <w:szCs w:val="18"/>
        </w:rPr>
        <w:t>имущественной</w:t>
      </w:r>
      <w:r>
        <w:rPr>
          <w:rStyle w:val="WW8Num2z0"/>
          <w:rFonts w:ascii="Verdana" w:hAnsi="Verdana"/>
          <w:color w:val="000000"/>
          <w:sz w:val="18"/>
          <w:szCs w:val="18"/>
        </w:rPr>
        <w:t> </w:t>
      </w:r>
      <w:r>
        <w:rPr>
          <w:rFonts w:ascii="Verdana" w:hAnsi="Verdana"/>
          <w:color w:val="000000"/>
          <w:sz w:val="18"/>
          <w:szCs w:val="18"/>
        </w:rPr>
        <w:t>и особенно брачно-семейной сфере католиков и лютеран - в^ случае смешанных браков с православными.</w:t>
      </w:r>
    </w:p>
    <w:p w14:paraId="3018CC79"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результаты исследования могут восполнить некоторые</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изучении истории государства и права России, особенностей вероисповедной политики Русского государства, становления и укрепления Римско-</w:t>
      </w:r>
      <w:r>
        <w:rPr>
          <w:rFonts w:ascii="Verdana" w:hAnsi="Verdana"/>
          <w:color w:val="000000"/>
          <w:sz w:val="18"/>
          <w:szCs w:val="18"/>
        </w:rPr>
        <w:lastRenderedPageBreak/>
        <w:t>католической и Евангелическо-лютеранской церквей, их правового положения и государственного регулирования деятельности, установления сословных прав, льгот,</w:t>
      </w:r>
      <w:r>
        <w:rPr>
          <w:rStyle w:val="WW8Num2z0"/>
          <w:rFonts w:ascii="Verdana" w:hAnsi="Verdana"/>
          <w:color w:val="000000"/>
          <w:sz w:val="18"/>
          <w:szCs w:val="18"/>
        </w:rPr>
        <w:t> </w:t>
      </w:r>
      <w:r>
        <w:rPr>
          <w:rStyle w:val="WW8Num3z0"/>
          <w:rFonts w:ascii="Verdana" w:hAnsi="Verdana"/>
          <w:color w:val="4682B4"/>
          <w:sz w:val="18"/>
          <w:szCs w:val="18"/>
        </w:rPr>
        <w:t>запретов</w:t>
      </w:r>
      <w:r>
        <w:rPr>
          <w:rStyle w:val="WW8Num2z0"/>
          <w:rFonts w:ascii="Verdana" w:hAnsi="Verdana"/>
          <w:color w:val="000000"/>
          <w:sz w:val="18"/>
          <w:szCs w:val="18"/>
        </w:rPr>
        <w:t> </w:t>
      </w:r>
      <w:r>
        <w:rPr>
          <w:rFonts w:ascii="Verdana" w:hAnsi="Verdana"/>
          <w:color w:val="000000"/>
          <w:sz w:val="18"/>
          <w:szCs w:val="18"/>
        </w:rPr>
        <w:t>и ограничений католическому</w:t>
      </w:r>
    </w:p>
    <w:p w14:paraId="4268FB66"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16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лютеранскому</w:t>
      </w:r>
      <w:r>
        <w:rPr>
          <w:rFonts w:ascii="Verdana" w:hAnsi="Verdana"/>
          <w:color w:val="000000"/>
          <w:sz w:val="18"/>
          <w:szCs w:val="18"/>
        </w:rPr>
        <w:t xml:space="preserve"> </w:t>
      </w:r>
      <w:r>
        <w:rPr>
          <w:rFonts w:ascii="Verdana" w:hAnsi="Verdana" w:cs="Verdana"/>
          <w:color w:val="000000"/>
          <w:sz w:val="18"/>
          <w:szCs w:val="18"/>
        </w:rPr>
        <w:t>духовенству</w:t>
      </w:r>
      <w:r>
        <w:rPr>
          <w:rFonts w:ascii="Verdana" w:hAnsi="Verdana"/>
          <w:color w:val="000000"/>
          <w:sz w:val="18"/>
          <w:szCs w:val="18"/>
        </w:rPr>
        <w:t xml:space="preserve">, </w:t>
      </w:r>
      <w:r>
        <w:rPr>
          <w:rFonts w:ascii="Verdana" w:hAnsi="Verdana" w:cs="Verdana"/>
          <w:color w:val="000000"/>
          <w:sz w:val="18"/>
          <w:szCs w:val="18"/>
        </w:rPr>
        <w:t>российским</w:t>
      </w:r>
      <w:r>
        <w:rPr>
          <w:rFonts w:ascii="Verdana" w:hAnsi="Verdana"/>
          <w:color w:val="000000"/>
          <w:sz w:val="18"/>
          <w:szCs w:val="18"/>
        </w:rPr>
        <w:t xml:space="preserve"> </w:t>
      </w:r>
      <w:r>
        <w:rPr>
          <w:rFonts w:ascii="Verdana" w:hAnsi="Verdana" w:cs="Verdana"/>
          <w:color w:val="000000"/>
          <w:sz w:val="18"/>
          <w:szCs w:val="18"/>
        </w:rPr>
        <w:t>подданным</w:t>
      </w:r>
      <w:r>
        <w:rPr>
          <w:rFonts w:ascii="Verdana" w:hAnsi="Verdana"/>
          <w:color w:val="000000"/>
          <w:sz w:val="18"/>
          <w:szCs w:val="18"/>
        </w:rPr>
        <w:t xml:space="preserve"> </w:t>
      </w:r>
      <w:r>
        <w:rPr>
          <w:rFonts w:ascii="Verdana" w:hAnsi="Verdana" w:cs="Verdana"/>
          <w:color w:val="000000"/>
          <w:sz w:val="18"/>
          <w:szCs w:val="18"/>
        </w:rPr>
        <w:t>христианских</w:t>
      </w:r>
      <w:r>
        <w:rPr>
          <w:rFonts w:ascii="Verdana" w:hAnsi="Verdana"/>
          <w:color w:val="000000"/>
          <w:sz w:val="18"/>
          <w:szCs w:val="18"/>
        </w:rPr>
        <w:t xml:space="preserve"> </w:t>
      </w:r>
      <w:r>
        <w:rPr>
          <w:rFonts w:ascii="Verdana" w:hAnsi="Verdana" w:cs="Verdana"/>
          <w:color w:val="000000"/>
          <w:sz w:val="18"/>
          <w:szCs w:val="18"/>
        </w:rPr>
        <w:t>не</w:t>
      </w:r>
      <w:r>
        <w:rPr>
          <w:rFonts w:ascii="Verdana" w:hAnsi="Verdana"/>
          <w:color w:val="000000"/>
          <w:sz w:val="18"/>
          <w:szCs w:val="18"/>
        </w:rPr>
        <w:t xml:space="preserve"> </w:t>
      </w:r>
      <w:r>
        <w:rPr>
          <w:rFonts w:ascii="Verdana" w:hAnsi="Verdana" w:cs="Verdana"/>
          <w:color w:val="000000"/>
          <w:sz w:val="18"/>
          <w:szCs w:val="18"/>
        </w:rPr>
        <w:t>православных</w:t>
      </w:r>
      <w:r>
        <w:rPr>
          <w:rFonts w:ascii="Verdana" w:hAnsi="Verdana"/>
          <w:color w:val="000000"/>
          <w:sz w:val="18"/>
          <w:szCs w:val="18"/>
        </w:rPr>
        <w:t xml:space="preserve"> </w:t>
      </w:r>
      <w:r>
        <w:rPr>
          <w:rFonts w:ascii="Verdana" w:hAnsi="Verdana" w:cs="Verdana"/>
          <w:color w:val="000000"/>
          <w:sz w:val="18"/>
          <w:szCs w:val="18"/>
        </w:rPr>
        <w:t>вероисповеданий</w:t>
      </w:r>
      <w:r>
        <w:rPr>
          <w:rFonts w:ascii="Verdana" w:hAnsi="Verdana"/>
          <w:color w:val="000000"/>
          <w:sz w:val="18"/>
          <w:szCs w:val="18"/>
        </w:rPr>
        <w:t xml:space="preserve">. </w:t>
      </w:r>
      <w:r>
        <w:rPr>
          <w:rFonts w:ascii="Verdana" w:hAnsi="Verdana" w:cs="Verdana"/>
          <w:color w:val="000000"/>
          <w:sz w:val="18"/>
          <w:szCs w:val="18"/>
        </w:rPr>
        <w:t>Материалы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выводы</w:t>
      </w:r>
      <w:r>
        <w:rPr>
          <w:rFonts w:ascii="Verdana" w:hAnsi="Verdana"/>
          <w:color w:val="000000"/>
          <w:sz w:val="18"/>
          <w:szCs w:val="18"/>
        </w:rPr>
        <w:t xml:space="preserve"> </w:t>
      </w:r>
      <w:r>
        <w:rPr>
          <w:rFonts w:ascii="Verdana" w:hAnsi="Verdana" w:cs="Verdana"/>
          <w:color w:val="000000"/>
          <w:sz w:val="18"/>
          <w:szCs w:val="18"/>
        </w:rPr>
        <w:t>диссертационного</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могут</w:t>
      </w:r>
      <w:r>
        <w:rPr>
          <w:rFonts w:ascii="Verdana" w:hAnsi="Verdana"/>
          <w:color w:val="000000"/>
          <w:sz w:val="18"/>
          <w:szCs w:val="18"/>
        </w:rPr>
        <w:t xml:space="preserve"> </w:t>
      </w:r>
      <w:r>
        <w:rPr>
          <w:rFonts w:ascii="Verdana" w:hAnsi="Verdana" w:cs="Verdana"/>
          <w:color w:val="000000"/>
          <w:sz w:val="18"/>
          <w:szCs w:val="18"/>
        </w:rPr>
        <w:t>быть</w:t>
      </w:r>
      <w:r>
        <w:rPr>
          <w:rFonts w:ascii="Verdana" w:hAnsi="Verdana"/>
          <w:color w:val="000000"/>
          <w:sz w:val="18"/>
          <w:szCs w:val="18"/>
        </w:rPr>
        <w:t xml:space="preserve"> </w:t>
      </w:r>
      <w:r>
        <w:rPr>
          <w:rFonts w:ascii="Verdana" w:hAnsi="Verdana" w:cs="Verdana"/>
          <w:color w:val="000000"/>
          <w:sz w:val="18"/>
          <w:szCs w:val="18"/>
        </w:rPr>
        <w:t>использованы</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сфере</w:t>
      </w:r>
      <w:r>
        <w:rPr>
          <w:rFonts w:ascii="Verdana" w:hAnsi="Verdana"/>
          <w:color w:val="000000"/>
          <w:sz w:val="18"/>
          <w:szCs w:val="18"/>
        </w:rPr>
        <w:t xml:space="preserve"> </w:t>
      </w:r>
      <w:r>
        <w:rPr>
          <w:rFonts w:ascii="Verdana" w:hAnsi="Verdana" w:cs="Verdana"/>
          <w:color w:val="000000"/>
          <w:sz w:val="18"/>
          <w:szCs w:val="18"/>
        </w:rPr>
        <w:t>правоприменительной</w:t>
      </w:r>
      <w:r>
        <w:rPr>
          <w:rFonts w:ascii="Verdana" w:hAnsi="Verdana"/>
          <w:color w:val="000000"/>
          <w:sz w:val="18"/>
          <w:szCs w:val="18"/>
        </w:rPr>
        <w:t xml:space="preserve"> </w:t>
      </w:r>
      <w:r>
        <w:rPr>
          <w:rFonts w:ascii="Verdana" w:hAnsi="Verdana" w:cs="Verdana"/>
          <w:color w:val="000000"/>
          <w:sz w:val="18"/>
          <w:szCs w:val="18"/>
        </w:rPr>
        <w:t>практики</w:t>
      </w:r>
      <w:r>
        <w:rPr>
          <w:rFonts w:ascii="Verdana" w:hAnsi="Verdana"/>
          <w:color w:val="000000"/>
          <w:sz w:val="18"/>
          <w:szCs w:val="18"/>
        </w:rPr>
        <w:t xml:space="preserve"> </w:t>
      </w:r>
      <w:r>
        <w:rPr>
          <w:rFonts w:ascii="Verdana" w:hAnsi="Verdana" w:cs="Verdana"/>
          <w:color w:val="000000"/>
          <w:sz w:val="18"/>
          <w:szCs w:val="18"/>
        </w:rPr>
        <w:t>при</w:t>
      </w:r>
      <w:r>
        <w:rPr>
          <w:rFonts w:ascii="Verdana" w:hAnsi="Verdana"/>
          <w:color w:val="000000"/>
          <w:sz w:val="18"/>
          <w:szCs w:val="18"/>
        </w:rPr>
        <w:t xml:space="preserve"> </w:t>
      </w:r>
      <w:r>
        <w:rPr>
          <w:rFonts w:ascii="Verdana" w:hAnsi="Verdana" w:cs="Verdana"/>
          <w:color w:val="000000"/>
          <w:sz w:val="18"/>
          <w:szCs w:val="18"/>
        </w:rPr>
        <w:t>определении</w:t>
      </w:r>
      <w:r>
        <w:rPr>
          <w:rFonts w:ascii="Verdana" w:hAnsi="Verdana"/>
          <w:color w:val="000000"/>
          <w:sz w:val="18"/>
          <w:szCs w:val="18"/>
        </w:rPr>
        <w:t xml:space="preserve"> </w:t>
      </w:r>
      <w:r>
        <w:rPr>
          <w:rFonts w:ascii="Verdana" w:hAnsi="Verdana" w:cs="Verdana"/>
          <w:color w:val="000000"/>
          <w:sz w:val="18"/>
          <w:szCs w:val="18"/>
        </w:rPr>
        <w:t>способов</w:t>
      </w:r>
      <w:r>
        <w:rPr>
          <w:rFonts w:ascii="Verdana" w:hAnsi="Verdana"/>
          <w:color w:val="000000"/>
          <w:sz w:val="18"/>
          <w:szCs w:val="18"/>
        </w:rPr>
        <w:t xml:space="preserve"> </w:t>
      </w:r>
      <w:r>
        <w:rPr>
          <w:rFonts w:ascii="Verdana" w:hAnsi="Verdana" w:cs="Verdana"/>
          <w:color w:val="000000"/>
          <w:sz w:val="18"/>
          <w:szCs w:val="18"/>
        </w:rPr>
        <w:t>урегулирования</w:t>
      </w:r>
      <w:r>
        <w:rPr>
          <w:rFonts w:ascii="Verdana" w:hAnsi="Verdana"/>
          <w:color w:val="000000"/>
          <w:sz w:val="18"/>
          <w:szCs w:val="18"/>
        </w:rPr>
        <w:t xml:space="preserve">- </w:t>
      </w:r>
      <w:r>
        <w:rPr>
          <w:rFonts w:ascii="Verdana" w:hAnsi="Verdana" w:cs="Verdana"/>
          <w:color w:val="000000"/>
          <w:sz w:val="18"/>
          <w:szCs w:val="18"/>
        </w:rPr>
        <w:t>меж</w:t>
      </w:r>
      <w:r>
        <w:rPr>
          <w:rFonts w:ascii="Verdana" w:hAnsi="Verdana"/>
          <w:color w:val="000000"/>
          <w:sz w:val="18"/>
          <w:szCs w:val="18"/>
        </w:rPr>
        <w:t>национальных и межконфессиональных конфликтов, построении наиболее оптимальной' модели государственно-конфессиональных отношений и послужить дальнейшему развитию правовой основы взаимодействия церкви, V гражданского общества и государства. Положения диссертации могут быть применены и в процессе преподавания истории государства и права России, теории государства и права, истории политических и правовых учений.</w:t>
      </w:r>
    </w:p>
    <w:p w14:paraId="50814FCC"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Выводы, содержащиеся в диссертации, нашли отражение в 16' публикациях автора общим объемом 6,7 п.л., в докладах и сообщениях на научно-практических конференциях: Межрегиональной научной- конференции «Общественная</w:t>
      </w:r>
      <w:r>
        <w:rPr>
          <w:rStyle w:val="WW8Num2z0"/>
          <w:rFonts w:ascii="Verdana" w:hAnsi="Verdana"/>
          <w:color w:val="000000"/>
          <w:sz w:val="18"/>
          <w:szCs w:val="18"/>
        </w:rPr>
        <w:t> </w:t>
      </w:r>
      <w:r>
        <w:rPr>
          <w:rStyle w:val="WW8Num3z0"/>
          <w:rFonts w:ascii="Verdana" w:hAnsi="Verdana"/>
          <w:color w:val="4682B4"/>
          <w:sz w:val="18"/>
          <w:szCs w:val="18"/>
        </w:rPr>
        <w:t>палата</w:t>
      </w:r>
      <w:r>
        <w:rPr>
          <w:rStyle w:val="WW8Num2z0"/>
          <w:rFonts w:ascii="Verdana" w:hAnsi="Verdana"/>
          <w:color w:val="000000"/>
          <w:sz w:val="18"/>
          <w:szCs w:val="18"/>
        </w:rPr>
        <w:t> </w:t>
      </w:r>
      <w:r>
        <w:rPr>
          <w:rFonts w:ascii="Verdana" w:hAnsi="Verdana"/>
          <w:color w:val="000000"/>
          <w:sz w:val="18"/>
          <w:szCs w:val="18"/>
        </w:rPr>
        <w:t>как институт политической системы. РФ» (Н:Новгород,. 19 апреля 2007 г.);</w:t>
      </w:r>
    </w:p>
    <w:p w14:paraId="0BDF137D"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Третьих Аввакумовских чтений в историко-художественном музее Большого « ' »</w:t>
      </w:r>
    </w:p>
    <w:p w14:paraId="07FB55BD"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Мурашкино (20 февраля-2008 г.); Межрегиональной научной5 конференции «</w:t>
      </w:r>
      <w:r>
        <w:rPr>
          <w:rStyle w:val="WW8Num3z0"/>
          <w:rFonts w:ascii="Verdana" w:hAnsi="Verdana"/>
          <w:color w:val="4682B4"/>
          <w:sz w:val="18"/>
          <w:szCs w:val="18"/>
        </w:rPr>
        <w:t>Проблемы, юридического образования</w:t>
      </w:r>
      <w:r>
        <w:rPr>
          <w:rFonts w:ascii="Verdana" w:hAnsi="Verdana"/>
          <w:color w:val="000000"/>
          <w:sz w:val="18"/>
          <w:szCs w:val="18"/>
        </w:rPr>
        <w:t>»'- (Н.Новгород, 21 апреля 2008' г.); Региональной научно-практической • конференции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как фактор' укрепления экономического и социального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на новом этапе решения- стратегических задач (к 15-летию принятия)» (Н.Новгород, 12 декабря? 2008' г.); Региональной научно-практической конференции «Современное российское право: предварительные итоги первого десятилетия нового века, ценностные ориентиры, перспективы дальнейшего развития« и положительного влияния на экономическую ситуацию в условиях мирового финансового кризиса» (Н.Новгород, 9 апреля 2009 г.); Всероссийской * научно-практической конференции «</w:t>
      </w:r>
      <w:r>
        <w:rPr>
          <w:rStyle w:val="WW8Num3z0"/>
          <w:rFonts w:ascii="Verdana" w:hAnsi="Verdana"/>
          <w:color w:val="4682B4"/>
          <w:sz w:val="18"/>
          <w:szCs w:val="18"/>
        </w:rPr>
        <w:t>Стратегия модернизации России: экономика, политика, право</w:t>
      </w:r>
      <w:r>
        <w:rPr>
          <w:rFonts w:ascii="Verdana" w:hAnsi="Verdana"/>
          <w:color w:val="000000"/>
          <w:sz w:val="18"/>
          <w:szCs w:val="18"/>
        </w:rPr>
        <w:t>» (Н.Новгород, 21 января 2010 г.); Всероссийской научно-практической конференции «Ценности России в системе ценностей мира в контексте задач экономико-правового обеспечения их создания, накопления, сбережения, рационального использования, приумножения и приращения» (Н.Новгород, 22 апреля 2010 г.); Всероссийской научно-практической конференции «Экономическая эффективность права: состояние проблемы и направления ее решения в условиях преодоления последствий финансового кризиса, воссоздания и наращивания материального, интеллектуального, образовательного и культурного потенциала страны, формирования и развития процессов ее модернизации и устремленности к обретению статуса мировой державы на принципиально новой основе» ( Н.Новгород, 12 апреля 2011 г.).</w:t>
      </w:r>
    </w:p>
    <w:p w14:paraId="5014F765"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обсуждались на заседании кафедры теории и истории государства и права Нижегородского государственного университета им. Н.И.Лобачевского.</w:t>
      </w:r>
    </w:p>
    <w:p w14:paraId="4F63BF53"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целями и задачами исследования. Работа состоит из введения, трех глав, включающих (в общей сложности) пять параграфов, заключения и библиографического списка.</w:t>
      </w:r>
    </w:p>
    <w:p w14:paraId="40AFA0A1" w14:textId="77777777" w:rsidR="00181F4E" w:rsidRDefault="00181F4E" w:rsidP="00181F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Миненко, Сергей Васильевич</w:t>
      </w:r>
    </w:p>
    <w:p w14:paraId="2CB21349"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69AA658"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 диссертационного исследования вероисповедношполитики Российского государства, главным принципом которой была веротерпимость, создания организационных структур иностранных, христианских церквей; и правового; положения сословий- в . России, можно; отметить следующие ключевые моменты:</w:t>
      </w:r>
    </w:p>
    <w:p w14:paraId="35EC5B1B"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Необходимость сохранения? политической! стабильности и территориальной! целостности? Русского государства; в условиях расширения егогеографическихграниц;^ в; национальном и конфессиональном;, отношении? населением;, а также потребность государства в иностранных </w:t>
      </w:r>
      <w:r>
        <w:rPr>
          <w:rFonts w:ascii="Verdana" w:hAnsi="Verdana"/>
          <w:color w:val="000000"/>
          <w:sz w:val="18"/>
          <w:szCs w:val="18"/>
        </w:rPr>
        <w:lastRenderedPageBreak/>
        <w:t>специалистах и приглашением их в Россию; поставили;; правительство перед решением: сложного» национально-конфессионального вопроса и выработки; эффективной ; вероисповедной (конфессиональной) политики, в основу которой был положен принцип веротерпимости. . ч. •</w:t>
      </w:r>
    </w:p>
    <w:p w14:paraId="476FEC2E"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 К применению: этого принципа? Россия была подготовлена всем ходом своего исторического развития; поскольку, находясь географически- между Востоком и Западом, исстари научилась строить отношения; с- народами различных вероисповеданий. Монголо-татарский период русской истории , позволил московским князьям извлечь опыт из применения ордынцами веротерпимости. Сформировавшееся централизованное государство, начиная с Ивана IV, начинает применять принцип веротерпимости- в отношении иностранных христианских вероисповеданий.</w:t>
      </w:r>
    </w:p>
    <w:p w14:paraId="2BC48498"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Религиозный мир между представителями различных вероисповеданий обеспечивался за счет сильной самодержавной; власти; подчинившей своему влиянию' все. институты- государства. Русская Православная церковь, учитывая государственные интересы, смирилась с пребыванием на своей канонической- территории иноверия. Вместе с тем, светская власть признавала православие своим союзником в строительстве и укреплении централизованного государства. Поэтому Русская Православная церковь получила статус «</w:t>
      </w:r>
      <w:r>
        <w:rPr>
          <w:rStyle w:val="WW8Num3z0"/>
          <w:rFonts w:ascii="Verdana" w:hAnsi="Verdana"/>
          <w:color w:val="4682B4"/>
          <w:sz w:val="18"/>
          <w:szCs w:val="18"/>
        </w:rPr>
        <w:t>первенствующей и господствующей</w:t>
      </w:r>
      <w:r>
        <w:rPr>
          <w:rFonts w:ascii="Verdana" w:hAnsi="Verdana"/>
          <w:color w:val="000000"/>
          <w:sz w:val="18"/>
          <w:szCs w:val="18"/>
        </w:rPr>
        <w:t>». Главным</w:t>
      </w:r>
      <w:r>
        <w:rPr>
          <w:rStyle w:val="WW8Num2z0"/>
          <w:rFonts w:ascii="Verdana" w:hAnsi="Verdana"/>
          <w:color w:val="000000"/>
          <w:sz w:val="18"/>
          <w:szCs w:val="18"/>
        </w:rPr>
        <w:t> </w:t>
      </w:r>
      <w:r>
        <w:rPr>
          <w:rStyle w:val="WW8Num3z0"/>
          <w:rFonts w:ascii="Verdana" w:hAnsi="Verdana"/>
          <w:color w:val="4682B4"/>
          <w:sz w:val="18"/>
          <w:szCs w:val="18"/>
        </w:rPr>
        <w:t>защитником</w:t>
      </w:r>
      <w:r>
        <w:rPr>
          <w:rStyle w:val="WW8Num2z0"/>
          <w:rFonts w:ascii="Verdana" w:hAnsi="Verdana"/>
          <w:color w:val="000000"/>
          <w:sz w:val="18"/>
          <w:szCs w:val="18"/>
        </w:rPr>
        <w:t> </w:t>
      </w:r>
      <w:r>
        <w:rPr>
          <w:rFonts w:ascii="Verdana" w:hAnsi="Verdana"/>
          <w:color w:val="000000"/>
          <w:sz w:val="18"/>
          <w:szCs w:val="18"/>
        </w:rPr>
        <w:t>религии и церкви становится светское законодательство.</w:t>
      </w:r>
    </w:p>
    <w:p w14:paraId="2D1F7391"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практике веротерпимость означала разрешение иностранцам, а затем и российским подданным - католикам и лютеранам свободно исповедовать свою религию, строить церкви в местах компактного проживания, приглашать из-за границы священнослужителей иностранных христианских вероисповеданий для ведения богослужения, а также ' осуществлять подготовку католического и лютеранского духовенства на территории страны. Одновременно с провозглашенным принципом веротерпимости был установлен</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иноверческим церквям распространять свое вероучение среди православного населения страны (прозелитизм).</w:t>
      </w:r>
    </w:p>
    <w:p w14:paraId="2AA14BEE"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православном Российском государстве одна только Русская церковь, могла распространять свое учение, что было</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законодательно. Всем прочим, в том числе Римско-католическойv и Евангелическо-лютеранской церквям, была категорически- запрещена, миссионерская деятельность. Совращение из православия, как</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против веры, становится тягчайшим уголовным</w:t>
      </w:r>
      <w:r>
        <w:rPr>
          <w:rStyle w:val="WW8Num2z0"/>
          <w:rFonts w:ascii="Verdana" w:hAnsi="Verdana"/>
          <w:color w:val="000000"/>
          <w:sz w:val="18"/>
          <w:szCs w:val="18"/>
        </w:rPr>
        <w:t> </w:t>
      </w:r>
      <w:r>
        <w:rPr>
          <w:rStyle w:val="WW8Num3z0"/>
          <w:rFonts w:ascii="Verdana" w:hAnsi="Verdana"/>
          <w:color w:val="4682B4"/>
          <w:sz w:val="18"/>
          <w:szCs w:val="18"/>
        </w:rPr>
        <w:t>преступлением</w:t>
      </w:r>
      <w:r>
        <w:rPr>
          <w:rFonts w:ascii="Verdana" w:hAnsi="Verdana"/>
          <w:color w:val="000000"/>
          <w:sz w:val="18"/>
          <w:szCs w:val="18"/>
        </w:rPr>
        <w:t>, более серьезным, чем преступление против монарха или поднятие бунта в государстве.</w:t>
      </w:r>
    </w:p>
    <w:p w14:paraId="08EAC387"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К началу XIX века.в Российской империи была создана конфессиональная система, в которую вошли все разрешенные государством, терпимые религии, в том числе, католичество и протестантизм (лютеранство). Эта система не предполагала равноправного положения в ней религий. В' результате правового «</w:t>
      </w:r>
      <w:r>
        <w:rPr>
          <w:rStyle w:val="WW8Num3z0"/>
          <w:rFonts w:ascii="Verdana" w:hAnsi="Verdana"/>
          <w:color w:val="4682B4"/>
          <w:sz w:val="18"/>
          <w:szCs w:val="18"/>
        </w:rPr>
        <w:t>ранжирования</w:t>
      </w:r>
      <w:r>
        <w:rPr>
          <w:rFonts w:ascii="Verdana" w:hAnsi="Verdana"/>
          <w:color w:val="000000"/>
          <w:sz w:val="18"/>
          <w:szCs w:val="18"/>
        </w:rPr>
        <w:t>», Римско-католическая и Евангелическо-лютеранская церкви приобрели статус «</w:t>
      </w:r>
      <w:r>
        <w:rPr>
          <w:rStyle w:val="WW8Num3z0"/>
          <w:rFonts w:ascii="Verdana" w:hAnsi="Verdana"/>
          <w:color w:val="4682B4"/>
          <w:sz w:val="18"/>
          <w:szCs w:val="18"/>
        </w:rPr>
        <w:t>терпимых</w:t>
      </w:r>
      <w:r>
        <w:rPr>
          <w:rFonts w:ascii="Verdana" w:hAnsi="Verdana"/>
          <w:color w:val="000000"/>
          <w:sz w:val="18"/>
          <w:szCs w:val="18"/>
        </w:rPr>
        <w:t>» и заняли второстепенное место после «</w:t>
      </w:r>
      <w:r>
        <w:rPr>
          <w:rStyle w:val="WW8Num3z0"/>
          <w:rFonts w:ascii="Verdana" w:hAnsi="Verdana"/>
          <w:color w:val="4682B4"/>
          <w:sz w:val="18"/>
          <w:szCs w:val="18"/>
        </w:rPr>
        <w:t>первенствующей и господствующей</w:t>
      </w:r>
      <w:r>
        <w:rPr>
          <w:rFonts w:ascii="Verdana" w:hAnsi="Verdana"/>
          <w:color w:val="000000"/>
          <w:sz w:val="18"/>
          <w:szCs w:val="18"/>
        </w:rPr>
        <w:t>» Русской^ церкви. Созданная конфессиональная система позволило создать эффективный государственный контроль и управление иностранными христианскими церквями, что поставило их, как и все прочие, на службу светской политике государства.</w:t>
      </w:r>
    </w:p>
    <w:p w14:paraId="315BD242"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7.До середины XVII века правовое положение католических и лютеранских религиозных организаций в масштабах всего государства не был определен. Не было у них и единого управления. Первые немногочисленные религиозные общины управлялись</w:t>
      </w:r>
      <w:r>
        <w:rPr>
          <w:rStyle w:val="WW8Num2z0"/>
          <w:rFonts w:ascii="Verdana" w:hAnsi="Verdana"/>
          <w:color w:val="000000"/>
          <w:sz w:val="18"/>
          <w:szCs w:val="18"/>
        </w:rPr>
        <w:t> </w:t>
      </w:r>
      <w:r>
        <w:rPr>
          <w:rStyle w:val="WW8Num3z0"/>
          <w:rFonts w:ascii="Verdana" w:hAnsi="Verdana"/>
          <w:color w:val="4682B4"/>
          <w:sz w:val="18"/>
          <w:szCs w:val="18"/>
        </w:rPr>
        <w:t>выборными</w:t>
      </w:r>
      <w:r>
        <w:rPr>
          <w:rStyle w:val="WW8Num2z0"/>
          <w:rFonts w:ascii="Verdana" w:hAnsi="Verdana"/>
          <w:color w:val="000000"/>
          <w:sz w:val="18"/>
          <w:szCs w:val="18"/>
        </w:rPr>
        <w:t> </w:t>
      </w:r>
      <w:r>
        <w:rPr>
          <w:rFonts w:ascii="Verdana" w:hAnsi="Verdana"/>
          <w:color w:val="000000"/>
          <w:sz w:val="18"/>
          <w:szCs w:val="18"/>
        </w:rPr>
        <w:t>советами во главе со старостами. Отношение российских властей-к протестантам было, в отличие от католиков, более терпимым, что объяснялось признанием протестантами подчинения церкви светской власти и меньшим стремлением к прозелитизму среди православных.</w:t>
      </w:r>
    </w:p>
    <w:p w14:paraId="2A9DFB01"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Начало XVII века характеризуется массовым привлечением* иностранцев в Россию, главным'образом, в качестве специалистов. Начиная' с правления</w:t>
      </w:r>
    </w:p>
    <w:p w14:paraId="09B324B7"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Екатерины Великой, для. заселения* отошедших к России тогда еще пустующих земель, из-за, границы, приглашаются колонисты. С ростом числа иностранцев, начинают укрепляться* старые и создаваться новые приходы. Все немногочисленные религиозные структуры находились в ведении Посольского приказа.</w:t>
      </w:r>
    </w:p>
    <w:p w14:paraId="389441AB"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9. С 1734 года для управления деятельностью католических и протестантских религиозных организаций создается- Консисториальное заседание Юстиц-коллегии Лифляндских, Эстляндских и Финляндских дел, подчиняющееся</w:t>
      </w:r>
      <w:r>
        <w:rPr>
          <w:rStyle w:val="WW8Num2z0"/>
          <w:rFonts w:ascii="Verdana" w:hAnsi="Verdana"/>
          <w:color w:val="000000"/>
          <w:sz w:val="18"/>
          <w:szCs w:val="18"/>
        </w:rPr>
        <w:t> </w:t>
      </w:r>
      <w:r>
        <w:rPr>
          <w:rStyle w:val="WW8Num3z0"/>
          <w:rFonts w:ascii="Verdana" w:hAnsi="Verdana"/>
          <w:color w:val="4682B4"/>
          <w:sz w:val="18"/>
          <w:szCs w:val="18"/>
        </w:rPr>
        <w:t>Правительствующему</w:t>
      </w:r>
      <w:r>
        <w:rPr>
          <w:rStyle w:val="WW8Num2z0"/>
          <w:rFonts w:ascii="Verdana" w:hAnsi="Verdana"/>
          <w:color w:val="000000"/>
          <w:sz w:val="18"/>
          <w:szCs w:val="18"/>
        </w:rPr>
        <w:t> </w:t>
      </w:r>
      <w:r>
        <w:rPr>
          <w:rFonts w:ascii="Verdana" w:hAnsi="Verdana"/>
          <w:color w:val="000000"/>
          <w:sz w:val="18"/>
          <w:szCs w:val="18"/>
        </w:rPr>
        <w:t>Сенату. В Л 810 году учреждается Главное управление духовных дел иностранных исповеданий. С 1832 года Главное управление в виде Департамента подчинен Министерству внутренних дел.</w:t>
      </w:r>
    </w:p>
    <w:p w14:paraId="2AA81803"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Нормализация отношений с Ватиканом во второй' половине XVIII в. привела к упорядочению религиозной деятельности Римско-католической церкви, созданию ее организационной структуры. Это стало возможным после утверждения</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Екатерины II Регламента РКЦ и основания Могилевской римско-католической епархии. Ее архиепископ и возглавил все католические общины в России. При архиепископе - митрополите создается</w:t>
      </w:r>
      <w:r>
        <w:rPr>
          <w:rStyle w:val="WW8Num2z0"/>
          <w:rFonts w:ascii="Verdana" w:hAnsi="Verdana"/>
          <w:color w:val="000000"/>
          <w:sz w:val="18"/>
          <w:szCs w:val="18"/>
        </w:rPr>
        <w:t>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коллегиальный орган управления церкви - Римскокатолическая духовная</w:t>
      </w:r>
      <w:r>
        <w:rPr>
          <w:rStyle w:val="WW8Num2z0"/>
          <w:rFonts w:ascii="Verdana" w:hAnsi="Verdana"/>
          <w:color w:val="000000"/>
          <w:sz w:val="18"/>
          <w:szCs w:val="18"/>
        </w:rPr>
        <w:t> </w:t>
      </w:r>
      <w:r>
        <w:rPr>
          <w:rStyle w:val="WW8Num3z0"/>
          <w:rFonts w:ascii="Verdana" w:hAnsi="Verdana"/>
          <w:color w:val="4682B4"/>
          <w:sz w:val="18"/>
          <w:szCs w:val="18"/>
        </w:rPr>
        <w:t>коллегия</w:t>
      </w:r>
      <w:r>
        <w:rPr>
          <w:rFonts w:ascii="Verdana" w:hAnsi="Verdana"/>
          <w:color w:val="000000"/>
          <w:sz w:val="18"/>
          <w:szCs w:val="18"/>
        </w:rPr>
        <w:t>. Аналогичную структуру создали и для лютеран, организовав в 1819 году Генеральную евангелинеско-лютеранскую консисторию.</w:t>
      </w:r>
    </w:p>
    <w:p w14:paraId="0DADEB3B"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Существенным облегчением для создания единой конфессиональной системы Российской империи и государственных органов управления иностранными христианскими церквями, стала общая для всех христианских церквей организационная структура. Ее главными элементами являлись приходы, объединенные в Русской Православной церкви в</w:t>
      </w:r>
      <w:r>
        <w:rPr>
          <w:rStyle w:val="WW8Num2z0"/>
          <w:rFonts w:ascii="Verdana" w:hAnsi="Verdana"/>
          <w:color w:val="000000"/>
          <w:sz w:val="18"/>
          <w:szCs w:val="18"/>
        </w:rPr>
        <w:t> </w:t>
      </w:r>
      <w:r>
        <w:rPr>
          <w:rStyle w:val="WW8Num3z0"/>
          <w:rFonts w:ascii="Verdana" w:hAnsi="Verdana"/>
          <w:color w:val="4682B4"/>
          <w:sz w:val="18"/>
          <w:szCs w:val="18"/>
        </w:rPr>
        <w:t>благочиния</w:t>
      </w:r>
      <w:r>
        <w:rPr>
          <w:rStyle w:val="WW8Num2z0"/>
          <w:rFonts w:ascii="Verdana" w:hAnsi="Verdana"/>
          <w:color w:val="000000"/>
          <w:sz w:val="18"/>
          <w:szCs w:val="18"/>
        </w:rPr>
        <w:t> </w:t>
      </w:r>
      <w:r>
        <w:rPr>
          <w:rFonts w:ascii="Verdana" w:hAnsi="Verdana"/>
          <w:color w:val="000000"/>
          <w:sz w:val="18"/>
          <w:szCs w:val="18"/>
        </w:rPr>
        <w:t>(деканаты у католиков, пробства — у лютеран). Благочиния, в свою очередь, объединялись в епархии (диоцезы у католиков и консисториальные округа — у лютеран). Епархиальными органами управления у всех христианских церквей стали консистории.</w:t>
      </w:r>
    </w:p>
    <w:p w14:paraId="6425FC7D"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Папский запрет на деятельность Общества Иисуса и разрешение их деятельности на территории Российской империи Екатериной 1Г имело целью привлечь симпатии католиков; проживающих в России к личности российского монарха, осуществляющего защиту притесняемого &gt; католического ордена, с "одной стороны, и привлечению» членов этого ордена к религиозно-политической деятельности, полезной имперской* власти, с другой стороны. Из небольшой- группы иезуитов с помощью российских властей за короткое время создается разветвленная организация ордена, который входит в создаваемую структуру Римско-католической церкви с подчинением главы ордена-генерального викария-— Могилевсому архиепископу (митрополиту). 13. Приводным ремнем успешной деятельности этой конфессиональной сиситемы империи стала система- управления, основанная на подборе, назначении и утверждении светских и духовных лиц - организаторов* работы этой системы. Все высшие</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лица Римско-католической духовной коллегии, Генеральной евангелическо-лютеранской консистории, епархий, академий назначались или утверждались в должности императором. Средний управленческий слой</w:t>
      </w:r>
    </w:p>
    <w:p w14:paraId="2054413F"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181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V.;, </w:t>
      </w:r>
      <w:r>
        <w:rPr>
          <w:rFonts w:ascii="Verdana" w:hAnsi="Verdana" w:cs="Verdana"/>
          <w:color w:val="000000"/>
          <w:sz w:val="18"/>
          <w:szCs w:val="18"/>
        </w:rPr>
        <w:t>утверждался</w:t>
      </w:r>
      <w:r>
        <w:rPr>
          <w:rFonts w:ascii="Verdana" w:hAnsi="Verdana"/>
          <w:color w:val="000000"/>
          <w:sz w:val="18"/>
          <w:szCs w:val="18"/>
        </w:rPr>
        <w:t xml:space="preserve"> </w:t>
      </w:r>
      <w:r>
        <w:rPr>
          <w:rFonts w:ascii="Verdana" w:hAnsi="Verdana" w:cs="Verdana"/>
          <w:color w:val="000000"/>
          <w:sz w:val="18"/>
          <w:szCs w:val="18"/>
        </w:rPr>
        <w:t>Министром</w:t>
      </w:r>
      <w:r>
        <w:rPr>
          <w:rFonts w:ascii="Verdana" w:hAnsi="Verdana"/>
          <w:color w:val="000000"/>
          <w:sz w:val="18"/>
          <w:szCs w:val="18"/>
        </w:rPr>
        <w:t xml:space="preserve"> </w:t>
      </w:r>
      <w:r>
        <w:rPr>
          <w:rFonts w:ascii="Verdana" w:hAnsi="Verdana" w:cs="Verdana"/>
          <w:color w:val="000000"/>
          <w:sz w:val="18"/>
          <w:szCs w:val="18"/>
        </w:rPr>
        <w:t>внутренних</w:t>
      </w:r>
      <w:r>
        <w:rPr>
          <w:rFonts w:ascii="Verdana" w:hAnsi="Verdana"/>
          <w:color w:val="000000"/>
          <w:sz w:val="18"/>
          <w:szCs w:val="18"/>
        </w:rPr>
        <w:t xml:space="preserve"> </w:t>
      </w:r>
      <w:r>
        <w:rPr>
          <w:rFonts w:ascii="Verdana" w:hAnsi="Verdana" w:cs="Verdana"/>
          <w:color w:val="000000"/>
          <w:sz w:val="18"/>
          <w:szCs w:val="18"/>
        </w:rPr>
        <w:t>дел</w:t>
      </w:r>
      <w:r>
        <w:rPr>
          <w:rFonts w:ascii="Verdana" w:hAnsi="Verdana"/>
          <w:color w:val="000000"/>
          <w:sz w:val="18"/>
          <w:szCs w:val="18"/>
        </w:rPr>
        <w:t xml:space="preserve">. </w:t>
      </w:r>
      <w:r>
        <w:rPr>
          <w:rFonts w:ascii="Verdana" w:hAnsi="Verdana" w:cs="Verdana"/>
          <w:color w:val="000000"/>
          <w:sz w:val="18"/>
          <w:szCs w:val="18"/>
        </w:rPr>
        <w:t>Каждый</w:t>
      </w:r>
      <w:r>
        <w:rPr>
          <w:rFonts w:ascii="Verdana" w:hAnsi="Verdana"/>
          <w:color w:val="000000"/>
          <w:sz w:val="18"/>
          <w:szCs w:val="18"/>
        </w:rPr>
        <w:t xml:space="preserve"> </w:t>
      </w:r>
      <w:r>
        <w:rPr>
          <w:rFonts w:ascii="Verdana" w:hAnsi="Verdana" w:cs="Verdana"/>
          <w:color w:val="000000"/>
          <w:sz w:val="18"/>
          <w:szCs w:val="18"/>
        </w:rPr>
        <w:t>из</w:t>
      </w:r>
      <w:r>
        <w:rPr>
          <w:rFonts w:ascii="Verdana" w:hAnsi="Verdana"/>
          <w:color w:val="000000"/>
          <w:sz w:val="18"/>
          <w:szCs w:val="18"/>
        </w:rPr>
        <w:t xml:space="preserve"> </w:t>
      </w:r>
      <w:r>
        <w:rPr>
          <w:rFonts w:ascii="Verdana" w:hAnsi="Verdana" w:cs="Verdana"/>
          <w:color w:val="000000"/>
          <w:sz w:val="18"/>
          <w:szCs w:val="18"/>
        </w:rPr>
        <w:t>назначенцев</w:t>
      </w:r>
      <w:r>
        <w:rPr>
          <w:rFonts w:ascii="Verdana" w:hAnsi="Verdana"/>
          <w:color w:val="000000"/>
          <w:sz w:val="18"/>
          <w:szCs w:val="18"/>
        </w:rPr>
        <w:t xml:space="preserve">; </w:t>
      </w:r>
      <w:r>
        <w:rPr>
          <w:rFonts w:ascii="Verdana" w:hAnsi="Verdana" w:cs="Verdana"/>
          <w:color w:val="000000"/>
          <w:sz w:val="18"/>
          <w:szCs w:val="18"/>
        </w:rPr>
        <w:t>приносил</w:t>
      </w:r>
      <w:r>
        <w:rPr>
          <w:rFonts w:ascii="Verdana" w:hAnsi="Verdana"/>
          <w:color w:val="000000"/>
          <w:sz w:val="18"/>
          <w:szCs w:val="18"/>
        </w:rPr>
        <w:t xml:space="preserve"> </w:t>
      </w:r>
      <w:r>
        <w:rPr>
          <w:rFonts w:ascii="Verdana" w:hAnsi="Verdana" w:cs="Verdana"/>
          <w:color w:val="000000"/>
          <w:sz w:val="18"/>
          <w:szCs w:val="18"/>
        </w:rPr>
        <w:t>присягу</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верность</w:t>
      </w:r>
      <w:r>
        <w:rPr>
          <w:rFonts w:ascii="Verdana" w:hAnsi="Verdana"/>
          <w:color w:val="000000"/>
          <w:sz w:val="18"/>
          <w:szCs w:val="18"/>
        </w:rPr>
        <w:t xml:space="preserve"> </w:t>
      </w:r>
      <w:r>
        <w:rPr>
          <w:rFonts w:ascii="Verdana" w:hAnsi="Verdana" w:cs="Verdana"/>
          <w:color w:val="000000"/>
          <w:sz w:val="18"/>
          <w:szCs w:val="18"/>
        </w:rPr>
        <w:t>Императорскому</w:t>
      </w:r>
      <w:r>
        <w:rPr>
          <w:rFonts w:ascii="Verdana" w:hAnsi="Verdana"/>
          <w:color w:val="000000"/>
          <w:sz w:val="18"/>
          <w:szCs w:val="18"/>
        </w:rPr>
        <w:t xml:space="preserve"> </w:t>
      </w:r>
      <w:r>
        <w:rPr>
          <w:rFonts w:ascii="Verdana" w:hAnsi="Verdana" w:cs="Verdana"/>
          <w:color w:val="000000"/>
          <w:sz w:val="18"/>
          <w:szCs w:val="18"/>
        </w:rPr>
        <w:t>Дому</w:t>
      </w:r>
      <w:r>
        <w:rPr>
          <w:rFonts w:ascii="Verdana" w:hAnsi="Verdana"/>
          <w:color w:val="000000"/>
          <w:sz w:val="18"/>
          <w:szCs w:val="18"/>
        </w:rPr>
        <w:t xml:space="preserve">. </w:t>
      </w:r>
      <w:r>
        <w:rPr>
          <w:rFonts w:ascii="Verdana" w:hAnsi="Verdana" w:cs="Verdana"/>
          <w:color w:val="000000"/>
          <w:sz w:val="18"/>
          <w:szCs w:val="18"/>
        </w:rPr>
        <w:t>Это</w:t>
      </w:r>
      <w:r>
        <w:rPr>
          <w:rFonts w:ascii="Verdana" w:hAnsi="Verdana"/>
          <w:color w:val="000000"/>
          <w:sz w:val="18"/>
          <w:szCs w:val="18"/>
        </w:rPr>
        <w:t xml:space="preserve"> </w:t>
      </w:r>
      <w:r>
        <w:rPr>
          <w:rFonts w:ascii="Verdana" w:hAnsi="Verdana" w:cs="Verdana"/>
          <w:color w:val="000000"/>
          <w:sz w:val="18"/>
          <w:szCs w:val="18"/>
        </w:rPr>
        <w:t>позволило</w:t>
      </w:r>
      <w:r>
        <w:rPr>
          <w:rFonts w:ascii="Verdana" w:hAnsi="Verdana"/>
          <w:color w:val="000000"/>
          <w:sz w:val="18"/>
          <w:szCs w:val="18"/>
        </w:rPr>
        <w:t xml:space="preserve"> </w:t>
      </w:r>
      <w:r>
        <w:rPr>
          <w:rFonts w:ascii="Verdana" w:hAnsi="Verdana" w:cs="Verdana"/>
          <w:color w:val="000000"/>
          <w:sz w:val="18"/>
          <w:szCs w:val="18"/>
        </w:rPr>
        <w:t>превратить</w:t>
      </w:r>
      <w:r>
        <w:rPr>
          <w:rFonts w:ascii="Verdana" w:hAnsi="Verdana"/>
          <w:color w:val="000000"/>
          <w:sz w:val="18"/>
          <w:szCs w:val="18"/>
        </w:rPr>
        <w:t xml:space="preserve"> </w:t>
      </w:r>
      <w:r>
        <w:rPr>
          <w:rFonts w:ascii="Verdana" w:hAnsi="Verdana" w:cs="Verdana"/>
          <w:color w:val="000000"/>
          <w:sz w:val="18"/>
          <w:szCs w:val="18"/>
        </w:rPr>
        <w:t>обе</w:t>
      </w:r>
      <w:r>
        <w:rPr>
          <w:rFonts w:ascii="Verdana" w:hAnsi="Verdana"/>
          <w:color w:val="000000"/>
          <w:sz w:val="18"/>
          <w:szCs w:val="18"/>
        </w:rPr>
        <w:t xml:space="preserve"> </w:t>
      </w:r>
      <w:r>
        <w:rPr>
          <w:rFonts w:ascii="Verdana" w:hAnsi="Verdana" w:cs="Verdana"/>
          <w:color w:val="000000"/>
          <w:sz w:val="18"/>
          <w:szCs w:val="18"/>
        </w:rPr>
        <w:t>иностранные</w:t>
      </w:r>
      <w:r>
        <w:rPr>
          <w:rFonts w:ascii="Verdana" w:hAnsi="Verdana"/>
          <w:color w:val="000000"/>
          <w:sz w:val="18"/>
          <w:szCs w:val="18"/>
        </w:rPr>
        <w:t xml:space="preserve"> </w:t>
      </w:r>
      <w:r>
        <w:rPr>
          <w:rFonts w:ascii="Verdana" w:hAnsi="Verdana" w:cs="Verdana"/>
          <w:color w:val="000000"/>
          <w:sz w:val="18"/>
          <w:szCs w:val="18"/>
        </w:rPr>
        <w:t>христианские</w:t>
      </w:r>
      <w:r>
        <w:rPr>
          <w:rFonts w:ascii="Verdana" w:hAnsi="Verdana"/>
          <w:color w:val="000000"/>
          <w:sz w:val="18"/>
          <w:szCs w:val="18"/>
        </w:rPr>
        <w:t xml:space="preserve"> </w:t>
      </w:r>
      <w:r>
        <w:rPr>
          <w:rFonts w:ascii="Verdana" w:hAnsi="Verdana" w:cs="Verdana"/>
          <w:color w:val="000000"/>
          <w:sz w:val="18"/>
          <w:szCs w:val="18"/>
        </w:rPr>
        <w:t>церкви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послушное</w:t>
      </w:r>
      <w:r>
        <w:rPr>
          <w:rFonts w:ascii="Verdana" w:hAnsi="Verdana"/>
          <w:color w:val="000000"/>
          <w:sz w:val="18"/>
          <w:szCs w:val="18"/>
        </w:rPr>
        <w:t xml:space="preserve">: </w:t>
      </w:r>
      <w:r>
        <w:rPr>
          <w:rFonts w:ascii="Verdana" w:hAnsi="Verdana" w:cs="Verdana"/>
          <w:color w:val="000000"/>
          <w:sz w:val="18"/>
          <w:szCs w:val="18"/>
        </w:rPr>
        <w:t>орудие</w:t>
      </w:r>
      <w:r>
        <w:rPr>
          <w:rFonts w:ascii="Verdana" w:hAnsi="Verdana"/>
          <w:color w:val="000000"/>
          <w:sz w:val="18"/>
          <w:szCs w:val="18"/>
        </w:rPr>
        <w:t xml:space="preserve"> </w:t>
      </w:r>
      <w:r>
        <w:rPr>
          <w:rFonts w:ascii="Verdana" w:hAnsi="Verdana" w:cs="Verdana"/>
          <w:color w:val="000000"/>
          <w:sz w:val="18"/>
          <w:szCs w:val="18"/>
        </w:rPr>
        <w:t>светской</w:t>
      </w:r>
      <w:r>
        <w:rPr>
          <w:rFonts w:ascii="Verdana" w:hAnsi="Verdana"/>
          <w:color w:val="000000"/>
          <w:sz w:val="18"/>
          <w:szCs w:val="18"/>
        </w:rPr>
        <w:t xml:space="preserve"> </w:t>
      </w:r>
      <w:r>
        <w:rPr>
          <w:rFonts w:ascii="Verdana" w:hAnsi="Verdana" w:cs="Verdana"/>
          <w:color w:val="000000"/>
          <w:sz w:val="18"/>
          <w:szCs w:val="18"/>
        </w:rPr>
        <w:t>политики</w:t>
      </w:r>
      <w:r>
        <w:rPr>
          <w:rFonts w:ascii="Verdana" w:hAnsi="Verdana"/>
          <w:color w:val="000000"/>
          <w:sz w:val="18"/>
          <w:szCs w:val="18"/>
        </w:rPr>
        <w:t xml:space="preserve">, </w:t>
      </w:r>
      <w:r>
        <w:rPr>
          <w:rFonts w:ascii="Verdana" w:hAnsi="Verdana" w:cs="Verdana"/>
          <w:color w:val="000000"/>
          <w:sz w:val="18"/>
          <w:szCs w:val="18"/>
        </w:rPr>
        <w:t>обеспечить</w:t>
      </w:r>
      <w:r>
        <w:rPr>
          <w:rFonts w:ascii="Verdana" w:hAnsi="Verdana"/>
          <w:color w:val="000000"/>
          <w:sz w:val="18"/>
          <w:szCs w:val="18"/>
        </w:rPr>
        <w:t xml:space="preserve"> </w:t>
      </w:r>
      <w:r>
        <w:rPr>
          <w:rFonts w:ascii="Verdana" w:hAnsi="Verdana" w:cs="Verdana"/>
          <w:color w:val="000000"/>
          <w:sz w:val="18"/>
          <w:szCs w:val="18"/>
        </w:rPr>
        <w:t>политическую</w:t>
      </w:r>
      <w:r>
        <w:rPr>
          <w:rFonts w:ascii="Verdana" w:hAnsi="Verdana"/>
          <w:color w:val="000000"/>
          <w:sz w:val="18"/>
          <w:szCs w:val="18"/>
        </w:rPr>
        <w:t xml:space="preserve"> </w:t>
      </w:r>
      <w:r>
        <w:rPr>
          <w:rFonts w:ascii="Verdana" w:hAnsi="Verdana" w:cs="Verdana"/>
          <w:color w:val="000000"/>
          <w:sz w:val="18"/>
          <w:szCs w:val="18"/>
        </w:rPr>
        <w:t>ст</w:t>
      </w:r>
      <w:r>
        <w:rPr>
          <w:rFonts w:ascii="Verdana" w:hAnsi="Verdana"/>
          <w:color w:val="000000"/>
          <w:sz w:val="18"/>
          <w:szCs w:val="18"/>
        </w:rPr>
        <w:t>абильность и государственную целостность Российской империи. 14. Римско-католическая» и: Евангел ическо-лютеранская церкви: являлись не только религиозным, но и социально-правовым институтом и имели право осуществлять</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функцию в области семейно-брачного,. уголовного и гражданского права. .Церковные суды консисторий разбирали- светские и. духовные дела иявлялисьсудамипервойинстанции:</w:t>
      </w:r>
      <w:r>
        <w:rPr>
          <w:rStyle w:val="WW8Num2z0"/>
          <w:rFonts w:ascii="Verdana" w:hAnsi="Verdana"/>
          <w:color w:val="000000"/>
          <w:sz w:val="18"/>
          <w:szCs w:val="18"/>
        </w:rPr>
        <w:t> </w:t>
      </w:r>
      <w:r>
        <w:rPr>
          <w:rStyle w:val="WW8Num3z0"/>
          <w:rFonts w:ascii="Verdana" w:hAnsi="Verdana"/>
          <w:color w:val="4682B4"/>
          <w:sz w:val="18"/>
          <w:szCs w:val="18"/>
        </w:rPr>
        <w:t>Приговор</w:t>
      </w:r>
      <w:r>
        <w:rPr>
          <w:rStyle w:val="WW8Num2z0"/>
          <w:rFonts w:ascii="Verdana" w:hAnsi="Verdana"/>
          <w:color w:val="000000"/>
          <w:sz w:val="18"/>
          <w:szCs w:val="18"/>
        </w:rPr>
        <w:t> </w:t>
      </w:r>
      <w:r>
        <w:rPr>
          <w:rFonts w:ascii="Verdana" w:hAnsi="Verdana"/>
          <w:color w:val="000000"/>
          <w:sz w:val="18"/>
          <w:szCs w:val="18"/>
        </w:rPr>
        <w:t>этого суда мог быть,</w:t>
      </w:r>
      <w:r>
        <w:rPr>
          <w:rStyle w:val="WW8Num2z0"/>
          <w:rFonts w:ascii="Verdana" w:hAnsi="Verdana"/>
          <w:color w:val="000000"/>
          <w:sz w:val="18"/>
          <w:szCs w:val="18"/>
        </w:rPr>
        <w:t> </w:t>
      </w:r>
      <w:r>
        <w:rPr>
          <w:rStyle w:val="WW8Num3z0"/>
          <w:rFonts w:ascii="Verdana" w:hAnsi="Verdana"/>
          <w:color w:val="4682B4"/>
          <w:sz w:val="18"/>
          <w:szCs w:val="18"/>
        </w:rPr>
        <w:t>обжалован</w:t>
      </w:r>
      <w:r>
        <w:rPr>
          <w:rFonts w:ascii="Verdana" w:hAnsi="Verdana"/>
          <w:color w:val="000000"/>
          <w:sz w:val="18"/>
          <w:szCs w:val="18"/>
        </w:rPr>
        <w:t>: Апелляционной! инстанцией? являлась; Римско-католическая? .Духовная» Коллегия* для- католиков! ш Генеральная евангелическо-лютеранская консистория — для лютеран.</w:t>
      </w:r>
    </w:p>
    <w:p w14:paraId="5B57CEB3"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Римско-католическая: и Евангелическ0тлютеранскаящеркви1вшрав0в0м; отношении были^ ограничены* российским</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Fonts w:ascii="Verdana" w:hAnsi="Verdana"/>
          <w:color w:val="000000"/>
          <w:sz w:val="18"/>
          <w:szCs w:val="18"/>
        </w:rPr>
        <w:t>, что определялось, главным, образом,; их/ положением*, ш конфессиональной системе, государства. Основные ограничения касались миссионерской деятельности, что; делало? невозможным рост численности; приходов. Прямые нарушения-; канонического права,, прежде; всего;. Римско-католической церкви, вели к прямому подчинению этих церквей</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власти и государственным структурам- государства. \</w:t>
      </w:r>
    </w:p>
    <w:p w14:paraId="52A18770"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16.Самым привилегированным сословием в империи являлось российское дворянство; </w:t>
      </w:r>
      <w:r>
        <w:rPr>
          <w:rFonts w:ascii="Verdana" w:hAnsi="Verdana"/>
          <w:color w:val="000000"/>
          <w:sz w:val="18"/>
          <w:szCs w:val="18"/>
        </w:rPr>
        <w:lastRenderedPageBreak/>
        <w:t>Одинаковые с ним права принадлежали дворянству польскому и финляндскому. Иностранные; дворяне, присягнувшие на подданство России, могли быть причислены к российскому дворянству «не иначе, как по заслугам, оказанным российскому государю или государству, или по достижении чинов, присвояющих сие звание коренным подданным». Религиозная принадлежность, согласно законодательству, не влияла на карьерный рост. Дворянство являлось опорой престола, поэтому главным для него была верность российскому императору и</w:t>
      </w:r>
      <w:r>
        <w:rPr>
          <w:rStyle w:val="WW8Num2z0"/>
          <w:rFonts w:ascii="Verdana" w:hAnsi="Verdana"/>
          <w:color w:val="000000"/>
          <w:sz w:val="18"/>
          <w:szCs w:val="18"/>
        </w:rPr>
        <w:t> </w:t>
      </w:r>
      <w:r>
        <w:rPr>
          <w:rStyle w:val="WW8Num3z0"/>
          <w:rFonts w:ascii="Verdana" w:hAnsi="Verdana"/>
          <w:color w:val="4682B4"/>
          <w:sz w:val="18"/>
          <w:szCs w:val="18"/>
        </w:rPr>
        <w:t>добросовестная</w:t>
      </w:r>
      <w:r>
        <w:rPr>
          <w:rStyle w:val="WW8Num2z0"/>
          <w:rFonts w:ascii="Verdana" w:hAnsi="Verdana"/>
          <w:color w:val="000000"/>
          <w:sz w:val="18"/>
          <w:szCs w:val="18"/>
        </w:rPr>
        <w:t> </w:t>
      </w:r>
      <w:r>
        <w:rPr>
          <w:rFonts w:ascii="Verdana" w:hAnsi="Verdana"/>
          <w:color w:val="000000"/>
          <w:sz w:val="18"/>
          <w:szCs w:val="18"/>
        </w:rPr>
        <w:t>служба.</w:t>
      </w:r>
    </w:p>
    <w:p w14:paraId="19D5A86F"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182:- , :. .-•'••</w:t>
      </w:r>
    </w:p>
    <w:p w14:paraId="34AB6E83"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Иностранное христианское духовенство принадлежало к привилегированному, не податному состоянию (сословию) в Российской империи и пользовалось достаточно широкими правами, сравнимыми; с правами духовенства Русской Православной церкви:, оно могло быть» представлено к награждено российскими, орденами; и специальным: церковным наградам - наперсным крестам, получало: из; государственного бюджета денежное содержание, имело налоговые льготы, государство через местные органы, власти оказывали; ему помощь и поддержку, , защищало</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священнослужителей; и? церквей; а в случае</w:t>
      </w:r>
      <w:r>
        <w:rPr>
          <w:rStyle w:val="WW8Num2z0"/>
          <w:rFonts w:ascii="Verdana" w:hAnsi="Verdana"/>
          <w:color w:val="000000"/>
          <w:sz w:val="18"/>
          <w:szCs w:val="18"/>
        </w:rPr>
        <w:t> </w:t>
      </w:r>
      <w:r>
        <w:rPr>
          <w:rStyle w:val="WW8Num3z0"/>
          <w:rFonts w:ascii="Verdana" w:hAnsi="Verdana"/>
          <w:color w:val="4682B4"/>
          <w:sz w:val="18"/>
          <w:szCs w:val="18"/>
        </w:rPr>
        <w:t>совершения</w:t>
      </w:r>
      <w:r>
        <w:rPr>
          <w:rFonts w:ascii="Verdana" w:hAnsi="Verdana"/>
          <w:color w:val="000000"/>
          <w:sz w:val="18"/>
          <w:szCs w:val="18"/>
        </w:rPr>
        <w:t>* ими незначительных проступков» 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духовенство подлежало церковному суду своих консисторий;</w:t>
      </w:r>
    </w:p>
    <w:p w14:paraId="2FBB564E"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Назначение на главные церковные должности' осуществлялось верховной властью, вступление: в . должность сопровождалось</w:t>
      </w:r>
      <w:r>
        <w:rPr>
          <w:rStyle w:val="WW8Num2z0"/>
          <w:rFonts w:ascii="Verdana" w:hAnsi="Verdana"/>
          <w:color w:val="000000"/>
          <w:sz w:val="18"/>
          <w:szCs w:val="18"/>
        </w:rPr>
        <w:t> </w:t>
      </w:r>
      <w:r>
        <w:rPr>
          <w:rStyle w:val="WW8Num3z0"/>
          <w:rFonts w:ascii="Verdana" w:hAnsi="Verdana"/>
          <w:color w:val="4682B4"/>
          <w:sz w:val="18"/>
          <w:szCs w:val="18"/>
        </w:rPr>
        <w:t>принесением</w:t>
      </w:r>
      <w:r>
        <w:rPr>
          <w:rFonts w:ascii="Verdana" w:hAnsi="Verdana"/>
          <w:color w:val="000000"/>
          <w:sz w:val="18"/>
          <w:szCs w:val="18"/>
        </w:rPr>
        <w:t>- присяги на верность российскому императору. Предоставление льгот и преимуществ: духовному сословию*; инославных церквей имело своей целью обеспечить их полную лояльность верховной . светской власти с' тем, чтобы руководимая? клиром паства .сохраняла; верноподданнические чувства к Российскому императорскому дому. С этой целью священнослужителям: надлежало воспитывать прихожан к послушанию властям.</w:t>
      </w:r>
    </w:p>
    <w:p w14:paraId="40EAC973"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©охранение социально-политического- согласия в империи через мирное сосуществование различных религиозных. , конфессий осуществлялось усилиями светских властей, как. центрального;, так и местного уровнях привлечением духовенства, всех' вероисповеданий;. При этом</w:t>
      </w:r>
      <w:r>
        <w:rPr>
          <w:rStyle w:val="WW8Num2z0"/>
          <w:rFonts w:ascii="Verdana" w:hAnsi="Verdana"/>
          <w:color w:val="000000"/>
          <w:sz w:val="18"/>
          <w:szCs w:val="18"/>
        </w:rPr>
        <w:t> </w:t>
      </w:r>
      <w:r>
        <w:rPr>
          <w:rStyle w:val="WW8Num3z0"/>
          <w:rFonts w:ascii="Verdana" w:hAnsi="Verdana"/>
          <w:color w:val="4682B4"/>
          <w:sz w:val="18"/>
          <w:szCs w:val="18"/>
        </w:rPr>
        <w:t>верховная</w:t>
      </w:r>
      <w:r>
        <w:rPr>
          <w:rStyle w:val="WW8Num2z0"/>
          <w:rFonts w:ascii="Verdana" w:hAnsi="Verdana"/>
          <w:color w:val="000000"/>
          <w:sz w:val="18"/>
          <w:szCs w:val="18"/>
        </w:rPr>
        <w:t> </w:t>
      </w:r>
      <w:r>
        <w:rPr>
          <w:rFonts w:ascii="Verdana" w:hAnsi="Verdana"/>
          <w:color w:val="000000"/>
          <w:sz w:val="18"/>
          <w:szCs w:val="18"/>
        </w:rPr>
        <w:t>власть представляла для; себя модель монолитного государства на основе единства^ и* взаимоподдержки; двух; его» основных столпов; - самодержавия и православия. Роль инославного духовенства заключалась в удержании в; повиновении; к российской; власти ограниченных религиозными рамками национальных меньшинств, которые постепенно должны были быть русифицированы с помощью</w:t>
      </w:r>
    </w:p>
    <w:p w14:paraId="0A3F15D3"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Русской Православной церкви - осторожной, но кропотливой работой по перетягиванию христиан иностранных исповеданий в православие. Этому способствовала миссионерская деятельность многочисленных православных обществ и хорошо разработанная в государстве система льгот переходящих в православие иноверцев.</w:t>
      </w:r>
    </w:p>
    <w:p w14:paraId="3134F959"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Главным</w:t>
      </w:r>
      <w:r>
        <w:rPr>
          <w:rStyle w:val="WW8Num2z0"/>
          <w:rFonts w:ascii="Verdana" w:hAnsi="Verdana"/>
          <w:color w:val="000000"/>
          <w:sz w:val="18"/>
          <w:szCs w:val="18"/>
        </w:rPr>
        <w:t> </w:t>
      </w:r>
      <w:r>
        <w:rPr>
          <w:rStyle w:val="WW8Num3z0"/>
          <w:rFonts w:ascii="Verdana" w:hAnsi="Verdana"/>
          <w:color w:val="4682B4"/>
          <w:sz w:val="18"/>
          <w:szCs w:val="18"/>
        </w:rPr>
        <w:t>запретом</w:t>
      </w:r>
      <w:r>
        <w:rPr>
          <w:rStyle w:val="WW8Num2z0"/>
          <w:rFonts w:ascii="Verdana" w:hAnsi="Verdana"/>
          <w:color w:val="000000"/>
          <w:sz w:val="18"/>
          <w:szCs w:val="18"/>
        </w:rPr>
        <w:t> </w:t>
      </w:r>
      <w:r>
        <w:rPr>
          <w:rFonts w:ascii="Verdana" w:hAnsi="Verdana"/>
          <w:color w:val="000000"/>
          <w:sz w:val="18"/>
          <w:szCs w:val="18"/>
        </w:rPr>
        <w:t>в деятельности инославного духовенства являлся запрет на прозелитизм, многократно подтвержденный государственными законами. Прозелитизм</w:t>
      </w:r>
      <w:r>
        <w:rPr>
          <w:rStyle w:val="WW8Num2z0"/>
          <w:rFonts w:ascii="Verdana" w:hAnsi="Verdana"/>
          <w:color w:val="000000"/>
          <w:sz w:val="18"/>
          <w:szCs w:val="18"/>
        </w:rPr>
        <w:t> </w:t>
      </w:r>
      <w:r>
        <w:rPr>
          <w:rStyle w:val="WW8Num3z0"/>
          <w:rFonts w:ascii="Verdana" w:hAnsi="Verdana"/>
          <w:color w:val="4682B4"/>
          <w:sz w:val="18"/>
          <w:szCs w:val="18"/>
        </w:rPr>
        <w:t>признавался</w:t>
      </w:r>
      <w:r>
        <w:rPr>
          <w:rStyle w:val="WW8Num2z0"/>
          <w:rFonts w:ascii="Verdana" w:hAnsi="Verdana"/>
          <w:color w:val="000000"/>
          <w:sz w:val="18"/>
          <w:szCs w:val="18"/>
        </w:rPr>
        <w:t> </w:t>
      </w:r>
      <w:r>
        <w:rPr>
          <w:rFonts w:ascii="Verdana" w:hAnsi="Verdana"/>
          <w:color w:val="000000"/>
          <w:sz w:val="18"/>
          <w:szCs w:val="18"/>
        </w:rPr>
        <w:t>не только-и. не столько религиозным, сколько важнейшим государственным, уголовным преступлением. Российский</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Fonts w:ascii="Verdana" w:hAnsi="Verdana"/>
          <w:color w:val="000000"/>
          <w:sz w:val="18"/>
          <w:szCs w:val="18"/>
        </w:rPr>
        <w:t>, преступления* против» православной- веры признавал</w:t>
      </w:r>
      <w:r>
        <w:rPr>
          <w:rStyle w:val="WW8Num2z0"/>
          <w:rFonts w:ascii="Verdana" w:hAnsi="Verdana"/>
          <w:color w:val="000000"/>
          <w:sz w:val="18"/>
          <w:szCs w:val="18"/>
        </w:rPr>
        <w:t> </w:t>
      </w:r>
      <w:r>
        <w:rPr>
          <w:rStyle w:val="WW8Num3z0"/>
          <w:rFonts w:ascii="Verdana" w:hAnsi="Verdana"/>
          <w:color w:val="4682B4"/>
          <w:sz w:val="18"/>
          <w:szCs w:val="18"/>
        </w:rPr>
        <w:t>тягчайшими</w:t>
      </w:r>
      <w:r>
        <w:rPr>
          <w:rFonts w:ascii="Verdana" w:hAnsi="Verdana"/>
          <w:color w:val="000000"/>
          <w:sz w:val="18"/>
          <w:szCs w:val="18"/>
        </w:rPr>
        <w:t>, в законодательстве за ними по важности следовали</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против священной* особы *.государя императора и членов императорского дома, организация* бунтов.</w:t>
      </w:r>
    </w:p>
    <w:p w14:paraId="584E9FED"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Инославное духовенство имело ряд ограничений в правах по сравнению- с духовенством православным: в первую^ очередь, оно было лишено пенсий,, что делало пребывание в России" после окончания пастырской деятельности достаточно сложным. Ряд ограничений для духовенства существовал в семейно-брачном, законодательстве. Особые ограничения касались католического &lt; духовенства: они. были лишены возможности прямых сношений, с римским престолом, а их детям запрещалось поступать на гражданскую1 службу. Заметным- ущемлением прав иностранного христианского духовенства в России было и то, что православные священнослужители наделялись более широкими правами, в том числе и в отношении инославной, паствы: православный священник мог</w:t>
      </w:r>
      <w:r>
        <w:rPr>
          <w:rStyle w:val="WW8Num2z0"/>
          <w:rFonts w:ascii="Verdana" w:hAnsi="Verdana"/>
          <w:color w:val="000000"/>
          <w:sz w:val="18"/>
          <w:szCs w:val="18"/>
        </w:rPr>
        <w:t> </w:t>
      </w:r>
      <w:r>
        <w:rPr>
          <w:rStyle w:val="WW8Num3z0"/>
          <w:rFonts w:ascii="Verdana" w:hAnsi="Verdana"/>
          <w:color w:val="4682B4"/>
          <w:sz w:val="18"/>
          <w:szCs w:val="18"/>
        </w:rPr>
        <w:t>совершать</w:t>
      </w:r>
      <w:r>
        <w:rPr>
          <w:rStyle w:val="WW8Num2z0"/>
          <w:rFonts w:ascii="Verdana" w:hAnsi="Verdana"/>
          <w:color w:val="000000"/>
          <w:sz w:val="18"/>
          <w:szCs w:val="18"/>
        </w:rPr>
        <w:t> </w:t>
      </w:r>
      <w:r>
        <w:rPr>
          <w:rFonts w:ascii="Verdana" w:hAnsi="Verdana"/>
          <w:color w:val="000000"/>
          <w:sz w:val="18"/>
          <w:szCs w:val="18"/>
        </w:rPr>
        <w:t xml:space="preserve">обряд бракосочетания католиков и лютеран, и этот брак считался </w:t>
      </w:r>
      <w:r>
        <w:rPr>
          <w:rFonts w:ascii="Verdana" w:hAnsi="Verdana"/>
          <w:color w:val="000000"/>
          <w:sz w:val="18"/>
          <w:szCs w:val="18"/>
        </w:rPr>
        <w:lastRenderedPageBreak/>
        <w:t>действительным;</w:t>
      </w:r>
      <w:r>
        <w:rPr>
          <w:rStyle w:val="WW8Num2z0"/>
          <w:rFonts w:ascii="Verdana" w:hAnsi="Verdana"/>
          <w:color w:val="000000"/>
          <w:sz w:val="18"/>
          <w:szCs w:val="18"/>
        </w:rPr>
        <w:t> </w:t>
      </w:r>
      <w:r>
        <w:rPr>
          <w:rStyle w:val="WW8Num3z0"/>
          <w:rFonts w:ascii="Verdana" w:hAnsi="Verdana"/>
          <w:color w:val="4682B4"/>
          <w:sz w:val="18"/>
          <w:szCs w:val="18"/>
        </w:rPr>
        <w:t>расторгать</w:t>
      </w:r>
      <w:r>
        <w:rPr>
          <w:rStyle w:val="WW8Num2z0"/>
          <w:rFonts w:ascii="Verdana" w:hAnsi="Verdana"/>
          <w:color w:val="000000"/>
          <w:sz w:val="18"/>
          <w:szCs w:val="18"/>
        </w:rPr>
        <w:t> </w:t>
      </w:r>
      <w:r>
        <w:rPr>
          <w:rFonts w:ascii="Verdana" w:hAnsi="Verdana"/>
          <w:color w:val="000000"/>
          <w:sz w:val="18"/>
          <w:szCs w:val="18"/>
        </w:rPr>
        <w:t>браки, мог сопровождать покойного христианина на кладбище для погребения.</w:t>
      </w:r>
    </w:p>
    <w:p w14:paraId="5B5A23B5" w14:textId="77777777" w:rsidR="00181F4E" w:rsidRDefault="00181F4E" w:rsidP="00181F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Городские жители империи — купцы и ремесленники, российские и иностранные подданные, имели разные права. Иностранные купцы могли записываться в гильдии без вступления в российское подданство. При этом российский законодатель ставил в более привилегированное положение подданных империи: иностранные купцы имели право только оптовой торговли и только на биржах. Приобретаемое право на торговлю носило дискриминационный характер, т.к. иностранным купцам это право стоило дороже, чем российским. Иностранные купцы могли торговать напрямую только с российскими купцами и не имели права менять товар или перепродавать его. Иностранные ремесленники по записи в цеха имели трехлетнюю льготу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подушной подати. Иностранцев могли причислить к личному почетному</w:t>
      </w:r>
      <w:r>
        <w:rPr>
          <w:rStyle w:val="WW8Num2z0"/>
          <w:rFonts w:ascii="Verdana" w:hAnsi="Verdana"/>
          <w:color w:val="000000"/>
          <w:sz w:val="18"/>
          <w:szCs w:val="18"/>
        </w:rPr>
        <w:t> </w:t>
      </w:r>
      <w:r>
        <w:rPr>
          <w:rStyle w:val="WW8Num3z0"/>
          <w:rFonts w:ascii="Verdana" w:hAnsi="Verdana"/>
          <w:color w:val="4682B4"/>
          <w:sz w:val="18"/>
          <w:szCs w:val="18"/>
        </w:rPr>
        <w:t>гражданству</w:t>
      </w:r>
      <w:r>
        <w:rPr>
          <w:rFonts w:ascii="Verdana" w:hAnsi="Verdana"/>
          <w:color w:val="000000"/>
          <w:sz w:val="18"/>
          <w:szCs w:val="18"/>
        </w:rPr>
        <w:t>, получить же потомственное почетное</w:t>
      </w:r>
      <w:r>
        <w:rPr>
          <w:rStyle w:val="WW8Num2z0"/>
          <w:rFonts w:ascii="Verdana" w:hAnsi="Verdana"/>
          <w:color w:val="000000"/>
          <w:sz w:val="18"/>
          <w:szCs w:val="18"/>
        </w:rPr>
        <w:t> </w:t>
      </w:r>
      <w:r>
        <w:rPr>
          <w:rStyle w:val="WW8Num3z0"/>
          <w:rFonts w:ascii="Verdana" w:hAnsi="Verdana"/>
          <w:color w:val="4682B4"/>
          <w:sz w:val="18"/>
          <w:szCs w:val="18"/>
        </w:rPr>
        <w:t>гражданство</w:t>
      </w:r>
      <w:r>
        <w:rPr>
          <w:rFonts w:ascii="Verdana" w:hAnsi="Verdana"/>
          <w:color w:val="000000"/>
          <w:sz w:val="18"/>
          <w:szCs w:val="18"/>
        </w:rPr>
        <w:t>, дающее наибольшие льготы, имели право только российские подданные.</w:t>
      </w:r>
    </w:p>
    <w:p w14:paraId="2C18C413"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Колонисты, приглашаемые российским правительством^из-за границы, пользовались значительными правами и привилегиями. По принятии подданства они в общественное пользование колонии получали- землю, ссуды на, строительство домов и хозяйственное обустройство. Они навечно освобождались от государственной главной подушной подати и \ рекрутской повинности, имели льготу на1 десять лет от выплат поземельной повинности, несли меньшую, чем российское крестьянство-земскую повинность. Колонистам предоставлялось право свободно исповедовать свою веру, для'чего правительство строило для них церкви и выплачивало из казны денежное довольствие священнослужителям, вызываемым из-за границы. По прошествии льготных лет, содержание патеров и пастеров ложилось в виде мирской повинности на жителей колоний. Ограничение прав колонистов было' обусловлено общинным характером землевладения и общими ограничениями прав их церквей.</w:t>
      </w:r>
    </w:p>
    <w:p w14:paraId="4D26E744" w14:textId="77777777" w:rsidR="00181F4E" w:rsidRDefault="00181F4E" w:rsidP="00181F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Иностранные христианские церкви; как религиозные организации, были ограничены в своих правах, что* объяснялось их местом в конфессиональной структуре государства. Однако сословия Российского государства, в основном, не были ограничены по религиозному признаку. Духовное сословие иностранных христианских церквей было привилегированным и имело во многом сходные с православным духовенством права. Предоставление прав и льгот вместе с порядком отбора и назначения иерархов иноверческих церквей обеспечивали лояльность духовенства верховной власти. Сочетание ограничения прав иностранных христианских церквей с одновременным предоставлением льгот его духовенству составляло суть конфессиональной политики государства и определяло прочность его политической системы</w:t>
      </w:r>
    </w:p>
    <w:p w14:paraId="6882F7CA" w14:textId="77777777" w:rsidR="00181F4E" w:rsidRDefault="00181F4E" w:rsidP="00181F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Миненко, Сергей Васильевич, 2011 год</w:t>
      </w:r>
    </w:p>
    <w:p w14:paraId="0368E34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 Российский Государственный архив древних актов (</w:t>
      </w:r>
      <w:r>
        <w:rPr>
          <w:rStyle w:val="WW8Num3z0"/>
          <w:rFonts w:ascii="Verdana" w:hAnsi="Verdana"/>
          <w:color w:val="4682B4"/>
          <w:sz w:val="18"/>
          <w:szCs w:val="18"/>
        </w:rPr>
        <w:t>РГАДА</w:t>
      </w:r>
      <w:r>
        <w:rPr>
          <w:rFonts w:ascii="Verdana" w:hAnsi="Verdana"/>
          <w:color w:val="000000"/>
          <w:sz w:val="18"/>
          <w:szCs w:val="18"/>
        </w:rPr>
        <w:t>). Фонд 127. Сношение России с ногайскими татарами.1. Оп.2. Д.6. Л.1.</w:t>
      </w:r>
    </w:p>
    <w:p w14:paraId="69E45EB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 Фонд 199. Портфели Г.Ф.Миллера. Портф.497. 4.2. Л.80.</w:t>
      </w:r>
    </w:p>
    <w:p w14:paraId="7913056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 Фонд 403. Архангелогородская губернская канцелярия. Оп.З. Д.12. Л. 1124.</w:t>
      </w:r>
    </w:p>
    <w:p w14:paraId="69C2EF3F"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 Фонд 1451. Именные</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Петра I Сенату и другим учреждениям. Оп.1. Д.7. Л.251-251об.</w:t>
      </w:r>
    </w:p>
    <w:p w14:paraId="766131F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 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w:t>
      </w:r>
    </w:p>
    <w:p w14:paraId="09C6575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 Фонд 821. Департамент духовных дел иностранных исповеданий. Оп.5. Д.2,3.</w:t>
      </w:r>
    </w:p>
    <w:p w14:paraId="1910E46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 Оп.125. Д. 14. Л.252, 280., Д.714. Оп.128. Д.1786. Л.17., Д.1801. Л.3-7.</w:t>
      </w:r>
    </w:p>
    <w:p w14:paraId="3816B6F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 Центральный исторический архив Москвы (</w:t>
      </w:r>
      <w:r>
        <w:rPr>
          <w:rStyle w:val="WW8Num3z0"/>
          <w:rFonts w:ascii="Verdana" w:hAnsi="Verdana"/>
          <w:color w:val="4682B4"/>
          <w:sz w:val="18"/>
          <w:szCs w:val="18"/>
        </w:rPr>
        <w:t>ЦИАМ</w:t>
      </w:r>
      <w:r>
        <w:rPr>
          <w:rFonts w:ascii="Verdana" w:hAnsi="Verdana"/>
          <w:color w:val="000000"/>
          <w:sz w:val="18"/>
          <w:szCs w:val="18"/>
        </w:rPr>
        <w:t>).</w:t>
      </w:r>
    </w:p>
    <w:p w14:paraId="5A768F2D"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 Фонд 1629. Московская Евангелическо-лютеранская консистория. Оп.2. Д.26, Д.36.</w:t>
      </w:r>
    </w:p>
    <w:p w14:paraId="115FA2F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 Центральный архив Нижегородской области (ЦАНО).</w:t>
      </w:r>
    </w:p>
    <w:p w14:paraId="1CFAB91E"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 Фонд 5. Нижегородское губернское правление. Оп.47. Д.3468. Л.1.</w:t>
      </w:r>
    </w:p>
    <w:p w14:paraId="599C64E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 Оп.48. Д.6501. Л.1., Д.6809. Л.1., Д.8760., Д.8835. Оп.49. Д.12812., Д. 14001., Д.14330.</w:t>
      </w:r>
    </w:p>
    <w:p w14:paraId="5FD7C3D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 Фонд 2115. Римско-католический костел в г.Н.Новгороде. Оп.1. Д.1. Л.24, 25., Д.9. Л.56, 85.1871. П. Нормативные акты</w:t>
      </w:r>
    </w:p>
    <w:p w14:paraId="737FF0D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Акт, Высочайше утвержденный' в день священной коронации Его Императорского </w:t>
      </w:r>
      <w:r>
        <w:rPr>
          <w:rFonts w:ascii="Verdana" w:hAnsi="Verdana"/>
          <w:color w:val="000000"/>
          <w:sz w:val="18"/>
          <w:szCs w:val="18"/>
        </w:rPr>
        <w:lastRenderedPageBreak/>
        <w:t>Величества и положенный для хранения на престоле Успенского Собора от 5 апреля 1797 года//</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-1. -Т.ХХ1У. № 17910.</w:t>
      </w:r>
    </w:p>
    <w:p w14:paraId="0E47E9C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15. Грамота О</w:t>
      </w:r>
      <w:r>
        <w:rPr>
          <w:rStyle w:val="WW8Num2z0"/>
          <w:rFonts w:ascii="Verdana" w:hAnsi="Verdana"/>
          <w:color w:val="000000"/>
          <w:sz w:val="18"/>
          <w:szCs w:val="18"/>
        </w:rPr>
        <w:t> </w:t>
      </w:r>
      <w:r>
        <w:rPr>
          <w:rStyle w:val="WW8Num3z0"/>
          <w:rFonts w:ascii="Verdana" w:hAnsi="Verdana"/>
          <w:color w:val="4682B4"/>
          <w:sz w:val="18"/>
          <w:szCs w:val="18"/>
        </w:rPr>
        <w:t>дозволении</w:t>
      </w:r>
      <w:r>
        <w:rPr>
          <w:rStyle w:val="WW8Num2z0"/>
          <w:rFonts w:ascii="Verdana" w:hAnsi="Verdana"/>
          <w:color w:val="000000"/>
          <w:sz w:val="18"/>
          <w:szCs w:val="18"/>
        </w:rPr>
        <w:t> </w:t>
      </w:r>
      <w:r>
        <w:rPr>
          <w:rFonts w:ascii="Verdana" w:hAnsi="Verdana"/>
          <w:color w:val="000000"/>
          <w:sz w:val="18"/>
          <w:szCs w:val="18"/>
        </w:rPr>
        <w:t>приезжать в Россию и селиться Французским Эмигрантам Евангелической веры от 21 января 1689 года // ПСЗ-1. -Т.Ш. -№ 1331.</w:t>
      </w:r>
    </w:p>
    <w:p w14:paraId="77E090F8"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16. Грамота государю Петру I, от Константинопольского патриарха Иеремии^ О некрещении вновь приступающих к благочестивой Греческой вере лютеран и кальвинов, и о помазании их святым миром от 31 августа 1718 года// ПСЗ-1. -Т.У. - № 3225.</w:t>
      </w:r>
    </w:p>
    <w:p w14:paraId="7D2668D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17. Жалованная грамота Санктпетербургской Римско-Католической церкви от 12 февраля 1769 года // ПСЗ-1. -Т.ХУПЬ № 13251.</w:t>
      </w:r>
    </w:p>
    <w:p w14:paraId="4590C59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18. Жалованная грамота на установление Белорусской Католической Епархии от 6 февраля 1774 года // ПСЗ-1. -Т.Х1Х. - № 14122.</w:t>
      </w:r>
    </w:p>
    <w:p w14:paraId="5DF80DD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19. Высочайшая грамота Меннонистам О подтверждении обещанной им</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 отправлении вероисповедания по церковным их установлениям и обычаям от 6 сентября 1800 года // ПСЗ-1. -Т.ХХУ1. -№ 19546.</w:t>
      </w:r>
    </w:p>
    <w:p w14:paraId="1037B37F"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20. Высочайшая резолюция на доклад Кабинета Об</w:t>
      </w:r>
      <w:r>
        <w:rPr>
          <w:rStyle w:val="WW8Num2z0"/>
          <w:rFonts w:ascii="Verdana" w:hAnsi="Verdana"/>
          <w:color w:val="000000"/>
          <w:sz w:val="18"/>
          <w:szCs w:val="18"/>
        </w:rPr>
        <w:t> </w:t>
      </w:r>
      <w:r>
        <w:rPr>
          <w:rStyle w:val="WW8Num3z0"/>
          <w:rFonts w:ascii="Verdana" w:hAnsi="Verdana"/>
          <w:color w:val="4682B4"/>
          <w:sz w:val="18"/>
          <w:szCs w:val="18"/>
        </w:rPr>
        <w:t>освобождении</w:t>
      </w:r>
      <w:r>
        <w:rPr>
          <w:rStyle w:val="WW8Num2z0"/>
          <w:rFonts w:ascii="Verdana" w:hAnsi="Verdana"/>
          <w:color w:val="000000"/>
          <w:sz w:val="18"/>
          <w:szCs w:val="18"/>
        </w:rPr>
        <w:t> </w:t>
      </w:r>
      <w:r>
        <w:rPr>
          <w:rFonts w:ascii="Verdana" w:hAnsi="Verdana"/>
          <w:color w:val="000000"/>
          <w:sz w:val="18"/>
          <w:szCs w:val="18"/>
        </w:rPr>
        <w:t>от смертной казни иноверцев, оказавшихся в</w:t>
      </w:r>
      <w:r>
        <w:rPr>
          <w:rStyle w:val="WW8Num2z0"/>
          <w:rFonts w:ascii="Verdana" w:hAnsi="Verdana"/>
          <w:color w:val="000000"/>
          <w:sz w:val="18"/>
          <w:szCs w:val="18"/>
        </w:rPr>
        <w:t> </w:t>
      </w:r>
      <w:r>
        <w:rPr>
          <w:rStyle w:val="WW8Num3z0"/>
          <w:rFonts w:ascii="Verdana" w:hAnsi="Verdana"/>
          <w:color w:val="4682B4"/>
          <w:sz w:val="18"/>
          <w:szCs w:val="18"/>
        </w:rPr>
        <w:t>убийствах</w:t>
      </w:r>
      <w:r>
        <w:rPr>
          <w:rFonts w:ascii="Verdana" w:hAnsi="Verdana"/>
          <w:color w:val="000000"/>
          <w:sz w:val="18"/>
          <w:szCs w:val="18"/>
        </w:rPr>
        <w:t>, или в других тяжких</w:t>
      </w:r>
      <w:r>
        <w:rPr>
          <w:rStyle w:val="WW8Num2z0"/>
          <w:rFonts w:ascii="Verdana" w:hAnsi="Verdana"/>
          <w:color w:val="000000"/>
          <w:sz w:val="18"/>
          <w:szCs w:val="18"/>
        </w:rPr>
        <w:t> </w:t>
      </w:r>
      <w:r>
        <w:rPr>
          <w:rStyle w:val="WW8Num3z0"/>
          <w:rFonts w:ascii="Verdana" w:hAnsi="Verdana"/>
          <w:color w:val="4682B4"/>
          <w:sz w:val="18"/>
          <w:szCs w:val="18"/>
        </w:rPr>
        <w:t>винах</w:t>
      </w:r>
      <w:r>
        <w:rPr>
          <w:rFonts w:ascii="Verdana" w:hAnsi="Verdana"/>
          <w:color w:val="000000"/>
          <w:sz w:val="18"/>
          <w:szCs w:val="18"/>
        </w:rPr>
        <w:t>, за восприятие веры Греческого исповедания от 11 марта 1741// ПСЗ-1. - Т.Х1. - № 8349.</w:t>
      </w:r>
    </w:p>
    <w:p w14:paraId="43EDC01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21. Высочайше утвержденный доклад Генерал-Адьютанта графа Орлова — О бытии при поселяемых в Астраханской Губернии из разных наций колонистах Пасторам, Лекарям и Аптекарю, и о производстве им жалованья от ноября 1763 года // ПСЗ-1. -T.XVI. № 11980.</w:t>
      </w:r>
    </w:p>
    <w:p w14:paraId="12EE171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22. Высочайше утвержденный доклад министра Коммерции — О' порядке пропуска товаров, принадлежащих колонистам от 1 декабря 1805 года// ПСЗ-L -T.XXVIIL № 21956.</w:t>
      </w:r>
    </w:p>
    <w:p w14:paraId="52F932DC"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23. Высочайше утвержденный Наказ Духовенству и Начальствам Евангелическо-Лютеранской церкви в России от 28 декабря 1832 года// ПСЗ-П. -Т.VII. -№5871. ~</w:t>
      </w:r>
    </w:p>
    <w:p w14:paraId="3D2109C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24. Законы гражданские// Свод законов Российской империи. 1832. Свод законов гражданских и межевых. Ч. 1.</w:t>
      </w:r>
    </w:p>
    <w:p w14:paraId="3780C15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25. Законы уголовные/&lt;Свод законов Российской империи. 1832.</w:t>
      </w:r>
    </w:p>
    <w:p w14:paraId="61858988"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26. Именной О дозволении быть в Москве при одном ксендзе другому с тем, чтобы они никаких противностей вере Грекороссийской не чинили, и чтоб под их именем не проживали' в Москве иезуиты от декабря 1690 года//ПСЗ-1. -Т.Ш. - № 1388.</w:t>
      </w:r>
    </w:p>
    <w:p w14:paraId="5AFA145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27. Именной майору Румянцеву — О высылке иезуитов за границу от 18 апреля 1719 года// ПСЗ-I. -T.V. № 3356.29 .Именной, объявленный' из</w:t>
      </w:r>
      <w:r>
        <w:rPr>
          <w:rStyle w:val="WW8Num2z0"/>
          <w:rFonts w:ascii="Verdana" w:hAnsi="Verdana"/>
          <w:color w:val="000000"/>
          <w:sz w:val="18"/>
          <w:szCs w:val="18"/>
        </w:rPr>
        <w:t> </w:t>
      </w:r>
      <w:r>
        <w:rPr>
          <w:rStyle w:val="WW8Num3z0"/>
          <w:rFonts w:ascii="Verdana" w:hAnsi="Verdana"/>
          <w:color w:val="4682B4"/>
          <w:sz w:val="18"/>
          <w:szCs w:val="18"/>
        </w:rPr>
        <w:t>Сената</w:t>
      </w:r>
      <w:r>
        <w:rPr>
          <w:rStyle w:val="WW8Num2z0"/>
          <w:rFonts w:ascii="Verdana" w:hAnsi="Verdana"/>
          <w:color w:val="000000"/>
          <w:sz w:val="18"/>
          <w:szCs w:val="18"/>
        </w:rPr>
        <w:t> </w:t>
      </w:r>
      <w:r>
        <w:rPr>
          <w:rFonts w:ascii="Verdana" w:hAnsi="Verdana"/>
          <w:color w:val="000000"/>
          <w:sz w:val="18"/>
          <w:szCs w:val="18"/>
        </w:rPr>
        <w:t>Об отступающих от Грекороссийского вероисповедания от 29 апреля 1722 года // ПСЗ-1. -Т.VI. - № 3987.</w:t>
      </w:r>
    </w:p>
    <w:p w14:paraId="46EA9FE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28. Ъ2.Именной; объявленный из Сената Об отмене</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марта 11 сего же 1741 года, о</w:t>
      </w:r>
      <w:r>
        <w:rPr>
          <w:rStyle w:val="WW8Num2z0"/>
          <w:rFonts w:ascii="Verdana" w:hAnsi="Verdana"/>
          <w:color w:val="000000"/>
          <w:sz w:val="18"/>
          <w:szCs w:val="18"/>
        </w:rPr>
        <w:t> </w:t>
      </w:r>
      <w:r>
        <w:rPr>
          <w:rStyle w:val="WW8Num3z0"/>
          <w:rFonts w:ascii="Verdana" w:hAnsi="Verdana"/>
          <w:color w:val="4682B4"/>
          <w:sz w:val="18"/>
          <w:szCs w:val="18"/>
        </w:rPr>
        <w:t>нечинении</w:t>
      </w:r>
      <w:r>
        <w:rPr>
          <w:rStyle w:val="WW8Num2z0"/>
          <w:rFonts w:ascii="Verdana" w:hAnsi="Verdana"/>
          <w:color w:val="000000"/>
          <w:sz w:val="18"/>
          <w:szCs w:val="18"/>
        </w:rPr>
        <w:t> </w:t>
      </w:r>
      <w:r>
        <w:rPr>
          <w:rFonts w:ascii="Verdana" w:hAnsi="Verdana"/>
          <w:color w:val="000000"/>
          <w:sz w:val="18"/>
          <w:szCs w:val="18"/>
        </w:rPr>
        <w:t>казни иноверцам за смертные</w:t>
      </w:r>
      <w:r>
        <w:rPr>
          <w:rStyle w:val="WW8Num2z0"/>
          <w:rFonts w:ascii="Verdana" w:hAnsi="Verdana"/>
          <w:color w:val="000000"/>
          <w:sz w:val="18"/>
          <w:szCs w:val="18"/>
        </w:rPr>
        <w:t> </w:t>
      </w:r>
      <w:r>
        <w:rPr>
          <w:rStyle w:val="WW8Num3z0"/>
          <w:rFonts w:ascii="Verdana" w:hAnsi="Verdana"/>
          <w:color w:val="4682B4"/>
          <w:sz w:val="18"/>
          <w:szCs w:val="18"/>
        </w:rPr>
        <w:t>убийства</w:t>
      </w:r>
      <w:r>
        <w:rPr>
          <w:rFonts w:ascii="Verdana" w:hAnsi="Verdana"/>
          <w:color w:val="000000"/>
          <w:sz w:val="18"/>
          <w:szCs w:val="18"/>
        </w:rPr>
        <w:t>, кои восприимут веру Греческого исповедания от 15 декабря 1741 года////ПСЗ-1. - T.XI. - № 8482.</w:t>
      </w:r>
    </w:p>
    <w:p w14:paraId="32051C0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29. Именной, данный. Синоду О причислении провинций Витебской, Полоцкой и Двинской к епархии Псковской; и; о бытии провинциям Могилевской, Оршанской, Мстиславской и Рогачевской еиархиею Могилевской отГ4декабря:1772года//ПСЗ-Е.-ТШХ.-№;13921.</w:t>
      </w:r>
    </w:p>
    <w:p w14:paraId="09116B2D"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30. Именной, данный Митрополиту Римской церкви Сестренцевичу — Об управлении Духовным властям. Римско-Католической церкви паствами1 Iи</w:t>
      </w:r>
      <w:r>
        <w:rPr>
          <w:rStyle w:val="WW8Num2z0"/>
          <w:rFonts w:ascii="Verdana" w:hAnsi="Verdana"/>
          <w:color w:val="000000"/>
          <w:sz w:val="18"/>
          <w:szCs w:val="18"/>
        </w:rPr>
        <w:t> </w:t>
      </w:r>
      <w:r>
        <w:rPr>
          <w:rStyle w:val="WW8Num3z0"/>
          <w:rFonts w:ascii="Verdana" w:hAnsi="Verdana"/>
          <w:color w:val="4682B4"/>
          <w:sz w:val="18"/>
          <w:szCs w:val="18"/>
        </w:rPr>
        <w:t>делами</w:t>
      </w:r>
      <w:r>
        <w:rPr>
          <w:rStyle w:val="WW8Num2z0"/>
          <w:rFonts w:ascii="Verdana" w:hAnsi="Verdana"/>
          <w:color w:val="000000"/>
          <w:sz w:val="18"/>
          <w:szCs w:val="18"/>
        </w:rPr>
        <w:t> </w:t>
      </w:r>
      <w:r>
        <w:rPr>
          <w:rFonts w:ascii="Verdana" w:hAnsi="Verdana"/>
          <w:color w:val="000000"/>
          <w:sz w:val="18"/>
          <w:szCs w:val="18"/>
        </w:rPr>
        <w:t>наоснованшъРоссийских узаконений^от 17 марта 1799-года // ПСЗ-1. -Т.ХХУ. № 18892.</w:t>
      </w:r>
    </w:p>
    <w:p w14:paraId="7C49520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31. Именной, данный Белорусскому Военному Губернатору Михельсону -О защищении Униатов от притеснений чинимых им местными Католическими Консисториями от 4 июля 1803 года // ПСЗ-1. -Т.ХХУП. № 20837.</w:t>
      </w:r>
    </w:p>
    <w:p w14:paraId="23DC7E4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32. Именной, данный</w:t>
      </w:r>
      <w:r>
        <w:rPr>
          <w:rStyle w:val="WW8Num2z0"/>
          <w:rFonts w:ascii="Verdana" w:hAnsi="Verdana"/>
          <w:color w:val="000000"/>
          <w:sz w:val="18"/>
          <w:szCs w:val="18"/>
        </w:rPr>
        <w:t> </w:t>
      </w:r>
      <w:r>
        <w:rPr>
          <w:rStyle w:val="WW8Num3z0"/>
          <w:rFonts w:ascii="Verdana" w:hAnsi="Verdana"/>
          <w:color w:val="4682B4"/>
          <w:sz w:val="18"/>
          <w:szCs w:val="18"/>
        </w:rPr>
        <w:t>Сенату</w:t>
      </w:r>
      <w:r>
        <w:rPr>
          <w:rStyle w:val="WW8Num2z0"/>
          <w:rFonts w:ascii="Verdana" w:hAnsi="Verdana"/>
          <w:color w:val="000000"/>
          <w:sz w:val="18"/>
          <w:szCs w:val="18"/>
        </w:rPr>
        <w:t> </w:t>
      </w:r>
      <w:r>
        <w:rPr>
          <w:rFonts w:ascii="Verdana" w:hAnsi="Verdana"/>
          <w:color w:val="000000"/>
          <w:sz w:val="18"/>
          <w:szCs w:val="18"/>
        </w:rPr>
        <w:t>О приведении Папских булл на посвящение в Римско-Католические Епископы в</w:t>
      </w:r>
      <w:r>
        <w:rPr>
          <w:rStyle w:val="WW8Num2z0"/>
          <w:rFonts w:ascii="Verdana" w:hAnsi="Verdana"/>
          <w:color w:val="000000"/>
          <w:sz w:val="18"/>
          <w:szCs w:val="18"/>
        </w:rPr>
        <w:t> </w:t>
      </w:r>
      <w:r>
        <w:rPr>
          <w:rStyle w:val="WW8Num3z0"/>
          <w:rFonts w:ascii="Verdana" w:hAnsi="Verdana"/>
          <w:color w:val="4682B4"/>
          <w:sz w:val="18"/>
          <w:szCs w:val="18"/>
        </w:rPr>
        <w:t>надлежащее</w:t>
      </w:r>
      <w:r>
        <w:rPr>
          <w:rStyle w:val="WW8Num2z0"/>
          <w:rFonts w:ascii="Verdana" w:hAnsi="Verdana"/>
          <w:color w:val="000000"/>
          <w:sz w:val="18"/>
          <w:szCs w:val="18"/>
        </w:rPr>
        <w:t> </w:t>
      </w:r>
      <w:r>
        <w:rPr>
          <w:rFonts w:ascii="Verdana" w:hAnsi="Verdana"/>
          <w:color w:val="000000"/>
          <w:sz w:val="18"/>
          <w:szCs w:val="18"/>
        </w:rPr>
        <w:t>действие от 12 января 1817 года // ПСЗ-I. -T.XXXIV. - № 26611.</w:t>
      </w:r>
    </w:p>
    <w:p w14:paraId="5CE467F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33. Именной, объявленный Юстиц-Коллегии Лифляндских и Эстляндских дел и Народного Просвещения О именовании Протестантских исповеданий Евангелической Церковью от 7 января 1818 года // ПСЗ-1. -T.XXXV. - № 27217.</w:t>
      </w:r>
    </w:p>
    <w:p w14:paraId="41746AB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Именной, данный Сенату О штатах римско-католическим епархиальным управлениям. Иг монастырям, в Западных губерниях от Г января 1842 года//.TIC3-IL - T.XVII. - № 15188.</w:t>
      </w:r>
    </w:p>
    <w:p w14:paraId="2A2E79A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35. Mic?////ozi, данный Сенату О штатах для православных епархиальных управлению и монастырей; в Западных губерниях от: Г января? 1842 года/ШСЗ-Ш - T.XVIL - № 16189Г</w:t>
      </w:r>
    </w:p>
    <w:p w14:paraId="53FD8B4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36. Инструкция Канцелярии опекунства иностранных Об</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ее при выходе в Россию и поселении иностранцев от 22 июля 1763' года // ПСЗ-1.-Т.ХVI. - № 11881.</w:t>
      </w:r>
    </w:p>
    <w:p w14:paraId="40D40E1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37. Манифест О призыве Шведов в службу и о позволении им в российском Государстве, по</w:t>
      </w:r>
      <w:r>
        <w:rPr>
          <w:rStyle w:val="WW8Num2z0"/>
          <w:rFonts w:ascii="Verdana" w:hAnsi="Verdana"/>
          <w:color w:val="000000"/>
          <w:sz w:val="18"/>
          <w:szCs w:val="18"/>
        </w:rPr>
        <w:t> </w:t>
      </w:r>
      <w:r>
        <w:rPr>
          <w:rStyle w:val="WW8Num3z0"/>
          <w:rFonts w:ascii="Verdana" w:hAnsi="Verdana"/>
          <w:color w:val="4682B4"/>
          <w:sz w:val="18"/>
          <w:szCs w:val="18"/>
        </w:rPr>
        <w:t>учинении</w:t>
      </w:r>
      <w:r>
        <w:rPr>
          <w:rStyle w:val="WW8Num2z0"/>
          <w:rFonts w:ascii="Verdana" w:hAnsi="Verdana"/>
          <w:color w:val="000000"/>
          <w:sz w:val="18"/>
          <w:szCs w:val="18"/>
        </w:rPr>
        <w:t> </w:t>
      </w:r>
      <w:r>
        <w:rPr>
          <w:rFonts w:ascii="Verdana" w:hAnsi="Verdana"/>
          <w:color w:val="000000"/>
          <w:sz w:val="18"/>
          <w:szCs w:val="18"/>
        </w:rPr>
        <w:t>присяги, селиться, вступать в супружество, приобретать</w:t>
      </w:r>
      <w:r>
        <w:rPr>
          <w:rStyle w:val="WW8Num2z0"/>
          <w:rFonts w:ascii="Verdana" w:hAnsi="Verdana"/>
          <w:color w:val="000000"/>
          <w:sz w:val="18"/>
          <w:szCs w:val="18"/>
        </w:rPr>
        <w:t> </w:t>
      </w:r>
      <w:r>
        <w:rPr>
          <w:rStyle w:val="WW8Num3z0"/>
          <w:rFonts w:ascii="Verdana" w:hAnsi="Verdana"/>
          <w:color w:val="4682B4"/>
          <w:sz w:val="18"/>
          <w:szCs w:val="18"/>
        </w:rPr>
        <w:t>недвижимую</w:t>
      </w:r>
      <w:r>
        <w:rPr>
          <w:rStyle w:val="WW8Num2z0"/>
          <w:rFonts w:ascii="Verdana" w:hAnsi="Verdana"/>
          <w:color w:val="000000"/>
          <w:sz w:val="18"/>
          <w:szCs w:val="18"/>
        </w:rPr>
        <w:t> </w:t>
      </w:r>
      <w:r>
        <w:rPr>
          <w:rFonts w:ascii="Verdana" w:hAnsi="Verdana"/>
          <w:color w:val="000000"/>
          <w:sz w:val="18"/>
          <w:szCs w:val="18"/>
        </w:rPr>
        <w:t>собственность,, заниматься торговлею и промыслами от апреля 1721 года // ПСЗ-L -Т.VI. - № 3778.</w:t>
      </w:r>
    </w:p>
    <w:p w14:paraId="222C404D"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38. Манифест О позволении иностранцам, кроме Жидов, выходить и селиться в России и о свободном, возвращении в свое отечество Русских людей, бежавших за границу от 4 декабря. 1762 года // ПСЗ-Ь -Т.ХУ1.-№41720.</w:t>
      </w:r>
    </w:p>
    <w:p w14:paraId="16AB7E3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39. Манифест — О дозволении всем иностранцам, в Россию въезжающим, поселяться в* которых губерниях они. пожелают и о дарованных им правах от 22 июля 1763 года // ПСЗ-1: -Т.ХУ1. № 11880.</w:t>
      </w:r>
    </w:p>
    <w:p w14:paraId="4C153528"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40. Манифест* О разделении Государственных дел на особые управления, с означением предметов, каждому управлению принадлежащих от 25 июля 1810 года // ПСЗ-1. -Т.ХХХ1. - № 24307.</w:t>
      </w:r>
    </w:p>
    <w:p w14:paraId="64A5161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41. Об отводе земли под строение в Немецкой слободе от 4 октября 1652кгода//ПСЗ-1:-Т.1.-№85.810 управлении духовных дел христиан- римско-католического1 Vисповедания//У ставы Духовных дел иностранных исповеданий C3.1857.-T.ll.-4.1.</w:t>
      </w:r>
    </w:p>
    <w:p w14:paraId="2C4CA8E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42. Полное собрание</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и распоряжений по ведомству православного исповедания Российской империи. СПб., 1879-1911. -Т.1. - С.101; - Т.2. -С.5, 162-163; - Т.З. - С.98.; - Т.9. С.100.</w:t>
      </w:r>
    </w:p>
    <w:p w14:paraId="13F76847"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43. Положение Комитета Министров О назначении жалованья Католическому духовенству в Грузии от 10 марта 1814 года // ПСЗ-1. -Т.ХХХИ. - № 25556.</w:t>
      </w:r>
    </w:p>
    <w:p w14:paraId="15682989"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44. Регламент (</w:t>
      </w:r>
      <w:r>
        <w:rPr>
          <w:rStyle w:val="WW8Num3z0"/>
          <w:rFonts w:ascii="Verdana" w:hAnsi="Verdana"/>
          <w:color w:val="4682B4"/>
          <w:sz w:val="18"/>
          <w:szCs w:val="18"/>
        </w:rPr>
        <w:t>Устав</w:t>
      </w:r>
      <w:r>
        <w:rPr>
          <w:rFonts w:ascii="Verdana" w:hAnsi="Verdana"/>
          <w:color w:val="000000"/>
          <w:sz w:val="18"/>
          <w:szCs w:val="18"/>
        </w:rPr>
        <w:t>) Государственной Коммерц-Коллегии от 3 марта 1719 года //ПСЗ-1. -Т.У. № 3318.</w:t>
      </w:r>
    </w:p>
    <w:p w14:paraId="580E3A0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45. Регламент или У став. Духовной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от 25 января 1721года//ПСЗ-I. -Т.VI. № 3718.</w:t>
      </w:r>
    </w:p>
    <w:p w14:paraId="34D4B61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46. Регламент, данный Санктпетербургской Римско-Католической церкви от 12 февраля 1769 года//ПСЗ-1. -Т.ХУШ. №43252.87 .Регламент для церквей и монастырей Римско-Католического исповедания от 3 ноября 1798 года // ПСЗ-1. -Т.ХХ1У. № 18734.</w:t>
      </w:r>
    </w:p>
    <w:p w14:paraId="5F59ABB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47. Резолюция&lt;Кабт1ета. Министров на сообщение Сената О поселении в Украине Грузинцов от 4 июля 1738'года // ПСЗ-1. -Т.Х. - № 7614.</w:t>
      </w:r>
    </w:p>
    <w:p w14:paraId="0E1DDA9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48. Основные государственные законы., VII. О* вере. // Свод1 законов Российской Империи. Основные законы и учреждения государственные. СПб. 1832. 4.1.</w:t>
      </w:r>
    </w:p>
    <w:p w14:paraId="2A57621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49. Свод законов о состояниях// Свод законов Российской, империи., 1832. Свод законов о состоянии людей в государстве.</w:t>
      </w:r>
    </w:p>
    <w:p w14:paraId="7559FB2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50. Свод</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лесного// Свод законов Российской империи. 1832.</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казенного управления. 4.4.</w:t>
      </w:r>
    </w:p>
    <w:p w14:paraId="18049389"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51. Свод' учреждений и</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торговых/У Свод законов Российской империи.,1832, 4.2.</w:t>
      </w:r>
    </w:p>
    <w:p w14:paraId="029CA13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52. Свод' постановлений об иностранных колониях/У Свод законов Российской империи. 1832.- Свод уставов государственного благоустройства. 4.5.</w:t>
      </w:r>
    </w:p>
    <w:p w14:paraId="4DE0DE5E"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53. Свод учреждений и уставов путей сообщения// Свод законов Российской империи. 1832. Свод уставов государственного благоустройства. 4.4.</w:t>
      </w:r>
    </w:p>
    <w:p w14:paraId="46BFA8DF"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54. Свод уставов строительных/7 Свод законов Российской империи. 1832.</w:t>
      </w:r>
    </w:p>
    <w:p w14:paraId="41BE52FF"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55. Свод уставов государственного благоустройства. 4.4.</w:t>
      </w:r>
    </w:p>
    <w:p w14:paraId="3D82CE4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56. Свод' устава пожарного/7 Свод законов Российской империи. 1832. Свод уставов государственного благоустройства. — 4.4.</w:t>
      </w:r>
    </w:p>
    <w:p w14:paraId="5E2FC11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57. Свод уставов, о паспортах и беглых/7 Свод законов Российской империи. 1832. Уставы</w:t>
      </w:r>
      <w:r>
        <w:rPr>
          <w:rStyle w:val="WW8Num2z0"/>
          <w:rFonts w:ascii="Verdana" w:hAnsi="Verdana"/>
          <w:color w:val="000000"/>
          <w:sz w:val="18"/>
          <w:szCs w:val="18"/>
        </w:rPr>
        <w:t> </w:t>
      </w:r>
      <w:r>
        <w:rPr>
          <w:rStyle w:val="WW8Num3z0"/>
          <w:rFonts w:ascii="Verdana" w:hAnsi="Verdana"/>
          <w:color w:val="4682B4"/>
          <w:sz w:val="18"/>
          <w:szCs w:val="18"/>
        </w:rPr>
        <w:t>благочиния</w:t>
      </w:r>
      <w:r>
        <w:rPr>
          <w:rFonts w:ascii="Verdana" w:hAnsi="Verdana"/>
          <w:color w:val="000000"/>
          <w:sz w:val="18"/>
          <w:szCs w:val="18"/>
        </w:rPr>
        <w:t>. Ч.З.</w:t>
      </w:r>
    </w:p>
    <w:p w14:paraId="690EBC7C"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 Свод устава о</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и пресечении преступлений// Свод законов Российской империи. 1832. Уставы благочиния: — 4.4.</w:t>
      </w:r>
    </w:p>
    <w:p w14:paraId="7561BEEE"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59. Свод учреждений и уставов- о содержащихся под</w:t>
      </w:r>
      <w:r>
        <w:rPr>
          <w:rStyle w:val="WW8Num2z0"/>
          <w:rFonts w:ascii="Verdana" w:hAnsi="Verdana"/>
          <w:color w:val="000000"/>
          <w:sz w:val="18"/>
          <w:szCs w:val="18"/>
        </w:rPr>
        <w:t> </w:t>
      </w:r>
      <w:r>
        <w:rPr>
          <w:rStyle w:val="WW8Num3z0"/>
          <w:rFonts w:ascii="Verdana" w:hAnsi="Verdana"/>
          <w:color w:val="4682B4"/>
          <w:sz w:val="18"/>
          <w:szCs w:val="18"/>
        </w:rPr>
        <w:t>стражею</w:t>
      </w:r>
      <w:r>
        <w:rPr>
          <w:rStyle w:val="WW8Num2z0"/>
          <w:rFonts w:ascii="Verdana" w:hAnsi="Verdana"/>
          <w:color w:val="000000"/>
          <w:sz w:val="18"/>
          <w:szCs w:val="18"/>
        </w:rPr>
        <w:t> </w:t>
      </w:r>
      <w:r>
        <w:rPr>
          <w:rFonts w:ascii="Verdana" w:hAnsi="Verdana"/>
          <w:color w:val="000000"/>
          <w:sz w:val="18"/>
          <w:szCs w:val="18"/>
        </w:rPr>
        <w:t>и- о ссыльных// Свод законов Российской империи. 1832. Уставы* благочиния. 4.5.</w:t>
      </w:r>
    </w:p>
    <w:p w14:paraId="41E6A127"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60. Сенатский, данный- генерал-майору Чернышеву О распределении иноземцев, восприявших веру Греческого исповедания от 31 июля 1722 года// ПСЗ-1. -T.V. - № 4067.</w:t>
      </w:r>
    </w:p>
    <w:p w14:paraId="47C1363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61. Сенатский — О непропуске из. Польши выходцев, которые приезжают для обращения Российских обывателей в соединение~ римской веры от 20 апреля 1730 года»// ПСЗ-1. -Т.VIII. № 5538.</w:t>
      </w:r>
    </w:p>
    <w:p w14:paraId="5A4924F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62. Сенатский О награждении иноземцев, состоящих в военной службе, за принятие веры&lt; Греческого исповедания следующими чинами от 15-июля 1746. года/А ПСЗ-1. -T.XII. - № 9305.</w:t>
      </w:r>
    </w:p>
    <w:p w14:paraId="431CA4F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63. Сенатский О произвождении пленным Полякам, Татарам и Туркам за восприятие веры Греческого исповедания; награждения., из экстраординарной- суммы от 8 апреля 1785? года// ПСЗ-I: —T.XXII; - №: 16176.</w:t>
      </w:r>
    </w:p>
    <w:p w14:paraId="3CF0CA1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64. Сенатский — Об&gt;</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Могилевского Римских церквей Архиепископа Сестренцевича представлять Сенату получаемые им от Папской конгрегации- послания; от 7 января 1791 года // ПСЗ-I. -T.XXIII:-№ 16933. • '</w:t>
      </w:r>
    </w:p>
    <w:p w14:paraId="7C8640C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65. Сенатский О'</w:t>
      </w:r>
      <w:r>
        <w:rPr>
          <w:rStyle w:val="WW8Num2z0"/>
          <w:rFonts w:ascii="Verdana" w:hAnsi="Verdana"/>
          <w:color w:val="000000"/>
          <w:sz w:val="18"/>
          <w:szCs w:val="18"/>
        </w:rPr>
        <w:t> </w:t>
      </w:r>
      <w:r>
        <w:rPr>
          <w:rStyle w:val="WW8Num3z0"/>
          <w:rFonts w:ascii="Verdana" w:hAnsi="Verdana"/>
          <w:color w:val="4682B4"/>
          <w:sz w:val="18"/>
          <w:szCs w:val="18"/>
        </w:rPr>
        <w:t>непривлечении</w:t>
      </w:r>
      <w:r>
        <w:rPr>
          <w:rStyle w:val="WW8Num2z0"/>
          <w:rFonts w:ascii="Verdana" w:hAnsi="Verdana"/>
          <w:color w:val="000000"/>
          <w:sz w:val="18"/>
          <w:szCs w:val="18"/>
        </w:rPr>
        <w:t> </w:t>
      </w:r>
      <w:r>
        <w:rPr>
          <w:rFonts w:ascii="Verdana" w:hAnsi="Verdana"/>
          <w:color w:val="000000"/>
          <w:sz w:val="18"/>
          <w:szCs w:val="18"/>
        </w:rPr>
        <w:t>в&gt; Римско-Католическую веру исповедующих другие Христианские законы- от 12 января 1799* года // ПСЗ-Г^ЕХХУ. -№di8818:.</w:t>
      </w:r>
    </w:p>
    <w:p w14:paraId="456F08E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66. Сенатский — О льготе грекам и другого звания иностранцам^ выходящим из-за границы от 27 сентября 1806 года// ПСЗ-1. -T.XXIX. -№ 22293.</w:t>
      </w:r>
    </w:p>
    <w:p w14:paraId="4FB44E6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67. Сенатский — О назначении срока Униатам, перешедшим</w:t>
      </w:r>
      <w:r>
        <w:rPr>
          <w:rStyle w:val="WW8Num2z0"/>
          <w:rFonts w:ascii="Verdana" w:hAnsi="Verdana"/>
          <w:color w:val="000000"/>
          <w:sz w:val="18"/>
          <w:szCs w:val="18"/>
        </w:rPr>
        <w:t> </w:t>
      </w:r>
      <w:r>
        <w:rPr>
          <w:rStyle w:val="WW8Num3z0"/>
          <w:rFonts w:ascii="Verdana" w:hAnsi="Verdana"/>
          <w:color w:val="4682B4"/>
          <w:sz w:val="18"/>
          <w:szCs w:val="18"/>
        </w:rPr>
        <w:t>самовольно</w:t>
      </w:r>
      <w:r>
        <w:rPr>
          <w:rStyle w:val="WW8Num2z0"/>
          <w:rFonts w:ascii="Verdana" w:hAnsi="Verdana"/>
          <w:color w:val="000000"/>
          <w:sz w:val="18"/>
          <w:szCs w:val="18"/>
        </w:rPr>
        <w:t> </w:t>
      </w:r>
      <w:r>
        <w:rPr>
          <w:rFonts w:ascii="Verdana" w:hAnsi="Verdana"/>
          <w:color w:val="000000"/>
          <w:sz w:val="18"/>
          <w:szCs w:val="18"/>
        </w:rPr>
        <w:t>в Римский обряд, для возвращения их в Унию по прежнему от 8 августа 1810 года//ПСЗ-1. -T.XXXI. № 24320.</w:t>
      </w:r>
    </w:p>
    <w:p w14:paraId="53313EEE"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68. Сенатский О-</w:t>
      </w:r>
      <w:r>
        <w:rPr>
          <w:rStyle w:val="WW8Num2z0"/>
          <w:rFonts w:ascii="Verdana" w:hAnsi="Verdana"/>
          <w:color w:val="000000"/>
          <w:sz w:val="18"/>
          <w:szCs w:val="18"/>
        </w:rPr>
        <w:t> </w:t>
      </w:r>
      <w:r>
        <w:rPr>
          <w:rStyle w:val="WW8Num3z0"/>
          <w:rFonts w:ascii="Verdana" w:hAnsi="Verdana"/>
          <w:color w:val="4682B4"/>
          <w:sz w:val="18"/>
          <w:szCs w:val="18"/>
        </w:rPr>
        <w:t>запрещении</w:t>
      </w:r>
      <w:r>
        <w:rPr>
          <w:rStyle w:val="WW8Num2z0"/>
          <w:rFonts w:ascii="Verdana" w:hAnsi="Verdana"/>
          <w:color w:val="000000"/>
          <w:sz w:val="18"/>
          <w:szCs w:val="18"/>
        </w:rPr>
        <w:t> </w:t>
      </w:r>
      <w:r>
        <w:rPr>
          <w:rFonts w:ascii="Verdana" w:hAnsi="Verdana"/>
          <w:color w:val="000000"/>
          <w:sz w:val="18"/>
          <w:szCs w:val="18"/>
        </w:rPr>
        <w:t>Римско-Католическому и Греко-Униатскому духовенству производить займы на счет церковных</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 без Высочайшего Haj то* соизволения от 31 мая 1822 года // ПСЗ-1. -T.XXXVIII. - № 29060.</w:t>
      </w:r>
    </w:p>
    <w:p w14:paraId="2348050F"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69. Сенатский О мерах к умножению вспомогательного капитала, составляемого для пособия недостаточным церквям и монастырям римско-католического исповедания от 28 мая 1829 года// ПСЗ-П. -T.IV. - № 2892.</w:t>
      </w:r>
    </w:p>
    <w:p w14:paraId="1CF6C6B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70. Сенатский — О</w:t>
      </w:r>
      <w:r>
        <w:rPr>
          <w:rStyle w:val="WW8Num2z0"/>
          <w:rFonts w:ascii="Verdana" w:hAnsi="Verdana"/>
          <w:color w:val="000000"/>
          <w:sz w:val="18"/>
          <w:szCs w:val="18"/>
        </w:rPr>
        <w:t> </w:t>
      </w:r>
      <w:r>
        <w:rPr>
          <w:rStyle w:val="WW8Num3z0"/>
          <w:rFonts w:ascii="Verdana" w:hAnsi="Verdana"/>
          <w:color w:val="4682B4"/>
          <w:sz w:val="18"/>
          <w:szCs w:val="18"/>
        </w:rPr>
        <w:t>воспрещении</w:t>
      </w:r>
      <w:r>
        <w:rPr>
          <w:rStyle w:val="WW8Num2z0"/>
          <w:rFonts w:ascii="Verdana" w:hAnsi="Verdana"/>
          <w:color w:val="000000"/>
          <w:sz w:val="18"/>
          <w:szCs w:val="18"/>
        </w:rPr>
        <w:t> </w:t>
      </w:r>
      <w:r>
        <w:rPr>
          <w:rFonts w:ascii="Verdana" w:hAnsi="Verdana"/>
          <w:color w:val="000000"/>
          <w:sz w:val="18"/>
          <w:szCs w:val="18"/>
        </w:rPr>
        <w:t>Духовенству Римско-Католического исповедания обращать людей Православного исповедания в свою веру от 10 сентября 1830 года// ПСЗ-IL T.VI; - № 3908.</w:t>
      </w:r>
    </w:p>
    <w:p w14:paraId="423187FC"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71. Сенатский, по Высочайшему повелению — Об отпуске из казны духовным иностранного исповедания, командируемым в отдаленные от их места</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суточных денег по 2 руб. в сутки от 14 ноября 1835 года// ПСЗ-IL Т.Х. 4.2. - № 8579.</w:t>
      </w:r>
    </w:p>
    <w:p w14:paraId="013AA8E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72. Сенатский, по Высочайшему повелению О порядке производства дел по предмету совращений из православия в латинство от 27 января 1840 года// ПСЗ-IL - T.XV. - № 13116.</w:t>
      </w:r>
    </w:p>
    <w:p w14:paraId="426ECEB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73. Сенатский, по высочайшему повелению О присоединении Греко-Унитской в России церкви в полное общение Православно-Кафолической Восточной церкви и в нераздельный состав церкви Всероссийской от 23 июня 1839 года// ПСЗ-П. - T.XIV. - № 12467.</w:t>
      </w:r>
    </w:p>
    <w:p w14:paraId="2FFDBED7"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74. Сенатский, по Высочайшему повелению — О порядке» производства дел по предмету совращений из Православия в Латинство от 27-января 1840 года// ПСЗ-И. T.XV. - № 13116.</w:t>
      </w:r>
    </w:p>
    <w:p w14:paraId="348F1A6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75. Синодский — О дозволении находящимся- в Сибирской Губернии Шведским пленникам вступать в браки с православными, без перемены исповедуемой ими веры от 23 июня 1721 года // ПСЗ-1. -T.VI: № 3798.</w:t>
      </w:r>
    </w:p>
    <w:p w14:paraId="70F54C5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Fonts w:ascii="Verdana" w:hAnsi="Verdana"/>
          <w:color w:val="000000"/>
          <w:sz w:val="18"/>
          <w:szCs w:val="18"/>
        </w:rPr>
        <w:t>. СПб. 1845.</w:t>
      </w:r>
    </w:p>
    <w:p w14:paraId="0D7DAA47"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77. Уставы о службе гражданской//Свод законов Российской империи. 1832.-Ч.З.</w:t>
      </w:r>
    </w:p>
    <w:p w14:paraId="28FA1A2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78. Уставы о податях, пошлинах, питейном сборе и акцизе/7 Свод законов Российской империи. 1832. Свод уставов казенного управления. —4.1.</w:t>
      </w:r>
    </w:p>
    <w:p w14:paraId="1DCABC3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79. Уставы кредитный, торговый, о промышленности фабричной и заводской, и устав ремесленный// Свод законов Российской империи. 1857.-Т.П.-4.2.</w:t>
      </w:r>
    </w:p>
    <w:p w14:paraId="05A24BBE"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 Устав рекрутский, Устав о земских повинностях//Свод законов Российской империи. 1832. Свод уставов о повинностях рекрутских и земских.</w:t>
      </w:r>
    </w:p>
    <w:p w14:paraId="3E40646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и Ефрон И.А. Энциклопедический словарь.- СПб., 1894-1899.-Т.25, 28, 50, 52.13А.Католическая энциклопедия: В 4т. М.: изд.Францисканцев, 2005.</w:t>
      </w:r>
    </w:p>
    <w:p w14:paraId="4757CB7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82. Энгщклопедия Религии мира.: В 2т. М.: Аванта+, 1996. - Т.2 - 688 с.</w:t>
      </w:r>
    </w:p>
    <w:p w14:paraId="0E2528C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83. Энциклопедия История России: В Зт. М.: Аванта+, 1996.- Т.1. - 670 с.131 .Энциклопедия Немцы России: В 2т. — М.: ЭРН, 1999.1. Ш. Монографии и</w:t>
      </w:r>
      <w:r>
        <w:rPr>
          <w:rStyle w:val="WW8Num2z0"/>
          <w:rFonts w:ascii="Verdana" w:hAnsi="Verdana"/>
          <w:color w:val="000000"/>
          <w:sz w:val="18"/>
          <w:szCs w:val="18"/>
        </w:rPr>
        <w:t> </w:t>
      </w:r>
      <w:r>
        <w:rPr>
          <w:rStyle w:val="WW8Num3z0"/>
          <w:rFonts w:ascii="Verdana" w:hAnsi="Verdana"/>
          <w:color w:val="4682B4"/>
          <w:sz w:val="18"/>
          <w:szCs w:val="18"/>
        </w:rPr>
        <w:t>статьи</w:t>
      </w:r>
    </w:p>
    <w:p w14:paraId="429991D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Алыгерович</w:t>
      </w:r>
      <w:r>
        <w:rPr>
          <w:rStyle w:val="WW8Num2z0"/>
          <w:rFonts w:ascii="Verdana" w:hAnsi="Verdana"/>
          <w:color w:val="000000"/>
          <w:sz w:val="18"/>
          <w:szCs w:val="18"/>
        </w:rPr>
        <w:t> </w:t>
      </w:r>
      <w:r>
        <w:rPr>
          <w:rFonts w:ascii="Verdana" w:hAnsi="Verdana"/>
          <w:color w:val="000000"/>
          <w:sz w:val="18"/>
          <w:szCs w:val="18"/>
        </w:rPr>
        <w:t>М.С. «</w:t>
      </w:r>
      <w:r>
        <w:rPr>
          <w:rStyle w:val="WW8Num3z0"/>
          <w:rFonts w:ascii="Verdana" w:hAnsi="Verdana"/>
          <w:color w:val="4682B4"/>
          <w:sz w:val="18"/>
          <w:szCs w:val="18"/>
        </w:rPr>
        <w:t>Общество Иисуса</w:t>
      </w:r>
      <w:r>
        <w:rPr>
          <w:rFonts w:ascii="Verdana" w:hAnsi="Verdana"/>
          <w:color w:val="000000"/>
          <w:sz w:val="18"/>
          <w:szCs w:val="18"/>
        </w:rPr>
        <w:t>» в Российской империи при Екатерине П//Религии мира. История и современность. М.: Наука., 2003.-309 с.</w:t>
      </w:r>
    </w:p>
    <w:p w14:paraId="187CA62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Аничков</w:t>
      </w:r>
      <w:r>
        <w:rPr>
          <w:rStyle w:val="WW8Num2z0"/>
          <w:rFonts w:ascii="Verdana" w:hAnsi="Verdana"/>
          <w:color w:val="000000"/>
          <w:sz w:val="18"/>
          <w:szCs w:val="18"/>
        </w:rPr>
        <w:t> </w:t>
      </w:r>
      <w:r>
        <w:rPr>
          <w:rFonts w:ascii="Verdana" w:hAnsi="Verdana"/>
          <w:color w:val="000000"/>
          <w:sz w:val="18"/>
          <w:szCs w:val="18"/>
        </w:rPr>
        <w:t>Е.В. Язычество и Древняя Русь. М.: Академический проект, 2009.-544 с.</w:t>
      </w:r>
    </w:p>
    <w:p w14:paraId="00FEA66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Бендин</w:t>
      </w:r>
      <w:r>
        <w:rPr>
          <w:rStyle w:val="WW8Num2z0"/>
          <w:rFonts w:ascii="Verdana" w:hAnsi="Verdana"/>
          <w:color w:val="000000"/>
          <w:sz w:val="18"/>
          <w:szCs w:val="18"/>
        </w:rPr>
        <w:t> </w:t>
      </w:r>
      <w:r>
        <w:rPr>
          <w:rFonts w:ascii="Verdana" w:hAnsi="Verdana"/>
          <w:color w:val="000000"/>
          <w:sz w:val="18"/>
          <w:szCs w:val="18"/>
        </w:rPr>
        <w:t>А.Ю. Веротерпимость и проблемы национальной политики -Российской империи//Минские епархиальные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2004. № 1.</w:t>
      </w:r>
    </w:p>
    <w:p w14:paraId="4442391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Велицын</w:t>
      </w:r>
      <w:r>
        <w:rPr>
          <w:rStyle w:val="WW8Num2z0"/>
          <w:rFonts w:ascii="Verdana" w:hAnsi="Verdana"/>
          <w:color w:val="000000"/>
          <w:sz w:val="18"/>
          <w:szCs w:val="18"/>
        </w:rPr>
        <w:t> </w:t>
      </w:r>
      <w:r>
        <w:rPr>
          <w:rFonts w:ascii="Verdana" w:hAnsi="Verdana"/>
          <w:color w:val="000000"/>
          <w:sz w:val="18"/>
          <w:szCs w:val="18"/>
        </w:rPr>
        <w:t>A.A. Немцы в России. Очерки исторического развития и настоящего положения немецких колоний на Юге и Востоке России. -СПб.: Русский вестник, 1893. 282 с.</w:t>
      </w:r>
    </w:p>
    <w:p w14:paraId="3B94533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88. Вильгельм А., Вильгельм К. Служба российских немцев наг военном поприще России. //Феникс. Альманах. СПб.:'Прогресс, 1999.</w:t>
      </w:r>
    </w:p>
    <w:p w14:paraId="44492498"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Вишленкова</w:t>
      </w:r>
      <w:r>
        <w:rPr>
          <w:rStyle w:val="WW8Num2z0"/>
          <w:rFonts w:ascii="Verdana" w:hAnsi="Verdana"/>
          <w:color w:val="000000"/>
          <w:sz w:val="18"/>
          <w:szCs w:val="18"/>
        </w:rPr>
        <w:t> </w:t>
      </w:r>
      <w:r>
        <w:rPr>
          <w:rFonts w:ascii="Verdana" w:hAnsi="Verdana"/>
          <w:color w:val="000000"/>
          <w:sz w:val="18"/>
          <w:szCs w:val="18"/>
        </w:rPr>
        <w:t>Е.А. Заботясь о душах подданных: религиозная политика в России первой четверти XIX века., Саратов.: изд.Саратовского университета, 2002. 439 с.</w:t>
      </w:r>
    </w:p>
    <w:p w14:paraId="450DBD3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Воейков</w:t>
      </w:r>
      <w:r>
        <w:rPr>
          <w:rStyle w:val="WW8Num2z0"/>
          <w:rFonts w:ascii="Verdana" w:hAnsi="Verdana"/>
          <w:color w:val="000000"/>
          <w:sz w:val="18"/>
          <w:szCs w:val="18"/>
        </w:rPr>
        <w:t> </w:t>
      </w:r>
      <w:r>
        <w:rPr>
          <w:rFonts w:ascii="Verdana" w:hAnsi="Verdana"/>
          <w:color w:val="000000"/>
          <w:sz w:val="18"/>
          <w:szCs w:val="18"/>
        </w:rPr>
        <w:t>H.H. Церковь, Русь и Рим. Минск: Лучи. Софии, 2000. - 653 с.</w:t>
      </w:r>
    </w:p>
    <w:p w14:paraId="3B21240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91. Герберштейн Сигизмунд. Записки о Московии. М., 1988. — 429 с.</w:t>
      </w:r>
    </w:p>
    <w:p w14:paraId="016FDEBD"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92. Гергей Е. История папства. М: Республика, 1996. - 462 с.</w:t>
      </w:r>
    </w:p>
    <w:p w14:paraId="3BC0A2FF"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А. Немецкая колония Стрельна под Петербургом (1810-1910). -СПб., 1910. -25с.151 .Гнедков Ю. Первый католический храм в Москве//Свет Евангелия, 2000. № 16.</w:t>
      </w:r>
    </w:p>
    <w:p w14:paraId="6839DC2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94. Голованов С., свящ. Католичество и Россия. (Исторический очерк). — СПб.: изд.Высшей Духовной семинарии «</w:t>
      </w:r>
      <w:r>
        <w:rPr>
          <w:rStyle w:val="WW8Num3z0"/>
          <w:rFonts w:ascii="Verdana" w:hAnsi="Verdana"/>
          <w:color w:val="4682B4"/>
          <w:sz w:val="18"/>
          <w:szCs w:val="18"/>
        </w:rPr>
        <w:t>Мария царица апостолов</w:t>
      </w:r>
      <w:r>
        <w:rPr>
          <w:rFonts w:ascii="Verdana" w:hAnsi="Verdana"/>
          <w:color w:val="000000"/>
          <w:sz w:val="18"/>
          <w:szCs w:val="18"/>
        </w:rPr>
        <w:t>», 1998.</w:t>
      </w:r>
    </w:p>
    <w:p w14:paraId="0EC02029"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95. Городецкий М.К Из истории</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католицизма в России (Тираспольская или Саратовская латинская епархия)// Исторический вестник., 1889. Т.38. - № 10.• . 205</w:t>
      </w:r>
    </w:p>
    <w:p w14:paraId="7B9E83C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96. Губер И</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Иезуиты</w:t>
      </w:r>
      <w:r>
        <w:rPr>
          <w:rFonts w:ascii="Verdana" w:hAnsi="Verdana"/>
          <w:color w:val="000000"/>
          <w:sz w:val="18"/>
          <w:szCs w:val="18"/>
        </w:rPr>
        <w:t xml:space="preserve">. </w:t>
      </w:r>
      <w:r>
        <w:rPr>
          <w:rFonts w:ascii="Verdana" w:hAnsi="Verdana" w:cs="Verdana"/>
          <w:color w:val="000000"/>
          <w:sz w:val="18"/>
          <w:szCs w:val="18"/>
        </w:rPr>
        <w:t>Их</w:t>
      </w:r>
      <w:r>
        <w:rPr>
          <w:rFonts w:ascii="Verdana" w:hAnsi="Verdana"/>
          <w:color w:val="000000"/>
          <w:sz w:val="18"/>
          <w:szCs w:val="18"/>
        </w:rPr>
        <w:t xml:space="preserve"> </w:t>
      </w:r>
      <w:r>
        <w:rPr>
          <w:rFonts w:ascii="Verdana" w:hAnsi="Verdana" w:cs="Verdana"/>
          <w:color w:val="000000"/>
          <w:sz w:val="18"/>
          <w:szCs w:val="18"/>
        </w:rPr>
        <w:t>история</w:t>
      </w:r>
      <w:r>
        <w:rPr>
          <w:rFonts w:ascii="Verdana" w:hAnsi="Verdana"/>
          <w:color w:val="000000"/>
          <w:sz w:val="18"/>
          <w:szCs w:val="18"/>
        </w:rPr>
        <w:t xml:space="preserve">, </w:t>
      </w:r>
      <w:r>
        <w:rPr>
          <w:rFonts w:ascii="Verdana" w:hAnsi="Verdana" w:cs="Verdana"/>
          <w:color w:val="000000"/>
          <w:sz w:val="18"/>
          <w:szCs w:val="18"/>
        </w:rPr>
        <w:t>учение</w:t>
      </w:r>
      <w:r>
        <w:rPr>
          <w:rFonts w:ascii="Verdana" w:hAnsi="Verdana"/>
          <w:color w:val="000000"/>
          <w:sz w:val="18"/>
          <w:szCs w:val="18"/>
        </w:rPr>
        <w:t xml:space="preserve">; </w:t>
      </w:r>
      <w:r>
        <w:rPr>
          <w:rFonts w:ascii="Verdana" w:hAnsi="Verdana" w:cs="Verdana"/>
          <w:color w:val="000000"/>
          <w:sz w:val="18"/>
          <w:szCs w:val="18"/>
        </w:rPr>
        <w:t>организация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практическая•</w:t>
      </w:r>
      <w:r>
        <w:rPr>
          <w:rFonts w:ascii="Verdana" w:hAnsi="Verdana"/>
          <w:color w:val="000000"/>
          <w:sz w:val="18"/>
          <w:szCs w:val="18"/>
        </w:rPr>
        <w:t xml:space="preserve"> ' . ; i</w:t>
      </w:r>
      <w:r>
        <w:rPr>
          <w:rFonts w:ascii="Verdana" w:hAnsi="Verdana" w:cs="Verdana"/>
          <w:color w:val="000000"/>
          <w:sz w:val="18"/>
          <w:szCs w:val="18"/>
        </w:rPr>
        <w:t>деятельность</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сфере</w:t>
      </w:r>
      <w:r>
        <w:rPr>
          <w:rFonts w:ascii="Verdana" w:hAnsi="Verdana"/>
          <w:color w:val="000000"/>
          <w:sz w:val="18"/>
          <w:szCs w:val="18"/>
        </w:rPr>
        <w:t xml:space="preserve"> </w:t>
      </w:r>
      <w:r>
        <w:rPr>
          <w:rFonts w:ascii="Verdana" w:hAnsi="Verdana" w:cs="Verdana"/>
          <w:color w:val="000000"/>
          <w:sz w:val="18"/>
          <w:szCs w:val="18"/>
        </w:rPr>
        <w:t>общественной</w:t>
      </w:r>
      <w:r>
        <w:rPr>
          <w:rFonts w:ascii="Verdana" w:hAnsi="Verdana"/>
          <w:color w:val="000000"/>
          <w:sz w:val="18"/>
          <w:szCs w:val="18"/>
        </w:rPr>
        <w:t xml:space="preserve"> </w:t>
      </w:r>
      <w:r>
        <w:rPr>
          <w:rFonts w:ascii="Verdana" w:hAnsi="Verdana" w:cs="Verdana"/>
          <w:color w:val="000000"/>
          <w:sz w:val="18"/>
          <w:szCs w:val="18"/>
        </w:rPr>
        <w:t>жизни</w:t>
      </w:r>
      <w:r>
        <w:rPr>
          <w:rFonts w:ascii="Verdana" w:hAnsi="Verdana"/>
          <w:color w:val="000000"/>
          <w:sz w:val="18"/>
          <w:szCs w:val="18"/>
        </w:rPr>
        <w:t xml:space="preserve">, </w:t>
      </w:r>
      <w:r>
        <w:rPr>
          <w:rFonts w:ascii="Verdana" w:hAnsi="Verdana" w:cs="Verdana"/>
          <w:color w:val="000000"/>
          <w:sz w:val="18"/>
          <w:szCs w:val="18"/>
        </w:rPr>
        <w:t>политики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религии</w:t>
      </w:r>
      <w:r>
        <w:rPr>
          <w:rFonts w:ascii="Verdana" w:hAnsi="Verdana"/>
          <w:color w:val="000000"/>
          <w:sz w:val="18"/>
          <w:szCs w:val="18"/>
        </w:rPr>
        <w:t xml:space="preserve">. </w:t>
      </w:r>
      <w:r>
        <w:rPr>
          <w:rFonts w:ascii="Verdana" w:hAnsi="Verdana" w:cs="Verdana"/>
          <w:color w:val="000000"/>
          <w:sz w:val="18"/>
          <w:szCs w:val="18"/>
        </w:rPr>
        <w:t>СПб</w:t>
      </w:r>
      <w:r>
        <w:rPr>
          <w:rFonts w:ascii="Verdana" w:hAnsi="Verdana"/>
          <w:color w:val="000000"/>
          <w:sz w:val="18"/>
          <w:szCs w:val="18"/>
        </w:rPr>
        <w:t xml:space="preserve">.: </w:t>
      </w:r>
      <w:r>
        <w:rPr>
          <w:rFonts w:ascii="Verdana" w:hAnsi="Verdana" w:cs="Verdana"/>
          <w:color w:val="000000"/>
          <w:sz w:val="18"/>
          <w:szCs w:val="18"/>
        </w:rPr>
        <w:t>изд</w:t>
      </w:r>
      <w:r>
        <w:rPr>
          <w:rFonts w:ascii="Verdana" w:hAnsi="Verdana"/>
          <w:color w:val="000000"/>
          <w:sz w:val="18"/>
          <w:szCs w:val="18"/>
        </w:rPr>
        <w:t xml:space="preserve">. </w:t>
      </w:r>
      <w:r>
        <w:rPr>
          <w:rFonts w:ascii="Verdana" w:hAnsi="Verdana" w:cs="Verdana"/>
          <w:color w:val="000000"/>
          <w:sz w:val="18"/>
          <w:szCs w:val="18"/>
        </w:rPr>
        <w:t>Ф</w:t>
      </w:r>
      <w:r>
        <w:rPr>
          <w:rFonts w:ascii="Verdana" w:hAnsi="Verdana"/>
          <w:color w:val="000000"/>
          <w:sz w:val="18"/>
          <w:szCs w:val="18"/>
        </w:rPr>
        <w:t>.</w:t>
      </w:r>
      <w:r>
        <w:rPr>
          <w:rFonts w:ascii="Verdana" w:hAnsi="Verdana" w:cs="Verdana"/>
          <w:color w:val="000000"/>
          <w:sz w:val="18"/>
          <w:szCs w:val="18"/>
        </w:rPr>
        <w:t>Павленкова</w:t>
      </w:r>
      <w:r>
        <w:rPr>
          <w:rFonts w:ascii="Verdana" w:hAnsi="Verdana"/>
          <w:color w:val="000000"/>
          <w:sz w:val="18"/>
          <w:szCs w:val="18"/>
        </w:rPr>
        <w:t xml:space="preserve">; 1898. 320 </w:t>
      </w:r>
      <w:r>
        <w:rPr>
          <w:rFonts w:ascii="Verdana" w:hAnsi="Verdana" w:cs="Verdana"/>
          <w:color w:val="000000"/>
          <w:sz w:val="18"/>
          <w:szCs w:val="18"/>
        </w:rPr>
        <w:t>с</w:t>
      </w:r>
      <w:r>
        <w:rPr>
          <w:rFonts w:ascii="Verdana" w:hAnsi="Verdana"/>
          <w:color w:val="000000"/>
          <w:sz w:val="18"/>
          <w:szCs w:val="18"/>
        </w:rPr>
        <w:t>. .</w:t>
      </w:r>
    </w:p>
    <w:p w14:paraId="0B319288"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97. ДаншовВ:, свящ. История распространения католичества в. русских землях до 1917 года. -http//catholictube.ru/mediadetalis .</w:t>
      </w:r>
    </w:p>
    <w:p w14:paraId="07CF120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98. Дворкии A.JJ. Очерки по истории- Вселенской Православной церкви,-Н.Новгород.: Христианская5 Библиотека; 2006:- 942 с.</w:t>
      </w:r>
    </w:p>
    <w:p w14:paraId="2DF22C0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Живов</w:t>
      </w:r>
      <w:r>
        <w:rPr>
          <w:rStyle w:val="WW8Num2z0"/>
          <w:rFonts w:ascii="Verdana" w:hAnsi="Verdana"/>
          <w:color w:val="000000"/>
          <w:sz w:val="18"/>
          <w:szCs w:val="18"/>
        </w:rPr>
        <w:t> </w:t>
      </w:r>
      <w:r>
        <w:rPr>
          <w:rFonts w:ascii="Verdana" w:hAnsi="Verdana"/>
          <w:color w:val="000000"/>
          <w:sz w:val="18"/>
          <w:szCs w:val="18"/>
        </w:rPr>
        <w:t>В.М. Из церковной; историю времен: Петра Великого: исследования юматериалы. Mi: Новое:литературное, обозрение; 2004; .'</w:t>
      </w:r>
      <w:r>
        <w:rPr>
          <w:rFonts w:ascii="Arial" w:hAnsi="Arial" w:cs="Arial"/>
          <w:color w:val="000000"/>
          <w:sz w:val="18"/>
          <w:szCs w:val="18"/>
        </w:rPr>
        <w:t>■■</w:t>
      </w:r>
      <w:r>
        <w:rPr>
          <w:rFonts w:ascii="Verdana" w:hAnsi="Verdana"/>
          <w:color w:val="000000"/>
          <w:sz w:val="18"/>
          <w:szCs w:val="18"/>
        </w:rPr>
        <w:t xml:space="preserve"> -360</w:t>
      </w:r>
      <w:r>
        <w:rPr>
          <w:rFonts w:ascii="Verdana" w:hAnsi="Verdana" w:cs="Verdana"/>
          <w:color w:val="000000"/>
          <w:sz w:val="18"/>
          <w:szCs w:val="18"/>
        </w:rPr>
        <w:t>с</w:t>
      </w:r>
      <w:r>
        <w:rPr>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 .-';'</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p>
    <w:p w14:paraId="3E8F812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100. Задворный В;, Юдин А. История КатолическоюцерквювгРоссии: Mi: изд. Колледжа.католической теологии им. Св;\Фомы.Аквинского, 1995:-32с. : " . :</w:t>
      </w:r>
    </w:p>
    <w:p w14:paraId="2259832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101. Зайопчковский ILA. Правительственный аппарат самодержавной России в XIX в. М.: Мысль, 1978: - 288 с.</w:t>
      </w:r>
    </w:p>
    <w:p w14:paraId="5F08BFBD"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102. ХбЪЗаписки о том, как было сохранено в Белоруссии Общество Иисуса //Европейский альманах: История. Традиции. Культура. М, 1991.</w:t>
      </w:r>
    </w:p>
    <w:p w14:paraId="6DB0905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103. Историяроссийских немцев в документах (1763-1992 ): В 2 т. М, МИГУП, 1993. - Т.1.-447 с.</w:t>
      </w:r>
    </w:p>
    <w:p w14:paraId="299D91C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104. Иностранцы о древней Москве. (Москва XV-XVIII веков) М.: Столица, 1991.-427 с.</w:t>
      </w:r>
    </w:p>
    <w:p w14:paraId="1CED454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Кабузан</w:t>
      </w:r>
      <w:r>
        <w:rPr>
          <w:rStyle w:val="WW8Num2z0"/>
          <w:rFonts w:ascii="Verdana" w:hAnsi="Verdana"/>
          <w:color w:val="000000"/>
          <w:sz w:val="18"/>
          <w:szCs w:val="18"/>
        </w:rPr>
        <w:t> </w:t>
      </w:r>
      <w:r>
        <w:rPr>
          <w:rFonts w:ascii="Verdana" w:hAnsi="Verdana"/>
          <w:color w:val="000000"/>
          <w:sz w:val="18"/>
          <w:szCs w:val="18"/>
        </w:rPr>
        <w:t>В.М. Немецкое население в;России в XVIII начале XX века (численность и размещение)//Вопросы истории: 1989. -•№ 12.</w:t>
      </w:r>
    </w:p>
    <w:p w14:paraId="55865B3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106. Кандидов Б. Церковь и шпионаж. О некоторых фактах конрреволюционной и шпионской деятельности религиозных организаций. -М: Воениздат., 1940. — 243 с.</w:t>
      </w:r>
    </w:p>
    <w:p w14:paraId="1E65A12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Карташев</w:t>
      </w:r>
      <w:r>
        <w:rPr>
          <w:rStyle w:val="WW8Num2z0"/>
          <w:rFonts w:ascii="Verdana" w:hAnsi="Verdana"/>
          <w:color w:val="000000"/>
          <w:sz w:val="18"/>
          <w:szCs w:val="18"/>
        </w:rPr>
        <w:t> </w:t>
      </w:r>
      <w:r>
        <w:rPr>
          <w:rFonts w:ascii="Verdana" w:hAnsi="Verdana"/>
          <w:color w:val="000000"/>
          <w:sz w:val="18"/>
          <w:szCs w:val="18"/>
        </w:rPr>
        <w:t>A.B. Собр.соч: В 2т. Очерки по истории русской церкви. -М: Наука, 1991. Т. 1. - 685 е., - Т.2. - 565 с.169 .</w:t>
      </w:r>
      <w:r>
        <w:rPr>
          <w:rStyle w:val="WW8Num3z0"/>
          <w:rFonts w:ascii="Verdana" w:hAnsi="Verdana"/>
          <w:color w:val="4682B4"/>
          <w:sz w:val="18"/>
          <w:szCs w:val="18"/>
        </w:rPr>
        <w:t>Клаус</w:t>
      </w:r>
      <w:r>
        <w:rPr>
          <w:rStyle w:val="WW8Num2z0"/>
          <w:rFonts w:ascii="Verdana" w:hAnsi="Verdana"/>
          <w:color w:val="000000"/>
          <w:sz w:val="18"/>
          <w:szCs w:val="18"/>
        </w:rPr>
        <w:t> </w:t>
      </w:r>
      <w:r>
        <w:rPr>
          <w:rFonts w:ascii="Verdana" w:hAnsi="Verdana"/>
          <w:color w:val="000000"/>
          <w:sz w:val="18"/>
          <w:szCs w:val="18"/>
        </w:rPr>
        <w:t xml:space="preserve">A.A. Духовенство и школы в наших немецких колониях//Вестник </w:t>
      </w:r>
      <w:r>
        <w:rPr>
          <w:rFonts w:ascii="Verdana" w:hAnsi="Verdana"/>
          <w:color w:val="000000"/>
          <w:sz w:val="18"/>
          <w:szCs w:val="18"/>
        </w:rPr>
        <w:lastRenderedPageBreak/>
        <w:t>Европы. СПб.: изд.М.М.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1869. № 1.</w:t>
      </w:r>
    </w:p>
    <w:p w14:paraId="3BE3FEAE"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Западное влияние и церковный раскол в России XVIII в.//Очерки и речи. М., 1913. - 467 с.17Х.Костомаров Н.И. Русская история. — М.: Мысль, 1991.</w:t>
      </w:r>
    </w:p>
    <w:p w14:paraId="34AE24D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Красножен</w:t>
      </w:r>
      <w:r>
        <w:rPr>
          <w:rStyle w:val="WW8Num2z0"/>
          <w:rFonts w:ascii="Verdana" w:hAnsi="Verdana"/>
          <w:color w:val="000000"/>
          <w:sz w:val="18"/>
          <w:szCs w:val="18"/>
        </w:rPr>
        <w:t> </w:t>
      </w:r>
      <w:r>
        <w:rPr>
          <w:rFonts w:ascii="Verdana" w:hAnsi="Verdana"/>
          <w:color w:val="000000"/>
          <w:sz w:val="18"/>
          <w:szCs w:val="18"/>
        </w:rPr>
        <w:t>М.Е. Иноверцы на Руси: В 2т — Юрьев.: тип. К.Маттисена, 1903.-Т. 1.- 202 с.173 .о.Кумор Б. Российский конкордат от 3 августа 1847 г. и создание Тираспольской епархии//о.Чаплицкий Б. История церкви в России. -СПб., 2000. 58 с.</w:t>
      </w:r>
    </w:p>
    <w:p w14:paraId="17C723F8"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Лиценбергер</w:t>
      </w:r>
      <w:r>
        <w:rPr>
          <w:rStyle w:val="WW8Num2z0"/>
          <w:rFonts w:ascii="Verdana" w:hAnsi="Verdana"/>
          <w:color w:val="000000"/>
          <w:sz w:val="18"/>
          <w:szCs w:val="18"/>
        </w:rPr>
        <w:t> </w:t>
      </w:r>
      <w:r>
        <w:rPr>
          <w:rFonts w:ascii="Verdana" w:hAnsi="Verdana"/>
          <w:color w:val="000000"/>
          <w:sz w:val="18"/>
          <w:szCs w:val="18"/>
        </w:rPr>
        <w:t>O.A. Римско-католическая церковь в России: история и правовое положение. Саратов.: Поволжская Академия государственной службы, 2001. - 384 с.</w:t>
      </w:r>
    </w:p>
    <w:p w14:paraId="4DBBA3D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A.B. Деятельность католической;: миссии Общества Иисуса в Сибири (1812-1820). //Сборник Религии мира. История и современность. М.: Наука, 2003.</w:t>
      </w:r>
    </w:p>
    <w:p w14:paraId="3289DC54"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112. МащузовН.И;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2009. 540 с.1 %Ъ.МироновБ.Н. Социальная история России периода империи (XVIII -начало?Х1Хв-)::В52т.- СПб;: ДмитришБуланин; 2003.- Т.Т.-548-с.</w:t>
      </w:r>
    </w:p>
    <w:p w14:paraId="6DD65F3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113. Шв:НасоновА.Щ. Монголы и Русь. СПб;: Наука; 2005i -416' с.</w:t>
      </w:r>
    </w:p>
    <w:p w14:paraId="540F1BD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114. Ш.Неустроев А.Н. О Евангелическо-лютеранской церкви в Российской империи. СПб.: тип. Листера, 1856. -458 с. .</w:t>
      </w:r>
    </w:p>
    <w:p w14:paraId="62AAF72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М.Ю. Церковь в модернизирующемся обществе России XVIII начала XX вв.//Уральский исторический;вестник. Екатеринбург, 2000. -№•5-6.,;</w:t>
      </w:r>
    </w:p>
    <w:p w14:paraId="53D90915"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116. Никитский) А. Очерк внутренней истории церкви в Великом Новгороде. СПб., 1879. - 216 с.</w:t>
      </w:r>
    </w:p>
    <w:p w14:paraId="483E4A0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117. Никольский НЩ. История русской церкви.- М., 2004.- 448 с:191: Нойтанц Д: Департамент Духовных; Дел иностранных исповеданий // Немцы,России: энциклопедия. Т. Р. А-И; - Mi: ЭРН, 1999: - 747 с.</w:t>
      </w:r>
    </w:p>
    <w:p w14:paraId="18AA37B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118. Петрова^М.А. Иезуиты и их высокие покровители в России; (вторая половина XVIII века). //Сборник Религии мира. История и современность. М.: Наука; 2003.-309 с.</w:t>
      </w:r>
    </w:p>
    <w:p w14:paraId="5527830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Плеве</w:t>
      </w:r>
      <w:r>
        <w:rPr>
          <w:rStyle w:val="WW8Num2z0"/>
          <w:rFonts w:ascii="Verdana" w:hAnsi="Verdana"/>
          <w:color w:val="000000"/>
          <w:sz w:val="18"/>
          <w:szCs w:val="18"/>
        </w:rPr>
        <w:t> </w:t>
      </w:r>
      <w:r>
        <w:rPr>
          <w:rFonts w:ascii="Verdana" w:hAnsi="Verdana"/>
          <w:color w:val="000000"/>
          <w:sz w:val="18"/>
          <w:szCs w:val="18"/>
        </w:rPr>
        <w:t>И.Р. Немецкие колонии на Волге во второй половине XVIII века. М&gt; Готика, 2000. - 444 с.</w:t>
      </w:r>
    </w:p>
    <w:p w14:paraId="67D980F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Рейснер</w:t>
      </w:r>
      <w:r>
        <w:rPr>
          <w:rStyle w:val="WW8Num2z0"/>
          <w:rFonts w:ascii="Verdana" w:hAnsi="Verdana"/>
          <w:color w:val="000000"/>
          <w:sz w:val="18"/>
          <w:szCs w:val="18"/>
        </w:rPr>
        <w:t> </w:t>
      </w:r>
      <w:r>
        <w:rPr>
          <w:rFonts w:ascii="Verdana" w:hAnsi="Verdana"/>
          <w:color w:val="000000"/>
          <w:sz w:val="18"/>
          <w:szCs w:val="18"/>
        </w:rPr>
        <w:t>М.А. Государство и- верующая личность.- СПб.: тип. т-ва «</w:t>
      </w:r>
      <w:r>
        <w:rPr>
          <w:rStyle w:val="WW8Num3z0"/>
          <w:rFonts w:ascii="Verdana" w:hAnsi="Verdana"/>
          <w:color w:val="4682B4"/>
          <w:sz w:val="18"/>
          <w:szCs w:val="18"/>
        </w:rPr>
        <w:t>Общественная польза</w:t>
      </w:r>
      <w:r>
        <w:rPr>
          <w:rFonts w:ascii="Verdana" w:hAnsi="Verdana"/>
          <w:color w:val="000000"/>
          <w:sz w:val="18"/>
          <w:szCs w:val="18"/>
        </w:rPr>
        <w:t>», 1905.- 424 с.</w:t>
      </w:r>
    </w:p>
    <w:p w14:paraId="1E34BDF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Самарин</w:t>
      </w:r>
      <w:r>
        <w:rPr>
          <w:rStyle w:val="WW8Num2z0"/>
          <w:rFonts w:ascii="Verdana" w:hAnsi="Verdana"/>
          <w:color w:val="000000"/>
          <w:sz w:val="18"/>
          <w:szCs w:val="18"/>
        </w:rPr>
        <w:t> </w:t>
      </w:r>
      <w:r>
        <w:rPr>
          <w:rFonts w:ascii="Verdana" w:hAnsi="Verdana"/>
          <w:color w:val="000000"/>
          <w:sz w:val="18"/>
          <w:szCs w:val="18"/>
        </w:rPr>
        <w:t>Ю.Ф. Иезуиты и их отношение к России. Письма к иезуиту Мартынову. 3-е изд. М.: тип. Грачева и К., 1870. - 510 с.</w:t>
      </w:r>
    </w:p>
    <w:p w14:paraId="6868CF2C"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122. Синайский^ А., свящ. Отношение древнерусского общества кtлатинскому западу (католичеству) X-XV вв. СПб., 1899. ЮА.Скрынников Р.Г. Крест и корона: Церковь и государство на Руси IX-XVII вв. СПб.: Искусство, 2000. - 460 с.</w:t>
      </w:r>
    </w:p>
    <w:p w14:paraId="17E0C36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Д.Н. Нижегородская старина. Н.Новгород.: Нижегородская ярмарка, 1995. - 604 с.</w:t>
      </w:r>
    </w:p>
    <w:p w14:paraId="24B4CF9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124. Соколов*И. Отношение протестантизма к России. -М., 1880.</w:t>
      </w:r>
    </w:p>
    <w:p w14:paraId="478B80EF"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А.К. Власти и католическое население России в XVIII-XIX веках//Вопросы истории. 2004. - № 3.</w:t>
      </w:r>
    </w:p>
    <w:p w14:paraId="4DDE1E73"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126. Иностранная литература. 1998. № 11.</w:t>
      </w:r>
    </w:p>
    <w:p w14:paraId="5D430282"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Цветаев</w:t>
      </w:r>
      <w:r>
        <w:rPr>
          <w:rStyle w:val="WW8Num2z0"/>
          <w:rFonts w:ascii="Verdana" w:hAnsi="Verdana"/>
          <w:color w:val="000000"/>
          <w:sz w:val="18"/>
          <w:szCs w:val="18"/>
        </w:rPr>
        <w:t> </w:t>
      </w:r>
      <w:r>
        <w:rPr>
          <w:rFonts w:ascii="Verdana" w:hAnsi="Verdana"/>
          <w:color w:val="000000"/>
          <w:sz w:val="18"/>
          <w:szCs w:val="18"/>
        </w:rPr>
        <w:t>Д. В. Вероисповедальное положение протестантских купцов в России в XVI и XVII веках.- М.: Университетская типография, 1885." -50 с.</w:t>
      </w:r>
    </w:p>
    <w:p w14:paraId="6EC4222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Цветаев</w:t>
      </w:r>
      <w:r>
        <w:rPr>
          <w:rStyle w:val="WW8Num2z0"/>
          <w:rFonts w:ascii="Verdana" w:hAnsi="Verdana"/>
          <w:color w:val="000000"/>
          <w:sz w:val="18"/>
          <w:szCs w:val="18"/>
        </w:rPr>
        <w:t> </w:t>
      </w:r>
      <w:r>
        <w:rPr>
          <w:rFonts w:ascii="Verdana" w:hAnsi="Verdana"/>
          <w:color w:val="000000"/>
          <w:sz w:val="18"/>
          <w:szCs w:val="18"/>
        </w:rPr>
        <w:t>Д.В. К истории изучения вопроса об иностранцах в России. — Варшава.: тип. Варшавского учебного округа, 1891. 9 с.</w:t>
      </w:r>
    </w:p>
    <w:p w14:paraId="755FCFDE"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Цветаев</w:t>
      </w:r>
      <w:r>
        <w:rPr>
          <w:rStyle w:val="WW8Num2z0"/>
          <w:rFonts w:ascii="Verdana" w:hAnsi="Verdana"/>
          <w:color w:val="000000"/>
          <w:sz w:val="18"/>
          <w:szCs w:val="18"/>
        </w:rPr>
        <w:t> </w:t>
      </w:r>
      <w:r>
        <w:rPr>
          <w:rFonts w:ascii="Verdana" w:hAnsi="Verdana"/>
          <w:color w:val="000000"/>
          <w:sz w:val="18"/>
          <w:szCs w:val="18"/>
        </w:rPr>
        <w:t>Д.В. Положение иноверия в России: историческое обозрение. -Варшава.: тип. Варшавского учебного округа, 1904. 28 с.22Ъ.Цыпин В.А: Церковное право. М.:</w:t>
      </w:r>
      <w:r>
        <w:rPr>
          <w:rStyle w:val="WW8Num2z0"/>
          <w:rFonts w:ascii="Verdana" w:hAnsi="Verdana"/>
          <w:color w:val="000000"/>
          <w:sz w:val="18"/>
          <w:szCs w:val="18"/>
        </w:rPr>
        <w:t> </w:t>
      </w:r>
      <w:r>
        <w:rPr>
          <w:rStyle w:val="WW8Num3z0"/>
          <w:rFonts w:ascii="Verdana" w:hAnsi="Verdana"/>
          <w:color w:val="4682B4"/>
          <w:sz w:val="18"/>
          <w:szCs w:val="18"/>
        </w:rPr>
        <w:t>МФТИ</w:t>
      </w:r>
      <w:r>
        <w:rPr>
          <w:rFonts w:ascii="Verdana" w:hAnsi="Verdana"/>
          <w:color w:val="000000"/>
          <w:sz w:val="18"/>
          <w:szCs w:val="18"/>
        </w:rPr>
        <w:t>, 1996. - 442"с. •</w:t>
      </w:r>
    </w:p>
    <w:p w14:paraId="77B6686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130. Цыпин В., протоиерей. Взаимоотношения церкви и государства. Канонические принципы и историческаядействительность//Исторический вестник. 2000. - № 9-10.</w:t>
      </w:r>
    </w:p>
    <w:p w14:paraId="2BD09296"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Чанышев</w:t>
      </w:r>
      <w:r>
        <w:rPr>
          <w:rStyle w:val="WW8Num2z0"/>
          <w:rFonts w:ascii="Verdana" w:hAnsi="Verdana"/>
          <w:color w:val="000000"/>
          <w:sz w:val="18"/>
          <w:szCs w:val="18"/>
        </w:rPr>
        <w:t> </w:t>
      </w:r>
      <w:r>
        <w:rPr>
          <w:rFonts w:ascii="Verdana" w:hAnsi="Verdana"/>
          <w:color w:val="000000"/>
          <w:sz w:val="18"/>
          <w:szCs w:val="18"/>
        </w:rPr>
        <w:t>А.Н. Протестантизм. М.: Наука, 1969. - 216 с.</w:t>
      </w:r>
    </w:p>
    <w:p w14:paraId="7B94438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 Чаплицкий Б., о. История церкви вРоссии. СПб:, 2000.</w:t>
      </w:r>
    </w:p>
    <w:p w14:paraId="01EEA2DB"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133. Черказъянова И.В. Школьное образование российских немцев: проблемы развития и сохранения) немецкой^ школы в Сибири» в XVIII-XX вв). СПб.: Обществ.Академия наук российских,немцев, 2004.-366 с.1.. Диссертации и авторефераты^</w:t>
      </w:r>
    </w:p>
    <w:p w14:paraId="3AEA49C1"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М.А. -Правовое положение католической церкви в России в XVIII в.: автореф.канд.юрид.наук. Москва. 2008. - 26 с.</w:t>
      </w:r>
    </w:p>
    <w:p w14:paraId="491C52AC"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Вишленкова</w:t>
      </w:r>
      <w:r>
        <w:rPr>
          <w:rStyle w:val="WW8Num2z0"/>
          <w:rFonts w:ascii="Verdana" w:hAnsi="Verdana"/>
          <w:color w:val="000000"/>
          <w:sz w:val="18"/>
          <w:szCs w:val="18"/>
        </w:rPr>
        <w:t> </w:t>
      </w:r>
      <w:r>
        <w:rPr>
          <w:rFonts w:ascii="Verdana" w:hAnsi="Verdana"/>
          <w:color w:val="000000"/>
          <w:sz w:val="18"/>
          <w:szCs w:val="18"/>
        </w:rPr>
        <w:t>Е.А. Религиозная политика вРоссии (первая четверть XIXв): автореф. дис.д-ра.ист.наук. Казань., 1999. - 39 с.</w:t>
      </w:r>
    </w:p>
    <w:p w14:paraId="5E9C6DFE"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136. Ефимовских' В.Л. Религиозные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в русском^ праве X -начале XX'вв.:автореф. дис.канд.юрид.наук.-Екатеринбург.,2002.-28 с.</w:t>
      </w:r>
    </w:p>
    <w:p w14:paraId="32349D7D"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Лиценбергер</w:t>
      </w:r>
      <w:r>
        <w:rPr>
          <w:rStyle w:val="WW8Num2z0"/>
          <w:rFonts w:ascii="Verdana" w:hAnsi="Verdana"/>
          <w:color w:val="000000"/>
          <w:sz w:val="18"/>
          <w:szCs w:val="18"/>
        </w:rPr>
        <w:t> </w:t>
      </w:r>
      <w:r>
        <w:rPr>
          <w:rFonts w:ascii="Verdana" w:hAnsi="Verdana"/>
          <w:color w:val="000000"/>
          <w:sz w:val="18"/>
          <w:szCs w:val="18"/>
        </w:rPr>
        <w:t>O.A. Римско-католическая и Евангелически-лютеранская церковь в России: сравнительный анализ взаимоотношений с государством и обществом. ( XVIII нач.ХХ вв): Дис. д-ра истор. наук.- Саратов., 2005.- 488 с.</w:t>
      </w:r>
    </w:p>
    <w:p w14:paraId="278A93B0"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С.А. Принцип веротерпимости во внутренней политике дореволюционной России и роль Министерства внутренних дел в обеспечении государственно-правовых основ его осуществления: автореф. Дис. .д-ра юрид.наук. Москва., 2009. - 49 с.</w:t>
      </w:r>
    </w:p>
    <w:p w14:paraId="0A508129"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139. Романовская . JI.P. Иноверцы в Российской империи: Дисс. .канд.юрид.наук. Н.Новгород., 2006. - 260 с.</w:t>
      </w:r>
    </w:p>
    <w:p w14:paraId="4D77BA8A" w14:textId="77777777" w:rsidR="00181F4E" w:rsidRDefault="00181F4E" w:rsidP="00181F4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Тесленко</w:t>
      </w:r>
      <w:r>
        <w:rPr>
          <w:rStyle w:val="WW8Num2z0"/>
          <w:rFonts w:ascii="Verdana" w:hAnsi="Verdana"/>
          <w:color w:val="000000"/>
          <w:sz w:val="18"/>
          <w:szCs w:val="18"/>
        </w:rPr>
        <w:t> </w:t>
      </w:r>
      <w:r>
        <w:rPr>
          <w:rFonts w:ascii="Verdana" w:hAnsi="Verdana"/>
          <w:color w:val="000000"/>
          <w:sz w:val="18"/>
          <w:szCs w:val="18"/>
        </w:rPr>
        <w:t>A.M. Правовой статус иностранцев в России (вторая половина XVII начало XX вв).: автореф.дис.канд.юрид.наук. -Екатеринбург., 2000. - 20 с.</w:t>
      </w:r>
    </w:p>
    <w:p w14:paraId="6C6B27EA" w14:textId="6F94A1EB" w:rsidR="00181F4E" w:rsidRPr="00181F4E" w:rsidRDefault="00181F4E" w:rsidP="00181F4E">
      <w:r>
        <w:rPr>
          <w:rFonts w:ascii="Verdana" w:hAnsi="Verdana"/>
          <w:color w:val="000000"/>
          <w:sz w:val="18"/>
          <w:szCs w:val="18"/>
        </w:rPr>
        <w:br/>
      </w:r>
    </w:p>
    <w:sectPr w:rsidR="00181F4E" w:rsidRPr="00181F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D02AD" w14:textId="77777777" w:rsidR="00E703CE" w:rsidRDefault="00E703CE">
      <w:pPr>
        <w:spacing w:after="0" w:line="240" w:lineRule="auto"/>
      </w:pPr>
      <w:r>
        <w:separator/>
      </w:r>
    </w:p>
  </w:endnote>
  <w:endnote w:type="continuationSeparator" w:id="0">
    <w:p w14:paraId="2DAF5CD9" w14:textId="77777777" w:rsidR="00E703CE" w:rsidRDefault="00E7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47FB7" w14:textId="77777777" w:rsidR="00E703CE" w:rsidRDefault="00E703CE">
      <w:pPr>
        <w:spacing w:after="0" w:line="240" w:lineRule="auto"/>
      </w:pPr>
      <w:r>
        <w:separator/>
      </w:r>
    </w:p>
  </w:footnote>
  <w:footnote w:type="continuationSeparator" w:id="0">
    <w:p w14:paraId="407BCF77" w14:textId="77777777" w:rsidR="00E703CE" w:rsidRDefault="00E70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3CE"/>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7615</TotalTime>
  <Pages>19</Pages>
  <Words>10213</Words>
  <Characters>58217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1135</cp:revision>
  <cp:lastPrinted>2009-02-06T05:36:00Z</cp:lastPrinted>
  <dcterms:created xsi:type="dcterms:W3CDTF">2016-09-19T15:12:00Z</dcterms:created>
  <dcterms:modified xsi:type="dcterms:W3CDTF">2016-12-26T12:29:00Z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