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49D5A"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Сардарлы</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Гасан</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Мадат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оглы</w:t>
      </w:r>
      <w:r w:rsidRPr="00F729BB">
        <w:rPr>
          <w:rFonts w:ascii="Helvetica" w:hAnsi="Helvetica" w:cs="Helvetica"/>
          <w:b/>
          <w:bCs/>
          <w:color w:val="222222"/>
          <w:sz w:val="21"/>
          <w:szCs w:val="21"/>
        </w:rPr>
        <w:t>.</w:t>
      </w:r>
    </w:p>
    <w:p w14:paraId="2AE55BB7"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Механизм</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антимутагенного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альфа</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индукции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нитрозогуанидином</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клетках</w:t>
      </w:r>
      <w:r w:rsidRPr="00F729BB">
        <w:rPr>
          <w:rFonts w:ascii="Helvetica" w:hAnsi="Helvetica" w:cs="Helvetica"/>
          <w:b/>
          <w:bCs/>
          <w:color w:val="222222"/>
          <w:sz w:val="21"/>
          <w:szCs w:val="21"/>
        </w:rPr>
        <w:t xml:space="preserve"> Escherichia Coli : </w:t>
      </w:r>
      <w:r w:rsidRPr="00F729BB">
        <w:rPr>
          <w:rFonts w:ascii="Helvetica" w:hAnsi="Helvetica" w:cs="Helvetica" w:hint="eastAsia"/>
          <w:b/>
          <w:bCs/>
          <w:color w:val="222222"/>
          <w:sz w:val="21"/>
          <w:szCs w:val="21"/>
        </w:rPr>
        <w:t>диссертация</w:t>
      </w:r>
      <w:r w:rsidRPr="00F729BB">
        <w:rPr>
          <w:rFonts w:ascii="Helvetica" w:hAnsi="Helvetica" w:cs="Helvetica"/>
          <w:b/>
          <w:bCs/>
          <w:color w:val="222222"/>
          <w:sz w:val="21"/>
          <w:szCs w:val="21"/>
        </w:rPr>
        <w:t xml:space="preserve"> ... </w:t>
      </w:r>
      <w:r w:rsidRPr="00F729BB">
        <w:rPr>
          <w:rFonts w:ascii="Helvetica" w:hAnsi="Helvetica" w:cs="Helvetica" w:hint="eastAsia"/>
          <w:b/>
          <w:bCs/>
          <w:color w:val="222222"/>
          <w:sz w:val="21"/>
          <w:szCs w:val="21"/>
        </w:rPr>
        <w:t>кандидата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биологических</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наук</w:t>
      </w:r>
      <w:r w:rsidRPr="00F729BB">
        <w:rPr>
          <w:rFonts w:ascii="Helvetica" w:hAnsi="Helvetica" w:cs="Helvetica"/>
          <w:b/>
          <w:bCs/>
          <w:color w:val="222222"/>
          <w:sz w:val="21"/>
          <w:szCs w:val="21"/>
        </w:rPr>
        <w:t xml:space="preserve"> : 03.00.15. - </w:t>
      </w:r>
      <w:r w:rsidRPr="00F729BB">
        <w:rPr>
          <w:rFonts w:ascii="Helvetica" w:hAnsi="Helvetica" w:cs="Helvetica" w:hint="eastAsia"/>
          <w:b/>
          <w:bCs/>
          <w:color w:val="222222"/>
          <w:sz w:val="21"/>
          <w:szCs w:val="21"/>
        </w:rPr>
        <w:t>Москва</w:t>
      </w:r>
      <w:r w:rsidRPr="00F729BB">
        <w:rPr>
          <w:rFonts w:ascii="Helvetica" w:hAnsi="Helvetica" w:cs="Helvetica"/>
          <w:b/>
          <w:bCs/>
          <w:color w:val="222222"/>
          <w:sz w:val="21"/>
          <w:szCs w:val="21"/>
        </w:rPr>
        <w:t xml:space="preserve">, 1983. - 117 </w:t>
      </w:r>
      <w:r w:rsidRPr="00F729BB">
        <w:rPr>
          <w:rFonts w:ascii="Helvetica" w:hAnsi="Helvetica" w:cs="Helvetica" w:hint="eastAsia"/>
          <w:b/>
          <w:bCs/>
          <w:color w:val="222222"/>
          <w:sz w:val="21"/>
          <w:szCs w:val="21"/>
        </w:rPr>
        <w:t>с</w:t>
      </w:r>
      <w:r w:rsidRPr="00F729BB">
        <w:rPr>
          <w:rFonts w:ascii="Helvetica" w:hAnsi="Helvetica" w:cs="Helvetica"/>
          <w:b/>
          <w:bCs/>
          <w:color w:val="222222"/>
          <w:sz w:val="21"/>
          <w:szCs w:val="21"/>
        </w:rPr>
        <w:t xml:space="preserve">. : </w:t>
      </w:r>
      <w:r w:rsidRPr="00F729BB">
        <w:rPr>
          <w:rFonts w:ascii="Helvetica" w:hAnsi="Helvetica" w:cs="Helvetica" w:hint="eastAsia"/>
          <w:b/>
          <w:bCs/>
          <w:color w:val="222222"/>
          <w:sz w:val="21"/>
          <w:szCs w:val="21"/>
        </w:rPr>
        <w:t>ил</w:t>
      </w:r>
      <w:r w:rsidRPr="00F729BB">
        <w:rPr>
          <w:rFonts w:ascii="Helvetica" w:hAnsi="Helvetica" w:cs="Helvetica"/>
          <w:b/>
          <w:bCs/>
          <w:color w:val="222222"/>
          <w:sz w:val="21"/>
          <w:szCs w:val="21"/>
        </w:rPr>
        <w:t>.</w:t>
      </w:r>
    </w:p>
    <w:p w14:paraId="3BFC430A"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больше</w:t>
      </w:r>
    </w:p>
    <w:p w14:paraId="57A49C04"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Цитаты</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из</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текста</w:t>
      </w:r>
      <w:r w:rsidRPr="00F729BB">
        <w:rPr>
          <w:rFonts w:ascii="Helvetica" w:hAnsi="Helvetica" w:cs="Helvetica"/>
          <w:b/>
          <w:bCs/>
          <w:color w:val="222222"/>
          <w:sz w:val="21"/>
          <w:szCs w:val="21"/>
        </w:rPr>
        <w:t>:</w:t>
      </w:r>
    </w:p>
    <w:p w14:paraId="610226EF"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стр</w:t>
      </w:r>
      <w:r w:rsidRPr="00F729BB">
        <w:rPr>
          <w:rFonts w:ascii="Helvetica" w:hAnsi="Helvetica" w:cs="Helvetica"/>
          <w:b/>
          <w:bCs/>
          <w:color w:val="222222"/>
          <w:sz w:val="21"/>
          <w:szCs w:val="21"/>
        </w:rPr>
        <w:t>. 1</w:t>
      </w:r>
    </w:p>
    <w:p w14:paraId="2A9C84BA"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b/>
          <w:bCs/>
          <w:color w:val="222222"/>
          <w:sz w:val="21"/>
          <w:szCs w:val="21"/>
        </w:rPr>
        <w:t xml:space="preserve">(J </w:t>
      </w:r>
      <w:r w:rsidRPr="00F729BB">
        <w:rPr>
          <w:rFonts w:ascii="Helvetica" w:hAnsi="Helvetica" w:cs="Helvetica" w:hint="eastAsia"/>
          <w:b/>
          <w:bCs/>
          <w:color w:val="222222"/>
          <w:sz w:val="21"/>
          <w:szCs w:val="21"/>
        </w:rPr>
        <w:t>У</w:t>
      </w:r>
      <w:r w:rsidRPr="00F729BB">
        <w:rPr>
          <w:rFonts w:ascii="Helvetica" w:hAnsi="Helvetica" w:cs="Helvetica"/>
          <w:b/>
          <w:bCs/>
          <w:color w:val="222222"/>
          <w:sz w:val="21"/>
          <w:szCs w:val="21"/>
        </w:rPr>
        <w:t xml:space="preserve"> KJ/ / (</w:t>
      </w:r>
      <w:r w:rsidRPr="00F729BB">
        <w:rPr>
          <w:rFonts w:ascii="Helvetica" w:hAnsi="Helvetica" w:cs="Helvetica" w:hint="eastAsia"/>
          <w:b/>
          <w:bCs/>
          <w:color w:val="222222"/>
          <w:sz w:val="21"/>
          <w:szCs w:val="21"/>
        </w:rPr>
        <w:t>Л</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ГК</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ИНСТИТУТ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ОБЩЕЙ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ГЕНЕТИКИ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им</w:t>
      </w: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ВАВИЛОВА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СССР</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правах</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рукописи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Сардарлы</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Гасан</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Мадат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оглы</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УДК</w:t>
      </w:r>
      <w:r w:rsidRPr="00F729BB">
        <w:rPr>
          <w:rFonts w:ascii="Helvetica" w:hAnsi="Helvetica" w:cs="Helvetica"/>
          <w:b/>
          <w:bCs/>
          <w:color w:val="222222"/>
          <w:sz w:val="21"/>
          <w:szCs w:val="21"/>
        </w:rPr>
        <w:t xml:space="preserve"> 575.23 : 577.161,3 </w:t>
      </w:r>
      <w:r w:rsidRPr="00F729BB">
        <w:rPr>
          <w:rFonts w:ascii="Helvetica" w:hAnsi="Helvetica" w:cs="Helvetica" w:hint="eastAsia"/>
          <w:b/>
          <w:bCs/>
          <w:color w:val="222222"/>
          <w:sz w:val="21"/>
          <w:szCs w:val="21"/>
        </w:rPr>
        <w:t>МЕХАНИЗМ</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АНТИМУТАГЕННОГО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w:t>
      </w:r>
      <w:r w:rsidRPr="00F729BB">
        <w:rPr>
          <w:rFonts w:ascii="Helvetica" w:hAnsi="Helvetica" w:cs="Helvetica"/>
          <w:b/>
          <w:bCs/>
          <w:color w:val="222222"/>
          <w:sz w:val="21"/>
          <w:szCs w:val="21"/>
        </w:rPr>
        <w:t>&lt;:-</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ИНДУКЦИЙ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МУТАЦИЙ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НИТРОЗОГУАН</w:t>
      </w:r>
      <w:r w:rsidRPr="00F729BB">
        <w:rPr>
          <w:rFonts w:ascii="Helvetica" w:hAnsi="Helvetica" w:cs="Helvetica"/>
          <w:b/>
          <w:bCs/>
          <w:color w:val="222222"/>
          <w:sz w:val="21"/>
          <w:szCs w:val="21"/>
        </w:rPr>
        <w:t>0</w:t>
      </w:r>
      <w:r w:rsidRPr="00F729BB">
        <w:rPr>
          <w:rFonts w:ascii="Helvetica" w:hAnsi="Helvetica" w:cs="Helvetica" w:hint="eastAsia"/>
          <w:b/>
          <w:bCs/>
          <w:color w:val="222222"/>
          <w:sz w:val="21"/>
          <w:szCs w:val="21"/>
        </w:rPr>
        <w:t>ДЙНОМ</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КЛЕТКАХ</w:t>
      </w:r>
      <w:r w:rsidRPr="00F729BB">
        <w:rPr>
          <w:rFonts w:ascii="Helvetica" w:hAnsi="Helvetica" w:cs="Helvetica"/>
          <w:b/>
          <w:bCs/>
          <w:color w:val="222222"/>
          <w:sz w:val="21"/>
          <w:szCs w:val="21"/>
        </w:rPr>
        <w:t xml:space="preserve"> ESCHERICHIA </w:t>
      </w:r>
      <w:r w:rsidRPr="00F729BB">
        <w:rPr>
          <w:rFonts w:ascii="Helvetica" w:hAnsi="Helvetica" w:cs="Helvetica" w:hint="eastAsia"/>
          <w:b/>
          <w:bCs/>
          <w:color w:val="222222"/>
          <w:sz w:val="21"/>
          <w:szCs w:val="21"/>
        </w:rPr>
        <w:t>СОЫ</w:t>
      </w:r>
      <w:r w:rsidRPr="00F729BB">
        <w:rPr>
          <w:rFonts w:ascii="Helvetica" w:hAnsi="Helvetica" w:cs="Helvetica"/>
          <w:b/>
          <w:bCs/>
          <w:color w:val="222222"/>
          <w:sz w:val="21"/>
          <w:szCs w:val="21"/>
        </w:rPr>
        <w:t xml:space="preserve"> 03.00,15 - </w:t>
      </w:r>
      <w:r w:rsidRPr="00F729BB">
        <w:rPr>
          <w:rFonts w:ascii="Helvetica" w:hAnsi="Helvetica" w:cs="Helvetica" w:hint="eastAsia"/>
          <w:b/>
          <w:bCs/>
          <w:color w:val="222222"/>
          <w:sz w:val="21"/>
          <w:szCs w:val="21"/>
        </w:rPr>
        <w:t>генетика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Диссертация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соискание</w:t>
      </w:r>
    </w:p>
    <w:p w14:paraId="519CAE9C"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стр</w:t>
      </w:r>
      <w:r w:rsidRPr="00F729BB">
        <w:rPr>
          <w:rFonts w:ascii="Helvetica" w:hAnsi="Helvetica" w:cs="Helvetica"/>
          <w:b/>
          <w:bCs/>
          <w:color w:val="222222"/>
          <w:sz w:val="21"/>
          <w:szCs w:val="21"/>
        </w:rPr>
        <w:t>. 3</w:t>
      </w:r>
    </w:p>
    <w:p w14:paraId="02E364C0"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результатов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Глава</w:t>
      </w:r>
      <w:r w:rsidRPr="00F729BB">
        <w:rPr>
          <w:rFonts w:ascii="Helvetica" w:hAnsi="Helvetica" w:cs="Helvetica"/>
          <w:b/>
          <w:bCs/>
          <w:color w:val="222222"/>
          <w:sz w:val="21"/>
          <w:szCs w:val="21"/>
        </w:rPr>
        <w:t xml:space="preserve"> II. </w:t>
      </w:r>
      <w:r w:rsidRPr="00F729BB">
        <w:rPr>
          <w:rFonts w:ascii="Helvetica" w:hAnsi="Helvetica" w:cs="Helvetica" w:hint="eastAsia"/>
          <w:b/>
          <w:bCs/>
          <w:color w:val="222222"/>
          <w:sz w:val="21"/>
          <w:szCs w:val="21"/>
        </w:rPr>
        <w:t>Экспериментальные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результаты</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обсуждение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I. </w:t>
      </w:r>
      <w:r w:rsidRPr="00F729BB">
        <w:rPr>
          <w:rFonts w:ascii="Helvetica" w:hAnsi="Helvetica" w:cs="Helvetica" w:hint="eastAsia"/>
          <w:b/>
          <w:bCs/>
          <w:color w:val="222222"/>
          <w:sz w:val="21"/>
          <w:szCs w:val="21"/>
        </w:rPr>
        <w:t>Влияние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генотипа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линий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выживаемость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клеток</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Б</w:t>
      </w:r>
      <w:r w:rsidRPr="00F729BB">
        <w:rPr>
          <w:rFonts w:ascii="Helvetica" w:hAnsi="Helvetica" w:cs="Helvetica"/>
          <w:b/>
          <w:bCs/>
          <w:color w:val="222222"/>
          <w:sz w:val="21"/>
          <w:szCs w:val="21"/>
        </w:rPr>
        <w:t xml:space="preserve">.0011 </w:t>
      </w:r>
      <w:r w:rsidRPr="00F729BB">
        <w:rPr>
          <w:rFonts w:ascii="Helvetica" w:hAnsi="Helvetica" w:cs="Helvetica" w:hint="eastAsia"/>
          <w:b/>
          <w:bCs/>
          <w:color w:val="222222"/>
          <w:sz w:val="21"/>
          <w:szCs w:val="21"/>
        </w:rPr>
        <w:t>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нитрозогуанидина</w:t>
      </w:r>
      <w:r w:rsidRPr="00F729BB">
        <w:rPr>
          <w:rFonts w:ascii="Helvetica" w:hAnsi="Helvetica" w:cs="Helvetica"/>
          <w:b/>
          <w:bCs/>
          <w:color w:val="222222"/>
          <w:sz w:val="21"/>
          <w:szCs w:val="21"/>
        </w:rPr>
        <w:t xml:space="preserve"> OL -</w:t>
      </w:r>
      <w:r w:rsidRPr="00F729BB">
        <w:rPr>
          <w:rFonts w:ascii="Helvetica" w:hAnsi="Helvetica" w:cs="Helvetica" w:hint="eastAsia"/>
          <w:b/>
          <w:bCs/>
          <w:color w:val="222222"/>
          <w:sz w:val="21"/>
          <w:szCs w:val="21"/>
        </w:rPr>
        <w:t>токофе­</w:t>
      </w:r>
      <w:r w:rsidRPr="00F729BB">
        <w:rPr>
          <w:rFonts w:ascii="Helvetica" w:hAnsi="Helvetica" w:cs="Helvetica"/>
          <w:b/>
          <w:bCs/>
          <w:color w:val="222222"/>
          <w:sz w:val="21"/>
          <w:szCs w:val="21"/>
        </w:rPr>
        <w:t xml:space="preserve"> 49 50 51 51 </w:t>
      </w: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2, </w:t>
      </w:r>
      <w:r w:rsidRPr="00F729BB">
        <w:rPr>
          <w:rFonts w:ascii="Helvetica" w:hAnsi="Helvetica" w:cs="Helvetica" w:hint="eastAsia"/>
          <w:b/>
          <w:bCs/>
          <w:color w:val="222222"/>
          <w:sz w:val="21"/>
          <w:szCs w:val="21"/>
        </w:rPr>
        <w:t>Влияние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генотипа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линий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эффективность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цутационного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процесса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клетках</w:t>
      </w:r>
      <w:r w:rsidRPr="00F729BB">
        <w:rPr>
          <w:rFonts w:ascii="Helvetica" w:hAnsi="Helvetica" w:cs="Helvetica"/>
          <w:b/>
          <w:bCs/>
          <w:color w:val="222222"/>
          <w:sz w:val="21"/>
          <w:szCs w:val="21"/>
        </w:rPr>
        <w:t xml:space="preserve"> E.coli </w:t>
      </w:r>
      <w:r w:rsidRPr="00F729BB">
        <w:rPr>
          <w:rFonts w:ascii="Helvetica" w:hAnsi="Helvetica" w:cs="Helvetica" w:hint="eastAsia"/>
          <w:b/>
          <w:bCs/>
          <w:color w:val="222222"/>
          <w:sz w:val="21"/>
          <w:szCs w:val="21"/>
        </w:rPr>
        <w:t>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нит­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розогуанидина</w:t>
      </w:r>
      <w:r w:rsidRPr="00F729BB">
        <w:rPr>
          <w:rFonts w:ascii="Helvetica" w:hAnsi="Helvetica" w:cs="Helvetica"/>
          <w:b/>
          <w:bCs/>
          <w:color w:val="222222"/>
          <w:sz w:val="21"/>
          <w:szCs w:val="21"/>
        </w:rPr>
        <w:t xml:space="preserve"> 52 </w:t>
      </w: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3. </w:t>
      </w:r>
      <w:r w:rsidRPr="00F729BB">
        <w:rPr>
          <w:rFonts w:ascii="Helvetica" w:hAnsi="Helvetica" w:cs="Helvetica" w:hint="eastAsia"/>
          <w:b/>
          <w:bCs/>
          <w:color w:val="222222"/>
          <w:sz w:val="21"/>
          <w:szCs w:val="21"/>
        </w:rPr>
        <w:t>Зависимость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антимутагенного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сх</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токофе­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фазы</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клеточного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роста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59 </w:t>
      </w: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4. </w:t>
      </w:r>
      <w:r w:rsidRPr="00F729BB">
        <w:rPr>
          <w:rFonts w:ascii="Helvetica" w:hAnsi="Helvetica" w:cs="Helvetica" w:hint="eastAsia"/>
          <w:b/>
          <w:bCs/>
          <w:color w:val="222222"/>
          <w:sz w:val="21"/>
          <w:szCs w:val="21"/>
        </w:rPr>
        <w:t>Роль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индуцибельных</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гее</w:t>
      </w:r>
      <w:r w:rsidRPr="00F729BB">
        <w:rPr>
          <w:rFonts w:ascii="Helvetica" w:hAnsi="Helvetica" w:cs="Helvetica"/>
          <w:b/>
          <w:bCs/>
          <w:color w:val="222222"/>
          <w:sz w:val="21"/>
          <w:szCs w:val="21"/>
        </w:rPr>
        <w:t>/,...</w:t>
      </w:r>
    </w:p>
    <w:p w14:paraId="689CD790"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стр</w:t>
      </w:r>
      <w:r w:rsidRPr="00F729BB">
        <w:rPr>
          <w:rFonts w:ascii="Helvetica" w:hAnsi="Helvetica" w:cs="Helvetica"/>
          <w:b/>
          <w:bCs/>
          <w:color w:val="222222"/>
          <w:sz w:val="21"/>
          <w:szCs w:val="21"/>
        </w:rPr>
        <w:t>. 6</w:t>
      </w:r>
    </w:p>
    <w:p w14:paraId="6406A9E5"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определенной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степени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энзиматического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контроля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мутагенного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оС</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индукции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мутаций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ках</w:t>
      </w:r>
      <w:r w:rsidRPr="00F729BB">
        <w:rPr>
          <w:rFonts w:ascii="Helvetica" w:hAnsi="Helvetica" w:cs="Helvetica"/>
          <w:b/>
          <w:bCs/>
          <w:color w:val="222222"/>
          <w:sz w:val="21"/>
          <w:szCs w:val="21"/>
        </w:rPr>
        <w:t xml:space="preserve"> E.coli. </w:t>
      </w:r>
      <w:r w:rsidRPr="00F729BB">
        <w:rPr>
          <w:rFonts w:ascii="Helvetica" w:hAnsi="Helvetica" w:cs="Helvetica" w:hint="eastAsia"/>
          <w:b/>
          <w:bCs/>
          <w:color w:val="222222"/>
          <w:sz w:val="21"/>
          <w:szCs w:val="21"/>
        </w:rPr>
        <w:t>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этом</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ставились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следующие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основные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задачи</w:t>
      </w:r>
      <w:r w:rsidRPr="00F729BB">
        <w:rPr>
          <w:rFonts w:ascii="Helvetica" w:hAnsi="Helvetica" w:cs="Helvetica"/>
          <w:b/>
          <w:bCs/>
          <w:color w:val="222222"/>
          <w:sz w:val="21"/>
          <w:szCs w:val="21"/>
        </w:rPr>
        <w:t xml:space="preserve">: 1) </w:t>
      </w:r>
      <w:r w:rsidRPr="00F729BB">
        <w:rPr>
          <w:rFonts w:ascii="Helvetica" w:hAnsi="Helvetica" w:cs="Helvetica" w:hint="eastAsia"/>
          <w:b/>
          <w:bCs/>
          <w:color w:val="222222"/>
          <w:sz w:val="21"/>
          <w:szCs w:val="21"/>
        </w:rPr>
        <w:t>Изучить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генетический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контроль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антимутагенного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ос</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частности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участив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этом</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контроле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гесА</w:t>
      </w:r>
      <w:r w:rsidRPr="00F729BB">
        <w:rPr>
          <w:rFonts w:ascii="Helvetica" w:hAnsi="Helvetica" w:cs="Helvetica"/>
          <w:b/>
          <w:bCs/>
          <w:color w:val="222222"/>
          <w:sz w:val="21"/>
          <w:szCs w:val="21"/>
        </w:rPr>
        <w:t>+,1</w:t>
      </w:r>
      <w:r w:rsidRPr="00F729BB">
        <w:rPr>
          <w:rFonts w:ascii="Helvetica" w:hAnsi="Helvetica" w:cs="Helvetica" w:hint="eastAsia"/>
          <w:b/>
          <w:bCs/>
          <w:color w:val="222222"/>
          <w:sz w:val="21"/>
          <w:szCs w:val="21"/>
        </w:rPr>
        <w:t>ехА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зависимых</w:t>
      </w:r>
    </w:p>
    <w:p w14:paraId="6EB0AD53" w14:textId="77777777" w:rsidR="00F729BB" w:rsidRPr="00F729BB" w:rsidRDefault="00F729BB" w:rsidP="00F729BB">
      <w:pPr>
        <w:rPr>
          <w:rFonts w:ascii="Helvetica" w:hAnsi="Helvetica" w:cs="Helvetica"/>
          <w:b/>
          <w:bCs/>
          <w:color w:val="222222"/>
          <w:sz w:val="21"/>
          <w:szCs w:val="21"/>
        </w:rPr>
      </w:pPr>
    </w:p>
    <w:p w14:paraId="0AF64204"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Оглавление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диссертации</w:t>
      </w:r>
    </w:p>
    <w:p w14:paraId="244F467B"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кандидат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биологических</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наук</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Сардарлы</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Гасан</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Мадат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оглы</w:t>
      </w:r>
    </w:p>
    <w:p w14:paraId="104FAAE9"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lastRenderedPageBreak/>
        <w:t>Введение</w:t>
      </w:r>
    </w:p>
    <w:p w14:paraId="5B5C7865" w14:textId="77777777" w:rsidR="00F729BB" w:rsidRPr="00F729BB" w:rsidRDefault="00F729BB" w:rsidP="00F729BB">
      <w:pPr>
        <w:rPr>
          <w:rFonts w:ascii="Helvetica" w:hAnsi="Helvetica" w:cs="Helvetica"/>
          <w:b/>
          <w:bCs/>
          <w:color w:val="222222"/>
          <w:sz w:val="21"/>
          <w:szCs w:val="21"/>
        </w:rPr>
      </w:pPr>
    </w:p>
    <w:p w14:paraId="0583AD09"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Часть</w:t>
      </w:r>
      <w:r w:rsidRPr="00F729BB">
        <w:rPr>
          <w:rFonts w:ascii="Helvetica" w:hAnsi="Helvetica" w:cs="Helvetica"/>
          <w:b/>
          <w:bCs/>
          <w:color w:val="222222"/>
          <w:sz w:val="21"/>
          <w:szCs w:val="21"/>
        </w:rPr>
        <w:t xml:space="preserve"> I. </w:t>
      </w:r>
      <w:r w:rsidRPr="00F729BB">
        <w:rPr>
          <w:rFonts w:ascii="Helvetica" w:hAnsi="Helvetica" w:cs="Helvetica" w:hint="eastAsia"/>
          <w:b/>
          <w:bCs/>
          <w:color w:val="222222"/>
          <w:sz w:val="21"/>
          <w:szCs w:val="21"/>
        </w:rPr>
        <w:t>Обзор</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литературы</w:t>
      </w:r>
      <w:r w:rsidRPr="00F729BB">
        <w:rPr>
          <w:rFonts w:ascii="Helvetica" w:hAnsi="Helvetica" w:cs="Helvetica"/>
          <w:b/>
          <w:bCs/>
          <w:color w:val="222222"/>
          <w:sz w:val="21"/>
          <w:szCs w:val="21"/>
        </w:rPr>
        <w:t>.</w:t>
      </w:r>
    </w:p>
    <w:p w14:paraId="2791ECCA" w14:textId="77777777" w:rsidR="00F729BB" w:rsidRPr="00F729BB" w:rsidRDefault="00F729BB" w:rsidP="00F729BB">
      <w:pPr>
        <w:rPr>
          <w:rFonts w:ascii="Helvetica" w:hAnsi="Helvetica" w:cs="Helvetica"/>
          <w:b/>
          <w:bCs/>
          <w:color w:val="222222"/>
          <w:sz w:val="21"/>
          <w:szCs w:val="21"/>
        </w:rPr>
      </w:pPr>
    </w:p>
    <w:p w14:paraId="2435D5E7"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Глава</w:t>
      </w:r>
      <w:r w:rsidRPr="00F729BB">
        <w:rPr>
          <w:rFonts w:ascii="Helvetica" w:hAnsi="Helvetica" w:cs="Helvetica"/>
          <w:b/>
          <w:bCs/>
          <w:color w:val="222222"/>
          <w:sz w:val="21"/>
          <w:szCs w:val="21"/>
        </w:rPr>
        <w:t xml:space="preserve"> I. </w:t>
      </w:r>
      <w:r w:rsidRPr="00F729BB">
        <w:rPr>
          <w:rFonts w:ascii="Helvetica" w:hAnsi="Helvetica" w:cs="Helvetica" w:hint="eastAsia"/>
          <w:b/>
          <w:bCs/>
          <w:color w:val="222222"/>
          <w:sz w:val="21"/>
          <w:szCs w:val="21"/>
        </w:rPr>
        <w:t>Мутагенез</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репарация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ДНК</w:t>
      </w:r>
      <w:r w:rsidRPr="00F729BB">
        <w:rPr>
          <w:rFonts w:ascii="Helvetica" w:hAnsi="Helvetica" w:cs="Helvetica"/>
          <w:b/>
          <w:bCs/>
          <w:color w:val="222222"/>
          <w:sz w:val="21"/>
          <w:szCs w:val="21"/>
        </w:rPr>
        <w:t>.</w:t>
      </w:r>
    </w:p>
    <w:p w14:paraId="405BD490" w14:textId="77777777" w:rsidR="00F729BB" w:rsidRPr="00F729BB" w:rsidRDefault="00F729BB" w:rsidP="00F729BB">
      <w:pPr>
        <w:rPr>
          <w:rFonts w:ascii="Helvetica" w:hAnsi="Helvetica" w:cs="Helvetica"/>
          <w:b/>
          <w:bCs/>
          <w:color w:val="222222"/>
          <w:sz w:val="21"/>
          <w:szCs w:val="21"/>
        </w:rPr>
      </w:pPr>
    </w:p>
    <w:p w14:paraId="1DF66365"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I. </w:t>
      </w:r>
      <w:r w:rsidRPr="00F729BB">
        <w:rPr>
          <w:rFonts w:ascii="Helvetica" w:hAnsi="Helvetica" w:cs="Helvetica" w:hint="eastAsia"/>
          <w:b/>
          <w:bCs/>
          <w:color w:val="222222"/>
          <w:sz w:val="21"/>
          <w:szCs w:val="21"/>
        </w:rPr>
        <w:t>Общая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характеристика</w:t>
      </w:r>
      <w:r w:rsidRPr="00F729BB">
        <w:rPr>
          <w:rFonts w:ascii="Helvetica" w:hAnsi="Helvetica" w:cs="Helvetica"/>
          <w:b/>
          <w:bCs/>
          <w:color w:val="222222"/>
          <w:sz w:val="21"/>
          <w:szCs w:val="21"/>
        </w:rPr>
        <w:t>.</w:t>
      </w:r>
    </w:p>
    <w:p w14:paraId="104FCD52" w14:textId="77777777" w:rsidR="00F729BB" w:rsidRPr="00F729BB" w:rsidRDefault="00F729BB" w:rsidP="00F729BB">
      <w:pPr>
        <w:rPr>
          <w:rFonts w:ascii="Helvetica" w:hAnsi="Helvetica" w:cs="Helvetica"/>
          <w:b/>
          <w:bCs/>
          <w:color w:val="222222"/>
          <w:sz w:val="21"/>
          <w:szCs w:val="21"/>
        </w:rPr>
      </w:pPr>
    </w:p>
    <w:p w14:paraId="60847C08"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2. </w:t>
      </w:r>
      <w:r w:rsidRPr="00F729BB">
        <w:rPr>
          <w:rFonts w:ascii="Helvetica" w:hAnsi="Helvetica" w:cs="Helvetica" w:hint="eastAsia"/>
          <w:b/>
          <w:bCs/>
          <w:color w:val="222222"/>
          <w:sz w:val="21"/>
          <w:szCs w:val="21"/>
        </w:rPr>
        <w:t>Мутагенез</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репарация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ДНК</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Е</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соИпри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нитрозогуанидина</w:t>
      </w:r>
      <w:r w:rsidRPr="00F729BB">
        <w:rPr>
          <w:rFonts w:ascii="Helvetica" w:hAnsi="Helvetica" w:cs="Helvetica"/>
          <w:b/>
          <w:bCs/>
          <w:color w:val="222222"/>
          <w:sz w:val="21"/>
          <w:szCs w:val="21"/>
        </w:rPr>
        <w:t>.</w:t>
      </w:r>
    </w:p>
    <w:p w14:paraId="5597366A" w14:textId="77777777" w:rsidR="00F729BB" w:rsidRPr="00F729BB" w:rsidRDefault="00F729BB" w:rsidP="00F729BB">
      <w:pPr>
        <w:rPr>
          <w:rFonts w:ascii="Helvetica" w:hAnsi="Helvetica" w:cs="Helvetica"/>
          <w:b/>
          <w:bCs/>
          <w:color w:val="222222"/>
          <w:sz w:val="21"/>
          <w:szCs w:val="21"/>
        </w:rPr>
      </w:pPr>
    </w:p>
    <w:p w14:paraId="250F75D9"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Глава</w:t>
      </w:r>
      <w:r w:rsidRPr="00F729BB">
        <w:rPr>
          <w:rFonts w:ascii="Helvetica" w:hAnsi="Helvetica" w:cs="Helvetica"/>
          <w:b/>
          <w:bCs/>
          <w:color w:val="222222"/>
          <w:sz w:val="21"/>
          <w:szCs w:val="21"/>
        </w:rPr>
        <w:t xml:space="preserve"> II</w:t>
      </w: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Антимутагенез</w:t>
      </w:r>
      <w:r w:rsidRPr="00F729BB">
        <w:rPr>
          <w:rFonts w:ascii="Helvetica" w:hAnsi="Helvetica" w:cs="Helvetica"/>
          <w:b/>
          <w:bCs/>
          <w:color w:val="222222"/>
          <w:sz w:val="21"/>
          <w:szCs w:val="21"/>
        </w:rPr>
        <w:t>.</w:t>
      </w:r>
    </w:p>
    <w:p w14:paraId="5D28CA8A" w14:textId="77777777" w:rsidR="00F729BB" w:rsidRPr="00F729BB" w:rsidRDefault="00F729BB" w:rsidP="00F729BB">
      <w:pPr>
        <w:rPr>
          <w:rFonts w:ascii="Helvetica" w:hAnsi="Helvetica" w:cs="Helvetica"/>
          <w:b/>
          <w:bCs/>
          <w:color w:val="222222"/>
          <w:sz w:val="21"/>
          <w:szCs w:val="21"/>
        </w:rPr>
      </w:pPr>
    </w:p>
    <w:p w14:paraId="00EEFFA1"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I. </w:t>
      </w:r>
      <w:r w:rsidRPr="00F729BB">
        <w:rPr>
          <w:rFonts w:ascii="Helvetica" w:hAnsi="Helvetica" w:cs="Helvetica" w:hint="eastAsia"/>
          <w:b/>
          <w:bCs/>
          <w:color w:val="222222"/>
          <w:sz w:val="21"/>
          <w:szCs w:val="21"/>
        </w:rPr>
        <w:t>Генетический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контроль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антицутагенеза</w:t>
      </w:r>
      <w:r w:rsidRPr="00F729BB">
        <w:rPr>
          <w:rFonts w:ascii="Helvetica" w:hAnsi="Helvetica" w:cs="Helvetica"/>
          <w:b/>
          <w:bCs/>
          <w:color w:val="222222"/>
          <w:sz w:val="21"/>
          <w:szCs w:val="21"/>
        </w:rPr>
        <w:t>.</w:t>
      </w:r>
    </w:p>
    <w:p w14:paraId="6BD181C0" w14:textId="77777777" w:rsidR="00F729BB" w:rsidRPr="00F729BB" w:rsidRDefault="00F729BB" w:rsidP="00F729BB">
      <w:pPr>
        <w:rPr>
          <w:rFonts w:ascii="Helvetica" w:hAnsi="Helvetica" w:cs="Helvetica"/>
          <w:b/>
          <w:bCs/>
          <w:color w:val="222222"/>
          <w:sz w:val="21"/>
          <w:szCs w:val="21"/>
        </w:rPr>
      </w:pPr>
    </w:p>
    <w:p w14:paraId="5F6BA0C7"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Часть</w:t>
      </w:r>
      <w:r w:rsidRPr="00F729BB">
        <w:rPr>
          <w:rFonts w:ascii="Helvetica" w:hAnsi="Helvetica" w:cs="Helvetica"/>
          <w:b/>
          <w:bCs/>
          <w:color w:val="222222"/>
          <w:sz w:val="21"/>
          <w:szCs w:val="21"/>
        </w:rPr>
        <w:t xml:space="preserve"> II</w:t>
      </w:r>
    </w:p>
    <w:p w14:paraId="3F03EB9A" w14:textId="77777777" w:rsidR="00F729BB" w:rsidRPr="00F729BB" w:rsidRDefault="00F729BB" w:rsidP="00F729BB">
      <w:pPr>
        <w:rPr>
          <w:rFonts w:ascii="Helvetica" w:hAnsi="Helvetica" w:cs="Helvetica"/>
          <w:b/>
          <w:bCs/>
          <w:color w:val="222222"/>
          <w:sz w:val="21"/>
          <w:szCs w:val="21"/>
        </w:rPr>
      </w:pPr>
    </w:p>
    <w:p w14:paraId="14724FB6"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Глава</w:t>
      </w:r>
      <w:r w:rsidRPr="00F729BB">
        <w:rPr>
          <w:rFonts w:ascii="Helvetica" w:hAnsi="Helvetica" w:cs="Helvetica"/>
          <w:b/>
          <w:bCs/>
          <w:color w:val="222222"/>
          <w:sz w:val="21"/>
          <w:szCs w:val="21"/>
        </w:rPr>
        <w:t xml:space="preserve"> I</w:t>
      </w: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Материалы</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методы</w:t>
      </w:r>
      <w:r w:rsidRPr="00F729BB">
        <w:rPr>
          <w:rFonts w:ascii="Helvetica" w:hAnsi="Helvetica" w:cs="Helvetica"/>
          <w:b/>
          <w:bCs/>
          <w:color w:val="222222"/>
          <w:sz w:val="21"/>
          <w:szCs w:val="21"/>
        </w:rPr>
        <w:t>.</w:t>
      </w:r>
    </w:p>
    <w:p w14:paraId="0068A7A7" w14:textId="77777777" w:rsidR="00F729BB" w:rsidRPr="00F729BB" w:rsidRDefault="00F729BB" w:rsidP="00F729BB">
      <w:pPr>
        <w:rPr>
          <w:rFonts w:ascii="Helvetica" w:hAnsi="Helvetica" w:cs="Helvetica"/>
          <w:b/>
          <w:bCs/>
          <w:color w:val="222222"/>
          <w:sz w:val="21"/>
          <w:szCs w:val="21"/>
        </w:rPr>
      </w:pPr>
    </w:p>
    <w:p w14:paraId="49F45D6D"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I. </w:t>
      </w:r>
      <w:r w:rsidRPr="00F729BB">
        <w:rPr>
          <w:rFonts w:ascii="Helvetica" w:hAnsi="Helvetica" w:cs="Helvetica" w:hint="eastAsia"/>
          <w:b/>
          <w:bCs/>
          <w:color w:val="222222"/>
          <w:sz w:val="21"/>
          <w:szCs w:val="21"/>
        </w:rPr>
        <w:t>Бактериальные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штаммы</w:t>
      </w:r>
      <w:r w:rsidRPr="00F729BB">
        <w:rPr>
          <w:rFonts w:ascii="Helvetica" w:hAnsi="Helvetica" w:cs="Helvetica"/>
          <w:b/>
          <w:bCs/>
          <w:color w:val="222222"/>
          <w:sz w:val="21"/>
          <w:szCs w:val="21"/>
        </w:rPr>
        <w:t>.</w:t>
      </w:r>
    </w:p>
    <w:p w14:paraId="3EB0FB70" w14:textId="77777777" w:rsidR="00F729BB" w:rsidRPr="00F729BB" w:rsidRDefault="00F729BB" w:rsidP="00F729BB">
      <w:pPr>
        <w:rPr>
          <w:rFonts w:ascii="Helvetica" w:hAnsi="Helvetica" w:cs="Helvetica"/>
          <w:b/>
          <w:bCs/>
          <w:color w:val="222222"/>
          <w:sz w:val="21"/>
          <w:szCs w:val="21"/>
        </w:rPr>
      </w:pPr>
    </w:p>
    <w:p w14:paraId="26AABB93"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2. </w:t>
      </w:r>
      <w:r w:rsidRPr="00F729BB">
        <w:rPr>
          <w:rFonts w:ascii="Helvetica" w:hAnsi="Helvetica" w:cs="Helvetica" w:hint="eastAsia"/>
          <w:b/>
          <w:bCs/>
          <w:color w:val="222222"/>
          <w:sz w:val="21"/>
          <w:szCs w:val="21"/>
        </w:rPr>
        <w:t>Характеристика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мутантов</w:t>
      </w:r>
    </w:p>
    <w:p w14:paraId="7EEABF9B" w14:textId="77777777" w:rsidR="00F729BB" w:rsidRPr="00F729BB" w:rsidRDefault="00F729BB" w:rsidP="00F729BB">
      <w:pPr>
        <w:rPr>
          <w:rFonts w:ascii="Helvetica" w:hAnsi="Helvetica" w:cs="Helvetica"/>
          <w:b/>
          <w:bCs/>
          <w:color w:val="222222"/>
          <w:sz w:val="21"/>
          <w:szCs w:val="21"/>
        </w:rPr>
      </w:pPr>
    </w:p>
    <w:p w14:paraId="0EC588E9"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3. </w:t>
      </w:r>
      <w:r w:rsidRPr="00F729BB">
        <w:rPr>
          <w:rFonts w:ascii="Helvetica" w:hAnsi="Helvetica" w:cs="Helvetica" w:hint="eastAsia"/>
          <w:b/>
          <w:bCs/>
          <w:color w:val="222222"/>
          <w:sz w:val="21"/>
          <w:szCs w:val="21"/>
        </w:rPr>
        <w:t>Питательные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среды</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растворы</w:t>
      </w:r>
    </w:p>
    <w:p w14:paraId="4B21FFD3" w14:textId="77777777" w:rsidR="00F729BB" w:rsidRPr="00F729BB" w:rsidRDefault="00F729BB" w:rsidP="00F729BB">
      <w:pPr>
        <w:rPr>
          <w:rFonts w:ascii="Helvetica" w:hAnsi="Helvetica" w:cs="Helvetica"/>
          <w:b/>
          <w:bCs/>
          <w:color w:val="222222"/>
          <w:sz w:val="21"/>
          <w:szCs w:val="21"/>
        </w:rPr>
      </w:pPr>
    </w:p>
    <w:p w14:paraId="72602FCB"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4. </w:t>
      </w:r>
      <w:r w:rsidRPr="00F729BB">
        <w:rPr>
          <w:rFonts w:ascii="Helvetica" w:hAnsi="Helvetica" w:cs="Helvetica" w:hint="eastAsia"/>
          <w:b/>
          <w:bCs/>
          <w:color w:val="222222"/>
          <w:sz w:val="21"/>
          <w:szCs w:val="21"/>
        </w:rPr>
        <w:t>Химические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соединения</w:t>
      </w:r>
    </w:p>
    <w:p w14:paraId="6F167F65" w14:textId="77777777" w:rsidR="00F729BB" w:rsidRPr="00F729BB" w:rsidRDefault="00F729BB" w:rsidP="00F729BB">
      <w:pPr>
        <w:rPr>
          <w:rFonts w:ascii="Helvetica" w:hAnsi="Helvetica" w:cs="Helvetica"/>
          <w:b/>
          <w:bCs/>
          <w:color w:val="222222"/>
          <w:sz w:val="21"/>
          <w:szCs w:val="21"/>
        </w:rPr>
      </w:pPr>
    </w:p>
    <w:p w14:paraId="4D22413F"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5. </w:t>
      </w:r>
      <w:r w:rsidRPr="00F729BB">
        <w:rPr>
          <w:rFonts w:ascii="Helvetica" w:hAnsi="Helvetica" w:cs="Helvetica" w:hint="eastAsia"/>
          <w:b/>
          <w:bCs/>
          <w:color w:val="222222"/>
          <w:sz w:val="21"/>
          <w:szCs w:val="21"/>
        </w:rPr>
        <w:t>Учет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выживаемости</w:t>
      </w:r>
    </w:p>
    <w:p w14:paraId="362DFBF5" w14:textId="77777777" w:rsidR="00F729BB" w:rsidRPr="00F729BB" w:rsidRDefault="00F729BB" w:rsidP="00F729BB">
      <w:pPr>
        <w:rPr>
          <w:rFonts w:ascii="Helvetica" w:hAnsi="Helvetica" w:cs="Helvetica"/>
          <w:b/>
          <w:bCs/>
          <w:color w:val="222222"/>
          <w:sz w:val="21"/>
          <w:szCs w:val="21"/>
        </w:rPr>
      </w:pPr>
    </w:p>
    <w:p w14:paraId="1D27B954"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lastRenderedPageBreak/>
        <w:t>§</w:t>
      </w:r>
      <w:r w:rsidRPr="00F729BB">
        <w:rPr>
          <w:rFonts w:ascii="Helvetica" w:hAnsi="Helvetica" w:cs="Helvetica"/>
          <w:b/>
          <w:bCs/>
          <w:color w:val="222222"/>
          <w:sz w:val="21"/>
          <w:szCs w:val="21"/>
        </w:rPr>
        <w:t xml:space="preserve"> 6. </w:t>
      </w:r>
      <w:r w:rsidRPr="00F729BB">
        <w:rPr>
          <w:rFonts w:ascii="Helvetica" w:hAnsi="Helvetica" w:cs="Helvetica" w:hint="eastAsia"/>
          <w:b/>
          <w:bCs/>
          <w:color w:val="222222"/>
          <w:sz w:val="21"/>
          <w:szCs w:val="21"/>
        </w:rPr>
        <w:t>Определение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ос</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частоту</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индуцированных</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мутаций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клетках</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находящихся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стационарной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фазе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роста</w:t>
      </w:r>
    </w:p>
    <w:p w14:paraId="17FD7E65" w14:textId="77777777" w:rsidR="00F729BB" w:rsidRPr="00F729BB" w:rsidRDefault="00F729BB" w:rsidP="00F729BB">
      <w:pPr>
        <w:rPr>
          <w:rFonts w:ascii="Helvetica" w:hAnsi="Helvetica" w:cs="Helvetica"/>
          <w:b/>
          <w:bCs/>
          <w:color w:val="222222"/>
          <w:sz w:val="21"/>
          <w:szCs w:val="21"/>
        </w:rPr>
      </w:pPr>
    </w:p>
    <w:p w14:paraId="72E6A8FA"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7. </w:t>
      </w:r>
      <w:r w:rsidRPr="00F729BB">
        <w:rPr>
          <w:rFonts w:ascii="Helvetica" w:hAnsi="Helvetica" w:cs="Helvetica" w:hint="eastAsia"/>
          <w:b/>
          <w:bCs/>
          <w:color w:val="222222"/>
          <w:sz w:val="21"/>
          <w:szCs w:val="21"/>
        </w:rPr>
        <w:t>Определение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антимутагенной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активности</w:t>
      </w:r>
      <w:r w:rsidRPr="00F729BB">
        <w:rPr>
          <w:rFonts w:ascii="Helvetica" w:hAnsi="Helvetica" w:cs="Helvetica"/>
          <w:b/>
          <w:bCs/>
          <w:color w:val="222222"/>
          <w:sz w:val="21"/>
          <w:szCs w:val="21"/>
        </w:rPr>
        <w:t xml:space="preserve"> oi -</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индукции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мутаций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клетках</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находящихся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логарифмической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фазе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роста</w:t>
      </w:r>
    </w:p>
    <w:p w14:paraId="15ED792E" w14:textId="77777777" w:rsidR="00F729BB" w:rsidRPr="00F729BB" w:rsidRDefault="00F729BB" w:rsidP="00F729BB">
      <w:pPr>
        <w:rPr>
          <w:rFonts w:ascii="Helvetica" w:hAnsi="Helvetica" w:cs="Helvetica"/>
          <w:b/>
          <w:bCs/>
          <w:color w:val="222222"/>
          <w:sz w:val="21"/>
          <w:szCs w:val="21"/>
        </w:rPr>
      </w:pPr>
    </w:p>
    <w:p w14:paraId="524EA503"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8. </w:t>
      </w:r>
      <w:r w:rsidRPr="00F729BB">
        <w:rPr>
          <w:rFonts w:ascii="Helvetica" w:hAnsi="Helvetica" w:cs="Helvetica" w:hint="eastAsia"/>
          <w:b/>
          <w:bCs/>
          <w:color w:val="222222"/>
          <w:sz w:val="21"/>
          <w:szCs w:val="21"/>
        </w:rPr>
        <w:t>Эффект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ос</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выживаемость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клеток</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УФ</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света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комбинированного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воздействия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ультрафиолета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нитрозогуанидина</w:t>
      </w:r>
    </w:p>
    <w:p w14:paraId="2E1D52FC" w14:textId="77777777" w:rsidR="00F729BB" w:rsidRPr="00F729BB" w:rsidRDefault="00F729BB" w:rsidP="00F729BB">
      <w:pPr>
        <w:rPr>
          <w:rFonts w:ascii="Helvetica" w:hAnsi="Helvetica" w:cs="Helvetica"/>
          <w:b/>
          <w:bCs/>
          <w:color w:val="222222"/>
          <w:sz w:val="21"/>
          <w:szCs w:val="21"/>
        </w:rPr>
      </w:pPr>
    </w:p>
    <w:p w14:paraId="360560CB"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9, </w:t>
      </w:r>
      <w:r w:rsidRPr="00F729BB">
        <w:rPr>
          <w:rFonts w:ascii="Helvetica" w:hAnsi="Helvetica" w:cs="Helvetica" w:hint="eastAsia"/>
          <w:b/>
          <w:bCs/>
          <w:color w:val="222222"/>
          <w:sz w:val="21"/>
          <w:szCs w:val="21"/>
        </w:rPr>
        <w:t>Влияние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ос</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частоту</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мутаций</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индуцированных</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УФ</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светом</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комбинированным</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воздействием</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ультрафиолета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нитрозогуанидина</w:t>
      </w:r>
      <w:r w:rsidRPr="00F729BB">
        <w:rPr>
          <w:rFonts w:ascii="Helvetica" w:hAnsi="Helvetica" w:cs="Helvetica"/>
          <w:b/>
          <w:bCs/>
          <w:color w:val="222222"/>
          <w:sz w:val="21"/>
          <w:szCs w:val="21"/>
        </w:rPr>
        <w:t>.</w:t>
      </w:r>
    </w:p>
    <w:p w14:paraId="075F1E05" w14:textId="77777777" w:rsidR="00F729BB" w:rsidRPr="00F729BB" w:rsidRDefault="00F729BB" w:rsidP="00F729BB">
      <w:pPr>
        <w:rPr>
          <w:rFonts w:ascii="Helvetica" w:hAnsi="Helvetica" w:cs="Helvetica"/>
          <w:b/>
          <w:bCs/>
          <w:color w:val="222222"/>
          <w:sz w:val="21"/>
          <w:szCs w:val="21"/>
        </w:rPr>
      </w:pPr>
    </w:p>
    <w:p w14:paraId="670F6A39"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10. </w:t>
      </w:r>
      <w:r w:rsidRPr="00F729BB">
        <w:rPr>
          <w:rFonts w:ascii="Helvetica" w:hAnsi="Helvetica" w:cs="Helvetica" w:hint="eastAsia"/>
          <w:b/>
          <w:bCs/>
          <w:color w:val="222222"/>
          <w:sz w:val="21"/>
          <w:szCs w:val="21"/>
        </w:rPr>
        <w:t>Определение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антимутагенной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активности</w:t>
      </w:r>
      <w:r w:rsidRPr="00F729BB">
        <w:rPr>
          <w:rFonts w:ascii="Helvetica" w:hAnsi="Helvetica" w:cs="Helvetica"/>
          <w:b/>
          <w:bCs/>
          <w:color w:val="222222"/>
          <w:sz w:val="21"/>
          <w:szCs w:val="21"/>
        </w:rPr>
        <w:t xml:space="preserve"> od-</w:t>
      </w:r>
      <w:r w:rsidRPr="00F729BB">
        <w:rPr>
          <w:rFonts w:ascii="Helvetica" w:hAnsi="Helvetica" w:cs="Helvetica" w:hint="eastAsia"/>
          <w:b/>
          <w:bCs/>
          <w:color w:val="222222"/>
          <w:sz w:val="21"/>
          <w:szCs w:val="21"/>
        </w:rPr>
        <w:t>токо</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индукции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мутации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у</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штаммов</w:t>
      </w:r>
      <w:r w:rsidRPr="00F729BB">
        <w:rPr>
          <w:rFonts w:ascii="Helvetica" w:hAnsi="Helvetica" w:cs="Helvetica"/>
          <w:b/>
          <w:bCs/>
          <w:color w:val="222222"/>
          <w:sz w:val="21"/>
          <w:szCs w:val="21"/>
        </w:rPr>
        <w:t xml:space="preserve"> E.coli, </w:t>
      </w:r>
      <w:r w:rsidRPr="00F729BB">
        <w:rPr>
          <w:rFonts w:ascii="Helvetica" w:hAnsi="Helvetica" w:cs="Helvetica" w:hint="eastAsia"/>
          <w:b/>
          <w:bCs/>
          <w:color w:val="222222"/>
          <w:sz w:val="21"/>
          <w:szCs w:val="21"/>
        </w:rPr>
        <w:t>дефектных</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ДНК</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полимеразе</w:t>
      </w:r>
      <w:r w:rsidRPr="00F729BB">
        <w:rPr>
          <w:rFonts w:ascii="Helvetica" w:hAnsi="Helvetica" w:cs="Helvetica"/>
          <w:b/>
          <w:bCs/>
          <w:color w:val="222222"/>
          <w:sz w:val="21"/>
          <w:szCs w:val="21"/>
        </w:rPr>
        <w:t xml:space="preserve"> I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III</w:t>
      </w:r>
    </w:p>
    <w:p w14:paraId="556B06B0" w14:textId="77777777" w:rsidR="00F729BB" w:rsidRPr="00F729BB" w:rsidRDefault="00F729BB" w:rsidP="00F729BB">
      <w:pPr>
        <w:rPr>
          <w:rFonts w:ascii="Helvetica" w:hAnsi="Helvetica" w:cs="Helvetica"/>
          <w:b/>
          <w:bCs/>
          <w:color w:val="222222"/>
          <w:sz w:val="21"/>
          <w:szCs w:val="21"/>
        </w:rPr>
      </w:pPr>
    </w:p>
    <w:p w14:paraId="05EC830E"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II. </w:t>
      </w:r>
      <w:r w:rsidRPr="00F729BB">
        <w:rPr>
          <w:rFonts w:ascii="Helvetica" w:hAnsi="Helvetica" w:cs="Helvetica" w:hint="eastAsia"/>
          <w:b/>
          <w:bCs/>
          <w:color w:val="222222"/>
          <w:sz w:val="21"/>
          <w:szCs w:val="21"/>
        </w:rPr>
        <w:t>Определение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зависимости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частоты</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мутаций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времени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инкубирования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повышенной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температуре</w:t>
      </w:r>
      <w:r w:rsidRPr="00F729BB">
        <w:rPr>
          <w:rFonts w:ascii="Helvetica" w:hAnsi="Helvetica" w:cs="Helvetica"/>
          <w:b/>
          <w:bCs/>
          <w:color w:val="222222"/>
          <w:sz w:val="21"/>
          <w:szCs w:val="21"/>
        </w:rPr>
        <w:t>.</w:t>
      </w:r>
    </w:p>
    <w:p w14:paraId="5D6C5FE4" w14:textId="77777777" w:rsidR="00F729BB" w:rsidRPr="00F729BB" w:rsidRDefault="00F729BB" w:rsidP="00F729BB">
      <w:pPr>
        <w:rPr>
          <w:rFonts w:ascii="Helvetica" w:hAnsi="Helvetica" w:cs="Helvetica"/>
          <w:b/>
          <w:bCs/>
          <w:color w:val="222222"/>
          <w:sz w:val="21"/>
          <w:szCs w:val="21"/>
        </w:rPr>
      </w:pPr>
    </w:p>
    <w:p w14:paraId="21A78353"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12. </w:t>
      </w:r>
      <w:r w:rsidRPr="00F729BB">
        <w:rPr>
          <w:rFonts w:ascii="Helvetica" w:hAnsi="Helvetica" w:cs="Helvetica" w:hint="eastAsia"/>
          <w:b/>
          <w:bCs/>
          <w:color w:val="222222"/>
          <w:sz w:val="21"/>
          <w:szCs w:val="21"/>
        </w:rPr>
        <w:t>Изучение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кинетики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выхода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мутаций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зависимости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времени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инкубации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клеток</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присутствии</w:t>
      </w:r>
      <w:r w:rsidRPr="00F729BB">
        <w:rPr>
          <w:rFonts w:ascii="Helvetica" w:hAnsi="Helvetica" w:cs="Helvetica"/>
          <w:b/>
          <w:bCs/>
          <w:color w:val="222222"/>
          <w:sz w:val="21"/>
          <w:szCs w:val="21"/>
        </w:rPr>
        <w:t xml:space="preserve"> od</w:t>
      </w:r>
      <w:r w:rsidRPr="00F729BB">
        <w:rPr>
          <w:rFonts w:ascii="Helvetica" w:hAnsi="Helvetica" w:cs="Helvetica" w:hint="eastAsia"/>
          <w:b/>
          <w:bCs/>
          <w:color w:val="222222"/>
          <w:sz w:val="21"/>
          <w:szCs w:val="21"/>
        </w:rPr>
        <w:t>«</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после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воздействия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мутагеном</w:t>
      </w:r>
      <w:r w:rsidRPr="00F729BB">
        <w:rPr>
          <w:rFonts w:ascii="Helvetica" w:hAnsi="Helvetica" w:cs="Helvetica"/>
          <w:b/>
          <w:bCs/>
          <w:color w:val="222222"/>
          <w:sz w:val="21"/>
          <w:szCs w:val="21"/>
        </w:rPr>
        <w:t>.</w:t>
      </w:r>
    </w:p>
    <w:p w14:paraId="3265C44C" w14:textId="77777777" w:rsidR="00F729BB" w:rsidRPr="00F729BB" w:rsidRDefault="00F729BB" w:rsidP="00F729BB">
      <w:pPr>
        <w:rPr>
          <w:rFonts w:ascii="Helvetica" w:hAnsi="Helvetica" w:cs="Helvetica"/>
          <w:b/>
          <w:bCs/>
          <w:color w:val="222222"/>
          <w:sz w:val="21"/>
          <w:szCs w:val="21"/>
        </w:rPr>
      </w:pPr>
    </w:p>
    <w:p w14:paraId="0528537B"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13. </w:t>
      </w:r>
      <w:r w:rsidRPr="00F729BB">
        <w:rPr>
          <w:rFonts w:ascii="Helvetica" w:hAnsi="Helvetica" w:cs="Helvetica" w:hint="eastAsia"/>
          <w:b/>
          <w:bCs/>
          <w:color w:val="222222"/>
          <w:sz w:val="21"/>
          <w:szCs w:val="21"/>
        </w:rPr>
        <w:t>Определение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антимутагенной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активности</w:t>
      </w:r>
      <w:r w:rsidRPr="00F729BB">
        <w:rPr>
          <w:rFonts w:ascii="Helvetica" w:hAnsi="Helvetica" w:cs="Helvetica"/>
          <w:b/>
          <w:bCs/>
          <w:color w:val="222222"/>
          <w:sz w:val="21"/>
          <w:szCs w:val="21"/>
        </w:rPr>
        <w:t xml:space="preserve"> cxi </w:t>
      </w:r>
      <w:r w:rsidRPr="00F729BB">
        <w:rPr>
          <w:rFonts w:ascii="Helvetica" w:hAnsi="Helvetica" w:cs="Helvetica" w:hint="eastAsia"/>
          <w:b/>
          <w:bCs/>
          <w:color w:val="222222"/>
          <w:sz w:val="21"/>
          <w:szCs w:val="21"/>
        </w:rPr>
        <w:t>»</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клетках</w:t>
      </w:r>
      <w:r w:rsidRPr="00F729BB">
        <w:rPr>
          <w:rFonts w:ascii="Helvetica" w:hAnsi="Helvetica" w:cs="Helvetica"/>
          <w:b/>
          <w:bCs/>
          <w:color w:val="222222"/>
          <w:sz w:val="21"/>
          <w:szCs w:val="21"/>
        </w:rPr>
        <w:t xml:space="preserve"> Salmonella</w:t>
      </w:r>
    </w:p>
    <w:p w14:paraId="77174E2D" w14:textId="77777777" w:rsidR="00F729BB" w:rsidRPr="00F729BB" w:rsidRDefault="00F729BB" w:rsidP="00F729BB">
      <w:pPr>
        <w:rPr>
          <w:rFonts w:ascii="Helvetica" w:hAnsi="Helvetica" w:cs="Helvetica"/>
          <w:b/>
          <w:bCs/>
          <w:color w:val="222222"/>
          <w:sz w:val="21"/>
          <w:szCs w:val="21"/>
        </w:rPr>
      </w:pPr>
    </w:p>
    <w:p w14:paraId="541F12E7"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14. </w:t>
      </w:r>
      <w:r w:rsidRPr="00F729BB">
        <w:rPr>
          <w:rFonts w:ascii="Helvetica" w:hAnsi="Helvetica" w:cs="Helvetica" w:hint="eastAsia"/>
          <w:b/>
          <w:bCs/>
          <w:color w:val="222222"/>
          <w:sz w:val="21"/>
          <w:szCs w:val="21"/>
        </w:rPr>
        <w:t>Учет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результатов</w:t>
      </w:r>
      <w:r w:rsidRPr="00F729BB">
        <w:rPr>
          <w:rFonts w:ascii="Helvetica" w:hAnsi="Helvetica" w:cs="Helvetica"/>
          <w:b/>
          <w:bCs/>
          <w:color w:val="222222"/>
          <w:sz w:val="21"/>
          <w:szCs w:val="21"/>
        </w:rPr>
        <w:t>.</w:t>
      </w:r>
    </w:p>
    <w:p w14:paraId="4724F9D1" w14:textId="77777777" w:rsidR="00F729BB" w:rsidRPr="00F729BB" w:rsidRDefault="00F729BB" w:rsidP="00F729BB">
      <w:pPr>
        <w:rPr>
          <w:rFonts w:ascii="Helvetica" w:hAnsi="Helvetica" w:cs="Helvetica"/>
          <w:b/>
          <w:bCs/>
          <w:color w:val="222222"/>
          <w:sz w:val="21"/>
          <w:szCs w:val="21"/>
        </w:rPr>
      </w:pPr>
    </w:p>
    <w:p w14:paraId="70908EDB"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lastRenderedPageBreak/>
        <w:t>Глава</w:t>
      </w:r>
      <w:r w:rsidRPr="00F729BB">
        <w:rPr>
          <w:rFonts w:ascii="Helvetica" w:hAnsi="Helvetica" w:cs="Helvetica"/>
          <w:b/>
          <w:bCs/>
          <w:color w:val="222222"/>
          <w:sz w:val="21"/>
          <w:szCs w:val="21"/>
        </w:rPr>
        <w:t xml:space="preserve"> II. </w:t>
      </w:r>
      <w:r w:rsidRPr="00F729BB">
        <w:rPr>
          <w:rFonts w:ascii="Helvetica" w:hAnsi="Helvetica" w:cs="Helvetica" w:hint="eastAsia"/>
          <w:b/>
          <w:bCs/>
          <w:color w:val="222222"/>
          <w:sz w:val="21"/>
          <w:szCs w:val="21"/>
        </w:rPr>
        <w:t>Экспериментальные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результаты</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обсуждение</w:t>
      </w:r>
      <w:r w:rsidRPr="00F729BB">
        <w:rPr>
          <w:rFonts w:ascii="Helvetica" w:hAnsi="Helvetica" w:cs="Helvetica"/>
          <w:b/>
          <w:bCs/>
          <w:color w:val="222222"/>
          <w:sz w:val="21"/>
          <w:szCs w:val="21"/>
        </w:rPr>
        <w:t>.</w:t>
      </w:r>
    </w:p>
    <w:p w14:paraId="74C54FC8" w14:textId="77777777" w:rsidR="00F729BB" w:rsidRPr="00F729BB" w:rsidRDefault="00F729BB" w:rsidP="00F729BB">
      <w:pPr>
        <w:rPr>
          <w:rFonts w:ascii="Helvetica" w:hAnsi="Helvetica" w:cs="Helvetica"/>
          <w:b/>
          <w:bCs/>
          <w:color w:val="222222"/>
          <w:sz w:val="21"/>
          <w:szCs w:val="21"/>
        </w:rPr>
      </w:pPr>
    </w:p>
    <w:p w14:paraId="50929EF8"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I. </w:t>
      </w:r>
      <w:r w:rsidRPr="00F729BB">
        <w:rPr>
          <w:rFonts w:ascii="Helvetica" w:hAnsi="Helvetica" w:cs="Helvetica" w:hint="eastAsia"/>
          <w:b/>
          <w:bCs/>
          <w:color w:val="222222"/>
          <w:sz w:val="21"/>
          <w:szCs w:val="21"/>
        </w:rPr>
        <w:t>Влияние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генотипа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линий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выживаемость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клеток</w:t>
      </w:r>
    </w:p>
    <w:p w14:paraId="23E97EEA" w14:textId="77777777" w:rsidR="00F729BB" w:rsidRPr="00F729BB" w:rsidRDefault="00F729BB" w:rsidP="00F729BB">
      <w:pPr>
        <w:rPr>
          <w:rFonts w:ascii="Helvetica" w:hAnsi="Helvetica" w:cs="Helvetica"/>
          <w:b/>
          <w:bCs/>
          <w:color w:val="222222"/>
          <w:sz w:val="21"/>
          <w:szCs w:val="21"/>
        </w:rPr>
      </w:pPr>
    </w:p>
    <w:p w14:paraId="4FB6A349"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Б</w:t>
      </w:r>
      <w:r w:rsidRPr="00F729BB">
        <w:rPr>
          <w:rFonts w:ascii="Helvetica" w:hAnsi="Helvetica" w:cs="Helvetica"/>
          <w:b/>
          <w:bCs/>
          <w:color w:val="222222"/>
          <w:sz w:val="21"/>
          <w:szCs w:val="21"/>
        </w:rPr>
        <w:t xml:space="preserve">.coli </w:t>
      </w:r>
      <w:r w:rsidRPr="00F729BB">
        <w:rPr>
          <w:rFonts w:ascii="Helvetica" w:hAnsi="Helvetica" w:cs="Helvetica" w:hint="eastAsia"/>
          <w:b/>
          <w:bCs/>
          <w:color w:val="222222"/>
          <w:sz w:val="21"/>
          <w:szCs w:val="21"/>
        </w:rPr>
        <w:t>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нитрозогуанидина</w:t>
      </w:r>
    </w:p>
    <w:p w14:paraId="2CA2FDEA" w14:textId="77777777" w:rsidR="00F729BB" w:rsidRPr="00F729BB" w:rsidRDefault="00F729BB" w:rsidP="00F729BB">
      <w:pPr>
        <w:rPr>
          <w:rFonts w:ascii="Helvetica" w:hAnsi="Helvetica" w:cs="Helvetica"/>
          <w:b/>
          <w:bCs/>
          <w:color w:val="222222"/>
          <w:sz w:val="21"/>
          <w:szCs w:val="21"/>
        </w:rPr>
      </w:pPr>
    </w:p>
    <w:p w14:paraId="03F3BE0C"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2. </w:t>
      </w:r>
      <w:r w:rsidRPr="00F729BB">
        <w:rPr>
          <w:rFonts w:ascii="Helvetica" w:hAnsi="Helvetica" w:cs="Helvetica" w:hint="eastAsia"/>
          <w:b/>
          <w:bCs/>
          <w:color w:val="222222"/>
          <w:sz w:val="21"/>
          <w:szCs w:val="21"/>
        </w:rPr>
        <w:t>Влияние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генотипа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линий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эффективность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мутационного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процесса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клетках</w:t>
      </w:r>
      <w:r w:rsidRPr="00F729BB">
        <w:rPr>
          <w:rFonts w:ascii="Helvetica" w:hAnsi="Helvetica" w:cs="Helvetica"/>
          <w:b/>
          <w:bCs/>
          <w:color w:val="222222"/>
          <w:sz w:val="21"/>
          <w:szCs w:val="21"/>
        </w:rPr>
        <w:t xml:space="preserve"> E.coli </w:t>
      </w:r>
      <w:r w:rsidRPr="00F729BB">
        <w:rPr>
          <w:rFonts w:ascii="Helvetica" w:hAnsi="Helvetica" w:cs="Helvetica" w:hint="eastAsia"/>
          <w:b/>
          <w:bCs/>
          <w:color w:val="222222"/>
          <w:sz w:val="21"/>
          <w:szCs w:val="21"/>
        </w:rPr>
        <w:t>при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нитрозогуанидина</w:t>
      </w:r>
    </w:p>
    <w:p w14:paraId="38CE8323" w14:textId="77777777" w:rsidR="00F729BB" w:rsidRPr="00F729BB" w:rsidRDefault="00F729BB" w:rsidP="00F729BB">
      <w:pPr>
        <w:rPr>
          <w:rFonts w:ascii="Helvetica" w:hAnsi="Helvetica" w:cs="Helvetica"/>
          <w:b/>
          <w:bCs/>
          <w:color w:val="222222"/>
          <w:sz w:val="21"/>
          <w:szCs w:val="21"/>
        </w:rPr>
      </w:pPr>
    </w:p>
    <w:p w14:paraId="6589B911"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3. </w:t>
      </w:r>
      <w:r w:rsidRPr="00F729BB">
        <w:rPr>
          <w:rFonts w:ascii="Helvetica" w:hAnsi="Helvetica" w:cs="Helvetica" w:hint="eastAsia"/>
          <w:b/>
          <w:bCs/>
          <w:color w:val="222222"/>
          <w:sz w:val="21"/>
          <w:szCs w:val="21"/>
        </w:rPr>
        <w:t>Зависимость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антимутагенного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ос</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фазы</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клеточного</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роста</w:t>
      </w:r>
    </w:p>
    <w:p w14:paraId="6F8DBBD5" w14:textId="77777777" w:rsidR="00F729BB" w:rsidRPr="00F729BB" w:rsidRDefault="00F729BB" w:rsidP="00F729BB">
      <w:pPr>
        <w:rPr>
          <w:rFonts w:ascii="Helvetica" w:hAnsi="Helvetica" w:cs="Helvetica"/>
          <w:b/>
          <w:bCs/>
          <w:color w:val="222222"/>
          <w:sz w:val="21"/>
          <w:szCs w:val="21"/>
        </w:rPr>
      </w:pPr>
    </w:p>
    <w:p w14:paraId="2B6BC17B"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4. </w:t>
      </w:r>
      <w:r w:rsidRPr="00F729BB">
        <w:rPr>
          <w:rFonts w:ascii="Helvetica" w:hAnsi="Helvetica" w:cs="Helvetica" w:hint="eastAsia"/>
          <w:b/>
          <w:bCs/>
          <w:color w:val="222222"/>
          <w:sz w:val="21"/>
          <w:szCs w:val="21"/>
        </w:rPr>
        <w:t>Роль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индуцибельных</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гес</w:t>
      </w:r>
      <w:r w:rsidRPr="00F729BB">
        <w:rPr>
          <w:rFonts w:ascii="Helvetica" w:hAnsi="Helvetica" w:cs="Helvetica"/>
          <w:b/>
          <w:bCs/>
          <w:color w:val="222222"/>
          <w:sz w:val="21"/>
          <w:szCs w:val="21"/>
        </w:rPr>
        <w:t>/,1</w:t>
      </w:r>
      <w:r w:rsidRPr="00F729BB">
        <w:rPr>
          <w:rFonts w:ascii="Helvetica" w:hAnsi="Helvetica" w:cs="Helvetica" w:hint="eastAsia"/>
          <w:b/>
          <w:bCs/>
          <w:color w:val="222222"/>
          <w:sz w:val="21"/>
          <w:szCs w:val="21"/>
        </w:rPr>
        <w:t>ехА</w:t>
      </w:r>
      <w:r w:rsidRPr="00F729BB">
        <w:rPr>
          <w:rFonts w:ascii="Helvetica" w:hAnsi="Helvetica" w:cs="Helvetica"/>
          <w:b/>
          <w:bCs/>
          <w:color w:val="222222"/>
          <w:sz w:val="21"/>
          <w:szCs w:val="21"/>
        </w:rPr>
        <w:t>+ -</w:t>
      </w:r>
      <w:r w:rsidRPr="00F729BB">
        <w:rPr>
          <w:rFonts w:ascii="Helvetica" w:hAnsi="Helvetica" w:cs="Helvetica" w:hint="eastAsia"/>
          <w:b/>
          <w:bCs/>
          <w:color w:val="222222"/>
          <w:sz w:val="21"/>
          <w:szCs w:val="21"/>
        </w:rPr>
        <w:t>зависимых</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функций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антимутагенном</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эффекте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оС</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w:t>
      </w:r>
    </w:p>
    <w:p w14:paraId="5FEA6320" w14:textId="77777777" w:rsidR="00F729BB" w:rsidRPr="00F729BB" w:rsidRDefault="00F729BB" w:rsidP="00F729BB">
      <w:pPr>
        <w:rPr>
          <w:rFonts w:ascii="Helvetica" w:hAnsi="Helvetica" w:cs="Helvetica"/>
          <w:b/>
          <w:bCs/>
          <w:color w:val="222222"/>
          <w:sz w:val="21"/>
          <w:szCs w:val="21"/>
        </w:rPr>
      </w:pPr>
    </w:p>
    <w:p w14:paraId="3DE99B7E"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5. </w:t>
      </w:r>
      <w:r w:rsidRPr="00F729BB">
        <w:rPr>
          <w:rFonts w:ascii="Helvetica" w:hAnsi="Helvetica" w:cs="Helvetica" w:hint="eastAsia"/>
          <w:b/>
          <w:bCs/>
          <w:color w:val="222222"/>
          <w:sz w:val="21"/>
          <w:szCs w:val="21"/>
        </w:rPr>
        <w:t>Совместное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воздействие</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УФ</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облучения</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нитрозогуанидина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w:t>
      </w:r>
      <w:r w:rsidRPr="00F729BB">
        <w:rPr>
          <w:rFonts w:ascii="Helvetica" w:hAnsi="Helvetica" w:cs="Helvetica"/>
          <w:b/>
          <w:bCs/>
          <w:color w:val="222222"/>
          <w:sz w:val="21"/>
          <w:szCs w:val="21"/>
        </w:rPr>
        <w:t>*. -</w:t>
      </w:r>
      <w:r w:rsidRPr="00F729BB">
        <w:rPr>
          <w:rFonts w:ascii="Helvetica" w:hAnsi="Helvetica" w:cs="Helvetica" w:hint="eastAsia"/>
          <w:b/>
          <w:bCs/>
          <w:color w:val="222222"/>
          <w:sz w:val="21"/>
          <w:szCs w:val="21"/>
        </w:rPr>
        <w:t>токоферолом</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без</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него</w:t>
      </w:r>
    </w:p>
    <w:p w14:paraId="45FEF495" w14:textId="77777777" w:rsidR="00F729BB" w:rsidRPr="00F729BB" w:rsidRDefault="00F729BB" w:rsidP="00F729BB">
      <w:pPr>
        <w:rPr>
          <w:rFonts w:ascii="Helvetica" w:hAnsi="Helvetica" w:cs="Helvetica"/>
          <w:b/>
          <w:bCs/>
          <w:color w:val="222222"/>
          <w:sz w:val="21"/>
          <w:szCs w:val="21"/>
        </w:rPr>
      </w:pPr>
    </w:p>
    <w:p w14:paraId="60F9E0BA"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6. </w:t>
      </w:r>
      <w:r w:rsidRPr="00F729BB">
        <w:rPr>
          <w:rFonts w:ascii="Helvetica" w:hAnsi="Helvetica" w:cs="Helvetica" w:hint="eastAsia"/>
          <w:b/>
          <w:bCs/>
          <w:color w:val="222222"/>
          <w:sz w:val="21"/>
          <w:szCs w:val="21"/>
        </w:rPr>
        <w:t>Роль</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ДНК</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полимераз</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клеток</w:t>
      </w:r>
      <w:r w:rsidRPr="00F729BB">
        <w:rPr>
          <w:rFonts w:ascii="Helvetica" w:hAnsi="Helvetica" w:cs="Helvetica"/>
          <w:b/>
          <w:bCs/>
          <w:color w:val="222222"/>
          <w:sz w:val="21"/>
          <w:szCs w:val="21"/>
        </w:rPr>
        <w:t xml:space="preserve"> E.coli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антицутагенном</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действии</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с</w:t>
      </w:r>
      <w:r w:rsidRPr="00F729BB">
        <w:rPr>
          <w:rFonts w:ascii="Helvetica" w:hAnsi="Helvetica" w:cs="Helvetica"/>
          <w:b/>
          <w:bCs/>
          <w:color w:val="222222"/>
          <w:sz w:val="21"/>
          <w:szCs w:val="21"/>
        </w:rPr>
        <w:t>*-</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w:t>
      </w:r>
    </w:p>
    <w:p w14:paraId="6D2F2F49" w14:textId="77777777" w:rsidR="00F729BB" w:rsidRPr="00F729BB" w:rsidRDefault="00F729BB" w:rsidP="00F729BB">
      <w:pPr>
        <w:rPr>
          <w:rFonts w:ascii="Helvetica" w:hAnsi="Helvetica" w:cs="Helvetica"/>
          <w:b/>
          <w:bCs/>
          <w:color w:val="222222"/>
          <w:sz w:val="21"/>
          <w:szCs w:val="21"/>
        </w:rPr>
      </w:pPr>
    </w:p>
    <w:p w14:paraId="4635FD0E" w14:textId="77777777" w:rsidR="00F729BB" w:rsidRPr="00F729BB" w:rsidRDefault="00F729BB" w:rsidP="00F729BB">
      <w:pPr>
        <w:rPr>
          <w:rFonts w:ascii="Helvetica" w:hAnsi="Helvetica" w:cs="Helvetica"/>
          <w:b/>
          <w:bCs/>
          <w:color w:val="222222"/>
          <w:sz w:val="21"/>
          <w:szCs w:val="21"/>
        </w:rPr>
      </w:pPr>
      <w:r w:rsidRPr="00F729BB">
        <w:rPr>
          <w:rFonts w:ascii="Helvetica" w:hAnsi="Helvetica" w:cs="Helvetica" w:hint="eastAsia"/>
          <w:b/>
          <w:bCs/>
          <w:color w:val="222222"/>
          <w:sz w:val="21"/>
          <w:szCs w:val="21"/>
        </w:rPr>
        <w:t>§</w:t>
      </w:r>
      <w:r w:rsidRPr="00F729BB">
        <w:rPr>
          <w:rFonts w:ascii="Helvetica" w:hAnsi="Helvetica" w:cs="Helvetica"/>
          <w:b/>
          <w:bCs/>
          <w:color w:val="222222"/>
          <w:sz w:val="21"/>
          <w:szCs w:val="21"/>
        </w:rPr>
        <w:t xml:space="preserve"> 7. </w:t>
      </w:r>
      <w:r w:rsidRPr="00F729BB">
        <w:rPr>
          <w:rFonts w:ascii="Helvetica" w:hAnsi="Helvetica" w:cs="Helvetica" w:hint="eastAsia"/>
          <w:b/>
          <w:bCs/>
          <w:color w:val="222222"/>
          <w:sz w:val="21"/>
          <w:szCs w:val="21"/>
        </w:rPr>
        <w:t>Антимутагенный</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эффект</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ос</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токоферола</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в</w:t>
      </w:r>
      <w:r w:rsidRPr="00F729BB">
        <w:rPr>
          <w:rFonts w:ascii="Helvetica" w:hAnsi="Helvetica" w:cs="Helvetica"/>
          <w:b/>
          <w:bCs/>
          <w:color w:val="222222"/>
          <w:sz w:val="21"/>
          <w:szCs w:val="21"/>
        </w:rPr>
        <w:t xml:space="preserve"> </w:t>
      </w:r>
      <w:r w:rsidRPr="00F729BB">
        <w:rPr>
          <w:rFonts w:ascii="Helvetica" w:hAnsi="Helvetica" w:cs="Helvetica" w:hint="eastAsia"/>
          <w:b/>
          <w:bCs/>
          <w:color w:val="222222"/>
          <w:sz w:val="21"/>
          <w:szCs w:val="21"/>
        </w:rPr>
        <w:t>клетках</w:t>
      </w:r>
    </w:p>
    <w:p w14:paraId="2039CD8A" w14:textId="77777777" w:rsidR="00F729BB" w:rsidRPr="00F729BB" w:rsidRDefault="00F729BB" w:rsidP="00F729BB">
      <w:pPr>
        <w:rPr>
          <w:rFonts w:ascii="Helvetica" w:hAnsi="Helvetica" w:cs="Helvetica"/>
          <w:b/>
          <w:bCs/>
          <w:color w:val="222222"/>
          <w:sz w:val="21"/>
          <w:szCs w:val="21"/>
        </w:rPr>
      </w:pPr>
    </w:p>
    <w:p w14:paraId="109CC004" w14:textId="648EFD99" w:rsidR="00484EB4" w:rsidRPr="00F729BB" w:rsidRDefault="00F729BB" w:rsidP="00F729BB">
      <w:r w:rsidRPr="00F729BB">
        <w:rPr>
          <w:rFonts w:ascii="Helvetica" w:hAnsi="Helvetica" w:cs="Helvetica"/>
          <w:b/>
          <w:bCs/>
          <w:color w:val="222222"/>
          <w:sz w:val="21"/>
          <w:szCs w:val="21"/>
        </w:rPr>
        <w:t xml:space="preserve">Salmonella typhimurium </w:t>
      </w:r>
      <w:r w:rsidRPr="00F729BB">
        <w:rPr>
          <w:rFonts w:ascii="Helvetica" w:hAnsi="Helvetica" w:cs="Helvetica" w:hint="eastAsia"/>
          <w:b/>
          <w:bCs/>
          <w:color w:val="222222"/>
          <w:sz w:val="21"/>
          <w:szCs w:val="21"/>
        </w:rPr>
        <w:t>•••••••••</w:t>
      </w:r>
    </w:p>
    <w:sectPr w:rsidR="00484EB4" w:rsidRPr="00F729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9CD7" w14:textId="77777777" w:rsidR="00243485" w:rsidRDefault="00243485">
      <w:pPr>
        <w:spacing w:after="0" w:line="240" w:lineRule="auto"/>
      </w:pPr>
      <w:r>
        <w:separator/>
      </w:r>
    </w:p>
  </w:endnote>
  <w:endnote w:type="continuationSeparator" w:id="0">
    <w:p w14:paraId="2C199517" w14:textId="77777777" w:rsidR="00243485" w:rsidRDefault="00243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9060C" w14:textId="77777777" w:rsidR="00243485" w:rsidRDefault="00243485"/>
    <w:p w14:paraId="65D9F251" w14:textId="77777777" w:rsidR="00243485" w:rsidRDefault="00243485"/>
    <w:p w14:paraId="75320635" w14:textId="77777777" w:rsidR="00243485" w:rsidRDefault="00243485"/>
    <w:p w14:paraId="1B2517F7" w14:textId="77777777" w:rsidR="00243485" w:rsidRDefault="00243485"/>
    <w:p w14:paraId="79152A2E" w14:textId="77777777" w:rsidR="00243485" w:rsidRDefault="00243485"/>
    <w:p w14:paraId="3C00238B" w14:textId="77777777" w:rsidR="00243485" w:rsidRDefault="00243485"/>
    <w:p w14:paraId="6C6056A6" w14:textId="77777777" w:rsidR="00243485" w:rsidRDefault="002434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5C4E2E" wp14:editId="093032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26161" w14:textId="77777777" w:rsidR="00243485" w:rsidRDefault="002434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5C4E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526161" w14:textId="77777777" w:rsidR="00243485" w:rsidRDefault="002434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E8FF43" w14:textId="77777777" w:rsidR="00243485" w:rsidRDefault="00243485"/>
    <w:p w14:paraId="739588F9" w14:textId="77777777" w:rsidR="00243485" w:rsidRDefault="00243485"/>
    <w:p w14:paraId="4AB4BE47" w14:textId="77777777" w:rsidR="00243485" w:rsidRDefault="002434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00A3F7" wp14:editId="489EEB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22F13" w14:textId="77777777" w:rsidR="00243485" w:rsidRDefault="00243485"/>
                          <w:p w14:paraId="15B4A00E" w14:textId="77777777" w:rsidR="00243485" w:rsidRDefault="002434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00A3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622F13" w14:textId="77777777" w:rsidR="00243485" w:rsidRDefault="00243485"/>
                    <w:p w14:paraId="15B4A00E" w14:textId="77777777" w:rsidR="00243485" w:rsidRDefault="002434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F49385" w14:textId="77777777" w:rsidR="00243485" w:rsidRDefault="00243485"/>
    <w:p w14:paraId="4BCC141B" w14:textId="77777777" w:rsidR="00243485" w:rsidRDefault="00243485">
      <w:pPr>
        <w:rPr>
          <w:sz w:val="2"/>
          <w:szCs w:val="2"/>
        </w:rPr>
      </w:pPr>
    </w:p>
    <w:p w14:paraId="6F2C31E3" w14:textId="77777777" w:rsidR="00243485" w:rsidRDefault="00243485"/>
    <w:p w14:paraId="0D82C8C1" w14:textId="77777777" w:rsidR="00243485" w:rsidRDefault="00243485">
      <w:pPr>
        <w:spacing w:after="0" w:line="240" w:lineRule="auto"/>
      </w:pPr>
    </w:p>
  </w:footnote>
  <w:footnote w:type="continuationSeparator" w:id="0">
    <w:p w14:paraId="49BEBFF8" w14:textId="77777777" w:rsidR="00243485" w:rsidRDefault="00243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85"/>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210922</TotalTime>
  <Pages>4</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2120</cp:revision>
  <cp:lastPrinted>2009-02-06T05:36:00Z</cp:lastPrinted>
  <dcterms:created xsi:type="dcterms:W3CDTF">2024-01-07T13:43:00Z</dcterms:created>
  <dcterms:modified xsi:type="dcterms:W3CDTF">2025-11-20T09:49:00Z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