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9B99"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Монахова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Татьяна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Валентиновна</w:t>
      </w:r>
      <w:r w:rsidRPr="00B33FCB">
        <w:rPr>
          <w:rFonts w:ascii="Arial" w:hAnsi="Arial" w:cs="Arial"/>
          <w:caps/>
          <w:color w:val="333333"/>
          <w:sz w:val="27"/>
          <w:szCs w:val="27"/>
        </w:rPr>
        <w:t>.</w:t>
      </w:r>
    </w:p>
    <w:p w14:paraId="549728ED"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Взаимодействие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институтов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России</w:t>
      </w:r>
      <w:r w:rsidRPr="00B33FCB">
        <w:rPr>
          <w:rFonts w:ascii="Arial" w:hAnsi="Arial" w:cs="Arial"/>
          <w:caps/>
          <w:color w:val="333333"/>
          <w:sz w:val="27"/>
          <w:szCs w:val="27"/>
        </w:rPr>
        <w:t xml:space="preserve"> : </w:t>
      </w:r>
      <w:r w:rsidRPr="00B33FCB">
        <w:rPr>
          <w:rFonts w:ascii="Arial" w:hAnsi="Arial" w:cs="Arial" w:hint="eastAsia"/>
          <w:caps/>
          <w:color w:val="333333"/>
          <w:sz w:val="27"/>
          <w:szCs w:val="27"/>
        </w:rPr>
        <w:t>диссертация</w:t>
      </w:r>
      <w:r w:rsidRPr="00B33FCB">
        <w:rPr>
          <w:rFonts w:ascii="Arial" w:hAnsi="Arial" w:cs="Arial"/>
          <w:caps/>
          <w:color w:val="333333"/>
          <w:sz w:val="27"/>
          <w:szCs w:val="27"/>
        </w:rPr>
        <w:t xml:space="preserve"> ... </w:t>
      </w:r>
      <w:r w:rsidRPr="00B33FCB">
        <w:rPr>
          <w:rFonts w:ascii="Arial" w:hAnsi="Arial" w:cs="Arial" w:hint="eastAsia"/>
          <w:caps/>
          <w:color w:val="333333"/>
          <w:sz w:val="27"/>
          <w:szCs w:val="27"/>
        </w:rPr>
        <w:t>кандидата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социологических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наук</w:t>
      </w:r>
      <w:r w:rsidRPr="00B33FCB">
        <w:rPr>
          <w:rFonts w:ascii="Arial" w:hAnsi="Arial" w:cs="Arial"/>
          <w:caps/>
          <w:color w:val="333333"/>
          <w:sz w:val="27"/>
          <w:szCs w:val="27"/>
        </w:rPr>
        <w:t xml:space="preserve"> : 22.00.04. - </w:t>
      </w:r>
      <w:r w:rsidRPr="00B33FCB">
        <w:rPr>
          <w:rFonts w:ascii="Arial" w:hAnsi="Arial" w:cs="Arial" w:hint="eastAsia"/>
          <w:caps/>
          <w:color w:val="333333"/>
          <w:sz w:val="27"/>
          <w:szCs w:val="27"/>
        </w:rPr>
        <w:t>Москва</w:t>
      </w:r>
      <w:r w:rsidRPr="00B33FCB">
        <w:rPr>
          <w:rFonts w:ascii="Arial" w:hAnsi="Arial" w:cs="Arial"/>
          <w:caps/>
          <w:color w:val="333333"/>
          <w:sz w:val="27"/>
          <w:szCs w:val="27"/>
        </w:rPr>
        <w:t xml:space="preserve">, 2000. - 155 </w:t>
      </w:r>
      <w:r w:rsidRPr="00B33FCB">
        <w:rPr>
          <w:rFonts w:ascii="Arial" w:hAnsi="Arial" w:cs="Arial" w:hint="eastAsia"/>
          <w:caps/>
          <w:color w:val="333333"/>
          <w:sz w:val="27"/>
          <w:szCs w:val="27"/>
        </w:rPr>
        <w:t>с</w:t>
      </w:r>
      <w:r w:rsidRPr="00B33FCB">
        <w:rPr>
          <w:rFonts w:ascii="Arial" w:hAnsi="Arial" w:cs="Arial"/>
          <w:caps/>
          <w:color w:val="333333"/>
          <w:sz w:val="27"/>
          <w:szCs w:val="27"/>
        </w:rPr>
        <w:t>.</w:t>
      </w:r>
    </w:p>
    <w:p w14:paraId="4609FF1D"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больше</w:t>
      </w:r>
    </w:p>
    <w:p w14:paraId="088CCE69"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Цитаты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из</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текста</w:t>
      </w:r>
      <w:r w:rsidRPr="00B33FCB">
        <w:rPr>
          <w:rFonts w:ascii="Arial" w:hAnsi="Arial" w:cs="Arial"/>
          <w:caps/>
          <w:color w:val="333333"/>
          <w:sz w:val="27"/>
          <w:szCs w:val="27"/>
        </w:rPr>
        <w:t>:</w:t>
      </w:r>
    </w:p>
    <w:p w14:paraId="1CD74194"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стр</w:t>
      </w:r>
      <w:r w:rsidRPr="00B33FCB">
        <w:rPr>
          <w:rFonts w:ascii="Arial" w:hAnsi="Arial" w:cs="Arial"/>
          <w:caps/>
          <w:color w:val="333333"/>
          <w:sz w:val="27"/>
          <w:szCs w:val="27"/>
        </w:rPr>
        <w:t>. 1</w:t>
      </w:r>
    </w:p>
    <w:p w14:paraId="08FB7D6C"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На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правах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рукописи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М</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О</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Н</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О</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ТАТЬЯНА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ВАЛЕНТИНОВНА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ИНСТИТУТОВ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РОССИИ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ДИССЕРТАЦИЯ</w:t>
      </w:r>
    </w:p>
    <w:p w14:paraId="3307439E"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стр</w:t>
      </w:r>
      <w:r w:rsidRPr="00B33FCB">
        <w:rPr>
          <w:rFonts w:ascii="Arial" w:hAnsi="Arial" w:cs="Arial"/>
          <w:caps/>
          <w:color w:val="333333"/>
          <w:sz w:val="27"/>
          <w:szCs w:val="27"/>
        </w:rPr>
        <w:t>. 2</w:t>
      </w:r>
    </w:p>
    <w:p w14:paraId="38B9E4C2"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ДАРСТВЕННЫХ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СТРУКТУР</w:t>
      </w:r>
      <w:r w:rsidRPr="00B33FCB">
        <w:rPr>
          <w:rFonts w:ascii="Arial" w:hAnsi="Arial" w:cs="Arial"/>
          <w:caps/>
          <w:color w:val="333333"/>
          <w:sz w:val="27"/>
          <w:szCs w:val="27"/>
        </w:rPr>
        <w:t xml:space="preserve"> 2 . </w:t>
      </w:r>
      <w:r w:rsidRPr="00B33FCB">
        <w:rPr>
          <w:rFonts w:ascii="Arial" w:hAnsi="Arial" w:cs="Arial" w:hint="eastAsia"/>
          <w:caps/>
          <w:color w:val="333333"/>
          <w:sz w:val="27"/>
          <w:szCs w:val="27"/>
        </w:rPr>
        <w:t>Г</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Содержание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69 2.2. </w:t>
      </w:r>
      <w:r w:rsidRPr="00B33FCB">
        <w:rPr>
          <w:rFonts w:ascii="Arial" w:hAnsi="Arial" w:cs="Arial" w:hint="eastAsia"/>
          <w:caps/>
          <w:color w:val="333333"/>
          <w:sz w:val="27"/>
          <w:szCs w:val="27"/>
        </w:rPr>
        <w:t>Социальные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механизмы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89 2.3. </w:t>
      </w:r>
      <w:r w:rsidRPr="00B33FCB">
        <w:rPr>
          <w:rFonts w:ascii="Arial" w:hAnsi="Arial" w:cs="Arial" w:hint="eastAsia"/>
          <w:caps/>
          <w:color w:val="333333"/>
          <w:sz w:val="27"/>
          <w:szCs w:val="27"/>
        </w:rPr>
        <w:t>Организационные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экономические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формы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предпринимательских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структур</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ПО</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Заключение</w:t>
      </w:r>
      <w:r w:rsidRPr="00B33FCB">
        <w:rPr>
          <w:rFonts w:ascii="Arial" w:hAnsi="Arial" w:cs="Arial"/>
          <w:caps/>
          <w:color w:val="333333"/>
          <w:sz w:val="27"/>
          <w:szCs w:val="27"/>
        </w:rPr>
        <w:t>.</w:t>
      </w:r>
    </w:p>
    <w:p w14:paraId="4E89B095"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стр</w:t>
      </w:r>
      <w:r w:rsidRPr="00B33FCB">
        <w:rPr>
          <w:rFonts w:ascii="Arial" w:hAnsi="Arial" w:cs="Arial"/>
          <w:caps/>
          <w:color w:val="333333"/>
          <w:sz w:val="27"/>
          <w:szCs w:val="27"/>
        </w:rPr>
        <w:t>. 8</w:t>
      </w:r>
    </w:p>
    <w:p w14:paraId="13481042"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исследования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проанализировать</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спе</w:t>
      </w:r>
      <w:r w:rsidRPr="00B33FCB">
        <w:rPr>
          <w:rFonts w:ascii="Arial" w:hAnsi="Arial" w:cs="Arial" w:hint="eastAsia"/>
          <w:caps/>
          <w:color w:val="333333"/>
          <w:sz w:val="27"/>
          <w:szCs w:val="27"/>
        </w:rPr>
        <w:lastRenderedPageBreak/>
        <w:t>цифику</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проявления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качестве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институтов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изучить</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особенности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как</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институтов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раскрыть</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сущность</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принципы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характерные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черты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выявить</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механизмы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w:t>
      </w:r>
    </w:p>
    <w:p w14:paraId="4EA47C6F" w14:textId="77777777" w:rsidR="00B33FCB" w:rsidRPr="00B33FCB" w:rsidRDefault="00B33FCB" w:rsidP="00B33FCB">
      <w:pPr>
        <w:rPr>
          <w:rFonts w:ascii="Arial" w:hAnsi="Arial" w:cs="Arial"/>
          <w:caps/>
          <w:color w:val="333333"/>
          <w:sz w:val="27"/>
          <w:szCs w:val="27"/>
        </w:rPr>
      </w:pPr>
    </w:p>
    <w:p w14:paraId="17467A9B"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Оглавление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диссертации</w:t>
      </w:r>
    </w:p>
    <w:p w14:paraId="05DA3C57"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кандидат</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социологических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наук</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Монахова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Татьяна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Валентиновна</w:t>
      </w:r>
    </w:p>
    <w:p w14:paraId="204999A5"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Введение</w:t>
      </w:r>
    </w:p>
    <w:p w14:paraId="4297FFB8" w14:textId="77777777" w:rsidR="00B33FCB" w:rsidRPr="00B33FCB" w:rsidRDefault="00B33FCB" w:rsidP="00B33FCB">
      <w:pPr>
        <w:rPr>
          <w:rFonts w:ascii="Arial" w:hAnsi="Arial" w:cs="Arial"/>
          <w:caps/>
          <w:color w:val="333333"/>
          <w:sz w:val="27"/>
          <w:szCs w:val="27"/>
        </w:rPr>
      </w:pPr>
    </w:p>
    <w:p w14:paraId="5C3A1933"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Глава</w:t>
      </w:r>
      <w:r w:rsidRPr="00B33FCB">
        <w:rPr>
          <w:rFonts w:ascii="Arial" w:hAnsi="Arial" w:cs="Arial"/>
          <w:caps/>
          <w:color w:val="333333"/>
          <w:sz w:val="27"/>
          <w:szCs w:val="27"/>
        </w:rPr>
        <w:t xml:space="preserve"> I. </w:t>
      </w:r>
      <w:r w:rsidRPr="00B33FCB">
        <w:rPr>
          <w:rFonts w:ascii="Arial" w:hAnsi="Arial" w:cs="Arial" w:hint="eastAsia"/>
          <w:caps/>
          <w:color w:val="333333"/>
          <w:sz w:val="27"/>
          <w:szCs w:val="27"/>
        </w:rPr>
        <w:t>СТРУКТУРА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ФУНКЦИИ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ИНСТИТУТОВ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w:t>
      </w:r>
    </w:p>
    <w:p w14:paraId="3BE58DD2" w14:textId="77777777" w:rsidR="00B33FCB" w:rsidRPr="00B33FCB" w:rsidRDefault="00B33FCB" w:rsidP="00B33FCB">
      <w:pPr>
        <w:rPr>
          <w:rFonts w:ascii="Arial" w:hAnsi="Arial" w:cs="Arial"/>
          <w:caps/>
          <w:color w:val="333333"/>
          <w:sz w:val="27"/>
          <w:szCs w:val="27"/>
        </w:rPr>
      </w:pPr>
    </w:p>
    <w:p w14:paraId="707E9863" w14:textId="77777777" w:rsidR="00B33FCB" w:rsidRPr="00B33FCB" w:rsidRDefault="00B33FCB" w:rsidP="00B33FCB">
      <w:pPr>
        <w:rPr>
          <w:rFonts w:ascii="Arial" w:hAnsi="Arial" w:cs="Arial"/>
          <w:caps/>
          <w:color w:val="333333"/>
          <w:sz w:val="27"/>
          <w:szCs w:val="27"/>
        </w:rPr>
      </w:pPr>
      <w:r w:rsidRPr="00B33FCB">
        <w:rPr>
          <w:rFonts w:ascii="Arial" w:hAnsi="Arial" w:cs="Arial"/>
          <w:caps/>
          <w:color w:val="333333"/>
          <w:sz w:val="27"/>
          <w:szCs w:val="27"/>
        </w:rPr>
        <w:t xml:space="preserve">1.1. </w:t>
      </w:r>
      <w:r w:rsidRPr="00B33FCB">
        <w:rPr>
          <w:rFonts w:ascii="Arial" w:hAnsi="Arial" w:cs="Arial" w:hint="eastAsia"/>
          <w:caps/>
          <w:color w:val="333333"/>
          <w:sz w:val="27"/>
          <w:szCs w:val="27"/>
        </w:rPr>
        <w:t>Методологические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подходы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к</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анализу</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w:t>
      </w:r>
      <w:r w:rsidRPr="00B33FCB">
        <w:rPr>
          <w:rFonts w:ascii="Arial" w:hAnsi="Arial" w:cs="Arial"/>
          <w:caps/>
          <w:color w:val="333333"/>
          <w:sz w:val="27"/>
          <w:szCs w:val="27"/>
        </w:rPr>
        <w:t xml:space="preserve">- 15 </w:t>
      </w:r>
      <w:r w:rsidRPr="00B33FCB">
        <w:rPr>
          <w:rFonts w:ascii="Arial" w:hAnsi="Arial" w:cs="Arial" w:hint="eastAsia"/>
          <w:caps/>
          <w:color w:val="333333"/>
          <w:sz w:val="27"/>
          <w:szCs w:val="27"/>
        </w:rPr>
        <w:t>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r w:rsidRPr="00B33FCB">
        <w:rPr>
          <w:rFonts w:ascii="Arial" w:hAnsi="Arial" w:cs="Arial"/>
          <w:caps/>
          <w:color w:val="333333"/>
          <w:sz w:val="27"/>
          <w:szCs w:val="27"/>
        </w:rPr>
        <w:t>.</w:t>
      </w:r>
    </w:p>
    <w:p w14:paraId="43A90BC5" w14:textId="77777777" w:rsidR="00B33FCB" w:rsidRPr="00B33FCB" w:rsidRDefault="00B33FCB" w:rsidP="00B33FCB">
      <w:pPr>
        <w:rPr>
          <w:rFonts w:ascii="Arial" w:hAnsi="Arial" w:cs="Arial"/>
          <w:caps/>
          <w:color w:val="333333"/>
          <w:sz w:val="27"/>
          <w:szCs w:val="27"/>
        </w:rPr>
      </w:pPr>
    </w:p>
    <w:p w14:paraId="47355D82" w14:textId="77777777" w:rsidR="00B33FCB" w:rsidRPr="00B33FCB" w:rsidRDefault="00B33FCB" w:rsidP="00B33FCB">
      <w:pPr>
        <w:rPr>
          <w:rFonts w:ascii="Arial" w:hAnsi="Arial" w:cs="Arial"/>
          <w:caps/>
          <w:color w:val="333333"/>
          <w:sz w:val="27"/>
          <w:szCs w:val="27"/>
        </w:rPr>
      </w:pPr>
      <w:r w:rsidRPr="00B33FCB">
        <w:rPr>
          <w:rFonts w:ascii="Arial" w:hAnsi="Arial" w:cs="Arial"/>
          <w:caps/>
          <w:color w:val="333333"/>
          <w:sz w:val="27"/>
          <w:szCs w:val="27"/>
        </w:rPr>
        <w:t xml:space="preserve">1.2. </w:t>
      </w:r>
      <w:r w:rsidRPr="00B33FCB">
        <w:rPr>
          <w:rFonts w:ascii="Arial" w:hAnsi="Arial" w:cs="Arial" w:hint="eastAsia"/>
          <w:caps/>
          <w:color w:val="333333"/>
          <w:sz w:val="27"/>
          <w:szCs w:val="27"/>
        </w:rPr>
        <w:t>Место</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системе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институ</w:t>
      </w:r>
      <w:r w:rsidRPr="00B33FCB">
        <w:rPr>
          <w:rFonts w:ascii="Arial" w:hAnsi="Arial" w:cs="Arial"/>
          <w:caps/>
          <w:color w:val="333333"/>
          <w:sz w:val="27"/>
          <w:szCs w:val="27"/>
        </w:rPr>
        <w:t xml:space="preserve">- 34 </w:t>
      </w:r>
      <w:r w:rsidRPr="00B33FCB">
        <w:rPr>
          <w:rFonts w:ascii="Arial" w:hAnsi="Arial" w:cs="Arial" w:hint="eastAsia"/>
          <w:caps/>
          <w:color w:val="333333"/>
          <w:sz w:val="27"/>
          <w:szCs w:val="27"/>
        </w:rPr>
        <w:t>тов</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общества</w:t>
      </w:r>
    </w:p>
    <w:p w14:paraId="65510F01" w14:textId="77777777" w:rsidR="00B33FCB" w:rsidRPr="00B33FCB" w:rsidRDefault="00B33FCB" w:rsidP="00B33FCB">
      <w:pPr>
        <w:rPr>
          <w:rFonts w:ascii="Arial" w:hAnsi="Arial" w:cs="Arial"/>
          <w:caps/>
          <w:color w:val="333333"/>
          <w:sz w:val="27"/>
          <w:szCs w:val="27"/>
        </w:rPr>
      </w:pPr>
    </w:p>
    <w:p w14:paraId="71B97DD7" w14:textId="77777777" w:rsidR="00B33FCB" w:rsidRPr="00B33FCB" w:rsidRDefault="00B33FCB" w:rsidP="00B33FCB">
      <w:pPr>
        <w:rPr>
          <w:rFonts w:ascii="Arial" w:hAnsi="Arial" w:cs="Arial"/>
          <w:caps/>
          <w:color w:val="333333"/>
          <w:sz w:val="27"/>
          <w:szCs w:val="27"/>
        </w:rPr>
      </w:pPr>
      <w:r w:rsidRPr="00B33FCB">
        <w:rPr>
          <w:rFonts w:ascii="Arial" w:hAnsi="Arial" w:cs="Arial"/>
          <w:caps/>
          <w:color w:val="333333"/>
          <w:sz w:val="27"/>
          <w:szCs w:val="27"/>
        </w:rPr>
        <w:lastRenderedPageBreak/>
        <w:t xml:space="preserve">1.3. </w:t>
      </w:r>
      <w:r w:rsidRPr="00B33FCB">
        <w:rPr>
          <w:rFonts w:ascii="Arial" w:hAnsi="Arial" w:cs="Arial" w:hint="eastAsia"/>
          <w:caps/>
          <w:color w:val="333333"/>
          <w:sz w:val="27"/>
          <w:szCs w:val="27"/>
        </w:rPr>
        <w:t>Государственная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как</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институт</w:t>
      </w:r>
    </w:p>
    <w:p w14:paraId="741D9132" w14:textId="77777777" w:rsidR="00B33FCB" w:rsidRPr="00B33FCB" w:rsidRDefault="00B33FCB" w:rsidP="00B33FCB">
      <w:pPr>
        <w:rPr>
          <w:rFonts w:ascii="Arial" w:hAnsi="Arial" w:cs="Arial"/>
          <w:caps/>
          <w:color w:val="333333"/>
          <w:sz w:val="27"/>
          <w:szCs w:val="27"/>
        </w:rPr>
      </w:pPr>
    </w:p>
    <w:p w14:paraId="2D58212D" w14:textId="77777777" w:rsidR="00B33FCB" w:rsidRPr="00B33FCB" w:rsidRDefault="00B33FCB" w:rsidP="00B33FCB">
      <w:pPr>
        <w:rPr>
          <w:rFonts w:ascii="Arial" w:hAnsi="Arial" w:cs="Arial"/>
          <w:caps/>
          <w:color w:val="333333"/>
          <w:sz w:val="27"/>
          <w:szCs w:val="27"/>
        </w:rPr>
      </w:pPr>
      <w:r w:rsidRPr="00B33FCB">
        <w:rPr>
          <w:rFonts w:ascii="Arial" w:hAnsi="Arial" w:cs="Arial" w:hint="eastAsia"/>
          <w:caps/>
          <w:color w:val="333333"/>
          <w:sz w:val="27"/>
          <w:szCs w:val="27"/>
        </w:rPr>
        <w:t>Глава</w:t>
      </w:r>
      <w:r w:rsidRPr="00B33FCB">
        <w:rPr>
          <w:rFonts w:ascii="Arial" w:hAnsi="Arial" w:cs="Arial"/>
          <w:caps/>
          <w:color w:val="333333"/>
          <w:sz w:val="27"/>
          <w:szCs w:val="27"/>
        </w:rPr>
        <w:t xml:space="preserve"> II. </w:t>
      </w:r>
      <w:r w:rsidRPr="00B33FCB">
        <w:rPr>
          <w:rFonts w:ascii="Arial" w:hAnsi="Arial" w:cs="Arial" w:hint="eastAsia"/>
          <w:caps/>
          <w:color w:val="333333"/>
          <w:sz w:val="27"/>
          <w:szCs w:val="27"/>
        </w:rPr>
        <w:t>СОДЕРЖАНИЕ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СОЦИАЛЬНЫЕ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МЕХАНИЗМЫ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ГОСУДАРСТВЕННЫХ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СТРУКТУР</w:t>
      </w:r>
      <w:r w:rsidRPr="00B33FCB">
        <w:rPr>
          <w:rFonts w:ascii="Arial" w:hAnsi="Arial" w:cs="Arial"/>
          <w:caps/>
          <w:color w:val="333333"/>
          <w:sz w:val="27"/>
          <w:szCs w:val="27"/>
        </w:rPr>
        <w:t>.</w:t>
      </w:r>
    </w:p>
    <w:p w14:paraId="28FD987C" w14:textId="77777777" w:rsidR="00B33FCB" w:rsidRPr="00B33FCB" w:rsidRDefault="00B33FCB" w:rsidP="00B33FCB">
      <w:pPr>
        <w:rPr>
          <w:rFonts w:ascii="Arial" w:hAnsi="Arial" w:cs="Arial"/>
          <w:caps/>
          <w:color w:val="333333"/>
          <w:sz w:val="27"/>
          <w:szCs w:val="27"/>
        </w:rPr>
      </w:pPr>
    </w:p>
    <w:p w14:paraId="23CF9E6C" w14:textId="77777777" w:rsidR="00B33FCB" w:rsidRPr="00B33FCB" w:rsidRDefault="00B33FCB" w:rsidP="00B33FCB">
      <w:pPr>
        <w:rPr>
          <w:rFonts w:ascii="Arial" w:hAnsi="Arial" w:cs="Arial"/>
          <w:caps/>
          <w:color w:val="333333"/>
          <w:sz w:val="27"/>
          <w:szCs w:val="27"/>
        </w:rPr>
      </w:pPr>
      <w:r w:rsidRPr="00B33FCB">
        <w:rPr>
          <w:rFonts w:ascii="Arial" w:hAnsi="Arial" w:cs="Arial"/>
          <w:caps/>
          <w:color w:val="333333"/>
          <w:sz w:val="27"/>
          <w:szCs w:val="27"/>
        </w:rPr>
        <w:t xml:space="preserve">2.1. </w:t>
      </w:r>
      <w:r w:rsidRPr="00B33FCB">
        <w:rPr>
          <w:rFonts w:ascii="Arial" w:hAnsi="Arial" w:cs="Arial" w:hint="eastAsia"/>
          <w:caps/>
          <w:color w:val="333333"/>
          <w:sz w:val="27"/>
          <w:szCs w:val="27"/>
        </w:rPr>
        <w:t>Содержание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w:t>
      </w:r>
      <w:r w:rsidRPr="00B33FCB">
        <w:rPr>
          <w:rFonts w:ascii="Arial" w:hAnsi="Arial" w:cs="Arial"/>
          <w:caps/>
          <w:color w:val="333333"/>
          <w:sz w:val="27"/>
          <w:szCs w:val="27"/>
        </w:rPr>
        <w:t xml:space="preserve">- 69 </w:t>
      </w:r>
      <w:r w:rsidRPr="00B33FCB">
        <w:rPr>
          <w:rFonts w:ascii="Arial" w:hAnsi="Arial" w:cs="Arial" w:hint="eastAsia"/>
          <w:caps/>
          <w:color w:val="333333"/>
          <w:sz w:val="27"/>
          <w:szCs w:val="27"/>
        </w:rPr>
        <w:t>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p>
    <w:p w14:paraId="6EFD52BF" w14:textId="77777777" w:rsidR="00B33FCB" w:rsidRPr="00B33FCB" w:rsidRDefault="00B33FCB" w:rsidP="00B33FCB">
      <w:pPr>
        <w:rPr>
          <w:rFonts w:ascii="Arial" w:hAnsi="Arial" w:cs="Arial"/>
          <w:caps/>
          <w:color w:val="333333"/>
          <w:sz w:val="27"/>
          <w:szCs w:val="27"/>
        </w:rPr>
      </w:pPr>
    </w:p>
    <w:p w14:paraId="075C6E77" w14:textId="77777777" w:rsidR="00B33FCB" w:rsidRPr="00B33FCB" w:rsidRDefault="00B33FCB" w:rsidP="00B33FCB">
      <w:pPr>
        <w:rPr>
          <w:rFonts w:ascii="Arial" w:hAnsi="Arial" w:cs="Arial"/>
          <w:caps/>
          <w:color w:val="333333"/>
          <w:sz w:val="27"/>
          <w:szCs w:val="27"/>
        </w:rPr>
      </w:pPr>
      <w:r w:rsidRPr="00B33FCB">
        <w:rPr>
          <w:rFonts w:ascii="Arial" w:hAnsi="Arial" w:cs="Arial"/>
          <w:caps/>
          <w:color w:val="333333"/>
          <w:sz w:val="27"/>
          <w:szCs w:val="27"/>
        </w:rPr>
        <w:t xml:space="preserve">2.2. </w:t>
      </w:r>
      <w:r w:rsidRPr="00B33FCB">
        <w:rPr>
          <w:rFonts w:ascii="Arial" w:hAnsi="Arial" w:cs="Arial" w:hint="eastAsia"/>
          <w:caps/>
          <w:color w:val="333333"/>
          <w:sz w:val="27"/>
          <w:szCs w:val="27"/>
        </w:rPr>
        <w:t>Социальные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механизмы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предпринимательст</w:t>
      </w:r>
      <w:r w:rsidRPr="00B33FCB">
        <w:rPr>
          <w:rFonts w:ascii="Arial" w:hAnsi="Arial" w:cs="Arial"/>
          <w:caps/>
          <w:color w:val="333333"/>
          <w:sz w:val="27"/>
          <w:szCs w:val="27"/>
        </w:rPr>
        <w:t xml:space="preserve">- 89 </w:t>
      </w:r>
      <w:r w:rsidRPr="00B33FCB">
        <w:rPr>
          <w:rFonts w:ascii="Arial" w:hAnsi="Arial" w:cs="Arial" w:hint="eastAsia"/>
          <w:caps/>
          <w:color w:val="333333"/>
          <w:sz w:val="27"/>
          <w:szCs w:val="27"/>
        </w:rPr>
        <w:t>ва</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p>
    <w:p w14:paraId="00066F20" w14:textId="77777777" w:rsidR="00B33FCB" w:rsidRPr="00B33FCB" w:rsidRDefault="00B33FCB" w:rsidP="00B33FCB">
      <w:pPr>
        <w:rPr>
          <w:rFonts w:ascii="Arial" w:hAnsi="Arial" w:cs="Arial"/>
          <w:caps/>
          <w:color w:val="333333"/>
          <w:sz w:val="27"/>
          <w:szCs w:val="27"/>
        </w:rPr>
      </w:pPr>
    </w:p>
    <w:p w14:paraId="2013FB89" w14:textId="11E1D254" w:rsidR="00F0131B" w:rsidRPr="00B33FCB" w:rsidRDefault="00B33FCB" w:rsidP="00B33FCB">
      <w:r w:rsidRPr="00B33FCB">
        <w:rPr>
          <w:rFonts w:ascii="Arial" w:hAnsi="Arial" w:cs="Arial"/>
          <w:caps/>
          <w:color w:val="333333"/>
          <w:sz w:val="27"/>
          <w:szCs w:val="27"/>
        </w:rPr>
        <w:t xml:space="preserve">2.3. </w:t>
      </w:r>
      <w:r w:rsidRPr="00B33FCB">
        <w:rPr>
          <w:rFonts w:ascii="Arial" w:hAnsi="Arial" w:cs="Arial" w:hint="eastAsia"/>
          <w:caps/>
          <w:color w:val="333333"/>
          <w:sz w:val="27"/>
          <w:szCs w:val="27"/>
        </w:rPr>
        <w:t>Организационные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экономические</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формы</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взаимодействия</w:t>
      </w:r>
      <w:r w:rsidRPr="00B33FCB">
        <w:rPr>
          <w:rFonts w:ascii="Arial" w:hAnsi="Arial" w:cs="Arial"/>
          <w:caps/>
          <w:color w:val="333333"/>
          <w:sz w:val="27"/>
          <w:szCs w:val="27"/>
        </w:rPr>
        <w:t xml:space="preserve"> 110 </w:t>
      </w:r>
      <w:r w:rsidRPr="00B33FCB">
        <w:rPr>
          <w:rFonts w:ascii="Arial" w:hAnsi="Arial" w:cs="Arial" w:hint="eastAsia"/>
          <w:caps/>
          <w:color w:val="333333"/>
          <w:sz w:val="27"/>
          <w:szCs w:val="27"/>
        </w:rPr>
        <w:t>предпринимательских</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структур</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и</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государственной</w:t>
      </w:r>
      <w:r w:rsidRPr="00B33FCB">
        <w:rPr>
          <w:rFonts w:ascii="Arial" w:hAnsi="Arial" w:cs="Arial"/>
          <w:caps/>
          <w:color w:val="333333"/>
          <w:sz w:val="27"/>
          <w:szCs w:val="27"/>
        </w:rPr>
        <w:t xml:space="preserve"> </w:t>
      </w:r>
      <w:r w:rsidRPr="00B33FCB">
        <w:rPr>
          <w:rFonts w:ascii="Arial" w:hAnsi="Arial" w:cs="Arial" w:hint="eastAsia"/>
          <w:caps/>
          <w:color w:val="333333"/>
          <w:sz w:val="27"/>
          <w:szCs w:val="27"/>
        </w:rPr>
        <w:t>службы</w:t>
      </w:r>
    </w:p>
    <w:sectPr w:rsidR="00F0131B" w:rsidRPr="00B33F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1A36" w14:textId="77777777" w:rsidR="00B739B5" w:rsidRDefault="00B739B5">
      <w:pPr>
        <w:spacing w:after="0" w:line="240" w:lineRule="auto"/>
      </w:pPr>
      <w:r>
        <w:separator/>
      </w:r>
    </w:p>
  </w:endnote>
  <w:endnote w:type="continuationSeparator" w:id="0">
    <w:p w14:paraId="04D3E349" w14:textId="77777777" w:rsidR="00B739B5" w:rsidRDefault="00B7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B07F3" w14:textId="77777777" w:rsidR="00B739B5" w:rsidRDefault="00B739B5"/>
    <w:p w14:paraId="6FACCFCA" w14:textId="77777777" w:rsidR="00B739B5" w:rsidRDefault="00B739B5"/>
    <w:p w14:paraId="53AC6268" w14:textId="77777777" w:rsidR="00B739B5" w:rsidRDefault="00B739B5"/>
    <w:p w14:paraId="17480A86" w14:textId="77777777" w:rsidR="00B739B5" w:rsidRDefault="00B739B5"/>
    <w:p w14:paraId="41C868E2" w14:textId="77777777" w:rsidR="00B739B5" w:rsidRDefault="00B739B5"/>
    <w:p w14:paraId="406C7467" w14:textId="77777777" w:rsidR="00B739B5" w:rsidRDefault="00B739B5"/>
    <w:p w14:paraId="1BBA6624" w14:textId="77777777" w:rsidR="00B739B5" w:rsidRDefault="00B739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F1E424" wp14:editId="6FC9FC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5D5D4" w14:textId="77777777" w:rsidR="00B739B5" w:rsidRDefault="00B739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1E4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5D5D4" w14:textId="77777777" w:rsidR="00B739B5" w:rsidRDefault="00B739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ED3AEF" w14:textId="77777777" w:rsidR="00B739B5" w:rsidRDefault="00B739B5"/>
    <w:p w14:paraId="1FFAC415" w14:textId="77777777" w:rsidR="00B739B5" w:rsidRDefault="00B739B5"/>
    <w:p w14:paraId="72412AA0" w14:textId="77777777" w:rsidR="00B739B5" w:rsidRDefault="00B739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F1C7B1" wp14:editId="0086A60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9157E" w14:textId="77777777" w:rsidR="00B739B5" w:rsidRDefault="00B739B5"/>
                          <w:p w14:paraId="349A4FBA" w14:textId="77777777" w:rsidR="00B739B5" w:rsidRDefault="00B739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F1C7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59157E" w14:textId="77777777" w:rsidR="00B739B5" w:rsidRDefault="00B739B5"/>
                    <w:p w14:paraId="349A4FBA" w14:textId="77777777" w:rsidR="00B739B5" w:rsidRDefault="00B739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0D2387" w14:textId="77777777" w:rsidR="00B739B5" w:rsidRDefault="00B739B5"/>
    <w:p w14:paraId="1818BEFF" w14:textId="77777777" w:rsidR="00B739B5" w:rsidRDefault="00B739B5">
      <w:pPr>
        <w:rPr>
          <w:sz w:val="2"/>
          <w:szCs w:val="2"/>
        </w:rPr>
      </w:pPr>
    </w:p>
    <w:p w14:paraId="08640505" w14:textId="77777777" w:rsidR="00B739B5" w:rsidRDefault="00B739B5"/>
    <w:p w14:paraId="00215621" w14:textId="77777777" w:rsidR="00B739B5" w:rsidRDefault="00B739B5">
      <w:pPr>
        <w:spacing w:after="0" w:line="240" w:lineRule="auto"/>
      </w:pPr>
    </w:p>
  </w:footnote>
  <w:footnote w:type="continuationSeparator" w:id="0">
    <w:p w14:paraId="45125F93" w14:textId="77777777" w:rsidR="00B739B5" w:rsidRDefault="00B73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9B5"/>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59993</TotalTime>
  <Pages>3</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2999</cp:revision>
  <cp:lastPrinted>2009-02-06T05:36:00Z</cp:lastPrinted>
  <dcterms:created xsi:type="dcterms:W3CDTF">2025-11-25T20:19:00Z</dcterms:created>
  <dcterms:modified xsi:type="dcterms:W3CDTF">2026-02-02T21:05:00Z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