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55269" w14:textId="4C661B80" w:rsidR="00F63819" w:rsidRPr="005C5B5A" w:rsidRDefault="005C5B5A" w:rsidP="005C5B5A">
      <w:r>
        <w:rPr>
          <w:rFonts w:ascii="Verdana" w:hAnsi="Verdana"/>
          <w:b/>
          <w:bCs/>
          <w:color w:val="000000"/>
          <w:shd w:val="clear" w:color="auto" w:fill="FFFFFF"/>
        </w:rPr>
        <w:t>Малишева Тетяна Андріївна. Інвазивні властивості нейроектодермальних пухлин головного мозку та їх прогностичне значення.- Дисертація д-ра мед. наук: 14.01.05, 14.03.02, Нац. акад. мед. наук України, ДУ "Ін-т нейрохірургії ім. А. П. Ромоданова НАМН України". - К., 2012.- 410 с. : рис., табл.</w:t>
      </w:r>
    </w:p>
    <w:sectPr w:rsidR="00F63819" w:rsidRPr="005C5B5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8C10" w14:textId="77777777" w:rsidR="001245CE" w:rsidRDefault="001245CE">
      <w:pPr>
        <w:spacing w:after="0" w:line="240" w:lineRule="auto"/>
      </w:pPr>
      <w:r>
        <w:separator/>
      </w:r>
    </w:p>
  </w:endnote>
  <w:endnote w:type="continuationSeparator" w:id="0">
    <w:p w14:paraId="2DC842DF" w14:textId="77777777" w:rsidR="001245CE" w:rsidRDefault="00124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FB25B" w14:textId="77777777" w:rsidR="001245CE" w:rsidRDefault="001245CE">
      <w:pPr>
        <w:spacing w:after="0" w:line="240" w:lineRule="auto"/>
      </w:pPr>
      <w:r>
        <w:separator/>
      </w:r>
    </w:p>
  </w:footnote>
  <w:footnote w:type="continuationSeparator" w:id="0">
    <w:p w14:paraId="16865886" w14:textId="77777777" w:rsidR="001245CE" w:rsidRDefault="00124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245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5CE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124220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5050</cp:revision>
  <dcterms:created xsi:type="dcterms:W3CDTF">2024-06-20T08:51:00Z</dcterms:created>
  <dcterms:modified xsi:type="dcterms:W3CDTF">2025-01-21T19:51:00Z</dcterms:modified>
  <cp:category/>
</cp:coreProperties>
</file>