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E354D" w14:textId="172BAA9D" w:rsidR="00321F5E" w:rsidRPr="001B6866" w:rsidRDefault="001B6866" w:rsidP="001B6866">
      <w:r>
        <w:rPr>
          <w:rFonts w:ascii="Verdana" w:hAnsi="Verdana"/>
          <w:b/>
          <w:bCs/>
          <w:color w:val="000000"/>
          <w:shd w:val="clear" w:color="auto" w:fill="FFFFFF"/>
        </w:rPr>
        <w:t xml:space="preserve">Олейник Владимир Филимонович. Теория, методология и методы обеспечения электромагнитной совместимости в системах подвижной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связи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техн. наук: 05.12.13 / Харьковский национальный ун-т радиоэлектроники. — Х., 2003. — 286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служеб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пользования.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275-286</w:t>
      </w:r>
    </w:p>
    <w:sectPr w:rsidR="00321F5E" w:rsidRPr="001B68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9E393" w14:textId="77777777" w:rsidR="007109E8" w:rsidRDefault="007109E8">
      <w:pPr>
        <w:spacing w:after="0" w:line="240" w:lineRule="auto"/>
      </w:pPr>
      <w:r>
        <w:separator/>
      </w:r>
    </w:p>
  </w:endnote>
  <w:endnote w:type="continuationSeparator" w:id="0">
    <w:p w14:paraId="24B8208F" w14:textId="77777777" w:rsidR="007109E8" w:rsidRDefault="00710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C7134" w14:textId="77777777" w:rsidR="007109E8" w:rsidRDefault="007109E8">
      <w:pPr>
        <w:spacing w:after="0" w:line="240" w:lineRule="auto"/>
      </w:pPr>
      <w:r>
        <w:separator/>
      </w:r>
    </w:p>
  </w:footnote>
  <w:footnote w:type="continuationSeparator" w:id="0">
    <w:p w14:paraId="7C1B2AD7" w14:textId="77777777" w:rsidR="007109E8" w:rsidRDefault="00710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09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1"/>
  </w:num>
  <w:num w:numId="5">
    <w:abstractNumId w:val="3"/>
  </w:num>
  <w:num w:numId="6">
    <w:abstractNumId w:val="2"/>
  </w:num>
  <w:num w:numId="7">
    <w:abstractNumId w:val="10"/>
  </w:num>
  <w:num w:numId="8">
    <w:abstractNumId w:val="9"/>
  </w:num>
  <w:num w:numId="9">
    <w:abstractNumId w:val="0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9E8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89946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5956</cp:revision>
  <dcterms:created xsi:type="dcterms:W3CDTF">2024-06-20T08:51:00Z</dcterms:created>
  <dcterms:modified xsi:type="dcterms:W3CDTF">2024-12-08T10:12:00Z</dcterms:modified>
  <cp:category/>
</cp:coreProperties>
</file>