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087" w14:textId="7584A6B2" w:rsidR="001819A8" w:rsidRPr="001A6F00" w:rsidRDefault="001A6F00" w:rsidP="001A6F00">
      <w:r>
        <w:rPr>
          <w:rFonts w:ascii="Verdana" w:hAnsi="Verdana"/>
          <w:b/>
          <w:bCs/>
          <w:color w:val="000000"/>
          <w:shd w:val="clear" w:color="auto" w:fill="FFFFFF"/>
        </w:rPr>
        <w:t>Полатай Еліна Георгіївна. Формування культури мовлення студентів філологічних факультетів як умова їхньої соціалізації: Дис... канд. пед. наук: 13.00.05 / Харківський національний ун-т ім. В.Н.Каразіна. - Х., 2001. - 174арк. - Бібліогр.: арк.153-174</w:t>
      </w:r>
    </w:p>
    <w:sectPr w:rsidR="001819A8" w:rsidRPr="001A6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2F52" w14:textId="77777777" w:rsidR="00063F51" w:rsidRDefault="00063F51">
      <w:pPr>
        <w:spacing w:after="0" w:line="240" w:lineRule="auto"/>
      </w:pPr>
      <w:r>
        <w:separator/>
      </w:r>
    </w:p>
  </w:endnote>
  <w:endnote w:type="continuationSeparator" w:id="0">
    <w:p w14:paraId="050CC5F7" w14:textId="77777777" w:rsidR="00063F51" w:rsidRDefault="000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BD86" w14:textId="77777777" w:rsidR="00063F51" w:rsidRDefault="00063F51">
      <w:pPr>
        <w:spacing w:after="0" w:line="240" w:lineRule="auto"/>
      </w:pPr>
      <w:r>
        <w:separator/>
      </w:r>
    </w:p>
  </w:footnote>
  <w:footnote w:type="continuationSeparator" w:id="0">
    <w:p w14:paraId="2A968B6A" w14:textId="77777777" w:rsidR="00063F51" w:rsidRDefault="000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3F51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2994</cp:revision>
  <dcterms:created xsi:type="dcterms:W3CDTF">2024-06-20T08:51:00Z</dcterms:created>
  <dcterms:modified xsi:type="dcterms:W3CDTF">2024-07-09T08:44:00Z</dcterms:modified>
  <cp:category/>
</cp:coreProperties>
</file>