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756ADC41" w:rsidR="000A62C6" w:rsidRPr="00F343F7" w:rsidRDefault="00F343F7" w:rsidP="00F343F7">
      <w:r>
        <w:rPr>
          <w:rFonts w:ascii="Verdana" w:hAnsi="Verdana"/>
          <w:b/>
          <w:bCs/>
          <w:color w:val="000000"/>
          <w:shd w:val="clear" w:color="auto" w:fill="FFFFFF"/>
        </w:rPr>
        <w:t>Штифурак Віра Євгенівна. Соціально-педагогічні основи виховної роботи зі студентською молоддю у вищих навчальних закладах : Дис... д-ра наук: 13.00.05 - 2011</w:t>
      </w:r>
    </w:p>
    <w:sectPr w:rsidR="000A62C6" w:rsidRPr="00F34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0BA0" w14:textId="77777777" w:rsidR="00BE5BAA" w:rsidRDefault="00BE5BAA">
      <w:pPr>
        <w:spacing w:after="0" w:line="240" w:lineRule="auto"/>
      </w:pPr>
      <w:r>
        <w:separator/>
      </w:r>
    </w:p>
  </w:endnote>
  <w:endnote w:type="continuationSeparator" w:id="0">
    <w:p w14:paraId="26E124C4" w14:textId="77777777" w:rsidR="00BE5BAA" w:rsidRDefault="00BE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CA31" w14:textId="77777777" w:rsidR="00BE5BAA" w:rsidRDefault="00BE5BAA">
      <w:pPr>
        <w:spacing w:after="0" w:line="240" w:lineRule="auto"/>
      </w:pPr>
      <w:r>
        <w:separator/>
      </w:r>
    </w:p>
  </w:footnote>
  <w:footnote w:type="continuationSeparator" w:id="0">
    <w:p w14:paraId="30B76F06" w14:textId="77777777" w:rsidR="00BE5BAA" w:rsidRDefault="00BE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B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BAA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2916</cp:revision>
  <dcterms:created xsi:type="dcterms:W3CDTF">2024-06-20T08:51:00Z</dcterms:created>
  <dcterms:modified xsi:type="dcterms:W3CDTF">2024-07-08T21:19:00Z</dcterms:modified>
  <cp:category/>
</cp:coreProperties>
</file>